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4B17D2A" w14:textId="6BCA79E1" w:rsidR="00355A58" w:rsidRPr="00544162" w:rsidRDefault="00C418F1" w:rsidP="00355A58">
      <w:pPr>
        <w:pStyle w:val="Heading1"/>
      </w:pPr>
      <w:r>
        <w:t>Case---</w:t>
      </w:r>
      <w:r w:rsidR="00301B5E">
        <w:t xml:space="preserve">Decentralized </w:t>
      </w:r>
      <w:r w:rsidR="00355A58">
        <w:t>Federalism Answers</w:t>
      </w:r>
    </w:p>
    <w:p w14:paraId="16E63B4F" w14:textId="0FD2F046" w:rsidR="00FF0263" w:rsidRDefault="00FF0263" w:rsidP="00FF0263">
      <w:pPr>
        <w:pStyle w:val="Heading2"/>
      </w:pPr>
      <w:r>
        <w:lastRenderedPageBreak/>
        <w:t>IL</w:t>
      </w:r>
    </w:p>
    <w:p w14:paraId="25AE8DF3" w14:textId="77777777" w:rsidR="00A204BB" w:rsidRPr="00817032" w:rsidRDefault="00A204BB" w:rsidP="00A204BB">
      <w:pPr>
        <w:pStyle w:val="Heading3"/>
      </w:pPr>
      <w:r>
        <w:t>Decentralization---1NC</w:t>
      </w:r>
    </w:p>
    <w:p w14:paraId="3488795F" w14:textId="77777777" w:rsidR="00A204BB" w:rsidRDefault="00A204BB" w:rsidP="00A204BB">
      <w:pPr>
        <w:pStyle w:val="Heading4"/>
      </w:pPr>
      <w:r>
        <w:t>Federalism is incoherent already—</w:t>
      </w:r>
      <w:r w:rsidRPr="00BC54AF">
        <w:rPr>
          <w:u w:val="single"/>
        </w:rPr>
        <w:t>trumpers</w:t>
      </w:r>
      <w:r>
        <w:t>.</w:t>
      </w:r>
    </w:p>
    <w:p w14:paraId="72A50009" w14:textId="77777777" w:rsidR="00A204BB" w:rsidRDefault="00A204BB" w:rsidP="00A204BB">
      <w:r w:rsidRPr="0073501F">
        <w:rPr>
          <w:rStyle w:val="Style13ptBold"/>
        </w:rPr>
        <w:t>Harkness 17</w:t>
      </w:r>
      <w:r>
        <w:t xml:space="preserve"> — Peter Harkness, founder and publisher emeritus of GOVERNING, former editor of the Congressional Quarterly, senior policy advisor to the Pew Center on the States, studied political science at the University of North Carolina and journalism at American University, September 2017 ("The Fractured State of Federalism", </w:t>
      </w:r>
      <w:r>
        <w:rPr>
          <w:i/>
        </w:rPr>
        <w:t>GOVERNING</w:t>
      </w:r>
      <w:r>
        <w:t>, Accessed Online at http://www.governing.com/columns/potomac-chronicle/gov-fractured-federalism-states-federal-power.html)</w:t>
      </w:r>
    </w:p>
    <w:p w14:paraId="3EFF40E5" w14:textId="77777777" w:rsidR="00A204BB" w:rsidRDefault="00A204BB" w:rsidP="00A204BB">
      <w:r>
        <w:t xml:space="preserve">Two recent stories about climate change resonated with me in a particularly powerful way. The first was a CNN story on how coastal </w:t>
      </w:r>
      <w:r w:rsidRPr="005760DC">
        <w:rPr>
          <w:rStyle w:val="StyleUnderline"/>
          <w:highlight w:val="yellow"/>
        </w:rPr>
        <w:t>erosion</w:t>
      </w:r>
      <w:r w:rsidRPr="00FF0C84">
        <w:rPr>
          <w:rStyle w:val="StyleUnderline"/>
        </w:rPr>
        <w:t xml:space="preserve"> caused by rising sea levels </w:t>
      </w:r>
      <w:r w:rsidRPr="005760DC">
        <w:rPr>
          <w:rStyle w:val="StyleUnderline"/>
          <w:highlight w:val="yellow"/>
        </w:rPr>
        <w:t>was nibbling away at</w:t>
      </w:r>
      <w:r w:rsidRPr="00FF0C84">
        <w:rPr>
          <w:rStyle w:val="StyleUnderline"/>
        </w:rPr>
        <w:t xml:space="preserve"> Virginia’s tiny </w:t>
      </w:r>
      <w:r w:rsidRPr="005760DC">
        <w:rPr>
          <w:rStyle w:val="StyleUnderline"/>
          <w:highlight w:val="yellow"/>
        </w:rPr>
        <w:t>Tangier Island</w:t>
      </w:r>
      <w:r>
        <w:t xml:space="preserve"> in the Chesapeake Bay, at the rate of 15 feet of lost shoreline a year. I have sailed by that beautiful island many times, so I paid attention. Since Tangier only measures 1.3 square miles in size, that level of erosion means all 450 inhabitants would have to abandon their homes within the next 50 years, if not sooner.</w:t>
      </w:r>
    </w:p>
    <w:p w14:paraId="6169731F" w14:textId="77777777" w:rsidR="00A204BB" w:rsidRDefault="00A204BB" w:rsidP="00A204BB">
      <w:r w:rsidRPr="005760DC">
        <w:rPr>
          <w:rStyle w:val="StyleUnderline"/>
          <w:highlight w:val="yellow"/>
        </w:rPr>
        <w:t>The mayor</w:t>
      </w:r>
      <w:r>
        <w:t xml:space="preserve"> of Tangier, James “Ooker” Eskridge, </w:t>
      </w:r>
      <w:r w:rsidRPr="005760DC">
        <w:rPr>
          <w:rStyle w:val="StyleUnderline"/>
          <w:highlight w:val="yellow"/>
        </w:rPr>
        <w:t>made a direct appeal</w:t>
      </w:r>
      <w:r>
        <w:t xml:space="preserve"> on TV </w:t>
      </w:r>
      <w:r w:rsidRPr="005760DC">
        <w:rPr>
          <w:rStyle w:val="StyleUnderline"/>
          <w:highlight w:val="yellow"/>
        </w:rPr>
        <w:t>to</w:t>
      </w:r>
      <w:r>
        <w:t xml:space="preserve"> President </w:t>
      </w:r>
      <w:r w:rsidRPr="005760DC">
        <w:rPr>
          <w:rStyle w:val="StyleUnderline"/>
          <w:highlight w:val="yellow"/>
        </w:rPr>
        <w:t>Trump</w:t>
      </w:r>
      <w:r>
        <w:t>, whom island voters had supported with 87 percent of their votes in last year’s election. The mayor implored the president to do whatever he could to bail them out.</w:t>
      </w:r>
    </w:p>
    <w:p w14:paraId="2572559D" w14:textId="77777777" w:rsidR="00A204BB" w:rsidRDefault="00A204BB" w:rsidP="00A204BB">
      <w:r>
        <w:t xml:space="preserve">By chance, </w:t>
      </w:r>
      <w:r w:rsidRPr="005760DC">
        <w:rPr>
          <w:rStyle w:val="StyleUnderline"/>
          <w:highlight w:val="yellow"/>
        </w:rPr>
        <w:t>Trump</w:t>
      </w:r>
      <w:r>
        <w:t xml:space="preserve"> saw the interview and </w:t>
      </w:r>
      <w:r w:rsidRPr="005760DC">
        <w:rPr>
          <w:rStyle w:val="StyleUnderline"/>
          <w:highlight w:val="yellow"/>
        </w:rPr>
        <w:t>called the mayor</w:t>
      </w:r>
      <w:r>
        <w:t>. “He said we shouldn’t worry about rising sea levels,” Eskridge told The Washington Post afterward. Trump reassured Eskridge that “your island has been there for hundreds of years, and I believe your island will be there for hundreds more.” The mayor actually agreed with Trump on that score, even though the Army Corps of Engineers had determined that the erosion required remedial action -- perhaps a sea wall around the island.</w:t>
      </w:r>
    </w:p>
    <w:p w14:paraId="2E4B2A59" w14:textId="77777777" w:rsidR="00A204BB" w:rsidRDefault="00A204BB" w:rsidP="00A204BB">
      <w:r>
        <w:t>But the Trump budget for fiscal 2018 calls for eliminating funding for the Environmental Protection Agency’s Chesapeake Bay sea level program, as well as for the agency’s Great Lakes Restoration Initiative. State and local officials in both areas have strenuously objected and, so far, the funding remains intact. What the final decision will be, no one knows.</w:t>
      </w:r>
    </w:p>
    <w:p w14:paraId="14A468A8" w14:textId="77777777" w:rsidR="00A204BB" w:rsidRDefault="00A204BB" w:rsidP="00A204BB">
      <w:r>
        <w:t xml:space="preserve">The second story that struck me was the news coverage of Jerry </w:t>
      </w:r>
      <w:r w:rsidRPr="005760DC">
        <w:rPr>
          <w:rStyle w:val="StyleUnderline"/>
          <w:highlight w:val="yellow"/>
        </w:rPr>
        <w:t>Brown</w:t>
      </w:r>
      <w:r w:rsidRPr="00FF0C84">
        <w:rPr>
          <w:rStyle w:val="StyleUnderline"/>
        </w:rPr>
        <w:t xml:space="preserve">’s trip to China, during which the California governor in effect </w:t>
      </w:r>
      <w:r w:rsidRPr="005760DC">
        <w:rPr>
          <w:rStyle w:val="StyleUnderline"/>
          <w:highlight w:val="yellow"/>
        </w:rPr>
        <w:t xml:space="preserve">spoke </w:t>
      </w:r>
      <w:r w:rsidRPr="005760DC">
        <w:rPr>
          <w:rStyle w:val="Emphasis"/>
          <w:highlight w:val="yellow"/>
        </w:rPr>
        <w:t>for the U</w:t>
      </w:r>
      <w:r w:rsidRPr="00FF0C84">
        <w:rPr>
          <w:rStyle w:val="StyleUnderline"/>
        </w:rPr>
        <w:t xml:space="preserve">nited </w:t>
      </w:r>
      <w:r w:rsidRPr="005760DC">
        <w:rPr>
          <w:rStyle w:val="Emphasis"/>
          <w:highlight w:val="yellow"/>
        </w:rPr>
        <w:t>S</w:t>
      </w:r>
      <w:r w:rsidRPr="00FF0C84">
        <w:rPr>
          <w:rStyle w:val="StyleUnderline"/>
        </w:rPr>
        <w:t xml:space="preserve">tates </w:t>
      </w:r>
      <w:r w:rsidRPr="005760DC">
        <w:rPr>
          <w:rStyle w:val="StyleUnderline"/>
          <w:highlight w:val="yellow"/>
        </w:rPr>
        <w:t>in a</w:t>
      </w:r>
      <w:r>
        <w:t xml:space="preserve"> highly unusual </w:t>
      </w:r>
      <w:r w:rsidRPr="005760DC">
        <w:rPr>
          <w:rStyle w:val="StyleUnderline"/>
          <w:highlight w:val="yellow"/>
        </w:rPr>
        <w:t>one-on-one meeting with</w:t>
      </w:r>
      <w:r>
        <w:t xml:space="preserve"> Chinese President </w:t>
      </w:r>
      <w:r w:rsidRPr="005760DC">
        <w:rPr>
          <w:rStyle w:val="StyleUnderline"/>
          <w:highlight w:val="yellow"/>
        </w:rPr>
        <w:t>Xi</w:t>
      </w:r>
      <w:r>
        <w:t xml:space="preserve"> Jinping. </w:t>
      </w:r>
      <w:r w:rsidRPr="00FF0C84">
        <w:rPr>
          <w:rStyle w:val="StyleUnderline"/>
        </w:rPr>
        <w:t xml:space="preserve">The trip had been planned well in advance, but </w:t>
      </w:r>
      <w:r w:rsidRPr="00124004">
        <w:rPr>
          <w:rStyle w:val="StyleUnderline"/>
        </w:rPr>
        <w:t>in the wake of Trump’s decision to pull out of</w:t>
      </w:r>
      <w:r w:rsidRPr="00124004">
        <w:t xml:space="preserve"> the international </w:t>
      </w:r>
      <w:r w:rsidRPr="00124004">
        <w:rPr>
          <w:rStyle w:val="StyleUnderline"/>
        </w:rPr>
        <w:t>Paris</w:t>
      </w:r>
      <w:r w:rsidRPr="00124004">
        <w:t xml:space="preserve"> climate agreement, </w:t>
      </w:r>
      <w:r w:rsidRPr="00124004">
        <w:rPr>
          <w:rStyle w:val="StyleUnderline"/>
        </w:rPr>
        <w:t xml:space="preserve">it took on a new meaning. </w:t>
      </w:r>
      <w:r w:rsidRPr="005760DC">
        <w:rPr>
          <w:rStyle w:val="StyleUnderline"/>
          <w:highlight w:val="yellow"/>
        </w:rPr>
        <w:t>The world’s two biggest polluters convened to discuss how they could</w:t>
      </w:r>
      <w:r w:rsidRPr="00FF0C84">
        <w:rPr>
          <w:rStyle w:val="StyleUnderline"/>
        </w:rPr>
        <w:t xml:space="preserve"> best </w:t>
      </w:r>
      <w:r w:rsidRPr="005760DC">
        <w:rPr>
          <w:rStyle w:val="StyleUnderline"/>
          <w:highlight w:val="yellow"/>
        </w:rPr>
        <w:t>clean up their act, but instead of Trump, the U</w:t>
      </w:r>
      <w:r w:rsidRPr="00FF0C84">
        <w:rPr>
          <w:rStyle w:val="StyleUnderline"/>
        </w:rPr>
        <w:t xml:space="preserve">nited </w:t>
      </w:r>
      <w:r w:rsidRPr="005760DC">
        <w:rPr>
          <w:rStyle w:val="StyleUnderline"/>
          <w:highlight w:val="yellow"/>
        </w:rPr>
        <w:t>S</w:t>
      </w:r>
      <w:r w:rsidRPr="00FF0C84">
        <w:rPr>
          <w:rStyle w:val="StyleUnderline"/>
        </w:rPr>
        <w:t xml:space="preserve">tates </w:t>
      </w:r>
      <w:r w:rsidRPr="005760DC">
        <w:rPr>
          <w:rStyle w:val="StyleUnderline"/>
          <w:highlight w:val="yellow"/>
        </w:rPr>
        <w:t>was represented by the governor</w:t>
      </w:r>
      <w:r w:rsidRPr="00FF0C84">
        <w:rPr>
          <w:rStyle w:val="StyleUnderline"/>
        </w:rPr>
        <w:t xml:space="preserve"> of its largest state</w:t>
      </w:r>
      <w:r>
        <w:t>.</w:t>
      </w:r>
    </w:p>
    <w:p w14:paraId="024FC416" w14:textId="77777777" w:rsidR="00A204BB" w:rsidRDefault="00A204BB" w:rsidP="00A204BB">
      <w:r>
        <w:t xml:space="preserve">Still, </w:t>
      </w:r>
      <w:r w:rsidRPr="005760DC">
        <w:rPr>
          <w:rStyle w:val="StyleUnderline"/>
          <w:highlight w:val="yellow"/>
        </w:rPr>
        <w:t>Brown spoke for a coalition far larger than California</w:t>
      </w:r>
      <w:r>
        <w:t>. He and former New York City Mayor Michael Bloomberg have formed the U.S. Climate Alliance, a broad coalition of state and local governments, plus myriad private and nonprofit organizations. The alliance’s membership numbers are impressive: 13 U.S. states (with 10 more vowing adherence, though not officially joining), one territory, about 230 cities and counties, and 1,650 private entities -- all swearing allegiance to “America’s Pledge” to meet the greenhouse gas reduction goals set under the Paris climate agreement that Trump is repudiating.</w:t>
      </w:r>
    </w:p>
    <w:p w14:paraId="4922254E" w14:textId="77777777" w:rsidR="00A204BB" w:rsidRDefault="00A204BB" w:rsidP="00A204BB">
      <w:r>
        <w:t xml:space="preserve">Those two stories brought home to me the broad spectrum of issues government must address, and that </w:t>
      </w:r>
      <w:r w:rsidRPr="00FF0C84">
        <w:rPr>
          <w:rStyle w:val="StyleUnderline"/>
        </w:rPr>
        <w:t>the usual pattern prescribed by our federal system has been disrupted</w:t>
      </w:r>
      <w:r>
        <w:t xml:space="preserve">. Whether it be environmental and energy policy, health care, infrastructure, education, prescription drug pricing, or even foreign trade, </w:t>
      </w:r>
      <w:r w:rsidRPr="005760DC">
        <w:rPr>
          <w:rStyle w:val="StyleUnderline"/>
          <w:highlight w:val="yellow"/>
        </w:rPr>
        <w:t>it’s getting harder to discern which level of government is responsible for what</w:t>
      </w:r>
      <w:r>
        <w:t>.</w:t>
      </w:r>
    </w:p>
    <w:p w14:paraId="3DFE0CB6" w14:textId="77777777" w:rsidR="00A204BB" w:rsidRDefault="00A204BB" w:rsidP="00A204BB">
      <w:r>
        <w:t>That’s one reason for all the interest lately in governors. This summer’s meeting of the National Governors Association in Providence, R.I., had a distinct international flavor to it, mostly because foreign dignitaries from Mexico to Vietnam showed up to learn a little bit about where the power really lies in the U.S. these days, especially when it comes to trade. Canadian Prime Minister Justin Trudeau gave the keynote address, marking the first time a foreign leader of his rank had done so. He reminded the governors that Canada is by far the largest U.S. trading partner.</w:t>
      </w:r>
    </w:p>
    <w:p w14:paraId="563A77C2" w14:textId="77777777" w:rsidR="00A204BB" w:rsidRDefault="00A204BB" w:rsidP="00A204BB">
      <w:r>
        <w:t>Trudeau spoke to a room full of nervous Democratic and Republican governors, especially the ones who had signed on to the Medicaid expansion that was part of the Obama administration’s Affordable Care Act. Vice President Mike Pence showed up in Providence to push the unpopular Republican effort to repeal that law. It was as if Washington had just discovered that governors will have to manage the health-care system. It was a brief recognition. Congress continued to push forward with health reform proposals that the nation’s governors were less than thrilled with, generating a whole new level of uncertainty about the balance of power between the feds and the states in the first year of the Trump era.</w:t>
      </w:r>
    </w:p>
    <w:p w14:paraId="1C113EEC" w14:textId="77777777" w:rsidR="00A204BB" w:rsidRDefault="00A204BB" w:rsidP="00A204BB">
      <w:r w:rsidRPr="00FF0C84">
        <w:rPr>
          <w:rStyle w:val="StyleUnderline"/>
        </w:rPr>
        <w:t xml:space="preserve">This </w:t>
      </w:r>
      <w:r w:rsidRPr="005760DC">
        <w:rPr>
          <w:rStyle w:val="StyleUnderline"/>
          <w:highlight w:val="yellow"/>
        </w:rPr>
        <w:t>uncertainty was obvious in</w:t>
      </w:r>
      <w:r w:rsidRPr="00FF0C84">
        <w:rPr>
          <w:rStyle w:val="StyleUnderline"/>
        </w:rPr>
        <w:t xml:space="preserve"> the </w:t>
      </w:r>
      <w:r w:rsidRPr="005760DC">
        <w:rPr>
          <w:rStyle w:val="StyleUnderline"/>
          <w:highlight w:val="yellow"/>
        </w:rPr>
        <w:t>Trump</w:t>
      </w:r>
      <w:r w:rsidRPr="00FF0C84">
        <w:rPr>
          <w:rStyle w:val="StyleUnderline"/>
        </w:rPr>
        <w:t xml:space="preserve"> administration</w:t>
      </w:r>
      <w:r w:rsidRPr="005760DC">
        <w:rPr>
          <w:rStyle w:val="StyleUnderline"/>
          <w:highlight w:val="yellow"/>
        </w:rPr>
        <w:t>’s</w:t>
      </w:r>
      <w:r w:rsidRPr="00FF0C84">
        <w:rPr>
          <w:rStyle w:val="StyleUnderline"/>
        </w:rPr>
        <w:t xml:space="preserve"> embarrassing </w:t>
      </w:r>
      <w:r w:rsidRPr="005760DC">
        <w:rPr>
          <w:rStyle w:val="StyleUnderline"/>
          <w:highlight w:val="yellow"/>
        </w:rPr>
        <w:t>attempt to require the states to hand over</w:t>
      </w:r>
      <w:r w:rsidRPr="00FF0C84">
        <w:rPr>
          <w:rStyle w:val="StyleUnderline"/>
        </w:rPr>
        <w:t xml:space="preserve"> every bit of individual </w:t>
      </w:r>
      <w:r w:rsidRPr="005760DC">
        <w:rPr>
          <w:rStyle w:val="StyleUnderline"/>
          <w:highlight w:val="yellow"/>
        </w:rPr>
        <w:t xml:space="preserve">voting data </w:t>
      </w:r>
      <w:r w:rsidRPr="00FF0C84">
        <w:rPr>
          <w:rStyle w:val="StyleUnderline"/>
        </w:rPr>
        <w:t>they had to a federal election commission</w:t>
      </w:r>
      <w:r>
        <w:t xml:space="preserve"> led by Kansas Secretary of State Kris Kobach. </w:t>
      </w:r>
      <w:r w:rsidRPr="005760DC">
        <w:rPr>
          <w:rStyle w:val="StyleUnderline"/>
          <w:highlight w:val="yellow"/>
        </w:rPr>
        <w:t>More than 40 states</w:t>
      </w:r>
      <w:r w:rsidRPr="00FF0C84">
        <w:rPr>
          <w:rStyle w:val="StyleUnderline"/>
        </w:rPr>
        <w:t xml:space="preserve"> quickly </w:t>
      </w:r>
      <w:r w:rsidRPr="005760DC">
        <w:rPr>
          <w:rStyle w:val="StyleUnderline"/>
          <w:highlight w:val="yellow"/>
        </w:rPr>
        <w:t>refused</w:t>
      </w:r>
      <w:r w:rsidRPr="00FF0C84">
        <w:rPr>
          <w:rStyle w:val="StyleUnderline"/>
        </w:rPr>
        <w:t xml:space="preserve"> to comply</w:t>
      </w:r>
      <w:r>
        <w:t>.</w:t>
      </w:r>
    </w:p>
    <w:p w14:paraId="5CA7975C" w14:textId="77777777" w:rsidR="00A204BB" w:rsidRDefault="00A204BB" w:rsidP="00A204BB">
      <w:r>
        <w:t xml:space="preserve">The bottom line is that </w:t>
      </w:r>
      <w:r w:rsidRPr="005760DC">
        <w:rPr>
          <w:rStyle w:val="StyleUnderline"/>
          <w:highlight w:val="yellow"/>
        </w:rPr>
        <w:t xml:space="preserve">we are suffering from a </w:t>
      </w:r>
      <w:r w:rsidRPr="005760DC">
        <w:rPr>
          <w:rStyle w:val="Emphasis"/>
          <w:highlight w:val="yellow"/>
        </w:rPr>
        <w:t>fractured federalism</w:t>
      </w:r>
      <w:r w:rsidRPr="005760DC">
        <w:rPr>
          <w:rStyle w:val="StyleUnderline"/>
          <w:highlight w:val="yellow"/>
        </w:rPr>
        <w:t xml:space="preserve"> more </w:t>
      </w:r>
      <w:r w:rsidRPr="005760DC">
        <w:rPr>
          <w:rStyle w:val="Emphasis"/>
          <w:highlight w:val="yellow"/>
        </w:rPr>
        <w:t>corrosive</w:t>
      </w:r>
      <w:r w:rsidRPr="005760DC">
        <w:rPr>
          <w:rStyle w:val="StyleUnderline"/>
          <w:highlight w:val="yellow"/>
        </w:rPr>
        <w:t xml:space="preserve"> than anything</w:t>
      </w:r>
      <w:r w:rsidRPr="00FF0C84">
        <w:rPr>
          <w:rStyle w:val="StyleUnderline"/>
        </w:rPr>
        <w:t xml:space="preserve"> the political process has seen in a very long time</w:t>
      </w:r>
      <w:r>
        <w:t>.</w:t>
      </w:r>
    </w:p>
    <w:p w14:paraId="24668408" w14:textId="77777777" w:rsidR="00A204BB" w:rsidRPr="00B6337D" w:rsidRDefault="00A204BB" w:rsidP="00A204BB">
      <w:pPr>
        <w:pStyle w:val="Heading4"/>
      </w:pPr>
      <w:r w:rsidRPr="00B6337D">
        <w:t xml:space="preserve">Federalism is resilient </w:t>
      </w:r>
    </w:p>
    <w:p w14:paraId="0BE3F80F" w14:textId="77777777" w:rsidR="00A204BB" w:rsidRPr="003779F0" w:rsidRDefault="00A204BB" w:rsidP="00A204BB">
      <w:r w:rsidRPr="00B6337D">
        <w:rPr>
          <w:b/>
          <w:sz w:val="26"/>
          <w:szCs w:val="26"/>
        </w:rPr>
        <w:t>Rodriguez 14</w:t>
      </w:r>
      <w:r w:rsidRPr="00B6337D">
        <w:t xml:space="preserve"> </w:t>
      </w:r>
      <w:r w:rsidRPr="00B6337D">
        <w:rPr>
          <w:sz w:val="16"/>
          <w:szCs w:val="16"/>
        </w:rPr>
        <w:t xml:space="preserve">- Professor of Law @ Yale Law School [Christina M. Rodriguez, “Negotiating Conflict Through Federalism: Institutional and Popular Perspectives,” </w:t>
      </w:r>
      <w:r w:rsidRPr="00B6337D">
        <w:rPr>
          <w:sz w:val="16"/>
          <w:szCs w:val="16"/>
          <w:u w:val="single"/>
        </w:rPr>
        <w:t>Yale Law Journal</w:t>
      </w:r>
      <w:r w:rsidRPr="00B6337D">
        <w:rPr>
          <w:sz w:val="16"/>
          <w:szCs w:val="16"/>
        </w:rPr>
        <w:t>, Vol. 124, (2014) p. 2094</w:t>
      </w:r>
    </w:p>
    <w:p w14:paraId="43B0000F" w14:textId="77777777" w:rsidR="00A204BB" w:rsidRPr="00B6337D" w:rsidRDefault="00A204BB" w:rsidP="00A204BB">
      <w:pPr>
        <w:rPr>
          <w:sz w:val="16"/>
        </w:rPr>
      </w:pPr>
      <w:r w:rsidRPr="00B6337D">
        <w:rPr>
          <w:sz w:val="16"/>
        </w:rPr>
        <w:t xml:space="preserve">Though pursuit of their interests by each player may often lead to conflict, particularly over which institutions should control any given policy domain, I argue that </w:t>
      </w:r>
      <w:r w:rsidRPr="005760DC">
        <w:rPr>
          <w:b/>
          <w:highlight w:val="yellow"/>
          <w:u w:val="single"/>
        </w:rPr>
        <w:t>the value of the system</w:t>
      </w:r>
      <w:r w:rsidRPr="00B6337D">
        <w:rPr>
          <w:sz w:val="16"/>
        </w:rPr>
        <w:t xml:space="preserve"> common to all of its participants </w:t>
      </w:r>
      <w:r w:rsidRPr="005760DC">
        <w:rPr>
          <w:b/>
          <w:highlight w:val="yellow"/>
          <w:u w:val="single"/>
        </w:rPr>
        <w:t>is the</w:t>
      </w:r>
      <w:r w:rsidRPr="005760DC">
        <w:rPr>
          <w:sz w:val="12"/>
          <w:highlight w:val="yellow"/>
          <w:u w:val="single"/>
        </w:rPr>
        <w:t xml:space="preserve"> </w:t>
      </w:r>
      <w:r w:rsidRPr="005760DC">
        <w:rPr>
          <w:b/>
          <w:highlight w:val="yellow"/>
          <w:u w:val="single"/>
        </w:rPr>
        <w:t xml:space="preserve">framework it creates for the </w:t>
      </w:r>
      <w:r w:rsidRPr="005760DC">
        <w:rPr>
          <w:rStyle w:val="Emphasis"/>
          <w:highlight w:val="yellow"/>
        </w:rPr>
        <w:t xml:space="preserve">ongoing negotiation </w:t>
      </w:r>
      <w:r w:rsidRPr="005760DC">
        <w:rPr>
          <w:b/>
          <w:highlight w:val="yellow"/>
          <w:u w:val="single"/>
        </w:rPr>
        <w:t>of disagreements large and</w:t>
      </w:r>
      <w:r w:rsidRPr="005760DC">
        <w:rPr>
          <w:sz w:val="12"/>
          <w:highlight w:val="yellow"/>
          <w:u w:val="single"/>
        </w:rPr>
        <w:t xml:space="preserve"> </w:t>
      </w:r>
      <w:r w:rsidRPr="005760DC">
        <w:rPr>
          <w:b/>
          <w:highlight w:val="yellow"/>
          <w:u w:val="single"/>
        </w:rPr>
        <w:t>small</w:t>
      </w:r>
      <w:r w:rsidRPr="00B6337D">
        <w:rPr>
          <w:sz w:val="16"/>
        </w:rPr>
        <w:t xml:space="preserve">—a value that requires regular attention by all participants to the integrity of federalism’s institutions. It is in this sense that I </w:t>
      </w:r>
      <w:r w:rsidRPr="00B6337D">
        <w:rPr>
          <w:b/>
          <w:u w:val="single"/>
        </w:rPr>
        <w:t xml:space="preserve">think </w:t>
      </w:r>
      <w:r w:rsidRPr="005760DC">
        <w:rPr>
          <w:b/>
          <w:highlight w:val="yellow"/>
          <w:u w:val="single"/>
        </w:rPr>
        <w:t>federalism constitutes</w:t>
      </w:r>
      <w:r w:rsidRPr="005760DC">
        <w:rPr>
          <w:sz w:val="12"/>
          <w:highlight w:val="yellow"/>
          <w:u w:val="single"/>
        </w:rPr>
        <w:t xml:space="preserve"> </w:t>
      </w:r>
      <w:r w:rsidRPr="005760DC">
        <w:rPr>
          <w:b/>
          <w:highlight w:val="yellow"/>
          <w:u w:val="single"/>
        </w:rPr>
        <w:t>a framework for national integration</w:t>
      </w:r>
      <w:r w:rsidRPr="00B6337D">
        <w:rPr>
          <w:sz w:val="16"/>
        </w:rPr>
        <w:t xml:space="preserve">, in the spirit of this Feature. </w:t>
      </w:r>
      <w:r w:rsidRPr="005760DC">
        <w:rPr>
          <w:b/>
          <w:highlight w:val="yellow"/>
          <w:u w:val="single"/>
        </w:rPr>
        <w:t>It creates a</w:t>
      </w:r>
      <w:r w:rsidRPr="005760DC">
        <w:rPr>
          <w:sz w:val="12"/>
          <w:highlight w:val="yellow"/>
          <w:u w:val="single"/>
        </w:rPr>
        <w:t xml:space="preserve"> </w:t>
      </w:r>
      <w:r w:rsidRPr="005760DC">
        <w:rPr>
          <w:b/>
          <w:highlight w:val="yellow"/>
          <w:u w:val="single"/>
        </w:rPr>
        <w:t>multiplicity of institutions with lawmaking power</w:t>
      </w:r>
      <w:r w:rsidRPr="00B6337D">
        <w:rPr>
          <w:b/>
          <w:u w:val="single"/>
        </w:rPr>
        <w:t xml:space="preserve"> through which to develop</w:t>
      </w:r>
      <w:r w:rsidRPr="00B6337D">
        <w:rPr>
          <w:sz w:val="12"/>
          <w:u w:val="single"/>
        </w:rPr>
        <w:t xml:space="preserve"> </w:t>
      </w:r>
      <w:r w:rsidRPr="00B6337D">
        <w:rPr>
          <w:b/>
          <w:u w:val="single"/>
        </w:rPr>
        <w:t>national consensus, while establishing a system of government that allows for meaningful expressions of disagreement when consensus fractures or proves</w:t>
      </w:r>
      <w:r w:rsidRPr="00B6337D">
        <w:rPr>
          <w:sz w:val="12"/>
        </w:rPr>
        <w:t>¶</w:t>
      </w:r>
      <w:r w:rsidRPr="00B6337D">
        <w:rPr>
          <w:sz w:val="12"/>
          <w:u w:val="single"/>
        </w:rPr>
        <w:t xml:space="preserve"> </w:t>
      </w:r>
      <w:r w:rsidRPr="00B6337D">
        <w:rPr>
          <w:b/>
          <w:u w:val="single"/>
        </w:rPr>
        <w:t>elusive</w:t>
      </w:r>
      <w:r w:rsidRPr="00B6337D">
        <w:rPr>
          <w:sz w:val="16"/>
        </w:rPr>
        <w:t>—a value that transcends perspective.</w:t>
      </w:r>
    </w:p>
    <w:p w14:paraId="51FF2A85" w14:textId="77777777" w:rsidR="00A204BB" w:rsidRPr="00C00A19" w:rsidRDefault="00A204BB" w:rsidP="00A204BB">
      <w:r w:rsidRPr="00B6337D">
        <w:rPr>
          <w:sz w:val="16"/>
        </w:rPr>
        <w:t xml:space="preserve">In what follows, I attempt to establish these conclusions by considering how </w:t>
      </w:r>
      <w:r w:rsidRPr="005760DC">
        <w:rPr>
          <w:b/>
          <w:highlight w:val="yellow"/>
          <w:u w:val="single"/>
        </w:rPr>
        <w:t>the negotiations required by federalism</w:t>
      </w:r>
      <w:r w:rsidRPr="00B6337D">
        <w:rPr>
          <w:b/>
          <w:u w:val="single"/>
        </w:rPr>
        <w:t xml:space="preserve"> have structured our national</w:t>
      </w:r>
      <w:r w:rsidRPr="00B6337D">
        <w:rPr>
          <w:sz w:val="12"/>
          <w:u w:val="single"/>
        </w:rPr>
        <w:t xml:space="preserve"> </w:t>
      </w:r>
      <w:r w:rsidRPr="00B6337D">
        <w:rPr>
          <w:b/>
          <w:u w:val="single"/>
        </w:rPr>
        <w:t xml:space="preserve">debates </w:t>
      </w:r>
      <w:r w:rsidRPr="005760DC">
        <w:rPr>
          <w:b/>
          <w:highlight w:val="yellow"/>
          <w:u w:val="single"/>
        </w:rPr>
        <w:t>over</w:t>
      </w:r>
      <w:r w:rsidRPr="00B6337D">
        <w:rPr>
          <w:sz w:val="16"/>
        </w:rPr>
        <w:t xml:space="preserve"> a number of pressing social welfare issues, including immigration, marriage equality, </w:t>
      </w:r>
      <w:r w:rsidRPr="005760DC">
        <w:rPr>
          <w:rStyle w:val="Emphasis"/>
          <w:highlight w:val="yellow"/>
        </w:rPr>
        <w:t>drug policy</w:t>
      </w:r>
      <w:r w:rsidRPr="00B6337D">
        <w:rPr>
          <w:sz w:val="16"/>
        </w:rPr>
        <w:t xml:space="preserve">, education and health care reform, and law enforcement. I focus on how </w:t>
      </w:r>
      <w:r w:rsidRPr="00B6337D">
        <w:rPr>
          <w:b/>
          <w:u w:val="single"/>
        </w:rPr>
        <w:t xml:space="preserve">these </w:t>
      </w:r>
      <w:r w:rsidRPr="005760DC">
        <w:rPr>
          <w:b/>
          <w:highlight w:val="yellow"/>
          <w:u w:val="single"/>
        </w:rPr>
        <w:t>debates play</w:t>
      </w:r>
      <w:r w:rsidRPr="00B6337D">
        <w:rPr>
          <w:b/>
          <w:u w:val="single"/>
        </w:rPr>
        <w:t xml:space="preserve"> </w:t>
      </w:r>
      <w:r w:rsidRPr="005760DC">
        <w:rPr>
          <w:b/>
          <w:highlight w:val="yellow"/>
          <w:u w:val="single"/>
        </w:rPr>
        <w:t>out in</w:t>
      </w:r>
      <w:r w:rsidRPr="00B6337D">
        <w:rPr>
          <w:sz w:val="16"/>
        </w:rPr>
        <w:t xml:space="preserve"> what I call </w:t>
      </w:r>
      <w:r w:rsidRPr="005760DC">
        <w:rPr>
          <w:b/>
          <w:highlight w:val="yellow"/>
          <w:u w:val="single"/>
        </w:rPr>
        <w:t>the</w:t>
      </w:r>
      <w:r w:rsidRPr="005760DC">
        <w:rPr>
          <w:sz w:val="12"/>
          <w:highlight w:val="yellow"/>
          <w:u w:val="single"/>
        </w:rPr>
        <w:t xml:space="preserve"> </w:t>
      </w:r>
      <w:r w:rsidRPr="005760DC">
        <w:rPr>
          <w:rStyle w:val="Emphasis"/>
          <w:highlight w:val="yellow"/>
        </w:rPr>
        <w:t>discretionary spaces of federalism</w:t>
      </w:r>
      <w:r w:rsidRPr="00B6337D">
        <w:rPr>
          <w:b/>
          <w:u w:val="single"/>
        </w:rPr>
        <w:t>, which consist of the policy conversations</w:t>
      </w:r>
      <w:r w:rsidRPr="00B6337D">
        <w:rPr>
          <w:sz w:val="12"/>
        </w:rPr>
        <w:t>¶</w:t>
      </w:r>
      <w:r w:rsidRPr="00B6337D">
        <w:rPr>
          <w:sz w:val="12"/>
          <w:u w:val="single"/>
        </w:rPr>
        <w:t xml:space="preserve"> </w:t>
      </w:r>
      <w:r w:rsidRPr="00B6337D">
        <w:rPr>
          <w:b/>
          <w:u w:val="single"/>
        </w:rPr>
        <w:t>and bureaucratic negotiations that actors within the system must have to figure</w:t>
      </w:r>
      <w:r w:rsidRPr="00B6337D">
        <w:rPr>
          <w:sz w:val="12"/>
        </w:rPr>
        <w:t>¶</w:t>
      </w:r>
      <w:r w:rsidRPr="00B6337D">
        <w:rPr>
          <w:sz w:val="12"/>
          <w:u w:val="single"/>
        </w:rPr>
        <w:t xml:space="preserve"> </w:t>
      </w:r>
      <w:r w:rsidRPr="00B6337D">
        <w:rPr>
          <w:b/>
          <w:u w:val="single"/>
        </w:rPr>
        <w:t>out how to interact with one another both vertically and horizontally</w:t>
      </w:r>
      <w:r w:rsidRPr="00B6337D">
        <w:rPr>
          <w:sz w:val="16"/>
        </w:rPr>
        <w:t xml:space="preserve">. Indeed, within existing legal constraints, </w:t>
      </w:r>
      <w:r w:rsidRPr="00B6337D">
        <w:rPr>
          <w:b/>
          <w:u w:val="single"/>
        </w:rPr>
        <w:t>state and local actors</w:t>
      </w:r>
      <w:r w:rsidRPr="00B6337D">
        <w:rPr>
          <w:sz w:val="16"/>
        </w:rPr>
        <w:t xml:space="preserve"> will </w:t>
      </w:r>
      <w:r w:rsidRPr="00B6337D">
        <w:rPr>
          <w:b/>
          <w:u w:val="single"/>
        </w:rPr>
        <w:t>have considerable</w:t>
      </w:r>
      <w:r w:rsidRPr="00B6337D">
        <w:rPr>
          <w:sz w:val="12"/>
          <w:u w:val="single"/>
        </w:rPr>
        <w:t xml:space="preserve"> </w:t>
      </w:r>
      <w:r w:rsidRPr="00B6337D">
        <w:rPr>
          <w:b/>
          <w:u w:val="single"/>
        </w:rPr>
        <w:t>room to maneuver</w:t>
      </w:r>
      <w:r w:rsidRPr="00B6337D">
        <w:rPr>
          <w:sz w:val="16"/>
        </w:rPr>
        <w:t xml:space="preserve">, </w:t>
      </w:r>
      <w:r w:rsidRPr="00B6337D">
        <w:rPr>
          <w:b/>
          <w:u w:val="single"/>
        </w:rPr>
        <w:t>and the federal government considerable discretion to</w:t>
      </w:r>
      <w:r w:rsidRPr="00B6337D">
        <w:rPr>
          <w:sz w:val="12"/>
        </w:rPr>
        <w:t>¶</w:t>
      </w:r>
      <w:r w:rsidRPr="00B6337D">
        <w:rPr>
          <w:sz w:val="12"/>
          <w:u w:val="single"/>
        </w:rPr>
        <w:t xml:space="preserve"> </w:t>
      </w:r>
      <w:r w:rsidRPr="00B6337D">
        <w:rPr>
          <w:b/>
          <w:u w:val="single"/>
        </w:rPr>
        <w:t>refrain from taking preemptive action</w:t>
      </w:r>
      <w:r w:rsidRPr="00B6337D">
        <w:rPr>
          <w:sz w:val="16"/>
        </w:rPr>
        <w:t xml:space="preserve">. 2 I highlight questions of administration and enforcement, because it is in these domains that the system’s actors construct one another’s powers and interests on an ongoing basis, based on the value they seek to derive from the system. </w:t>
      </w:r>
      <w:r w:rsidRPr="00B6337D">
        <w:rPr>
          <w:b/>
          <w:u w:val="single"/>
        </w:rPr>
        <w:t>In these discretionary spaces</w:t>
      </w:r>
      <w:r w:rsidRPr="00B6337D">
        <w:rPr>
          <w:sz w:val="16"/>
        </w:rPr>
        <w:t>, “</w:t>
      </w:r>
      <w:r w:rsidRPr="00B6337D">
        <w:rPr>
          <w:rStyle w:val="Emphasis"/>
        </w:rPr>
        <w:t>winners” must sometimes emerge</w:t>
      </w:r>
      <w:r w:rsidRPr="00B6337D">
        <w:rPr>
          <w:sz w:val="16"/>
        </w:rPr>
        <w:t xml:space="preserve"> from discrete conflicts, whether through judicial resolution or political concession, </w:t>
      </w:r>
      <w:r w:rsidRPr="00B6337D">
        <w:rPr>
          <w:b/>
          <w:u w:val="single"/>
        </w:rPr>
        <w:t>and the parameters set by courts and</w:t>
      </w:r>
      <w:r w:rsidRPr="00B6337D">
        <w:rPr>
          <w:sz w:val="12"/>
          <w:u w:val="single"/>
        </w:rPr>
        <w:t xml:space="preserve"> </w:t>
      </w:r>
      <w:r w:rsidRPr="00B6337D">
        <w:rPr>
          <w:b/>
          <w:u w:val="single"/>
        </w:rPr>
        <w:t>Congress obviously define the terrain of negotiation.</w:t>
      </w:r>
      <w:r w:rsidRPr="00B6337D">
        <w:rPr>
          <w:sz w:val="16"/>
        </w:rPr>
        <w:t xml:space="preserve"> </w:t>
      </w:r>
      <w:r w:rsidRPr="00B6337D">
        <w:rPr>
          <w:b/>
          <w:u w:val="single"/>
        </w:rPr>
        <w:t>But the intergovernmental</w:t>
      </w:r>
      <w:r w:rsidRPr="00B6337D">
        <w:rPr>
          <w:sz w:val="12"/>
          <w:u w:val="single"/>
        </w:rPr>
        <w:t xml:space="preserve"> </w:t>
      </w:r>
      <w:r w:rsidRPr="00B6337D">
        <w:rPr>
          <w:b/>
          <w:u w:val="single"/>
        </w:rPr>
        <w:t xml:space="preserve">relationships and </w:t>
      </w:r>
      <w:r w:rsidRPr="005760DC">
        <w:rPr>
          <w:b/>
          <w:highlight w:val="yellow"/>
          <w:u w:val="single"/>
        </w:rPr>
        <w:t xml:space="preserve">overlapping political communities the system creates are </w:t>
      </w:r>
      <w:r w:rsidRPr="005760DC">
        <w:rPr>
          <w:rStyle w:val="Emphasis"/>
          <w:highlight w:val="yellow"/>
        </w:rPr>
        <w:t>neither locked in zero-sum competition nor bound by fixed rules of engagement</w:t>
      </w:r>
      <w:r w:rsidRPr="005760DC">
        <w:rPr>
          <w:b/>
          <w:highlight w:val="yellow"/>
          <w:u w:val="single"/>
        </w:rPr>
        <w:t>,</w:t>
      </w:r>
      <w:r w:rsidRPr="00B6337D">
        <w:rPr>
          <w:b/>
          <w:u w:val="single"/>
        </w:rPr>
        <w:t xml:space="preserve"> precisely what makes federalism productive regardless of</w:t>
      </w:r>
      <w:r w:rsidRPr="00B6337D">
        <w:rPr>
          <w:sz w:val="12"/>
          <w:u w:val="single"/>
        </w:rPr>
        <w:t xml:space="preserve"> </w:t>
      </w:r>
      <w:r w:rsidRPr="00B6337D">
        <w:rPr>
          <w:b/>
          <w:u w:val="single"/>
        </w:rPr>
        <w:t>perspective</w:t>
      </w:r>
      <w:r w:rsidRPr="00B6337D">
        <w:rPr>
          <w:sz w:val="16"/>
        </w:rPr>
        <w:t xml:space="preserve">.  </w:t>
      </w:r>
      <w:r w:rsidRPr="00B6337D">
        <w:t>pg. 2097-2098</w:t>
      </w:r>
    </w:p>
    <w:p w14:paraId="450F1FCF" w14:textId="77777777" w:rsidR="00A204BB" w:rsidRDefault="00A204BB" w:rsidP="00A204BB">
      <w:pPr>
        <w:rPr>
          <w:sz w:val="14"/>
        </w:rPr>
      </w:pPr>
      <w:r>
        <w:rPr>
          <w:sz w:val="14"/>
        </w:rPr>
        <w:tab/>
      </w:r>
    </w:p>
    <w:p w14:paraId="70442CD3" w14:textId="77777777" w:rsidR="00A204BB" w:rsidRDefault="00A204BB" w:rsidP="00A204BB">
      <w:pPr>
        <w:pStyle w:val="Heading4"/>
      </w:pPr>
      <w:r>
        <w:t>The laboratory analogy is inaccurate and overstated</w:t>
      </w:r>
    </w:p>
    <w:p w14:paraId="027898B0" w14:textId="77777777" w:rsidR="00A204BB" w:rsidRPr="0003251F" w:rsidRDefault="00A204BB" w:rsidP="00A204BB">
      <w:pPr>
        <w:rPr>
          <w:sz w:val="16"/>
        </w:rPr>
      </w:pPr>
      <w:r>
        <w:t xml:space="preserve">Pietro S. </w:t>
      </w:r>
      <w:r w:rsidRPr="0003251F">
        <w:rPr>
          <w:rStyle w:val="Style13ptBold"/>
        </w:rPr>
        <w:t>Nivola</w:t>
      </w:r>
      <w:r>
        <w:t xml:space="preserve"> Senior Fellow Emeritus - Governance Studies </w:t>
      </w:r>
      <w:r w:rsidRPr="0003251F">
        <w:t xml:space="preserve">October 1, </w:t>
      </w:r>
      <w:r w:rsidRPr="0003251F">
        <w:rPr>
          <w:rStyle w:val="Style13ptBold"/>
        </w:rPr>
        <w:t>2005</w:t>
      </w:r>
      <w:r>
        <w:t xml:space="preserve"> “</w:t>
      </w:r>
      <w:r w:rsidRPr="0003251F">
        <w:t>Why Federalism Matters</w:t>
      </w:r>
      <w:r>
        <w:t xml:space="preserve">” </w:t>
      </w:r>
      <w:r w:rsidRPr="0003251F">
        <w:rPr>
          <w:sz w:val="16"/>
        </w:rPr>
        <w:t>https://www.brookings.edu/research/why-federalism-matters/</w:t>
      </w:r>
      <w:r>
        <w:rPr>
          <w:sz w:val="16"/>
        </w:rPr>
        <w:t xml:space="preserve"> IB</w:t>
      </w:r>
    </w:p>
    <w:p w14:paraId="67863921" w14:textId="77777777" w:rsidR="00A204BB" w:rsidRDefault="00A204BB" w:rsidP="00A204BB">
      <w:pPr>
        <w:rPr>
          <w:rStyle w:val="StyleUnderline"/>
        </w:rPr>
      </w:pPr>
      <w:r w:rsidRPr="003951A0">
        <w:rPr>
          <w:rStyle w:val="StyleUnderline"/>
        </w:rPr>
        <w:t>What about the states as laboratories</w:t>
      </w:r>
      <w:r w:rsidRPr="003951A0">
        <w:rPr>
          <w:sz w:val="16"/>
        </w:rPr>
        <w:t xml:space="preserve"> for other experiments—the testing of new public policies, for </w:t>
      </w:r>
      <w:proofErr w:type="gramStart"/>
      <w:r w:rsidRPr="003951A0">
        <w:rPr>
          <w:sz w:val="16"/>
        </w:rPr>
        <w:t>instance?</w:t>
      </w:r>
      <w:r w:rsidRPr="003951A0">
        <w:rPr>
          <w:sz w:val="12"/>
        </w:rPr>
        <w:t>¶</w:t>
      </w:r>
      <w:proofErr w:type="gramEnd"/>
      <w:r w:rsidRPr="003951A0">
        <w:rPr>
          <w:sz w:val="16"/>
        </w:rPr>
        <w:t xml:space="preserve"> </w:t>
      </w:r>
      <w:r w:rsidRPr="003951A0">
        <w:rPr>
          <w:rStyle w:val="StyleUnderline"/>
        </w:rPr>
        <w:t>Yes, there have been important policy innovations that had their origins</w:t>
      </w:r>
      <w:r w:rsidRPr="003951A0">
        <w:rPr>
          <w:sz w:val="16"/>
        </w:rPr>
        <w:t xml:space="preserve">, as Justice Louis Brandeis famously said, </w:t>
      </w:r>
      <w:r w:rsidRPr="003951A0">
        <w:rPr>
          <w:rStyle w:val="StyleUnderline"/>
        </w:rPr>
        <w:t>in a few</w:t>
      </w:r>
      <w:r w:rsidRPr="003951A0">
        <w:rPr>
          <w:sz w:val="16"/>
        </w:rPr>
        <w:t xml:space="preserve"> courageous </w:t>
      </w:r>
      <w:r w:rsidRPr="003951A0">
        <w:rPr>
          <w:rStyle w:val="StyleUnderline"/>
        </w:rPr>
        <w:t>states</w:t>
      </w:r>
      <w:r w:rsidRPr="003951A0">
        <w:rPr>
          <w:sz w:val="16"/>
        </w:rPr>
        <w:t xml:space="preserve">. California has long been the pacesetter in the regulation of air quality. Texas provided a model for recent federal efforts to boost the performance of public schools (the No Child Left Behind Law). Wisconsin pioneered, among other novelties, the income tax and a safety net for the unemployed years before these ideas became national law. Yet, </w:t>
      </w:r>
      <w:r w:rsidRPr="003951A0">
        <w:rPr>
          <w:rStyle w:val="StyleUnderline"/>
        </w:rPr>
        <w:t>while myopic Washington insiders often pay too little attention to initiatives occurring outside the Beltway</w:t>
      </w:r>
      <w:r w:rsidRPr="003951A0">
        <w:rPr>
          <w:sz w:val="16"/>
        </w:rPr>
        <w:t xml:space="preserve">, </w:t>
      </w:r>
      <w:r w:rsidRPr="003951A0">
        <w:rPr>
          <w:rStyle w:val="StyleUnderline"/>
        </w:rPr>
        <w:t xml:space="preserve">aficionados of state government </w:t>
      </w:r>
      <w:r w:rsidRPr="003951A0">
        <w:rPr>
          <w:sz w:val="16"/>
        </w:rPr>
        <w:t xml:space="preserve">often </w:t>
      </w:r>
      <w:r w:rsidRPr="003951A0">
        <w:rPr>
          <w:rStyle w:val="StyleUnderline"/>
        </w:rPr>
        <w:t>devote</w:t>
      </w:r>
      <w:r w:rsidRPr="003951A0">
        <w:rPr>
          <w:sz w:val="16"/>
        </w:rPr>
        <w:t xml:space="preserve"> </w:t>
      </w:r>
      <w:r w:rsidRPr="003951A0">
        <w:rPr>
          <w:rStyle w:val="Emphasis"/>
        </w:rPr>
        <w:t>too much.</w:t>
      </w:r>
      <w:r w:rsidRPr="003951A0">
        <w:rPr>
          <w:sz w:val="16"/>
        </w:rPr>
        <w:t xml:space="preserve"> </w:t>
      </w:r>
      <w:r w:rsidRPr="003951A0">
        <w:rPr>
          <w:rStyle w:val="StyleUnderline"/>
        </w:rPr>
        <w:t>The significance of experimentation at the state</w:t>
      </w:r>
      <w:r w:rsidRPr="003951A0">
        <w:rPr>
          <w:sz w:val="16"/>
        </w:rPr>
        <w:t xml:space="preserve"> and </w:t>
      </w:r>
      <w:r w:rsidRPr="003951A0">
        <w:rPr>
          <w:rStyle w:val="StyleUnderline"/>
        </w:rPr>
        <w:t xml:space="preserve">local level should be neither overlooked nor </w:t>
      </w:r>
      <w:proofErr w:type="gramStart"/>
      <w:r w:rsidRPr="003951A0">
        <w:rPr>
          <w:rStyle w:val="StyleUnderline"/>
        </w:rPr>
        <w:t>overstated.</w:t>
      </w:r>
      <w:r w:rsidRPr="003951A0">
        <w:rPr>
          <w:rStyle w:val="StyleUnderline"/>
          <w:sz w:val="12"/>
        </w:rPr>
        <w:t>¶</w:t>
      </w:r>
      <w:proofErr w:type="gramEnd"/>
      <w:r w:rsidRPr="003951A0">
        <w:rPr>
          <w:sz w:val="16"/>
        </w:rPr>
        <w:t xml:space="preserve"> </w:t>
      </w:r>
      <w:r w:rsidRPr="003951A0">
        <w:rPr>
          <w:rStyle w:val="StyleUnderline"/>
        </w:rPr>
        <w:t>Take the</w:t>
      </w:r>
      <w:r w:rsidRPr="003951A0">
        <w:rPr>
          <w:sz w:val="16"/>
        </w:rPr>
        <w:t xml:space="preserve"> now-legendary </w:t>
      </w:r>
      <w:r w:rsidRPr="003951A0">
        <w:rPr>
          <w:rStyle w:val="StyleUnderline"/>
        </w:rPr>
        <w:t>example of welfare reform</w:t>
      </w:r>
      <w:r w:rsidRPr="003951A0">
        <w:rPr>
          <w:sz w:val="16"/>
        </w:rPr>
        <w:t xml:space="preserve">. Thanks to liberal use of federal administrative waivers </w:t>
      </w:r>
      <w:r w:rsidRPr="003951A0">
        <w:rPr>
          <w:rStyle w:val="StyleUnderline"/>
        </w:rPr>
        <w:t>in the early 1990s</w:t>
      </w:r>
      <w:r w:rsidRPr="003951A0">
        <w:rPr>
          <w:sz w:val="16"/>
        </w:rPr>
        <w:t xml:space="preserve">, the </w:t>
      </w:r>
      <w:r w:rsidRPr="003951A0">
        <w:rPr>
          <w:rStyle w:val="StyleUnderline"/>
        </w:rPr>
        <w:t>states took the lead</w:t>
      </w:r>
      <w:r w:rsidRPr="003951A0">
        <w:rPr>
          <w:sz w:val="16"/>
        </w:rPr>
        <w:t xml:space="preserve"> in revising the nation’s system of public assistance. </w:t>
      </w:r>
      <w:r w:rsidRPr="003951A0">
        <w:rPr>
          <w:rStyle w:val="StyleUnderline"/>
        </w:rPr>
        <w:t>They were widely credited with</w:t>
      </w:r>
      <w:r w:rsidRPr="003951A0">
        <w:rPr>
          <w:sz w:val="16"/>
        </w:rPr>
        <w:t xml:space="preserve"> setting the stage for the historic national legislation of 1996—and also for </w:t>
      </w:r>
      <w:r w:rsidRPr="003951A0">
        <w:rPr>
          <w:rStyle w:val="StyleUnderline"/>
        </w:rPr>
        <w:t>securing a dramatic decline in caseloads</w:t>
      </w:r>
      <w:r w:rsidRPr="003951A0">
        <w:rPr>
          <w:sz w:val="16"/>
        </w:rPr>
        <w:t xml:space="preserve">. How much of the decline, however, could be attributed to the actions of the states, both before and after the 1996 law, is actually a matter of considerable debate. </w:t>
      </w:r>
      <w:r w:rsidRPr="003951A0">
        <w:rPr>
          <w:rStyle w:val="StyleUnderline"/>
        </w:rPr>
        <w:t>Most of the caseload reduction had less to do with inventive state policies than with a strong economy and expanded federal aid</w:t>
      </w:r>
      <w:r w:rsidRPr="003951A0">
        <w:rPr>
          <w:sz w:val="16"/>
        </w:rPr>
        <w:t xml:space="preserve"> (most notably, the Earned Income Tax Credit) to low-income persons who entered the workforce. In sum, although state experiments were undoubtedly instructive and consequential, other fundamentals were more so. One suspects that </w:t>
      </w:r>
      <w:r w:rsidRPr="003951A0">
        <w:rPr>
          <w:rStyle w:val="StyleUnderline"/>
        </w:rPr>
        <w:t>what holds for the welfare story also applies to some other local inventions</w:t>
      </w:r>
      <w:r w:rsidRPr="003951A0">
        <w:rPr>
          <w:sz w:val="16"/>
        </w:rPr>
        <w:t>—</w:t>
      </w:r>
      <w:r w:rsidRPr="003951A0">
        <w:rPr>
          <w:rStyle w:val="StyleUnderline"/>
        </w:rPr>
        <w:t>for example</w:t>
      </w:r>
      <w:r w:rsidRPr="003951A0">
        <w:rPr>
          <w:sz w:val="16"/>
        </w:rPr>
        <w:t xml:space="preserve">, smart growth strategies, </w:t>
      </w:r>
      <w:r w:rsidRPr="003951A0">
        <w:rPr>
          <w:rStyle w:val="Emphasis"/>
        </w:rPr>
        <w:t>school reform</w:t>
      </w:r>
      <w:r w:rsidRPr="003951A0">
        <w:rPr>
          <w:sz w:val="16"/>
        </w:rPr>
        <w:t>, or the deregulation of electric utilities—</w:t>
      </w:r>
      <w:r w:rsidRPr="003951A0">
        <w:rPr>
          <w:rStyle w:val="StyleUnderline"/>
        </w:rPr>
        <w:t>the impact of which state politicians sometimes exaggerate.</w:t>
      </w:r>
    </w:p>
    <w:p w14:paraId="51C20175" w14:textId="4B15B042" w:rsidR="00355A58" w:rsidRDefault="00301B5E" w:rsidP="00355A58">
      <w:pPr>
        <w:pStyle w:val="Heading3"/>
      </w:pPr>
      <w:r>
        <w:t>Decentralization---Thumper---2NC</w:t>
      </w:r>
    </w:p>
    <w:p w14:paraId="1ABEC497" w14:textId="77777777" w:rsidR="00355A58" w:rsidRDefault="00355A58" w:rsidP="00355A58">
      <w:pPr>
        <w:pStyle w:val="Heading4"/>
      </w:pPr>
      <w:r>
        <w:t xml:space="preserve">Federalism is </w:t>
      </w:r>
      <w:r>
        <w:rPr>
          <w:u w:val="single"/>
        </w:rPr>
        <w:t>incoherent now</w:t>
      </w:r>
      <w:r>
        <w:t xml:space="preserve">—Trump is taking leadership on </w:t>
      </w:r>
      <w:r>
        <w:rPr>
          <w:u w:val="single"/>
        </w:rPr>
        <w:t>minor domestic issues</w:t>
      </w:r>
      <w:r>
        <w:t xml:space="preserve"> but ignoring </w:t>
      </w:r>
      <w:r>
        <w:rPr>
          <w:u w:val="single"/>
        </w:rPr>
        <w:t>foreign policy</w:t>
      </w:r>
      <w:r>
        <w:t xml:space="preserve">—the burdens of state and federal levels are </w:t>
      </w:r>
      <w:r>
        <w:rPr>
          <w:u w:val="single"/>
        </w:rPr>
        <w:t>mixed</w:t>
      </w:r>
      <w:r>
        <w:t>—that’s Harkness.</w:t>
      </w:r>
    </w:p>
    <w:p w14:paraId="23889B97" w14:textId="77777777" w:rsidR="00355A58" w:rsidRDefault="00355A58" w:rsidP="00355A58"/>
    <w:p w14:paraId="4AC5B550" w14:textId="77777777" w:rsidR="00355A58" w:rsidRDefault="00355A58" w:rsidP="00355A58">
      <w:pPr>
        <w:pStyle w:val="Heading4"/>
      </w:pPr>
      <w:r>
        <w:t xml:space="preserve">Double bind—either they win </w:t>
      </w:r>
      <w:r w:rsidRPr="00232A77">
        <w:rPr>
          <w:u w:val="single"/>
        </w:rPr>
        <w:t>spillover</w:t>
      </w:r>
      <w:r>
        <w:t xml:space="preserve"> and the thumpers cause the impact or they prove resiliency. </w:t>
      </w:r>
    </w:p>
    <w:p w14:paraId="1DC9A684" w14:textId="77777777" w:rsidR="00355A58" w:rsidRDefault="00355A58" w:rsidP="00355A58"/>
    <w:p w14:paraId="5C05D15F" w14:textId="77777777" w:rsidR="00355A58" w:rsidRDefault="00355A58" w:rsidP="00355A58">
      <w:pPr>
        <w:pStyle w:val="Heading4"/>
      </w:pPr>
      <w:r>
        <w:t xml:space="preserve">Citizens United destroyed </w:t>
      </w:r>
      <w:r>
        <w:rPr>
          <w:u w:val="single"/>
        </w:rPr>
        <w:t>political safeguards</w:t>
      </w:r>
      <w:r>
        <w:t xml:space="preserve"> to federalism. </w:t>
      </w:r>
    </w:p>
    <w:p w14:paraId="663E04EC" w14:textId="77777777" w:rsidR="00355A58" w:rsidRPr="00AE4E8F" w:rsidRDefault="00355A58" w:rsidP="00355A58">
      <w:r w:rsidRPr="00AE4E8F">
        <w:rPr>
          <w:rStyle w:val="Style13ptBold"/>
        </w:rPr>
        <w:t>Pursley 14</w:t>
      </w:r>
      <w:r>
        <w:t xml:space="preserve"> — Garrick B. Pursley, Assistant Professor at Florida State University College of Law, J.D. — University of Texas School of Law, B.A. in Philosophy — University of Texas, 2014 (“THE CAMPAIGN FINANCE SAFEGUARDS OF FEDERALISM”, </w:t>
      </w:r>
      <w:r>
        <w:rPr>
          <w:i/>
        </w:rPr>
        <w:t>Emory Law Journal</w:t>
      </w:r>
      <w:r>
        <w:t>, 63 Emory L.J. 781, lexis, Accessed Online via MSU Library)</w:t>
      </w:r>
    </w:p>
    <w:p w14:paraId="744FC2A6" w14:textId="77777777" w:rsidR="00355A58" w:rsidRDefault="00355A58" w:rsidP="00355A58">
      <w:r w:rsidRPr="00AE4E8F">
        <w:rPr>
          <w:rStyle w:val="StyleUnderline"/>
        </w:rPr>
        <w:t xml:space="preserve">The advent of Super PAC politics in the wake of </w:t>
      </w:r>
      <w:r w:rsidRPr="005760DC">
        <w:rPr>
          <w:rStyle w:val="StyleUnderline"/>
          <w:highlight w:val="yellow"/>
        </w:rPr>
        <w:t>Citizens United</w:t>
      </w:r>
      <w:r>
        <w:t xml:space="preserve"> v. FEC n5 </w:t>
      </w:r>
      <w:r w:rsidRPr="005760DC">
        <w:rPr>
          <w:rStyle w:val="StyleUnderline"/>
          <w:highlight w:val="yellow"/>
        </w:rPr>
        <w:t>has changed federal elections</w:t>
      </w:r>
      <w:r>
        <w:t xml:space="preserve"> and the incentives faced by federal candidates. </w:t>
      </w:r>
      <w:r w:rsidRPr="00AE4E8F">
        <w:rPr>
          <w:rStyle w:val="StyleUnderline"/>
        </w:rPr>
        <w:t>The</w:t>
      </w:r>
      <w:r>
        <w:t xml:space="preserve"> explosive </w:t>
      </w:r>
      <w:r w:rsidRPr="005760DC">
        <w:rPr>
          <w:rStyle w:val="StyleUnderline"/>
          <w:highlight w:val="yellow"/>
        </w:rPr>
        <w:t>growth in electoral spending</w:t>
      </w:r>
      <w:r>
        <w:t xml:space="preserve"> by Super PACs and other organizations answerable to neither candidates nor political parties - much less voters - </w:t>
      </w:r>
      <w:r w:rsidRPr="005760DC">
        <w:rPr>
          <w:rStyle w:val="StyleUnderline"/>
          <w:highlight w:val="yellow"/>
        </w:rPr>
        <w:t>threatens to</w:t>
      </w:r>
      <w:r w:rsidRPr="00AE4E8F">
        <w:rPr>
          <w:rStyle w:val="StyleUnderline"/>
        </w:rPr>
        <w:t xml:space="preserve"> capture and </w:t>
      </w:r>
      <w:r w:rsidRPr="005760DC">
        <w:rPr>
          <w:rStyle w:val="StyleUnderline"/>
          <w:highlight w:val="yellow"/>
        </w:rPr>
        <w:t>divert the policymaking apparatus to</w:t>
      </w:r>
      <w:r w:rsidRPr="00AE4E8F">
        <w:rPr>
          <w:rStyle w:val="StyleUnderline"/>
        </w:rPr>
        <w:t xml:space="preserve"> serve </w:t>
      </w:r>
      <w:r w:rsidRPr="005760DC">
        <w:rPr>
          <w:rStyle w:val="StyleUnderline"/>
          <w:highlight w:val="yellow"/>
        </w:rPr>
        <w:t>the agendas of megadonors</w:t>
      </w:r>
      <w:r w:rsidRPr="00AE4E8F">
        <w:rPr>
          <w:rStyle w:val="StyleUnderline"/>
        </w:rPr>
        <w:t xml:space="preserve">, drowning out the influence of less wealthy or less disciplined constituencies. </w:t>
      </w:r>
      <w:r w:rsidRPr="005760DC">
        <w:rPr>
          <w:rStyle w:val="StyleUnderline"/>
          <w:highlight w:val="yellow"/>
        </w:rPr>
        <w:t>Among the displaced are</w:t>
      </w:r>
      <w:r>
        <w:t xml:space="preserve"> those who press state-government interests in federal policymaking - </w:t>
      </w:r>
      <w:r w:rsidRPr="005760DC">
        <w:rPr>
          <w:rStyle w:val="StyleUnderline"/>
          <w:highlight w:val="yellow"/>
        </w:rPr>
        <w:t>the "federalism constituency</w:t>
      </w:r>
      <w:r w:rsidRPr="00AE4E8F">
        <w:rPr>
          <w:rStyle w:val="StyleUnderline"/>
        </w:rPr>
        <w:t>"</w:t>
      </w:r>
      <w:r>
        <w:t xml:space="preserve"> that is </w:t>
      </w:r>
      <w:r w:rsidRPr="005760DC">
        <w:rPr>
          <w:rStyle w:val="StyleUnderline"/>
          <w:highlight w:val="yellow"/>
        </w:rPr>
        <w:t>essential to</w:t>
      </w:r>
      <w:r w:rsidRPr="00AE4E8F">
        <w:rPr>
          <w:rStyle w:val="StyleUnderline"/>
        </w:rPr>
        <w:t xml:space="preserve"> the operation of </w:t>
      </w:r>
      <w:r w:rsidRPr="005760DC">
        <w:rPr>
          <w:rStyle w:val="StyleUnderline"/>
          <w:highlight w:val="yellow"/>
        </w:rPr>
        <w:t>federalism's political safeguards. Despite the</w:t>
      </w:r>
      <w:r w:rsidRPr="00AE4E8F">
        <w:rPr>
          <w:rStyle w:val="StyleUnderline"/>
        </w:rPr>
        <w:t xml:space="preserve"> longstanding </w:t>
      </w:r>
      <w:r w:rsidRPr="005760DC">
        <w:rPr>
          <w:rStyle w:val="StyleUnderline"/>
          <w:highlight w:val="yellow"/>
        </w:rPr>
        <w:t>consensus that political safeguards exist and are important stabilizers of the constitutional structure</w:t>
      </w:r>
      <w:r w:rsidRPr="00AE4E8F">
        <w:rPr>
          <w:rStyle w:val="StyleUnderline"/>
        </w:rPr>
        <w:t xml:space="preserve">, the </w:t>
      </w:r>
      <w:r w:rsidRPr="005760DC">
        <w:rPr>
          <w:rStyle w:val="StyleUnderline"/>
          <w:highlight w:val="yellow"/>
        </w:rPr>
        <w:t>interactions of campaign finance with federalism have gone</w:t>
      </w:r>
      <w:r w:rsidRPr="00AE4E8F">
        <w:rPr>
          <w:rStyle w:val="StyleUnderline"/>
        </w:rPr>
        <w:t xml:space="preserve"> almost completely </w:t>
      </w:r>
      <w:r w:rsidRPr="005760DC">
        <w:rPr>
          <w:rStyle w:val="StyleUnderline"/>
          <w:highlight w:val="yellow"/>
        </w:rPr>
        <w:t>unexamined</w:t>
      </w:r>
      <w:r>
        <w:t>.</w:t>
      </w:r>
    </w:p>
    <w:p w14:paraId="32EB503E" w14:textId="77777777" w:rsidR="00355A58" w:rsidRDefault="00355A58" w:rsidP="00355A58">
      <w:r>
        <w:t xml:space="preserve">This Article provides the first systematic account of those interactions and explores the implications of Citizens United - particularly the growing power of Super PACs and similar independent campaign spending groups - for federalism's political safeguards. </w:t>
      </w:r>
      <w:r w:rsidRPr="00AE4E8F">
        <w:rPr>
          <w:rStyle w:val="StyleUnderline"/>
        </w:rPr>
        <w:t xml:space="preserve">Different models of political </w:t>
      </w:r>
      <w:proofErr w:type="gramStart"/>
      <w:r w:rsidRPr="00AE4E8F">
        <w:rPr>
          <w:rStyle w:val="StyleUnderline"/>
        </w:rPr>
        <w:t>federalism</w:t>
      </w:r>
      <w:r w:rsidRPr="00AE4E8F">
        <w:t xml:space="preserve">  [</w:t>
      </w:r>
      <w:proofErr w:type="gramEnd"/>
      <w:r w:rsidRPr="00AE4E8F">
        <w:t xml:space="preserve">*784]  </w:t>
      </w:r>
      <w:r w:rsidRPr="00AE4E8F">
        <w:rPr>
          <w:rStyle w:val="StyleUnderline"/>
        </w:rPr>
        <w:t xml:space="preserve">emphasize the importance of different segments of the federalism constituency; but </w:t>
      </w:r>
      <w:r w:rsidRPr="005760DC">
        <w:rPr>
          <w:rStyle w:val="StyleUnderline"/>
          <w:highlight w:val="yellow"/>
        </w:rPr>
        <w:t>unregulated electoral spending</w:t>
      </w:r>
      <w:r w:rsidRPr="00AE4E8F">
        <w:rPr>
          <w:rStyle w:val="StyleUnderline"/>
        </w:rPr>
        <w:t xml:space="preserve"> by independent entities </w:t>
      </w:r>
      <w:r w:rsidRPr="005760DC">
        <w:rPr>
          <w:rStyle w:val="StyleUnderline"/>
          <w:highlight w:val="yellow"/>
        </w:rPr>
        <w:t>swamps that constituency's influence</w:t>
      </w:r>
      <w:r>
        <w:t xml:space="preserve"> in general </w:t>
      </w:r>
      <w:r w:rsidRPr="005760DC">
        <w:rPr>
          <w:rStyle w:val="StyleUnderline"/>
          <w:highlight w:val="yellow"/>
        </w:rPr>
        <w:t>and</w:t>
      </w:r>
      <w:r>
        <w:t xml:space="preserve"> thus </w:t>
      </w:r>
      <w:r w:rsidRPr="005760DC">
        <w:rPr>
          <w:rStyle w:val="StyleUnderline"/>
          <w:highlight w:val="yellow"/>
        </w:rPr>
        <w:t>undermines</w:t>
      </w:r>
      <w:r>
        <w:t xml:space="preserve"> nearly </w:t>
      </w:r>
      <w:r w:rsidRPr="005760DC">
        <w:rPr>
          <w:rStyle w:val="StyleUnderline"/>
          <w:highlight w:val="yellow"/>
        </w:rPr>
        <w:t>every</w:t>
      </w:r>
      <w:r>
        <w:t xml:space="preserve"> form of </w:t>
      </w:r>
      <w:r w:rsidRPr="005760DC">
        <w:rPr>
          <w:rStyle w:val="StyleUnderline"/>
          <w:highlight w:val="yellow"/>
        </w:rPr>
        <w:t>political safeguard for federalism</w:t>
      </w:r>
      <w:r w:rsidRPr="00AE4E8F">
        <w:rPr>
          <w:rStyle w:val="StyleUnderline"/>
        </w:rPr>
        <w:t xml:space="preserve"> proposed </w:t>
      </w:r>
      <w:r w:rsidRPr="005760DC">
        <w:rPr>
          <w:rStyle w:val="StyleUnderline"/>
          <w:highlight w:val="yellow"/>
        </w:rPr>
        <w:t>in the literature. Diminishing</w:t>
      </w:r>
      <w:r w:rsidRPr="00AE4E8F">
        <w:rPr>
          <w:rStyle w:val="StyleUnderline"/>
        </w:rPr>
        <w:t xml:space="preserve"> the effectiveness of </w:t>
      </w:r>
      <w:r w:rsidRPr="005760DC">
        <w:rPr>
          <w:rStyle w:val="StyleUnderline"/>
          <w:highlight w:val="yellow"/>
        </w:rPr>
        <w:t>political safeguards</w:t>
      </w:r>
      <w:r>
        <w:t xml:space="preserve">, in turn, </w:t>
      </w:r>
      <w:r w:rsidRPr="005760DC">
        <w:rPr>
          <w:rStyle w:val="StyleUnderline"/>
          <w:highlight w:val="yellow"/>
        </w:rPr>
        <w:t>shifts the burden</w:t>
      </w:r>
      <w:r w:rsidRPr="00AE4E8F">
        <w:rPr>
          <w:rStyle w:val="StyleUnderline"/>
        </w:rPr>
        <w:t xml:space="preserve"> of sustaining federalism </w:t>
      </w:r>
      <w:r w:rsidRPr="005760DC">
        <w:rPr>
          <w:rStyle w:val="StyleUnderline"/>
          <w:highlight w:val="yellow"/>
        </w:rPr>
        <w:t>to a judiciary with</w:t>
      </w:r>
      <w:r>
        <w:t xml:space="preserve"> demonstrably </w:t>
      </w:r>
      <w:r w:rsidRPr="005760DC">
        <w:rPr>
          <w:rStyle w:val="Emphasis"/>
          <w:highlight w:val="yellow"/>
        </w:rPr>
        <w:t>limited capacity</w:t>
      </w:r>
      <w:r w:rsidRPr="00AE4E8F">
        <w:rPr>
          <w:rStyle w:val="StyleUnderline"/>
        </w:rPr>
        <w:t xml:space="preserve"> to implement structural constitutional norms. These effects require reworking</w:t>
      </w:r>
      <w:r w:rsidRPr="00AE4E8F">
        <w:t xml:space="preserve"> positive and normative </w:t>
      </w:r>
      <w:r w:rsidRPr="00AE4E8F">
        <w:rPr>
          <w:rStyle w:val="StyleUnderline"/>
        </w:rPr>
        <w:t>federalism theories and</w:t>
      </w:r>
      <w:r w:rsidRPr="00AE4E8F">
        <w:t xml:space="preserve">, if federalism's value is significant enough, </w:t>
      </w:r>
      <w:r w:rsidRPr="00AE4E8F">
        <w:rPr>
          <w:rStyle w:val="StyleUnderline"/>
        </w:rPr>
        <w:t>revising federalism or campaign finance doctrine to counteract the consequences of Citizens United</w:t>
      </w:r>
      <w:r>
        <w:t>.</w:t>
      </w:r>
    </w:p>
    <w:p w14:paraId="087230C5" w14:textId="77777777" w:rsidR="00355A58" w:rsidRDefault="00355A58" w:rsidP="00355A58">
      <w:r>
        <w:t xml:space="preserve">Citizens United sparked serious criticism n6 and rekindled debates about elections and democracy in general; n7 subsequent extension of the Court's reasoning to license unlimited fundraising and spending by outside groups like Super PACs added fuel to the controversy. n8 The "firewall" separating Super PACs from candidates and parties is porous at best; thus, "in practice a [Super PAC] is part of the campaign of the candidate it is aiding," and their expenditures are "for all practical purposes contributions to the candidates" for which outside benefactors likely expect something in return. n9 Other changes </w:t>
      </w:r>
      <w:proofErr w:type="gramStart"/>
      <w:r>
        <w:t>in  [</w:t>
      </w:r>
      <w:proofErr w:type="gramEnd"/>
      <w:r>
        <w:t>*785]  campaign finance law redirect donations from political parties to these groups, circumventing the parties' moderating effect that might otherwise temper megadonor demands. n10</w:t>
      </w:r>
    </w:p>
    <w:p w14:paraId="1FC5ABAB" w14:textId="77777777" w:rsidR="00355A58" w:rsidRDefault="00355A58" w:rsidP="00355A58">
      <w:r>
        <w:t xml:space="preserve">The ramifications for democracy are significant. The results in 2012 appear comforting - the largest Super PACs lost two-thirds of the races they funded; n11 and while the majority of outside spending was directed against Democratic candidates, President Obama was reelected and a number of Democratic Senate and House nominees won, despite large Super PAC outlays on behalf of their opponents. n12 </w:t>
      </w:r>
      <w:proofErr w:type="gramStart"/>
      <w:r>
        <w:t>But</w:t>
      </w:r>
      <w:proofErr w:type="gramEnd"/>
      <w:r>
        <w:t xml:space="preserve"> it is a mistake to conclude that Citizens United and its progeny have been proved insignificant. n13 Megadonors appear undeterred and say they'll spend more on the next election. n14 </w:t>
      </w:r>
      <w:proofErr w:type="gramStart"/>
      <w:r>
        <w:t>And</w:t>
      </w:r>
      <w:proofErr w:type="gramEnd"/>
      <w:r>
        <w:t xml:space="preserve"> there are subtler but potentially more significant effects to assess: Increased outside spending exacerbates the "polarizing, attack orientation of contemporary political advertising" n15 and heightens the potential capture of officials by interest groups - long the central concern of campaign finance regulation. n16 Elected officials have different incentives now: If they say the right things and vote the right way, they gain access to a new unlimited mountain of campaign money; but if they act against outside-group interests, they face the prospect of that mountain supporting a challenger. This dramatically increases the influence </w:t>
      </w:r>
      <w:proofErr w:type="gramStart"/>
      <w:r>
        <w:t>of  [</w:t>
      </w:r>
      <w:proofErr w:type="gramEnd"/>
      <w:r>
        <w:t>*786]  large donors over federal officials' agendas. n17 Even candidates who oppose Super PACs and outside spending have to rely on them to stay competitive. n18 These dynamics also threaten democratic participation by expanding the perception that wealthy interests control the government n19 and by decreasing candidates' incentives to cultivate broader bases of smaller donors. n20</w:t>
      </w:r>
    </w:p>
    <w:p w14:paraId="7D577823" w14:textId="77777777" w:rsidR="00355A58" w:rsidRDefault="00355A58" w:rsidP="00355A58">
      <w:r w:rsidRPr="00AE4E8F">
        <w:rPr>
          <w:rStyle w:val="StyleUnderline"/>
        </w:rPr>
        <w:t>Unexamined so far</w:t>
      </w:r>
      <w:r>
        <w:t xml:space="preserve">, however, </w:t>
      </w:r>
      <w:r w:rsidRPr="00AE4E8F">
        <w:rPr>
          <w:rStyle w:val="StyleUnderline"/>
        </w:rPr>
        <w:t>are the effects of Super PAC politics</w:t>
      </w:r>
      <w:r>
        <w:t xml:space="preserve"> - and, indeed, of modern campaign finance law generally - </w:t>
      </w:r>
      <w:r w:rsidRPr="00AE4E8F">
        <w:rPr>
          <w:rStyle w:val="StyleUnderline"/>
        </w:rPr>
        <w:t>on federalism</w:t>
      </w:r>
      <w:r>
        <w:t xml:space="preserve">. n21 </w:t>
      </w:r>
      <w:r w:rsidRPr="005760DC">
        <w:rPr>
          <w:rStyle w:val="StyleUnderline"/>
          <w:highlight w:val="yellow"/>
        </w:rPr>
        <w:t>Federalism and campaign finance</w:t>
      </w:r>
      <w:r w:rsidRPr="00AE4E8F">
        <w:rPr>
          <w:rStyle w:val="StyleUnderline"/>
        </w:rPr>
        <w:t xml:space="preserve"> seem unrelated</w:t>
      </w:r>
      <w:r>
        <w:t xml:space="preserve"> at first blush - the structure of government presumably does not change from election to election. </w:t>
      </w:r>
      <w:r w:rsidRPr="00AE4E8F">
        <w:rPr>
          <w:rStyle w:val="StyleUnderline"/>
        </w:rPr>
        <w:t>A central thesis of this Article</w:t>
      </w:r>
      <w:r>
        <w:t xml:space="preserve">, however, </w:t>
      </w:r>
      <w:r w:rsidRPr="00AE4E8F">
        <w:rPr>
          <w:rStyle w:val="StyleUnderline"/>
        </w:rPr>
        <w:t xml:space="preserve">is that they </w:t>
      </w:r>
      <w:r w:rsidRPr="005760DC">
        <w:rPr>
          <w:rStyle w:val="StyleUnderline"/>
          <w:highlight w:val="yellow"/>
        </w:rPr>
        <w:t>are connected</w:t>
      </w:r>
      <w:r>
        <w:t xml:space="preserve"> in important ways. First, </w:t>
      </w:r>
      <w:r w:rsidRPr="005760DC">
        <w:rPr>
          <w:rStyle w:val="StyleUnderline"/>
          <w:highlight w:val="yellow"/>
        </w:rPr>
        <w:t>Citizens United</w:t>
      </w:r>
      <w:r w:rsidRPr="00AE4E8F">
        <w:rPr>
          <w:rStyle w:val="StyleUnderline"/>
        </w:rPr>
        <w:t xml:space="preserve"> and its progeny </w:t>
      </w:r>
      <w:r w:rsidRPr="005760DC">
        <w:rPr>
          <w:rStyle w:val="StyleUnderline"/>
          <w:highlight w:val="yellow"/>
        </w:rPr>
        <w:t>have changed the structure of American politics in ways that have serious implications for federalism's political safeguards</w:t>
      </w:r>
      <w:r>
        <w:t xml:space="preserve">. Second, </w:t>
      </w:r>
      <w:r w:rsidRPr="005760DC">
        <w:rPr>
          <w:rStyle w:val="StyleUnderline"/>
          <w:highlight w:val="yellow"/>
        </w:rPr>
        <w:t>damage to these safeguards</w:t>
      </w:r>
      <w:r w:rsidRPr="00AE4E8F">
        <w:rPr>
          <w:rStyle w:val="StyleUnderline"/>
        </w:rPr>
        <w:t xml:space="preserve"> may </w:t>
      </w:r>
      <w:r w:rsidRPr="005760DC">
        <w:rPr>
          <w:rStyle w:val="StyleUnderline"/>
          <w:highlight w:val="yellow"/>
        </w:rPr>
        <w:t>undermine federalism's democracy-enhancing benefits</w:t>
      </w:r>
      <w:r>
        <w:t xml:space="preserve"> - expanded opportunities for civic participation, enhanced accountability, responsiveness, etc. - </w:t>
      </w:r>
      <w:r w:rsidRPr="00AE4E8F">
        <w:rPr>
          <w:rStyle w:val="StyleUnderline"/>
        </w:rPr>
        <w:t>that might otherwise compensate for expanded interest-group influence</w:t>
      </w:r>
      <w:r>
        <w:t xml:space="preserve">. n22 </w:t>
      </w:r>
      <w:r w:rsidRPr="00AE4E8F">
        <w:rPr>
          <w:rStyle w:val="StyleUnderline"/>
        </w:rPr>
        <w:t>Shoring up the system of political federalism against these threats might form part of a systemic solution to the broader problems Citizens United creates for democracy</w:t>
      </w:r>
      <w:r>
        <w:t>.</w:t>
      </w:r>
    </w:p>
    <w:p w14:paraId="1FA8DFB0" w14:textId="77777777" w:rsidR="00355A58" w:rsidRPr="00BF7DE0" w:rsidRDefault="00355A58" w:rsidP="00355A58">
      <w:pPr>
        <w:pStyle w:val="Heading4"/>
      </w:pPr>
      <w:r>
        <w:t xml:space="preserve">FERC </w:t>
      </w:r>
      <w:r>
        <w:rPr>
          <w:u w:val="single"/>
        </w:rPr>
        <w:t>bypassed federalism</w:t>
      </w:r>
      <w:r>
        <w:t xml:space="preserve">. </w:t>
      </w:r>
    </w:p>
    <w:p w14:paraId="2C9A17EA" w14:textId="77777777" w:rsidR="00355A58" w:rsidRDefault="00355A58" w:rsidP="00355A58">
      <w:r w:rsidRPr="00BF7DE0">
        <w:rPr>
          <w:rStyle w:val="Style13ptBold"/>
        </w:rPr>
        <w:t>Jacobs 15</w:t>
      </w:r>
      <w:r>
        <w:t xml:space="preserve"> — Sharon B. Jacobs, Associate Professor of Law at the University of Colorado Law School, March 2015 (“Bypassing Federalism and the Administrative Law of Negawatts”, </w:t>
      </w:r>
      <w:r>
        <w:rPr>
          <w:i/>
        </w:rPr>
        <w:t>Iowa Law Review</w:t>
      </w:r>
      <w:r>
        <w:t>, 100 Iowa L. Rev. 885, lexis, Accessed Online via MSU Library)</w:t>
      </w:r>
    </w:p>
    <w:p w14:paraId="2E942F98" w14:textId="77777777" w:rsidR="00355A58" w:rsidRDefault="00355A58" w:rsidP="00355A58">
      <w:r>
        <w:t>C. Bypassing Federalism</w:t>
      </w:r>
    </w:p>
    <w:p w14:paraId="05F2ADEB" w14:textId="77777777" w:rsidR="00355A58" w:rsidRDefault="00355A58" w:rsidP="00355A58">
      <w:r>
        <w:t xml:space="preserve"> Notwithstanding the absence of comprehensive federal legislation, </w:t>
      </w:r>
      <w:r w:rsidRPr="005760DC">
        <w:rPr>
          <w:rStyle w:val="StyleUnderline"/>
          <w:highlight w:val="yellow"/>
        </w:rPr>
        <w:t>FERC</w:t>
      </w:r>
      <w:r w:rsidRPr="00BF7DE0">
        <w:rPr>
          <w:rStyle w:val="StyleUnderline"/>
        </w:rPr>
        <w:t xml:space="preserve"> has </w:t>
      </w:r>
      <w:r w:rsidRPr="005760DC">
        <w:rPr>
          <w:rStyle w:val="StyleUnderline"/>
          <w:highlight w:val="yellow"/>
        </w:rPr>
        <w:t>identified demand response as a "major priority</w:t>
      </w:r>
      <w:r>
        <w:t xml:space="preserve">." n141 </w:t>
      </w:r>
      <w:r w:rsidRPr="005760DC">
        <w:rPr>
          <w:rStyle w:val="StyleUnderline"/>
          <w:highlight w:val="yellow"/>
        </w:rPr>
        <w:t>Yet</w:t>
      </w:r>
      <w:r w:rsidRPr="00BF7DE0">
        <w:rPr>
          <w:rStyle w:val="StyleUnderline"/>
        </w:rPr>
        <w:t xml:space="preserve"> it </w:t>
      </w:r>
      <w:r w:rsidRPr="005760DC">
        <w:rPr>
          <w:rStyle w:val="StyleUnderline"/>
          <w:highlight w:val="yellow"/>
        </w:rPr>
        <w:t>has become frustrated with</w:t>
      </w:r>
      <w:r>
        <w:t xml:space="preserve"> what it sees as </w:t>
      </w:r>
      <w:r w:rsidRPr="005760DC">
        <w:rPr>
          <w:rStyle w:val="StyleUnderline"/>
          <w:highlight w:val="yellow"/>
        </w:rPr>
        <w:t>inadequate state progress</w:t>
      </w:r>
      <w:r>
        <w:t xml:space="preserve"> in developing demand response programs. n142 </w:t>
      </w:r>
      <w:r w:rsidRPr="00BF7DE0">
        <w:rPr>
          <w:rStyle w:val="StyleUnderline"/>
        </w:rPr>
        <w:t>FERC is limited in its ability to promote demand response by</w:t>
      </w:r>
      <w:r>
        <w:t xml:space="preserve"> the </w:t>
      </w:r>
      <w:r w:rsidRPr="00BF7DE0">
        <w:rPr>
          <w:rStyle w:val="StyleUnderline"/>
        </w:rPr>
        <w:t>jurisdictional divides</w:t>
      </w:r>
      <w:r>
        <w:t xml:space="preserve"> in the Federal Power Act </w:t>
      </w:r>
      <w:r w:rsidRPr="00BF7DE0">
        <w:rPr>
          <w:rStyle w:val="StyleUnderline"/>
        </w:rPr>
        <w:t>and the absence of new legislation</w:t>
      </w:r>
      <w:r>
        <w:t xml:space="preserve"> providing explicit federal authority in this area. </w:t>
      </w:r>
      <w:r w:rsidRPr="00BF7DE0">
        <w:rPr>
          <w:rStyle w:val="StyleUnderline"/>
        </w:rPr>
        <w:t>Faced with these limits, FERC had several options</w:t>
      </w:r>
      <w:r>
        <w:t xml:space="preserve">. First, </w:t>
      </w:r>
      <w:r w:rsidRPr="00BF7DE0">
        <w:rPr>
          <w:rStyle w:val="StyleUnderline"/>
        </w:rPr>
        <w:t>it could do nothing</w:t>
      </w:r>
      <w:r>
        <w:t xml:space="preserve">. Agencies are, after all, creatures of statute, and as faithful agents of the enacting Congress, we might think they should abide by both the letter and the spirit of statutory allocations of jurisdiction (presuming, of course, that those allocations are discernible), even if it prevents them from achieving national goals. At the other end of the spectrum, </w:t>
      </w:r>
      <w:r w:rsidRPr="005760DC">
        <w:rPr>
          <w:rStyle w:val="StyleUnderline"/>
          <w:highlight w:val="yellow"/>
        </w:rPr>
        <w:t>FERC</w:t>
      </w:r>
      <w:r w:rsidRPr="00BF7DE0">
        <w:rPr>
          <w:rStyle w:val="StyleUnderline"/>
        </w:rPr>
        <w:t xml:space="preserve"> could seek to adjust federalism boundaries</w:t>
      </w:r>
      <w:r>
        <w:t xml:space="preserve">, either </w:t>
      </w:r>
      <w:r w:rsidRPr="00BF7DE0">
        <w:rPr>
          <w:rStyle w:val="StyleUnderline"/>
        </w:rPr>
        <w:t>by taking more aggressive action</w:t>
      </w:r>
      <w:r>
        <w:t xml:space="preserve"> than the statute appears to permit </w:t>
      </w:r>
      <w:r w:rsidRPr="00BF7DE0">
        <w:rPr>
          <w:rStyle w:val="StyleUnderline"/>
        </w:rPr>
        <w:t xml:space="preserve">and fighting the issue out in court, or by </w:t>
      </w:r>
      <w:proofErr w:type="gramStart"/>
      <w:r w:rsidRPr="00BF7DE0">
        <w:rPr>
          <w:rStyle w:val="StyleUnderline"/>
        </w:rPr>
        <w:t>lobbying</w:t>
      </w:r>
      <w:r>
        <w:t xml:space="preserve">  [</w:t>
      </w:r>
      <w:proofErr w:type="gramEnd"/>
      <w:r>
        <w:t xml:space="preserve">*913]  </w:t>
      </w:r>
      <w:r w:rsidRPr="00BF7DE0">
        <w:rPr>
          <w:rStyle w:val="StyleUnderline"/>
        </w:rPr>
        <w:t>Congress for a legislative fix</w:t>
      </w:r>
      <w:r>
        <w:t xml:space="preserve">. FERC's approach fell in between these two poles. </w:t>
      </w:r>
      <w:r w:rsidRPr="00BF7DE0">
        <w:rPr>
          <w:rStyle w:val="StyleUnderline"/>
        </w:rPr>
        <w:t xml:space="preserve">Instead of accepting the status quo or pushing aggressively for change, it </w:t>
      </w:r>
      <w:r w:rsidRPr="005760DC">
        <w:rPr>
          <w:rStyle w:val="StyleUnderline"/>
          <w:highlight w:val="yellow"/>
        </w:rPr>
        <w:t>adopted a</w:t>
      </w:r>
      <w:r w:rsidRPr="00BF7DE0">
        <w:rPr>
          <w:rStyle w:val="StyleUnderline"/>
        </w:rPr>
        <w:t xml:space="preserve"> middle </w:t>
      </w:r>
      <w:r w:rsidRPr="005760DC">
        <w:rPr>
          <w:rStyle w:val="StyleUnderline"/>
          <w:highlight w:val="yellow"/>
        </w:rPr>
        <w:t>approach</w:t>
      </w:r>
      <w:r w:rsidRPr="00BF7DE0">
        <w:rPr>
          <w:rStyle w:val="StyleUnderline"/>
        </w:rPr>
        <w:t xml:space="preserve"> that might be </w:t>
      </w:r>
      <w:r w:rsidRPr="005760DC">
        <w:rPr>
          <w:rStyle w:val="StyleUnderline"/>
          <w:highlight w:val="yellow"/>
        </w:rPr>
        <w:t>called "bypassing federalism</w:t>
      </w:r>
      <w:r>
        <w:t>."</w:t>
      </w:r>
    </w:p>
    <w:p w14:paraId="4A06BFBA" w14:textId="77777777" w:rsidR="00355A58" w:rsidRDefault="00355A58" w:rsidP="00355A58">
      <w:r>
        <w:t>"</w:t>
      </w:r>
      <w:r w:rsidRPr="005760DC">
        <w:rPr>
          <w:rStyle w:val="StyleUnderline"/>
          <w:highlight w:val="yellow"/>
        </w:rPr>
        <w:t>Bypassing federalism" involves using clear jurisdictional authority to achieve policy aims</w:t>
      </w:r>
      <w:r w:rsidRPr="00BF7DE0">
        <w:rPr>
          <w:rStyle w:val="StyleUnderline"/>
        </w:rPr>
        <w:t xml:space="preserve"> without engaging jurisdictional boundaries directly. An agency seeking </w:t>
      </w:r>
      <w:r w:rsidRPr="005760DC">
        <w:rPr>
          <w:rStyle w:val="StyleUnderline"/>
          <w:highlight w:val="yellow"/>
        </w:rPr>
        <w:t>to bypass federalism</w:t>
      </w:r>
      <w:r w:rsidRPr="00BF7DE0">
        <w:rPr>
          <w:rStyle w:val="StyleUnderline"/>
        </w:rPr>
        <w:t xml:space="preserve"> allocations </w:t>
      </w:r>
      <w:r w:rsidRPr="005760DC">
        <w:rPr>
          <w:rStyle w:val="StyleUnderline"/>
          <w:highlight w:val="yellow"/>
        </w:rPr>
        <w:t>is</w:t>
      </w:r>
      <w:r w:rsidRPr="00BF7DE0">
        <w:rPr>
          <w:rStyle w:val="StyleUnderline"/>
        </w:rPr>
        <w:t xml:space="preserve"> attempting to work </w:t>
      </w:r>
      <w:r w:rsidRPr="005760DC">
        <w:rPr>
          <w:rStyle w:val="StyleUnderline"/>
          <w:highlight w:val="yellow"/>
        </w:rPr>
        <w:t>a de facto, rather than a de jure, reallocation of power</w:t>
      </w:r>
      <w:r w:rsidRPr="00BF7DE0">
        <w:rPr>
          <w:rStyle w:val="StyleUnderline"/>
        </w:rPr>
        <w:t>. It does so by maximizing its influence within its designated sphere in the hopes that its actions will have effects beyond the area of its immediate control</w:t>
      </w:r>
      <w:r>
        <w:t>.</w:t>
      </w:r>
    </w:p>
    <w:p w14:paraId="7FF6149D" w14:textId="77777777" w:rsidR="00355A58" w:rsidRDefault="00355A58" w:rsidP="00355A58">
      <w:r>
        <w:t xml:space="preserve">In the demand response context, </w:t>
      </w:r>
      <w:r w:rsidRPr="005760DC">
        <w:rPr>
          <w:rStyle w:val="StyleUnderline"/>
          <w:highlight w:val="yellow"/>
        </w:rPr>
        <w:t>FERC has bypassed federalism</w:t>
      </w:r>
      <w:r w:rsidRPr="00BF7DE0">
        <w:rPr>
          <w:rStyle w:val="StyleUnderline"/>
        </w:rPr>
        <w:t xml:space="preserve"> allocations </w:t>
      </w:r>
      <w:r w:rsidRPr="005760DC">
        <w:rPr>
          <w:rStyle w:val="StyleUnderline"/>
          <w:highlight w:val="yellow"/>
        </w:rPr>
        <w:t>by exploiting its jurisdiction over wholesale electricity to</w:t>
      </w:r>
      <w:r w:rsidRPr="00BF7DE0">
        <w:rPr>
          <w:rStyle w:val="StyleUnderline"/>
        </w:rPr>
        <w:t xml:space="preserve"> create and </w:t>
      </w:r>
      <w:r w:rsidRPr="005760DC">
        <w:rPr>
          <w:rStyle w:val="StyleUnderline"/>
          <w:highlight w:val="yellow"/>
        </w:rPr>
        <w:t>manage incentive-based demand response programs</w:t>
      </w:r>
      <w:r w:rsidRPr="00BF7DE0">
        <w:rPr>
          <w:rStyle w:val="StyleUnderline"/>
        </w:rPr>
        <w:t xml:space="preserve"> in regional wholesale markets</w:t>
      </w:r>
      <w:r>
        <w:t>. The creation of these programs has been incremental. In Order 693, FERC required the North American Electric Reliability Corporation ("NERC"), the organization that ensures electric grid reliability, to include demand response resources as tools for the management of emergencies. n143 FERC also clarified the role of demand response in transmission planning in Order 890. n144 FERC then took two more dramatic steps to encourage demand response in wholesale markets in Order 719 and Order 745. n145</w:t>
      </w:r>
    </w:p>
    <w:p w14:paraId="1E81C745" w14:textId="77777777" w:rsidR="00355A58" w:rsidRPr="00B83F97" w:rsidRDefault="00355A58" w:rsidP="00355A58">
      <w:pPr>
        <w:pStyle w:val="Heading4"/>
      </w:pPr>
      <w:r>
        <w:t xml:space="preserve">That spills over—larger than the aff. </w:t>
      </w:r>
    </w:p>
    <w:p w14:paraId="73C65BD5" w14:textId="77777777" w:rsidR="00355A58" w:rsidRPr="00FE1C2D" w:rsidRDefault="00355A58" w:rsidP="00355A58">
      <w:r w:rsidRPr="00BF7DE0">
        <w:rPr>
          <w:rStyle w:val="Style13ptBold"/>
        </w:rPr>
        <w:t>Jacobs 15</w:t>
      </w:r>
      <w:r>
        <w:t xml:space="preserve"> — Sharon B. Jacobs, Associate Professor of Law at the University of Colorado Law School, March 2015 (“Bypassing Federalism and the Administrative Law of Negawatts”, </w:t>
      </w:r>
      <w:r>
        <w:rPr>
          <w:i/>
        </w:rPr>
        <w:t>Iowa Law Review</w:t>
      </w:r>
      <w:r>
        <w:t>, 100 Iowa L. Rev. 885, lexis, Accessed Online via MSU Library)</w:t>
      </w:r>
    </w:p>
    <w:p w14:paraId="1BBDFC4F" w14:textId="77777777" w:rsidR="00355A58" w:rsidRDefault="00355A58" w:rsidP="00355A58">
      <w:r>
        <w:t>III. Evaluating Bypassing</w:t>
      </w:r>
    </w:p>
    <w:p w14:paraId="628514F9" w14:textId="77777777" w:rsidR="00355A58" w:rsidRDefault="00355A58" w:rsidP="00355A58">
      <w:r>
        <w:t>By "bypassing" federalism, FERC has been able to promote and develop demand response programs without the necessity of statutory amendment. In today's era of divided government, in which Congress legislates rarely and consensus is difficult to achieve, we should not be surprised that federal agencies are turning to creative ways of accomplishing objectives where old statutes stand in the way of solving new problems. n160 The need is especially great when the states fail to exercise their own residual authority, resulting in a regulatory gap.</w:t>
      </w:r>
    </w:p>
    <w:p w14:paraId="26829017" w14:textId="77777777" w:rsidR="00355A58" w:rsidRDefault="00355A58" w:rsidP="00355A58">
      <w:r>
        <w:t xml:space="preserve">The academic literature on federalism is both broad and deep. n161 Unlike the existing literature, however, this Article is concerned neither </w:t>
      </w:r>
      <w:proofErr w:type="gramStart"/>
      <w:r>
        <w:t>with  [</w:t>
      </w:r>
      <w:proofErr w:type="gramEnd"/>
      <w:r>
        <w:t>*917]  investigating the essential structural features of our federalist system nor with identifying the "best" allocation of power between the states and the federal government in the area of electricity regulation. Rather, this Article accepts as given FERC's determination to assert greater federal control over demand response programs and evaluates the particular strategy it used to accomplish this goal.</w:t>
      </w:r>
    </w:p>
    <w:p w14:paraId="79DE90F4" w14:textId="77777777" w:rsidR="00355A58" w:rsidRDefault="00355A58" w:rsidP="00355A58">
      <w:r>
        <w:t xml:space="preserve">There are several reasons to conclude that </w:t>
      </w:r>
      <w:r w:rsidRPr="005760DC">
        <w:rPr>
          <w:rStyle w:val="StyleUnderline"/>
          <w:highlight w:val="yellow"/>
        </w:rPr>
        <w:t xml:space="preserve">bypassing is a </w:t>
      </w:r>
      <w:r w:rsidRPr="005760DC">
        <w:rPr>
          <w:rStyle w:val="Emphasis"/>
          <w:highlight w:val="yellow"/>
        </w:rPr>
        <w:t>troubling strategy</w:t>
      </w:r>
      <w:r>
        <w:t xml:space="preserve">, both as a general matter and in the specific context of electricity demand reduction programs. First, </w:t>
      </w:r>
      <w:r w:rsidRPr="005760DC">
        <w:rPr>
          <w:rStyle w:val="StyleUnderline"/>
          <w:highlight w:val="yellow"/>
        </w:rPr>
        <w:t>bypassing can result in the promotion of a solution that might not have emerged as a legislative winner</w:t>
      </w:r>
      <w:r>
        <w:t xml:space="preserve">. Like all federalization strategies that substitute a unified approach for a more decentralized one, </w:t>
      </w:r>
      <w:r w:rsidRPr="005760DC">
        <w:rPr>
          <w:rStyle w:val="StyleUnderline"/>
          <w:highlight w:val="yellow"/>
        </w:rPr>
        <w:t>bypassing risks crowding out</w:t>
      </w:r>
      <w:r w:rsidRPr="00FE1C2D">
        <w:rPr>
          <w:rStyle w:val="StyleUnderline"/>
        </w:rPr>
        <w:t xml:space="preserve"> useful </w:t>
      </w:r>
      <w:r w:rsidRPr="005760DC">
        <w:rPr>
          <w:rStyle w:val="StyleUnderline"/>
          <w:highlight w:val="yellow"/>
        </w:rPr>
        <w:t>experimentation by states</w:t>
      </w:r>
      <w:r>
        <w:t xml:space="preserve">. But </w:t>
      </w:r>
      <w:r w:rsidRPr="00FE1C2D">
        <w:rPr>
          <w:rStyle w:val="StyleUnderline"/>
        </w:rPr>
        <w:t>bypassing poses greater problems</w:t>
      </w:r>
      <w:r>
        <w:t xml:space="preserve"> in this regard </w:t>
      </w:r>
      <w:r w:rsidRPr="00FE1C2D">
        <w:rPr>
          <w:rStyle w:val="StyleUnderline"/>
        </w:rPr>
        <w:t>than does statutory preemption: while Congress may choose from a broad menu of policies when it legislates, federal agencies</w:t>
      </w:r>
      <w:r>
        <w:t xml:space="preserve"> seeking to proceed within the constraints of existing legislation </w:t>
      </w:r>
      <w:r w:rsidRPr="00FE1C2D">
        <w:rPr>
          <w:rStyle w:val="StyleUnderline"/>
        </w:rPr>
        <w:t>have more limited options</w:t>
      </w:r>
      <w:r>
        <w:t>. This problem has plagued FERC's efforts to regulate electricity demand. Although bypassing has been helpful in standardizing elements within demand response programs, it has also had the less salutary effect of crowding out programs that encourage permanent, rather than temporary, demand reductions.</w:t>
      </w:r>
    </w:p>
    <w:p w14:paraId="6A6BCF3C" w14:textId="77777777" w:rsidR="00355A58" w:rsidRDefault="00355A58" w:rsidP="00355A58">
      <w:r>
        <w:t xml:space="preserve">Second, </w:t>
      </w:r>
      <w:r w:rsidRPr="005760DC">
        <w:rPr>
          <w:rStyle w:val="StyleUnderline"/>
          <w:highlight w:val="yellow"/>
        </w:rPr>
        <w:t>any reallocation of power by a federal agency might be</w:t>
      </w:r>
      <w:r w:rsidRPr="00FE1C2D">
        <w:rPr>
          <w:rStyle w:val="StyleUnderline"/>
        </w:rPr>
        <w:t xml:space="preserve"> characterized as </w:t>
      </w:r>
      <w:r w:rsidRPr="005760DC">
        <w:rPr>
          <w:rStyle w:val="StyleUnderline"/>
          <w:highlight w:val="yellow"/>
        </w:rPr>
        <w:t>an unacceptable end run around the legislative process</w:t>
      </w:r>
      <w:r w:rsidRPr="00B83F97">
        <w:rPr>
          <w:rStyle w:val="StyleUnderline"/>
        </w:rPr>
        <w:t xml:space="preserve">. This objection is strengthened </w:t>
      </w:r>
      <w:r w:rsidRPr="005760DC">
        <w:rPr>
          <w:rStyle w:val="StyleUnderline"/>
          <w:highlight w:val="yellow"/>
        </w:rPr>
        <w:t>in the federalism context</w:t>
      </w:r>
      <w:r w:rsidRPr="00FE1C2D">
        <w:rPr>
          <w:rStyle w:val="StyleUnderline"/>
        </w:rPr>
        <w:t xml:space="preserve">, where </w:t>
      </w:r>
      <w:r w:rsidRPr="005760DC">
        <w:rPr>
          <w:rStyle w:val="StyleUnderline"/>
          <w:highlight w:val="yellow"/>
        </w:rPr>
        <w:t>we might be</w:t>
      </w:r>
      <w:r w:rsidRPr="00FE1C2D">
        <w:rPr>
          <w:rStyle w:val="StyleUnderline"/>
        </w:rPr>
        <w:t xml:space="preserve"> particularly </w:t>
      </w:r>
      <w:r w:rsidRPr="005760DC">
        <w:rPr>
          <w:rStyle w:val="StyleUnderline"/>
          <w:highlight w:val="yellow"/>
        </w:rPr>
        <w:t>concerned that Congress and the President decide jurisdictional questions through legislation</w:t>
      </w:r>
      <w:r>
        <w:t xml:space="preserve">. Unlike actual federal-state preemption, of course, </w:t>
      </w:r>
      <w:r w:rsidRPr="005760DC">
        <w:rPr>
          <w:rStyle w:val="StyleUnderline"/>
          <w:highlight w:val="yellow"/>
        </w:rPr>
        <w:t xml:space="preserve">the bypassing strategy works no de jure legal intrusion on </w:t>
      </w:r>
      <w:proofErr w:type="gramStart"/>
      <w:r w:rsidRPr="005760DC">
        <w:rPr>
          <w:rStyle w:val="StyleUnderline"/>
          <w:highlight w:val="yellow"/>
        </w:rPr>
        <w:t>state</w:t>
      </w:r>
      <w:r>
        <w:t xml:space="preserve">  [</w:t>
      </w:r>
      <w:proofErr w:type="gramEnd"/>
      <w:r>
        <w:t xml:space="preserve">*918]  </w:t>
      </w:r>
      <w:r w:rsidRPr="005760DC">
        <w:rPr>
          <w:rStyle w:val="StyleUnderline"/>
          <w:highlight w:val="yellow"/>
        </w:rPr>
        <w:t>prerogatives</w:t>
      </w:r>
      <w:r>
        <w:t xml:space="preserve">. n162 </w:t>
      </w:r>
      <w:r w:rsidRPr="005760DC">
        <w:rPr>
          <w:rStyle w:val="Emphasis"/>
          <w:highlight w:val="yellow"/>
        </w:rPr>
        <w:t>However</w:t>
      </w:r>
      <w:r w:rsidRPr="005760DC">
        <w:rPr>
          <w:rStyle w:val="StyleUnderline"/>
          <w:highlight w:val="yellow"/>
        </w:rPr>
        <w:t xml:space="preserve">, the de facto effects of bypassing raise </w:t>
      </w:r>
      <w:r w:rsidRPr="005760DC">
        <w:rPr>
          <w:rStyle w:val="Emphasis"/>
          <w:highlight w:val="yellow"/>
        </w:rPr>
        <w:t>functional federalism concerns</w:t>
      </w:r>
      <w:r>
        <w:t>.</w:t>
      </w:r>
    </w:p>
    <w:p w14:paraId="44FA0E88" w14:textId="77777777" w:rsidR="00355A58" w:rsidRPr="00FE1C2D" w:rsidRDefault="00355A58" w:rsidP="00355A58">
      <w:r w:rsidRPr="00FE1C2D">
        <w:t>Third, bypassing strategies might not avoid costly court battles if agencies are too aggressive in implementing them. While FERC largely avoided problematic legal challenges to Order 719, which allowed retail participation in wholesale demand response programs, it has been drawn into a protracted legal battle over Order 745's pricing scheme for economic demand response. More problematic still for FERC is that the D.C. Circuit panel reviewing Order 745 also took the opportunity to invalidate the jurisdictional basis for the pricing scheme. While the immediate effects of the order are only on the market for economic demand response products rather than emergency or capacity products, and while FERC is seeking review of the order by the Supreme Court, its aggressive stance on pricing may ultimately have put its larger demand response strategy in jeopardy.</w:t>
      </w:r>
    </w:p>
    <w:p w14:paraId="480C5A29" w14:textId="77777777" w:rsidR="00355A58" w:rsidRDefault="00355A58" w:rsidP="00355A58">
      <w:r>
        <w:t xml:space="preserve">Finally, </w:t>
      </w:r>
      <w:r w:rsidRPr="005760DC">
        <w:rPr>
          <w:rStyle w:val="StyleUnderline"/>
          <w:highlight w:val="yellow"/>
        </w:rPr>
        <w:t>bypassing can</w:t>
      </w:r>
      <w:r w:rsidRPr="00FE1C2D">
        <w:rPr>
          <w:rStyle w:val="StyleUnderline"/>
        </w:rPr>
        <w:t xml:space="preserve"> actually </w:t>
      </w:r>
      <w:r w:rsidRPr="005760DC">
        <w:rPr>
          <w:rStyle w:val="StyleUnderline"/>
          <w:highlight w:val="yellow"/>
        </w:rPr>
        <w:t xml:space="preserve">create a </w:t>
      </w:r>
      <w:r w:rsidRPr="005760DC">
        <w:rPr>
          <w:rStyle w:val="Emphasis"/>
          <w:highlight w:val="yellow"/>
        </w:rPr>
        <w:t>disincentive</w:t>
      </w:r>
      <w:r w:rsidRPr="005760DC">
        <w:rPr>
          <w:rStyle w:val="StyleUnderline"/>
          <w:highlight w:val="yellow"/>
        </w:rPr>
        <w:t xml:space="preserve"> for congressional action</w:t>
      </w:r>
      <w:r>
        <w:t xml:space="preserve"> since, </w:t>
      </w:r>
      <w:r w:rsidRPr="005760DC">
        <w:rPr>
          <w:rStyle w:val="StyleUnderline"/>
          <w:highlight w:val="yellow"/>
        </w:rPr>
        <w:t>by making archaic statutory provisions more functional, it masks the need for legislative amendment</w:t>
      </w:r>
      <w:r>
        <w:t>. Although Congress is unlikely to adjust the federalism boundaries in the FPA any time soon, FERC's strategy might be postponing less radical legislative solutions such as increased federal support for energy efficiency programs.</w:t>
      </w:r>
    </w:p>
    <w:p w14:paraId="1CEBC02C" w14:textId="77777777" w:rsidR="00355A58" w:rsidRDefault="00355A58" w:rsidP="00355A58"/>
    <w:p w14:paraId="1B381355" w14:textId="77777777" w:rsidR="00355A58" w:rsidRDefault="00355A58" w:rsidP="00355A58">
      <w:pPr>
        <w:pStyle w:val="Heading4"/>
      </w:pPr>
      <w:r>
        <w:t xml:space="preserve">Court decisions destroy federalism. </w:t>
      </w:r>
    </w:p>
    <w:p w14:paraId="514A51F6" w14:textId="77777777" w:rsidR="00355A58" w:rsidRPr="00BF7DE0" w:rsidRDefault="00355A58" w:rsidP="00355A58">
      <w:r w:rsidRPr="00BF7DE0">
        <w:rPr>
          <w:rStyle w:val="Style13ptBold"/>
        </w:rPr>
        <w:t>Jacobs 15</w:t>
      </w:r>
      <w:r>
        <w:t xml:space="preserve"> — Sharon B. Jacobs, Associate Professor of Law at the University of Colorado Law School, March 2015 (“Bypassing Federalism and the Administrative Law of Negawatts”, </w:t>
      </w:r>
      <w:r>
        <w:rPr>
          <w:i/>
        </w:rPr>
        <w:t>Iowa Law Review</w:t>
      </w:r>
      <w:r>
        <w:t>, 100 Iowa L. Rev. 885, lexis, Accessed Online via MSU Library)</w:t>
      </w:r>
    </w:p>
    <w:p w14:paraId="2B37190B" w14:textId="77777777" w:rsidR="00355A58" w:rsidRDefault="00355A58" w:rsidP="00355A58">
      <w:r>
        <w:t>B. Federalism Concerns</w:t>
      </w:r>
    </w:p>
    <w:p w14:paraId="7BC88A31" w14:textId="77777777" w:rsidR="00355A58" w:rsidRDefault="00355A58" w:rsidP="00355A58">
      <w:r w:rsidRPr="00CC2E9B">
        <w:rPr>
          <w:rStyle w:val="StyleUnderline"/>
        </w:rPr>
        <w:t>Bypassing may</w:t>
      </w:r>
      <w:r>
        <w:t xml:space="preserve"> also </w:t>
      </w:r>
      <w:r w:rsidRPr="00CC2E9B">
        <w:rPr>
          <w:rStyle w:val="StyleUnderline"/>
        </w:rPr>
        <w:t>circumvent</w:t>
      </w:r>
      <w:r>
        <w:t xml:space="preserve"> important </w:t>
      </w:r>
      <w:r w:rsidRPr="00CC2E9B">
        <w:rPr>
          <w:rStyle w:val="StyleUnderline"/>
        </w:rPr>
        <w:t>procedural safeguards associated with</w:t>
      </w:r>
      <w:r>
        <w:t xml:space="preserve"> the </w:t>
      </w:r>
      <w:r w:rsidRPr="00CC2E9B">
        <w:rPr>
          <w:rStyle w:val="StyleUnderline"/>
        </w:rPr>
        <w:t>traditional legislative processes. When the Constitution was adopted, one of the key compromises made by advocates of a stronger national government was that the new federal system would adequately preserve state power</w:t>
      </w:r>
      <w:r>
        <w:t xml:space="preserve"> and state interests. </w:t>
      </w:r>
      <w:r w:rsidRPr="00CC2E9B">
        <w:rPr>
          <w:rStyle w:val="StyleUnderline"/>
        </w:rPr>
        <w:t>Congress was granted only specifically enumerated powers</w:t>
      </w:r>
      <w:r>
        <w:t xml:space="preserve"> in Article I, </w:t>
      </w:r>
      <w:r w:rsidRPr="00CC2E9B">
        <w:rPr>
          <w:rStyle w:val="StyleUnderline"/>
        </w:rPr>
        <w:t>while the states</w:t>
      </w:r>
      <w:r>
        <w:t xml:space="preserve"> and the people </w:t>
      </w:r>
      <w:r w:rsidRPr="00CC2E9B">
        <w:rPr>
          <w:rStyle w:val="StyleUnderline"/>
        </w:rPr>
        <w:t>retained all powers not otherwise specified</w:t>
      </w:r>
      <w:r>
        <w:t xml:space="preserve">. n224 </w:t>
      </w:r>
      <w:r w:rsidRPr="00CC2E9B">
        <w:rPr>
          <w:rStyle w:val="StyleUnderline"/>
        </w:rPr>
        <w:t>Recognizing this</w:t>
      </w:r>
      <w:r>
        <w:t xml:space="preserve"> initial allocation and the importance of the issue, </w:t>
      </w:r>
      <w:r w:rsidRPr="00CC2E9B">
        <w:rPr>
          <w:rStyle w:val="StyleUnderline"/>
        </w:rPr>
        <w:t xml:space="preserve">the </w:t>
      </w:r>
      <w:r w:rsidRPr="005760DC">
        <w:rPr>
          <w:rStyle w:val="StyleUnderline"/>
          <w:highlight w:val="yellow"/>
        </w:rPr>
        <w:t>courts have imposed certain safeguards on</w:t>
      </w:r>
      <w:r w:rsidRPr="00CC2E9B">
        <w:rPr>
          <w:rStyle w:val="StyleUnderline"/>
        </w:rPr>
        <w:t xml:space="preserve"> adjustments to </w:t>
      </w:r>
      <w:r w:rsidRPr="005760DC">
        <w:rPr>
          <w:rStyle w:val="StyleUnderline"/>
          <w:highlight w:val="yellow"/>
        </w:rPr>
        <w:t>federalism</w:t>
      </w:r>
      <w:r w:rsidRPr="00CC2E9B">
        <w:rPr>
          <w:rStyle w:val="StyleUnderline"/>
        </w:rPr>
        <w:t xml:space="preserve"> boundaries</w:t>
      </w:r>
      <w:r>
        <w:t xml:space="preserve">. Perhaps most notably, </w:t>
      </w:r>
      <w:r w:rsidRPr="005760DC">
        <w:rPr>
          <w:rStyle w:val="StyleUnderline"/>
          <w:highlight w:val="yellow"/>
        </w:rPr>
        <w:t>federalism concerns animate the presumption against preemption</w:t>
      </w:r>
      <w:r w:rsidRPr="00CC2E9B">
        <w:rPr>
          <w:rStyle w:val="StyleUnderline"/>
        </w:rPr>
        <w:t xml:space="preserve"> applied by courts in interpreting legislative and regulatory pronouncements that conflict with state law</w:t>
      </w:r>
      <w:r>
        <w:t>. n225</w:t>
      </w:r>
    </w:p>
    <w:p w14:paraId="576A79C7" w14:textId="77777777" w:rsidR="00355A58" w:rsidRDefault="00355A58" w:rsidP="00355A58">
      <w:r w:rsidRPr="00CC2E9B">
        <w:rPr>
          <w:rStyle w:val="StyleUnderline"/>
        </w:rPr>
        <w:t xml:space="preserve">While the basic principles of federalism are still taken seriously, </w:t>
      </w:r>
      <w:r w:rsidRPr="005760DC">
        <w:rPr>
          <w:rStyle w:val="StyleUnderline"/>
          <w:highlight w:val="yellow"/>
        </w:rPr>
        <w:t>the years</w:t>
      </w:r>
      <w:r w:rsidRPr="00CC2E9B">
        <w:rPr>
          <w:rStyle w:val="StyleUnderline"/>
        </w:rPr>
        <w:t xml:space="preserve"> </w:t>
      </w:r>
      <w:r w:rsidRPr="00BF7DE0">
        <w:rPr>
          <w:rStyle w:val="StyleUnderline"/>
        </w:rPr>
        <w:t>since the founding</w:t>
      </w:r>
      <w:r>
        <w:t xml:space="preserve"> of this nation </w:t>
      </w:r>
      <w:r w:rsidRPr="005760DC">
        <w:rPr>
          <w:rStyle w:val="StyleUnderline"/>
          <w:highlight w:val="yellow"/>
        </w:rPr>
        <w:t xml:space="preserve">have seen a </w:t>
      </w:r>
      <w:r w:rsidRPr="005760DC">
        <w:rPr>
          <w:rStyle w:val="Emphasis"/>
          <w:highlight w:val="yellow"/>
        </w:rPr>
        <w:t>one-way</w:t>
      </w:r>
      <w:r w:rsidRPr="005760DC">
        <w:rPr>
          <w:rStyle w:val="StyleUnderline"/>
          <w:highlight w:val="yellow"/>
        </w:rPr>
        <w:t xml:space="preserve"> ratchet of power in favor of the fed</w:t>
      </w:r>
      <w:r w:rsidRPr="00BF7DE0">
        <w:rPr>
          <w:rStyle w:val="StyleUnderline"/>
        </w:rPr>
        <w:t xml:space="preserve">eral </w:t>
      </w:r>
      <w:r w:rsidRPr="005760DC">
        <w:rPr>
          <w:rStyle w:val="StyleUnderline"/>
          <w:highlight w:val="yellow"/>
        </w:rPr>
        <w:t>gov</w:t>
      </w:r>
      <w:r w:rsidRPr="00BF7DE0">
        <w:rPr>
          <w:rStyle w:val="StyleUnderline"/>
        </w:rPr>
        <w:t>ernment</w:t>
      </w:r>
      <w:r>
        <w:t xml:space="preserve">. n226 </w:t>
      </w:r>
      <w:r w:rsidRPr="005760DC">
        <w:rPr>
          <w:rStyle w:val="StyleUnderline"/>
          <w:highlight w:val="yellow"/>
        </w:rPr>
        <w:t>Judicial protections are</w:t>
      </w:r>
      <w:r w:rsidRPr="00CC2E9B">
        <w:rPr>
          <w:rStyle w:val="StyleUnderline"/>
        </w:rPr>
        <w:t xml:space="preserve"> now </w:t>
      </w:r>
      <w:r w:rsidRPr="005760DC">
        <w:rPr>
          <w:rStyle w:val="Emphasis"/>
          <w:highlight w:val="yellow"/>
        </w:rPr>
        <w:t>more rhetorical than actual</w:t>
      </w:r>
      <w:r>
        <w:t xml:space="preserve">. </w:t>
      </w:r>
      <w:r w:rsidRPr="005760DC">
        <w:rPr>
          <w:rStyle w:val="StyleUnderline"/>
          <w:highlight w:val="yellow"/>
        </w:rPr>
        <w:t>For example, the Supreme Court has repeatedly invoked</w:t>
      </w:r>
      <w:r w:rsidRPr="00BF7DE0">
        <w:rPr>
          <w:rStyle w:val="StyleUnderline"/>
        </w:rPr>
        <w:t xml:space="preserve"> the</w:t>
      </w:r>
      <w:r w:rsidRPr="00BF7DE0">
        <w:t xml:space="preserve">  [*932]  </w:t>
      </w:r>
      <w:r w:rsidRPr="002E2C8E">
        <w:rPr>
          <w:rStyle w:val="StyleUnderline"/>
        </w:rPr>
        <w:t>phrase</w:t>
      </w:r>
      <w:r w:rsidRPr="00BF7DE0">
        <w:rPr>
          <w:rStyle w:val="StyleUnderline"/>
        </w:rPr>
        <w:t xml:space="preserve"> "</w:t>
      </w:r>
      <w:r w:rsidRPr="005760DC">
        <w:rPr>
          <w:rStyle w:val="StyleUnderline"/>
          <w:highlight w:val="yellow"/>
        </w:rPr>
        <w:t>Our Federalism</w:t>
      </w:r>
      <w:r w:rsidRPr="00BF7DE0">
        <w:rPr>
          <w:rStyle w:val="StyleUnderline"/>
        </w:rPr>
        <w:t>," which stands for "a system in which ... the National Government, anxious</w:t>
      </w:r>
      <w:r w:rsidRPr="00BF7DE0">
        <w:t xml:space="preserve"> though it may be </w:t>
      </w:r>
      <w:r w:rsidRPr="00BF7DE0">
        <w:rPr>
          <w:rStyle w:val="StyleUnderline"/>
        </w:rPr>
        <w:t>to</w:t>
      </w:r>
      <w:r w:rsidRPr="00BF7DE0">
        <w:t xml:space="preserve"> vindicate and </w:t>
      </w:r>
      <w:r w:rsidRPr="00BF7DE0">
        <w:rPr>
          <w:rStyle w:val="StyleUnderline"/>
        </w:rPr>
        <w:t>protect</w:t>
      </w:r>
      <w:r w:rsidRPr="00BF7DE0">
        <w:t xml:space="preserve"> federal rights and </w:t>
      </w:r>
      <w:r w:rsidRPr="00BF7DE0">
        <w:rPr>
          <w:rStyle w:val="StyleUnderline"/>
        </w:rPr>
        <w:t>federal interests, always endeavors to do so in ways that will not unduly interfere with the legitimate activities of the States</w:t>
      </w:r>
      <w:r>
        <w:t xml:space="preserve">." n227 However, </w:t>
      </w:r>
      <w:r w:rsidRPr="00CC2E9B">
        <w:rPr>
          <w:rStyle w:val="StyleUnderline"/>
        </w:rPr>
        <w:t>the Court takes pains to emphasize that "Our Federalism" is a two-edged sword. Our system protects state interests, but it also vindicates</w:t>
      </w:r>
      <w:r>
        <w:t xml:space="preserve"> the principle of </w:t>
      </w:r>
      <w:r w:rsidRPr="00CC2E9B">
        <w:rPr>
          <w:rStyle w:val="StyleUnderline"/>
        </w:rPr>
        <w:t>national control</w:t>
      </w:r>
      <w:r>
        <w:t xml:space="preserve"> where necessary. n228 </w:t>
      </w:r>
      <w:r w:rsidRPr="005760DC">
        <w:rPr>
          <w:rStyle w:val="StyleUnderline"/>
          <w:highlight w:val="yellow"/>
        </w:rPr>
        <w:t>The presumption against preemption</w:t>
      </w:r>
      <w:r>
        <w:t xml:space="preserve">, too, </w:t>
      </w:r>
      <w:r w:rsidRPr="005760DC">
        <w:rPr>
          <w:rStyle w:val="StyleUnderline"/>
          <w:highlight w:val="yellow"/>
        </w:rPr>
        <w:t>has seen better days and is no longer invoked enthusiastically by the courts</w:t>
      </w:r>
      <w:r>
        <w:t>. n229</w:t>
      </w:r>
    </w:p>
    <w:p w14:paraId="69D3FACC" w14:textId="786BB289" w:rsidR="00355A58" w:rsidRDefault="00301B5E" w:rsidP="00355A58">
      <w:pPr>
        <w:pStyle w:val="Heading3"/>
      </w:pPr>
      <w:r>
        <w:t>Decentralization---</w:t>
      </w:r>
      <w:r w:rsidR="00355A58">
        <w:t>Resiliency---2NC</w:t>
      </w:r>
    </w:p>
    <w:p w14:paraId="04495E9F" w14:textId="77777777" w:rsidR="00355A58" w:rsidRDefault="00355A58" w:rsidP="00355A58">
      <w:pPr>
        <w:pStyle w:val="Heading4"/>
      </w:pPr>
      <w:r>
        <w:t xml:space="preserve">Federalism is </w:t>
      </w:r>
      <w:r>
        <w:rPr>
          <w:u w:val="single"/>
        </w:rPr>
        <w:t>resilient</w:t>
      </w:r>
      <w:r>
        <w:t xml:space="preserve">—it provides frameworks for negotiating disagreements, and within the bounds of legal precedent it’s possible to have cooperation—that’s Rodriguez. </w:t>
      </w:r>
    </w:p>
    <w:p w14:paraId="0DBFAC91" w14:textId="77777777" w:rsidR="00355A58" w:rsidRDefault="00355A58" w:rsidP="00355A58"/>
    <w:p w14:paraId="0D4BF000" w14:textId="77777777" w:rsidR="00355A58" w:rsidRPr="00067986" w:rsidRDefault="00355A58" w:rsidP="00355A58">
      <w:pPr>
        <w:pStyle w:val="Heading4"/>
      </w:pPr>
      <w:r>
        <w:t xml:space="preserve">There’s </w:t>
      </w:r>
      <w:r>
        <w:rPr>
          <w:u w:val="single"/>
        </w:rPr>
        <w:t>structural protections</w:t>
      </w:r>
      <w:r>
        <w:t xml:space="preserve">—federalism bargaining. </w:t>
      </w:r>
    </w:p>
    <w:p w14:paraId="3542E1C1" w14:textId="77777777" w:rsidR="00355A58" w:rsidRDefault="00355A58" w:rsidP="00355A58">
      <w:r w:rsidRPr="00067986">
        <w:rPr>
          <w:rStyle w:val="Style13ptBold"/>
        </w:rPr>
        <w:t>Ryan 11</w:t>
      </w:r>
      <w:r>
        <w:t xml:space="preserve"> — Erin Ryan, Associate Professor at William &amp; Mary Law School, J.D. — Harvard Law School, M.A. — Wesleyan University, B.A. — Harvard University, January 2011 (“NEGOTIATING FEDERALISM”, </w:t>
      </w:r>
      <w:r>
        <w:rPr>
          <w:i/>
        </w:rPr>
        <w:t>Boston College Law Review</w:t>
      </w:r>
      <w:r>
        <w:t>, 52 B.C. L. Rev. 1, lexis, Accessed Online via MSU Library)</w:t>
      </w:r>
    </w:p>
    <w:p w14:paraId="61DB73F7" w14:textId="77777777" w:rsidR="00355A58" w:rsidRDefault="00355A58" w:rsidP="00355A58">
      <w:r>
        <w:t xml:space="preserve">This positive account ultimately provides foundation for Part IV's critical normative claim that </w:t>
      </w:r>
      <w:r w:rsidRPr="00067986">
        <w:rPr>
          <w:rStyle w:val="StyleUnderline"/>
        </w:rPr>
        <w:t xml:space="preserve">the robust recourse to bargaining is </w:t>
      </w:r>
      <w:proofErr w:type="gramStart"/>
      <w:r w:rsidRPr="00067986">
        <w:rPr>
          <w:rStyle w:val="StyleUnderline"/>
        </w:rPr>
        <w:t>not</w:t>
      </w:r>
      <w:r>
        <w:t xml:space="preserve">  [</w:t>
      </w:r>
      <w:proofErr w:type="gramEnd"/>
      <w:r>
        <w:t xml:space="preserve">*10]  </w:t>
      </w:r>
      <w:r w:rsidRPr="00067986">
        <w:rPr>
          <w:rStyle w:val="StyleUnderline"/>
        </w:rPr>
        <w:t>merely a de facto response to regulatory uncertainty</w:t>
      </w:r>
      <w:r>
        <w:t xml:space="preserve"> on the part of the Supreme Court or Congress. There, I make the case that </w:t>
      </w:r>
      <w:r w:rsidRPr="005760DC">
        <w:rPr>
          <w:rStyle w:val="StyleUnderline"/>
          <w:highlight w:val="yellow"/>
        </w:rPr>
        <w:t>federalism bargaining can</w:t>
      </w:r>
      <w:r>
        <w:t xml:space="preserve"> itself </w:t>
      </w:r>
      <w:r w:rsidRPr="005760DC">
        <w:rPr>
          <w:rStyle w:val="StyleUnderline"/>
          <w:highlight w:val="yellow"/>
        </w:rPr>
        <w:t>be a legitimate way of interpreting federalism, when federalism</w:t>
      </w:r>
      <w:r w:rsidRPr="00067986">
        <w:rPr>
          <w:rStyle w:val="StyleUnderline"/>
        </w:rPr>
        <w:t xml:space="preserve"> interpretation </w:t>
      </w:r>
      <w:r w:rsidRPr="005760DC">
        <w:rPr>
          <w:rStyle w:val="StyleUnderline"/>
          <w:highlight w:val="yellow"/>
        </w:rPr>
        <w:t>is</w:t>
      </w:r>
      <w:r w:rsidRPr="00067986">
        <w:rPr>
          <w:rStyle w:val="StyleUnderline"/>
        </w:rPr>
        <w:t xml:space="preserve"> understood as</w:t>
      </w:r>
      <w:r>
        <w:t xml:space="preserve"> a way of </w:t>
      </w:r>
      <w:r w:rsidRPr="005760DC">
        <w:rPr>
          <w:rStyle w:val="StyleUnderline"/>
          <w:highlight w:val="yellow"/>
        </w:rPr>
        <w:t>constraining public behavior to</w:t>
      </w:r>
      <w:r>
        <w:t xml:space="preserve"> be consistent with </w:t>
      </w:r>
      <w:r w:rsidRPr="005760DC">
        <w:rPr>
          <w:rStyle w:val="StyleUnderline"/>
          <w:highlight w:val="yellow"/>
        </w:rPr>
        <w:t>constitutional values. Some</w:t>
      </w:r>
      <w:r>
        <w:t xml:space="preserve"> forms of </w:t>
      </w:r>
      <w:r w:rsidRPr="005760DC">
        <w:rPr>
          <w:rStyle w:val="StyleUnderline"/>
          <w:highlight w:val="yellow"/>
        </w:rPr>
        <w:t>federalism bargaining</w:t>
      </w:r>
      <w:r w:rsidRPr="00067986">
        <w:rPr>
          <w:rStyle w:val="StyleUnderline"/>
        </w:rPr>
        <w:t xml:space="preserve"> provide legitimate means for </w:t>
      </w:r>
      <w:r w:rsidRPr="005760DC">
        <w:rPr>
          <w:rStyle w:val="StyleUnderline"/>
          <w:highlight w:val="yellow"/>
        </w:rPr>
        <w:t>answer</w:t>
      </w:r>
      <w:r w:rsidRPr="00067986">
        <w:rPr>
          <w:rStyle w:val="StyleUnderline"/>
        </w:rPr>
        <w:t xml:space="preserve">ing </w:t>
      </w:r>
      <w:r w:rsidRPr="005760DC">
        <w:rPr>
          <w:rStyle w:val="StyleUnderline"/>
          <w:highlight w:val="yellow"/>
        </w:rPr>
        <w:t>who gets to decide? by procedurally incorporating</w:t>
      </w:r>
      <w:r w:rsidRPr="00067986">
        <w:rPr>
          <w:rStyle w:val="StyleUnderline"/>
        </w:rPr>
        <w:t xml:space="preserve"> not only</w:t>
      </w:r>
      <w:r>
        <w:t xml:space="preserve"> the </w:t>
      </w:r>
      <w:r w:rsidRPr="005760DC">
        <w:rPr>
          <w:rStyle w:val="StyleUnderline"/>
          <w:highlight w:val="yellow"/>
        </w:rPr>
        <w:t>consent principles</w:t>
      </w:r>
      <w:r w:rsidRPr="00067986">
        <w:rPr>
          <w:rStyle w:val="StyleUnderline"/>
        </w:rPr>
        <w:t xml:space="preserve"> that legitimize bargaining</w:t>
      </w:r>
      <w:r>
        <w:t xml:space="preserve"> in general, </w:t>
      </w:r>
      <w:r w:rsidRPr="00067986">
        <w:rPr>
          <w:rStyle w:val="StyleUnderline"/>
        </w:rPr>
        <w:t>but also</w:t>
      </w:r>
      <w:r>
        <w:t xml:space="preserve"> the </w:t>
      </w:r>
      <w:r w:rsidRPr="00067986">
        <w:rPr>
          <w:rStyle w:val="StyleUnderline"/>
        </w:rPr>
        <w:t>fundamental values that</w:t>
      </w:r>
      <w:r>
        <w:t xml:space="preserve"> should </w:t>
      </w:r>
      <w:r w:rsidRPr="00067986">
        <w:rPr>
          <w:rStyle w:val="StyleUnderline"/>
        </w:rPr>
        <w:t>guide federalism interpretation in any forum</w:t>
      </w:r>
      <w:r>
        <w:t>.</w:t>
      </w:r>
    </w:p>
    <w:p w14:paraId="3AFCB62E" w14:textId="77777777" w:rsidR="00355A58" w:rsidRDefault="00355A58" w:rsidP="00355A58">
      <w:r>
        <w:t xml:space="preserve">After all, </w:t>
      </w:r>
      <w:r w:rsidRPr="00067986">
        <w:rPr>
          <w:rStyle w:val="StyleUnderline"/>
        </w:rPr>
        <w:t xml:space="preserve">the </w:t>
      </w:r>
      <w:r w:rsidRPr="005760DC">
        <w:rPr>
          <w:rStyle w:val="StyleUnderline"/>
          <w:highlight w:val="yellow"/>
        </w:rPr>
        <w:t>core federalism values</w:t>
      </w:r>
      <w:r>
        <w:t>--the good-governance principles that federalism helps ensure--</w:t>
      </w:r>
      <w:r w:rsidRPr="005760DC">
        <w:rPr>
          <w:rStyle w:val="StyleUnderline"/>
          <w:highlight w:val="yellow"/>
        </w:rPr>
        <w:t>are</w:t>
      </w:r>
      <w:r w:rsidRPr="00067986">
        <w:rPr>
          <w:rStyle w:val="StyleUnderline"/>
        </w:rPr>
        <w:t xml:space="preserve"> essentially </w:t>
      </w:r>
      <w:r w:rsidRPr="005760DC">
        <w:rPr>
          <w:rStyle w:val="StyleUnderline"/>
          <w:highlight w:val="yellow"/>
        </w:rPr>
        <w:t>realized through good governance procedure</w:t>
      </w:r>
      <w:r>
        <w:t xml:space="preserve">: (1) </w:t>
      </w:r>
      <w:r w:rsidRPr="00067986">
        <w:rPr>
          <w:rStyle w:val="StyleUnderline"/>
        </w:rPr>
        <w:t xml:space="preserve">the </w:t>
      </w:r>
      <w:r w:rsidRPr="005760DC">
        <w:rPr>
          <w:rStyle w:val="StyleUnderline"/>
          <w:highlight w:val="yellow"/>
        </w:rPr>
        <w:t>maintenance of checks and balances</w:t>
      </w:r>
      <w:r w:rsidRPr="00067986">
        <w:t xml:space="preserve"> to protect individual rights against government excess; (2) the protection of </w:t>
      </w:r>
      <w:r w:rsidRPr="005760DC">
        <w:rPr>
          <w:rStyle w:val="StyleUnderline"/>
          <w:highlight w:val="yellow"/>
        </w:rPr>
        <w:t>accountability and transparency</w:t>
      </w:r>
      <w:r>
        <w:t xml:space="preserve"> to ensure meaningful democratic participation; (3) </w:t>
      </w:r>
      <w:r w:rsidRPr="00067986">
        <w:rPr>
          <w:rStyle w:val="StyleUnderline"/>
        </w:rPr>
        <w:t xml:space="preserve">the </w:t>
      </w:r>
      <w:r w:rsidRPr="005760DC">
        <w:rPr>
          <w:rStyle w:val="StyleUnderline"/>
          <w:highlight w:val="yellow"/>
        </w:rPr>
        <w:t>preference for</w:t>
      </w:r>
      <w:r w:rsidRPr="00067986">
        <w:rPr>
          <w:rStyle w:val="StyleUnderline"/>
        </w:rPr>
        <w:t xml:space="preserve"> process that </w:t>
      </w:r>
      <w:r w:rsidRPr="005760DC">
        <w:rPr>
          <w:rStyle w:val="StyleUnderline"/>
          <w:highlight w:val="yellow"/>
        </w:rPr>
        <w:t>fosters local innovation, variation, and competition; and</w:t>
      </w:r>
      <w:r>
        <w:t xml:space="preserve"> (4) the </w:t>
      </w:r>
      <w:r w:rsidRPr="005760DC">
        <w:rPr>
          <w:rStyle w:val="StyleUnderline"/>
          <w:highlight w:val="yellow"/>
        </w:rPr>
        <w:t>cultivation of regulatory space</w:t>
      </w:r>
      <w:r w:rsidRPr="00067986">
        <w:rPr>
          <w:rStyle w:val="StyleUnderline"/>
        </w:rPr>
        <w:t xml:space="preserve"> for harnessing synergy</w:t>
      </w:r>
      <w:r>
        <w:t xml:space="preserve"> between local and national capacity, </w:t>
      </w:r>
      <w:r w:rsidRPr="00067986">
        <w:rPr>
          <w:rStyle w:val="StyleUnderline"/>
        </w:rPr>
        <w:t xml:space="preserve">when needed </w:t>
      </w:r>
      <w:r w:rsidRPr="005760DC">
        <w:rPr>
          <w:rStyle w:val="StyleUnderline"/>
          <w:highlight w:val="yellow"/>
        </w:rPr>
        <w:t>to cope with interjurisdictional problems</w:t>
      </w:r>
      <w:r>
        <w:t xml:space="preserve">. n25 </w:t>
      </w:r>
      <w:r w:rsidRPr="005760DC">
        <w:rPr>
          <w:rStyle w:val="StyleUnderline"/>
          <w:highlight w:val="yellow"/>
        </w:rPr>
        <w:t>Incorporating these values into</w:t>
      </w:r>
      <w:r>
        <w:t xml:space="preserve"> the </w:t>
      </w:r>
      <w:r w:rsidRPr="005760DC">
        <w:rPr>
          <w:rStyle w:val="StyleUnderline"/>
          <w:highlight w:val="yellow"/>
        </w:rPr>
        <w:t>bargaining</w:t>
      </w:r>
      <w:r>
        <w:t xml:space="preserve"> process </w:t>
      </w:r>
      <w:r w:rsidRPr="005760DC">
        <w:rPr>
          <w:rStyle w:val="StyleUnderline"/>
          <w:highlight w:val="yellow"/>
        </w:rPr>
        <w:t>allows negotiators to interpret federalism</w:t>
      </w:r>
      <w:r>
        <w:t xml:space="preserve"> directives </w:t>
      </w:r>
      <w:r w:rsidRPr="005760DC">
        <w:rPr>
          <w:rStyle w:val="StyleUnderline"/>
          <w:highlight w:val="yellow"/>
        </w:rPr>
        <w:t>procedurally</w:t>
      </w:r>
      <w:r>
        <w:t xml:space="preserve"> when consensus on the substance is unavailable, </w:t>
      </w:r>
      <w:r w:rsidRPr="00067986">
        <w:rPr>
          <w:rStyle w:val="StyleUnderline"/>
        </w:rPr>
        <w:t xml:space="preserve">thereby </w:t>
      </w:r>
      <w:r w:rsidRPr="005760DC">
        <w:rPr>
          <w:rStyle w:val="StyleUnderline"/>
          <w:highlight w:val="yellow"/>
        </w:rPr>
        <w:t>filling</w:t>
      </w:r>
      <w:r w:rsidRPr="00067986">
        <w:rPr>
          <w:rStyle w:val="StyleUnderline"/>
        </w:rPr>
        <w:t xml:space="preserve"> the inevitable </w:t>
      </w:r>
      <w:r w:rsidRPr="005760DC">
        <w:rPr>
          <w:rStyle w:val="StyleUnderline"/>
          <w:highlight w:val="yellow"/>
        </w:rPr>
        <w:t>interpretive gaps left by</w:t>
      </w:r>
      <w:r w:rsidRPr="00067986">
        <w:rPr>
          <w:rStyle w:val="StyleUnderline"/>
        </w:rPr>
        <w:t xml:space="preserve"> judicial and legislative </w:t>
      </w:r>
      <w:r w:rsidRPr="005760DC">
        <w:rPr>
          <w:rStyle w:val="StyleUnderline"/>
          <w:highlight w:val="yellow"/>
        </w:rPr>
        <w:t>mandates</w:t>
      </w:r>
      <w:r>
        <w:t>.</w:t>
      </w:r>
    </w:p>
    <w:p w14:paraId="0BE5C853" w14:textId="77777777" w:rsidR="00355A58" w:rsidRDefault="00355A58" w:rsidP="00355A58">
      <w:r>
        <w:t xml:space="preserve">Synthesizing these analyses, Part IV evaluates how </w:t>
      </w:r>
      <w:r w:rsidRPr="00067986">
        <w:rPr>
          <w:rStyle w:val="StyleUnderline"/>
        </w:rPr>
        <w:t xml:space="preserve">some forms of </w:t>
      </w:r>
      <w:r w:rsidRPr="005760DC">
        <w:rPr>
          <w:rStyle w:val="StyleUnderline"/>
          <w:highlight w:val="yellow"/>
        </w:rPr>
        <w:t>federalism bargaining supplement</w:t>
      </w:r>
      <w:r w:rsidRPr="00067986">
        <w:rPr>
          <w:rStyle w:val="StyleUnderline"/>
        </w:rPr>
        <w:t xml:space="preserve"> the </w:t>
      </w:r>
      <w:r w:rsidRPr="005760DC">
        <w:rPr>
          <w:rStyle w:val="StyleUnderline"/>
          <w:highlight w:val="yellow"/>
        </w:rPr>
        <w:t>unilateral interpretive efforts of the courts, Congress, and the Executive</w:t>
      </w:r>
      <w:r>
        <w:t xml:space="preserve"> in advancing the values of constitutional federalism. n26 </w:t>
      </w:r>
      <w:proofErr w:type="gramStart"/>
      <w:r>
        <w:t>In</w:t>
      </w:r>
      <w:proofErr w:type="gramEnd"/>
      <w:r>
        <w:t xml:space="preserve"> short, </w:t>
      </w:r>
      <w:r w:rsidRPr="005760DC">
        <w:rPr>
          <w:rStyle w:val="StyleUnderline"/>
          <w:highlight w:val="yellow"/>
        </w:rPr>
        <w:t>the more that federalism bargaining incorporates legitimizing procedures</w:t>
      </w:r>
      <w:r w:rsidRPr="00067986">
        <w:rPr>
          <w:rStyle w:val="StyleUnderline"/>
        </w:rPr>
        <w:t xml:space="preserve"> founded on mutual consent and federalism values, </w:t>
      </w:r>
      <w:r w:rsidRPr="005760DC">
        <w:rPr>
          <w:rStyle w:val="StyleUnderline"/>
          <w:highlight w:val="yellow"/>
        </w:rPr>
        <w:t>the more it warrants deference as</w:t>
      </w:r>
      <w:r w:rsidRPr="00067986">
        <w:rPr>
          <w:rStyle w:val="StyleUnderline"/>
        </w:rPr>
        <w:t xml:space="preserve"> a means of </w:t>
      </w:r>
      <w:r w:rsidRPr="005760DC">
        <w:rPr>
          <w:rStyle w:val="StyleUnderline"/>
          <w:highlight w:val="yellow"/>
        </w:rPr>
        <w:t>federalism interpretation</w:t>
      </w:r>
      <w:r w:rsidRPr="00067986">
        <w:rPr>
          <w:rStyle w:val="StyleUnderline"/>
        </w:rPr>
        <w:t>. Interpretive bargaining becomes less legitimate as factual circumstances depart from the assumptions of mutual consent</w:t>
      </w:r>
      <w:r>
        <w:t xml:space="preserve">--in other words, </w:t>
      </w:r>
      <w:r w:rsidRPr="00067986">
        <w:rPr>
          <w:rStyle w:val="StyleUnderline"/>
        </w:rPr>
        <w:t>when bargainers cannot freely opt out, cannot be trusted to understand their own interests, or cannot be trusted to faith-fully represent their principals</w:t>
      </w:r>
      <w:r>
        <w:t>--</w:t>
      </w:r>
      <w:r w:rsidRPr="00067986">
        <w:rPr>
          <w:rStyle w:val="StyleUnderline"/>
        </w:rPr>
        <w:t>and when procedures contravene core federalism values</w:t>
      </w:r>
      <w:r>
        <w:t xml:space="preserve">. Differentiating itself from previous process-based claims, </w:t>
      </w:r>
      <w:r w:rsidRPr="00067986">
        <w:t>the analysis advances the federalism discourse by providing new theoretical justification for</w:t>
      </w:r>
      <w:r>
        <w:t xml:space="preserve"> the </w:t>
      </w:r>
      <w:r w:rsidRPr="00067986">
        <w:t>interpretive work</w:t>
      </w:r>
      <w:r>
        <w:t xml:space="preserve"> that federalism bargaining presently provides, calling for greater judicial deference to qualifying examples. At a minimum, courts adjudicating federalism-</w:t>
      </w:r>
      <w:proofErr w:type="gramStart"/>
      <w:r>
        <w:t>based  [</w:t>
      </w:r>
      <w:proofErr w:type="gramEnd"/>
      <w:r>
        <w:t>*11]  challenges to the results of such bargaining should consider procedural factors when deciding the appropriate level of deference to extend.</w:t>
      </w:r>
    </w:p>
    <w:p w14:paraId="0942C1D1" w14:textId="77777777" w:rsidR="00355A58" w:rsidRDefault="00355A58" w:rsidP="00355A58">
      <w:pPr>
        <w:pStyle w:val="Heading4"/>
      </w:pPr>
      <w:r>
        <w:t xml:space="preserve">No </w:t>
      </w:r>
      <w:r w:rsidRPr="00124004">
        <w:rPr>
          <w:u w:val="single"/>
        </w:rPr>
        <w:t>spillover</w:t>
      </w:r>
      <w:r>
        <w:t xml:space="preserve">—issues within federalism are </w:t>
      </w:r>
      <w:r>
        <w:rPr>
          <w:u w:val="single"/>
        </w:rPr>
        <w:t>different</w:t>
      </w:r>
      <w:r>
        <w:t xml:space="preserve">. </w:t>
      </w:r>
    </w:p>
    <w:p w14:paraId="6112221A" w14:textId="77777777" w:rsidR="00355A58" w:rsidRPr="009D559F" w:rsidRDefault="00355A58" w:rsidP="00355A58">
      <w:r w:rsidRPr="001968FE">
        <w:rPr>
          <w:rStyle w:val="Style13ptBold"/>
        </w:rPr>
        <w:t>Rodriguez 14</w:t>
      </w:r>
      <w:r>
        <w:t xml:space="preserve"> — Christina M. Rodriguez, Professor of Law at Yale Law School, April 2014 (“Negotiating Conflict Through Federalism: Institutional and Popular Perspectives”, </w:t>
      </w:r>
      <w:r>
        <w:rPr>
          <w:i/>
        </w:rPr>
        <w:t>Yale Law Journal</w:t>
      </w:r>
      <w:r>
        <w:t>, 123 Yale L.J. 2094, lexis, Accessed Online via MSU Library)</w:t>
      </w:r>
    </w:p>
    <w:p w14:paraId="0FB31B9C" w14:textId="77777777" w:rsidR="00355A58" w:rsidRDefault="00355A58" w:rsidP="00355A58">
      <w:r>
        <w:t xml:space="preserve">The question then becomes, what follows from this conception of federalism, according to which the value generated by federalism varies depending on who's speaking. The talk of </w:t>
      </w:r>
      <w:r w:rsidRPr="005760DC">
        <w:rPr>
          <w:rStyle w:val="StyleUnderline"/>
          <w:highlight w:val="yellow"/>
        </w:rPr>
        <w:t>negotiation and the</w:t>
      </w:r>
      <w:r w:rsidRPr="001968FE">
        <w:rPr>
          <w:rStyle w:val="StyleUnderline"/>
        </w:rPr>
        <w:t xml:space="preserve"> corresponding </w:t>
      </w:r>
      <w:r w:rsidRPr="005760DC">
        <w:rPr>
          <w:rStyle w:val="StyleUnderline"/>
          <w:highlight w:val="yellow"/>
        </w:rPr>
        <w:t>positionalist perspective</w:t>
      </w:r>
      <w:r w:rsidRPr="001968FE">
        <w:rPr>
          <w:rStyle w:val="StyleUnderline"/>
        </w:rPr>
        <w:t xml:space="preserve"> on federalism </w:t>
      </w:r>
      <w:r w:rsidRPr="005760DC">
        <w:rPr>
          <w:rStyle w:val="StyleUnderline"/>
          <w:highlight w:val="yellow"/>
        </w:rPr>
        <w:t>work against</w:t>
      </w:r>
      <w:r w:rsidRPr="001968FE">
        <w:rPr>
          <w:rStyle w:val="StyleUnderline"/>
        </w:rPr>
        <w:t xml:space="preserve"> the development of </w:t>
      </w:r>
      <w:r w:rsidRPr="005760DC">
        <w:rPr>
          <w:rStyle w:val="StyleUnderline"/>
          <w:highlight w:val="yellow"/>
        </w:rPr>
        <w:t>totalizing theories about how</w:t>
      </w:r>
      <w:r w:rsidRPr="001968FE">
        <w:rPr>
          <w:rStyle w:val="StyleUnderline"/>
        </w:rPr>
        <w:t xml:space="preserve"> best </w:t>
      </w:r>
      <w:r w:rsidRPr="005760DC">
        <w:rPr>
          <w:rStyle w:val="StyleUnderline"/>
          <w:highlight w:val="yellow"/>
        </w:rPr>
        <w:t>to allocate power</w:t>
      </w:r>
      <w:r>
        <w:t xml:space="preserve">. It becomes difficult to move from describing the functions federalism performs in different domains to an overarching normative structural theory. As Heather </w:t>
      </w:r>
      <w:r w:rsidRPr="001968FE">
        <w:rPr>
          <w:rStyle w:val="StyleUnderline"/>
        </w:rPr>
        <w:t xml:space="preserve">Gerken has argued, </w:t>
      </w:r>
      <w:r w:rsidRPr="005760DC">
        <w:rPr>
          <w:rStyle w:val="Emphasis"/>
          <w:highlight w:val="yellow"/>
        </w:rPr>
        <w:t>many different federalisms exist</w:t>
      </w:r>
      <w:r>
        <w:t xml:space="preserve">. n3 </w:t>
      </w:r>
      <w:r w:rsidRPr="005760DC">
        <w:rPr>
          <w:rStyle w:val="StyleUnderline"/>
          <w:highlight w:val="yellow"/>
        </w:rPr>
        <w:t>Even if we can identify a proper conception of federalism</w:t>
      </w:r>
      <w:r w:rsidRPr="00124004">
        <w:rPr>
          <w:rStyle w:val="StyleUnderline"/>
        </w:rPr>
        <w:t xml:space="preserve"> as a matter of original understanding, or</w:t>
      </w:r>
      <w:r w:rsidRPr="00124004">
        <w:t xml:space="preserve"> of </w:t>
      </w:r>
      <w:r w:rsidRPr="00124004">
        <w:rPr>
          <w:rStyle w:val="StyleUnderline"/>
        </w:rPr>
        <w:t xml:space="preserve">Supreme Court doctrine, </w:t>
      </w:r>
      <w:r w:rsidRPr="005760DC">
        <w:rPr>
          <w:rStyle w:val="StyleUnderline"/>
          <w:highlight w:val="yellow"/>
        </w:rPr>
        <w:t>that conception</w:t>
      </w:r>
      <w:r w:rsidRPr="001968FE">
        <w:rPr>
          <w:rStyle w:val="StyleUnderline"/>
        </w:rPr>
        <w:t xml:space="preserve"> still </w:t>
      </w:r>
      <w:r w:rsidRPr="005760DC">
        <w:rPr>
          <w:rStyle w:val="StyleUnderline"/>
          <w:highlight w:val="yellow"/>
        </w:rPr>
        <w:t xml:space="preserve">will </w:t>
      </w:r>
      <w:r w:rsidRPr="005760DC">
        <w:rPr>
          <w:rStyle w:val="Emphasis"/>
          <w:highlight w:val="yellow"/>
        </w:rPr>
        <w:t>depend on the regulatory domain</w:t>
      </w:r>
      <w:r w:rsidRPr="001968FE">
        <w:rPr>
          <w:rStyle w:val="StyleUnderline"/>
        </w:rPr>
        <w:t xml:space="preserve"> in question</w:t>
      </w:r>
      <w:r>
        <w:t xml:space="preserve"> - the Court's </w:t>
      </w:r>
      <w:r w:rsidRPr="005760DC">
        <w:rPr>
          <w:rStyle w:val="StyleUnderline"/>
          <w:highlight w:val="yellow"/>
        </w:rPr>
        <w:t>immigration federalism looks</w:t>
      </w:r>
      <w:r>
        <w:t xml:space="preserve"> quite </w:t>
      </w:r>
      <w:r w:rsidRPr="005760DC">
        <w:rPr>
          <w:rStyle w:val="Emphasis"/>
          <w:highlight w:val="yellow"/>
        </w:rPr>
        <w:t>different</w:t>
      </w:r>
      <w:r w:rsidRPr="005760DC">
        <w:rPr>
          <w:rStyle w:val="StyleUnderline"/>
          <w:highlight w:val="yellow"/>
        </w:rPr>
        <w:t xml:space="preserve"> from</w:t>
      </w:r>
      <w:r>
        <w:t xml:space="preserve"> its </w:t>
      </w:r>
      <w:r w:rsidRPr="005760DC">
        <w:rPr>
          <w:rStyle w:val="StyleUnderline"/>
          <w:highlight w:val="yellow"/>
        </w:rPr>
        <w:t>economic federalism</w:t>
      </w:r>
      <w:r>
        <w:t>. n4 More importantly, when we step into the discretionary spaces I describe, the "look" of the system will depend on the particular choices made by the players in question - choices that will depend on the advantages both the federal and the local perceive from either asserting or declining to use their power, which in turn will be motivated by political and partisan commitments. n5</w:t>
      </w:r>
    </w:p>
    <w:p w14:paraId="6536F32E" w14:textId="77777777" w:rsidR="00355A58" w:rsidRDefault="00355A58" w:rsidP="00355A58">
      <w:pPr>
        <w:pStyle w:val="Heading4"/>
      </w:pPr>
      <w:r>
        <w:t>External constitutional influence is inevitable – other actors fill in for lack of U.S. influence</w:t>
      </w:r>
    </w:p>
    <w:p w14:paraId="081C1ECE" w14:textId="77777777" w:rsidR="00355A58" w:rsidRDefault="00355A58" w:rsidP="00355A58">
      <w:r w:rsidRPr="002E1EAE">
        <w:rPr>
          <w:rStyle w:val="Style13ptBold"/>
        </w:rPr>
        <w:t>Schauer 5</w:t>
      </w:r>
      <w:r>
        <w:t xml:space="preserve"> </w:t>
      </w:r>
      <w:r w:rsidRPr="002E1EAE">
        <w:rPr>
          <w:sz w:val="16"/>
          <w:szCs w:val="16"/>
        </w:rPr>
        <w:t>(Frederick, Frank Stanton Professor of the First Amendment, John F. Kennedy School of Government, Harvard University, “COMMENTARY: On the Migration of Constitutional Ideas”, 37 Conn. L. Rev. 907, Summer 2005)</w:t>
      </w:r>
    </w:p>
    <w:p w14:paraId="39D67850" w14:textId="77777777" w:rsidR="00355A58" w:rsidRPr="006B6D6E" w:rsidRDefault="00355A58" w:rsidP="00355A58">
      <w:pPr>
        <w:rPr>
          <w:sz w:val="10"/>
        </w:rPr>
      </w:pPr>
      <w:r w:rsidRPr="002E1EAE">
        <w:rPr>
          <w:sz w:val="10"/>
        </w:rPr>
        <w:t xml:space="preserve">V. CONCLUSION: THE MANAGEMENT OF </w:t>
      </w:r>
      <w:proofErr w:type="gramStart"/>
      <w:r w:rsidRPr="002E1EAE">
        <w:rPr>
          <w:sz w:val="10"/>
        </w:rPr>
        <w:t>INFLUENCE  None</w:t>
      </w:r>
      <w:proofErr w:type="gramEnd"/>
      <w:r w:rsidRPr="002E1EAE">
        <w:rPr>
          <w:sz w:val="10"/>
        </w:rPr>
        <w:t xml:space="preserve"> of the foregoing is designed to suggest that fostering or allowing local buy-in is either pointless or undesirable. In this respect Professor Feldman is plainly correct. But the various local agents who are acting locally will not simply be acting locally. They will be deciding which multi-national organizations they wish to join, to which nations they will send their officials on visits, to which countries they will send their students for high-prestige education, which regional and global alliances they wish to forge, and where they wish to sell their products. And every one of these decisions involves relinquishing, sometimes formally and sometimes informally, some degree of control over the truly indigenous creation of political, constitutional, and legal values, ideas, structures, and institutions.  </w:t>
      </w:r>
      <w:r w:rsidRPr="002E1EAE">
        <w:rPr>
          <w:rStyle w:val="StyleUnderline"/>
        </w:rPr>
        <w:t>From the perspective of an external entity -- the United States</w:t>
      </w:r>
      <w:r w:rsidRPr="002E1EAE">
        <w:rPr>
          <w:sz w:val="10"/>
        </w:rPr>
        <w:t xml:space="preserve">, </w:t>
      </w:r>
      <w:r w:rsidRPr="002E1EAE">
        <w:rPr>
          <w:rStyle w:val="StyleUnderline"/>
        </w:rPr>
        <w:t>the Catholic Church, the United Nations, the WTO, Amnesty International, and scores of others</w:t>
      </w:r>
      <w:r w:rsidRPr="002E1EAE">
        <w:rPr>
          <w:sz w:val="10"/>
        </w:rPr>
        <w:t xml:space="preserve"> -- </w:t>
      </w:r>
      <w:r w:rsidRPr="002E1EAE">
        <w:rPr>
          <w:rStyle w:val="StyleUnderline"/>
        </w:rPr>
        <w:t>the question is not whether, but how</w:t>
      </w:r>
      <w:r w:rsidRPr="002E1EAE">
        <w:rPr>
          <w:sz w:val="10"/>
        </w:rPr>
        <w:t xml:space="preserve">. </w:t>
      </w:r>
      <w:r w:rsidRPr="005760DC">
        <w:rPr>
          <w:rStyle w:val="StyleUnderline"/>
          <w:highlight w:val="yellow"/>
        </w:rPr>
        <w:t>Legal development and constitution-making</w:t>
      </w:r>
      <w:r w:rsidRPr="002E1EAE">
        <w:rPr>
          <w:rStyle w:val="StyleUnderline"/>
        </w:rPr>
        <w:t xml:space="preserve"> in Iraq, in Afghanistan, in the Middle East, and in much of the rest of the world </w:t>
      </w:r>
      <w:r w:rsidRPr="005760DC">
        <w:rPr>
          <w:rStyle w:val="StyleUnderline"/>
          <w:highlight w:val="yellow"/>
        </w:rPr>
        <w:t>will invariably be shaped by</w:t>
      </w:r>
      <w:r w:rsidRPr="002E1EAE">
        <w:rPr>
          <w:rStyle w:val="StyleUnderline"/>
        </w:rPr>
        <w:t xml:space="preserve"> </w:t>
      </w:r>
      <w:r w:rsidRPr="005760DC">
        <w:rPr>
          <w:rStyle w:val="StyleUnderline"/>
          <w:highlight w:val="yellow"/>
        </w:rPr>
        <w:t>an</w:t>
      </w:r>
      <w:r w:rsidRPr="002E1EAE">
        <w:rPr>
          <w:rStyle w:val="StyleUnderline"/>
        </w:rPr>
        <w:t xml:space="preserve"> elaborate </w:t>
      </w:r>
      <w:r w:rsidRPr="005760DC">
        <w:rPr>
          <w:rStyle w:val="StyleUnderline"/>
          <w:highlight w:val="yellow"/>
        </w:rPr>
        <w:t>interrelationship between</w:t>
      </w:r>
      <w:r w:rsidRPr="002E1EAE">
        <w:rPr>
          <w:rStyle w:val="StyleUnderline"/>
        </w:rPr>
        <w:t xml:space="preserve"> the </w:t>
      </w:r>
      <w:r w:rsidRPr="005760DC">
        <w:rPr>
          <w:rStyle w:val="StyleUnderline"/>
          <w:highlight w:val="yellow"/>
        </w:rPr>
        <w:t xml:space="preserve">views of </w:t>
      </w:r>
      <w:r w:rsidRPr="00236ACD">
        <w:rPr>
          <w:rStyle w:val="StyleUnderline"/>
        </w:rPr>
        <w:t>these</w:t>
      </w:r>
      <w:r w:rsidRPr="005760DC">
        <w:rPr>
          <w:rStyle w:val="StyleUnderline"/>
          <w:highlight w:val="yellow"/>
        </w:rPr>
        <w:t xml:space="preserve"> groups</w:t>
      </w:r>
      <w:r w:rsidRPr="002E1EAE">
        <w:rPr>
          <w:sz w:val="10"/>
        </w:rPr>
        <w:t xml:space="preserve"> n45 </w:t>
      </w:r>
      <w:r w:rsidRPr="005760DC">
        <w:rPr>
          <w:rStyle w:val="StyleUnderline"/>
          <w:highlight w:val="yellow"/>
        </w:rPr>
        <w:t>and</w:t>
      </w:r>
      <w:r w:rsidRPr="002E1EAE">
        <w:rPr>
          <w:rStyle w:val="StyleUnderline"/>
        </w:rPr>
        <w:t xml:space="preserve"> the views of local residents and </w:t>
      </w:r>
      <w:r w:rsidRPr="005760DC">
        <w:rPr>
          <w:rStyle w:val="StyleUnderline"/>
          <w:highlight w:val="yellow"/>
        </w:rPr>
        <w:t>local authorities</w:t>
      </w:r>
      <w:r w:rsidRPr="002E1EAE">
        <w:rPr>
          <w:sz w:val="10"/>
        </w:rPr>
        <w:t xml:space="preserve">. n46 </w:t>
      </w:r>
      <w:proofErr w:type="gramStart"/>
      <w:r w:rsidRPr="002E1EAE">
        <w:rPr>
          <w:sz w:val="10"/>
        </w:rPr>
        <w:t>And</w:t>
      </w:r>
      <w:proofErr w:type="gramEnd"/>
      <w:r w:rsidRPr="002E1EAE">
        <w:rPr>
          <w:sz w:val="10"/>
        </w:rPr>
        <w:t xml:space="preserve"> </w:t>
      </w:r>
      <w:r w:rsidRPr="002E1EAE">
        <w:rPr>
          <w:rStyle w:val="StyleUnderline"/>
        </w:rPr>
        <w:t xml:space="preserve">for the more influential of these entities, non-involvement is </w:t>
      </w:r>
      <w:r w:rsidRPr="002E1EAE">
        <w:rPr>
          <w:rStyle w:val="Emphasis"/>
        </w:rPr>
        <w:t>not an option</w:t>
      </w:r>
      <w:r w:rsidRPr="002E1EAE">
        <w:rPr>
          <w:rStyle w:val="StyleUnderline"/>
        </w:rPr>
        <w:t>, not only because of their influence and pervasive reach, but also because even nominal non-involvement sends out signals and thus has influence</w:t>
      </w:r>
      <w:r w:rsidRPr="002E1EAE">
        <w:rPr>
          <w:sz w:val="10"/>
        </w:rPr>
        <w:t xml:space="preserve">. These entities must decide how to exercise their influence, and to what substantive end. But there is no not deciding.  </w:t>
      </w:r>
      <w:r w:rsidRPr="002E1EAE">
        <w:rPr>
          <w:rStyle w:val="StyleUnderline"/>
        </w:rPr>
        <w:t>Even the oldest and most enduring constitutions are not entirely indigenous. If the United States has a common law constitution</w:t>
      </w:r>
      <w:r w:rsidRPr="002E1EAE">
        <w:rPr>
          <w:sz w:val="10"/>
        </w:rPr>
        <w:t xml:space="preserve"> n47 </w:t>
      </w:r>
      <w:r w:rsidRPr="002E1EAE">
        <w:rPr>
          <w:rStyle w:val="StyleUnderline"/>
        </w:rPr>
        <w:t>it is in part because the United States is a common law country</w:t>
      </w:r>
      <w:r w:rsidRPr="002E1EAE">
        <w:rPr>
          <w:sz w:val="10"/>
        </w:rPr>
        <w:t xml:space="preserve">, </w:t>
      </w:r>
      <w:r w:rsidRPr="002E1EAE">
        <w:rPr>
          <w:rStyle w:val="StyleUnderline"/>
        </w:rPr>
        <w:t>and the United States is a common law country for many reasons, one of which, purely by way of example, is that the British did not lose to the French and the Indians in the French and Indian War</w:t>
      </w:r>
      <w:r w:rsidRPr="002E1EAE">
        <w:rPr>
          <w:sz w:val="10"/>
        </w:rPr>
        <w:t>. Although South Africa at one level made its own constitution, its constitution plainly reflects a desire to preserve much of South Africa's Roman-Dutch legal tradition, a tradition that owes a bit to [*918] the Romans, a bit to the Dutch, and a great deal to the English. n48 Hungary has a constitutional court largely because of the German model, but Germany has a constitutional court largely because of the influence of the Austrian Hans Kelsen. n49 And when Australia, whose constitution has no bill of rights, finds a right to freedom of speech and freedom of the press in its constitution, it does so not only because of the indirect influence of countries that protect freedom of speech and freedom of the press, but also because of the ways in which some of the chief beneficiaries of a right to freedom of the press -- broadcasters, publishers, editors, and reporters, most notably -- are themselves part of extensive and complex international networks that overlap with but are not congruent with various political and legal international networks. n</w:t>
      </w:r>
      <w:proofErr w:type="gramStart"/>
      <w:r w:rsidRPr="002E1EAE">
        <w:rPr>
          <w:sz w:val="10"/>
        </w:rPr>
        <w:t>50  Explaining</w:t>
      </w:r>
      <w:proofErr w:type="gramEnd"/>
      <w:r w:rsidRPr="002E1EAE">
        <w:rPr>
          <w:sz w:val="10"/>
        </w:rPr>
        <w:t xml:space="preserve"> the migration of constitutional ideas is thus the task of a lifetime and not of a brief comment. n51 </w:t>
      </w:r>
      <w:proofErr w:type="gramStart"/>
      <w:r w:rsidRPr="002E1EAE">
        <w:rPr>
          <w:sz w:val="10"/>
        </w:rPr>
        <w:t>And</w:t>
      </w:r>
      <w:proofErr w:type="gramEnd"/>
      <w:r w:rsidRPr="002E1EAE">
        <w:rPr>
          <w:sz w:val="10"/>
        </w:rPr>
        <w:t xml:space="preserve"> there is no doubt that the enduring debates between human rights and self-determination, between imposition and self-governance, and between competing conceptions of the good play a substantial role in this explanation. But there is much more than that, and if we too easily assume that the antithesis of imposition is indigeneity we may too easily ignore the existence and effect of substantial external influences on even the most seemingly internal of constitutional decisions. </w:t>
      </w:r>
      <w:r w:rsidRPr="002E1EAE">
        <w:rPr>
          <w:rStyle w:val="StyleUnderline"/>
        </w:rPr>
        <w:t xml:space="preserve">For Afghanistan, for Iraq, and </w:t>
      </w:r>
      <w:r w:rsidRPr="005760DC">
        <w:rPr>
          <w:rStyle w:val="StyleUnderline"/>
          <w:highlight w:val="yellow"/>
        </w:rPr>
        <w:t>for numerous other developing</w:t>
      </w:r>
      <w:r w:rsidRPr="002E1EAE">
        <w:rPr>
          <w:rStyle w:val="StyleUnderline"/>
        </w:rPr>
        <w:t xml:space="preserve">, emerging, and transitioning </w:t>
      </w:r>
      <w:r w:rsidRPr="005760DC">
        <w:rPr>
          <w:rStyle w:val="StyleUnderline"/>
          <w:highlight w:val="yellow"/>
        </w:rPr>
        <w:t>nations</w:t>
      </w:r>
      <w:r w:rsidRPr="002E1EAE">
        <w:rPr>
          <w:rStyle w:val="StyleUnderline"/>
        </w:rPr>
        <w:t xml:space="preserve">, the principal question is not one of constitutional imposition or not. </w:t>
      </w:r>
      <w:r w:rsidRPr="005760DC">
        <w:rPr>
          <w:rStyle w:val="StyleUnderline"/>
          <w:highlight w:val="yellow"/>
        </w:rPr>
        <w:t>It is a question that accepts the inevitability of external influence and the inevitability of external influencers seeking to achieve their own goals and</w:t>
      </w:r>
      <w:r w:rsidRPr="002E1EAE">
        <w:rPr>
          <w:rStyle w:val="StyleUnderline"/>
        </w:rPr>
        <w:t xml:space="preserve"> to </w:t>
      </w:r>
      <w:r w:rsidRPr="005760DC">
        <w:rPr>
          <w:rStyle w:val="StyleUnderline"/>
          <w:highlight w:val="yellow"/>
        </w:rPr>
        <w:t>propagate their own ideas</w:t>
      </w:r>
      <w:r w:rsidRPr="002E1EAE">
        <w:rPr>
          <w:rStyle w:val="StyleUnderline"/>
        </w:rPr>
        <w:t xml:space="preserve"> and their own ideals</w:t>
      </w:r>
      <w:r w:rsidRPr="002E1EAE">
        <w:rPr>
          <w:sz w:val="10"/>
        </w:rPr>
        <w:t xml:space="preserve">. </w:t>
      </w:r>
      <w:r w:rsidRPr="002E1EAE">
        <w:rPr>
          <w:rStyle w:val="StyleUnderline"/>
        </w:rPr>
        <w:t>Doing this effectively will require that those external forces recognize that being too heavy-handed will be counter-productive, as will failing to recognize the instrumental importance of allowing a considerable degree of indigenous control</w:t>
      </w:r>
      <w:r w:rsidRPr="002E1EAE">
        <w:rPr>
          <w:sz w:val="10"/>
        </w:rPr>
        <w:t xml:space="preserve">. But once we see external influence not in [*919] terms of the effect or power of one nation or one human rights organization or one pressure group, we see as well </w:t>
      </w:r>
      <w:r w:rsidRPr="00236ACD">
        <w:rPr>
          <w:sz w:val="10"/>
        </w:rPr>
        <w:t xml:space="preserve">that </w:t>
      </w:r>
      <w:r w:rsidRPr="005760DC">
        <w:rPr>
          <w:rStyle w:val="StyleUnderline"/>
          <w:highlight w:val="yellow"/>
        </w:rPr>
        <w:t xml:space="preserve">the withdrawal of </w:t>
      </w:r>
      <w:r w:rsidRPr="005760DC">
        <w:rPr>
          <w:rStyle w:val="Emphasis"/>
          <w:highlight w:val="yellow"/>
        </w:rPr>
        <w:t>any</w:t>
      </w:r>
      <w:r w:rsidRPr="002E1EAE">
        <w:rPr>
          <w:sz w:val="10"/>
        </w:rPr>
        <w:t xml:space="preserve"> one such </w:t>
      </w:r>
      <w:r w:rsidRPr="005760DC">
        <w:rPr>
          <w:rStyle w:val="StyleUnderline"/>
          <w:highlight w:val="yellow"/>
        </w:rPr>
        <w:t>group will simply leave the field to others</w:t>
      </w:r>
      <w:r w:rsidRPr="002E1EAE">
        <w:rPr>
          <w:rStyle w:val="StyleUnderline"/>
        </w:rPr>
        <w:t xml:space="preserve">, and that the </w:t>
      </w:r>
      <w:r w:rsidRPr="005760DC">
        <w:rPr>
          <w:rStyle w:val="StyleUnderline"/>
          <w:highlight w:val="yellow"/>
        </w:rPr>
        <w:t>passivity of any one group will</w:t>
      </w:r>
      <w:r w:rsidRPr="002E1EAE">
        <w:rPr>
          <w:rStyle w:val="StyleUnderline"/>
        </w:rPr>
        <w:t xml:space="preserve"> possibly </w:t>
      </w:r>
      <w:r w:rsidRPr="005760DC">
        <w:rPr>
          <w:rStyle w:val="StyleUnderline"/>
          <w:highlight w:val="yellow"/>
        </w:rPr>
        <w:t>produce more power for indigenous authority</w:t>
      </w:r>
      <w:r w:rsidRPr="002E1EAE">
        <w:rPr>
          <w:rStyle w:val="StyleUnderline"/>
        </w:rPr>
        <w:t xml:space="preserve">, </w:t>
      </w:r>
      <w:r w:rsidRPr="005760DC">
        <w:rPr>
          <w:rStyle w:val="StyleUnderline"/>
          <w:highlight w:val="yellow"/>
        </w:rPr>
        <w:t>but</w:t>
      </w:r>
      <w:r w:rsidRPr="002E1EAE">
        <w:rPr>
          <w:rStyle w:val="StyleUnderline"/>
        </w:rPr>
        <w:t xml:space="preserve"> definitely </w:t>
      </w:r>
      <w:r w:rsidRPr="005760DC">
        <w:rPr>
          <w:rStyle w:val="StyleUnderline"/>
          <w:highlight w:val="yellow"/>
        </w:rPr>
        <w:t>more activity by</w:t>
      </w:r>
      <w:r w:rsidRPr="002E1EAE">
        <w:rPr>
          <w:rStyle w:val="StyleUnderline"/>
        </w:rPr>
        <w:t xml:space="preserve"> other </w:t>
      </w:r>
      <w:r w:rsidRPr="005760DC">
        <w:rPr>
          <w:rStyle w:val="StyleUnderline"/>
          <w:highlight w:val="yellow"/>
        </w:rPr>
        <w:t>non-indigenous groups</w:t>
      </w:r>
      <w:r w:rsidRPr="002E1EAE">
        <w:rPr>
          <w:sz w:val="10"/>
        </w:rPr>
        <w:t xml:space="preserve">. </w:t>
      </w:r>
      <w:r w:rsidRPr="005760DC">
        <w:rPr>
          <w:rStyle w:val="Emphasis"/>
          <w:highlight w:val="yellow"/>
        </w:rPr>
        <w:t>Power abhors a vacuum</w:t>
      </w:r>
      <w:r w:rsidRPr="002E1EAE">
        <w:rPr>
          <w:sz w:val="10"/>
        </w:rPr>
        <w:t xml:space="preserve">, </w:t>
      </w:r>
      <w:r w:rsidRPr="005760DC">
        <w:rPr>
          <w:rStyle w:val="StyleUnderline"/>
          <w:highlight w:val="yellow"/>
        </w:rPr>
        <w:t>and there is no shortage of</w:t>
      </w:r>
      <w:r w:rsidRPr="002E1EAE">
        <w:rPr>
          <w:rStyle w:val="StyleUnderline"/>
        </w:rPr>
        <w:t xml:space="preserve"> individuals and </w:t>
      </w:r>
      <w:r w:rsidRPr="005760DC">
        <w:rPr>
          <w:rStyle w:val="StyleUnderline"/>
          <w:highlight w:val="yellow"/>
        </w:rPr>
        <w:t>groups willing to fill it</w:t>
      </w:r>
      <w:r w:rsidRPr="002E1EAE">
        <w:rPr>
          <w:sz w:val="10"/>
        </w:rPr>
        <w:t>. This makes the task of explaining constitutional development far more difficult, and it makes the task for any group of deciding how and when to act more difficult still. That the tasks are difficult, however, cannot justify avoiding them. It only makes understandi</w:t>
      </w:r>
      <w:r>
        <w:rPr>
          <w:sz w:val="10"/>
        </w:rPr>
        <w:t>ng them all the more important.</w:t>
      </w:r>
    </w:p>
    <w:p w14:paraId="12ACB5EA" w14:textId="77777777" w:rsidR="00301B5E" w:rsidRPr="000C6C45" w:rsidRDefault="00301B5E" w:rsidP="00301B5E">
      <w:pPr>
        <w:pStyle w:val="Heading2"/>
      </w:pPr>
      <w:r>
        <w:t>Democracy Impact</w:t>
      </w:r>
    </w:p>
    <w:p w14:paraId="06CB99B8" w14:textId="77777777" w:rsidR="00301B5E" w:rsidRDefault="00301B5E" w:rsidP="00301B5E">
      <w:pPr>
        <w:pStyle w:val="Heading3"/>
      </w:pPr>
      <w:r>
        <w:t>Democracy---1NC</w:t>
      </w:r>
    </w:p>
    <w:p w14:paraId="4BD4D4CD" w14:textId="77777777" w:rsidR="00301B5E" w:rsidRDefault="00301B5E" w:rsidP="00301B5E">
      <w:pPr>
        <w:pStyle w:val="Heading4"/>
      </w:pPr>
      <w:r w:rsidRPr="00111036">
        <w:rPr>
          <w:u w:val="single"/>
        </w:rPr>
        <w:t>Fair-weather federalism</w:t>
      </w:r>
      <w:r>
        <w:t xml:space="preserve"> fails — it’s </w:t>
      </w:r>
      <w:r w:rsidRPr="0029466A">
        <w:rPr>
          <w:u w:val="single"/>
        </w:rPr>
        <w:t>political opportunism</w:t>
      </w:r>
      <w:r>
        <w:t xml:space="preserve"> without </w:t>
      </w:r>
      <w:r w:rsidRPr="00111036">
        <w:rPr>
          <w:u w:val="single"/>
        </w:rPr>
        <w:t>emotional force</w:t>
      </w:r>
      <w:r>
        <w:t>.</w:t>
      </w:r>
    </w:p>
    <w:p w14:paraId="3EF495B6" w14:textId="77777777" w:rsidR="00301B5E" w:rsidRDefault="00301B5E" w:rsidP="00301B5E">
      <w:r w:rsidRPr="0029466A">
        <w:rPr>
          <w:rStyle w:val="Style13ptBold"/>
        </w:rPr>
        <w:t>Hills 16</w:t>
      </w:r>
      <w:r>
        <w:t xml:space="preserve"> — Roderick M. Hills Jr., William T. Comfort, III Professor of Law at the New York University School of Law, earned a J.D. from Yale Law School and a B.A. in History from Yale University, 2016 (“Message to Trump-anxious decentralizers: Is your federalism insurance premium paid up?,” </w:t>
      </w:r>
      <w:r w:rsidRPr="00111036">
        <w:rPr>
          <w:i/>
        </w:rPr>
        <w:t>PrawfsBlawg</w:t>
      </w:r>
      <w:r>
        <w:t>, December 18</w:t>
      </w:r>
      <w:r w:rsidRPr="0029466A">
        <w:rPr>
          <w:vertAlign w:val="superscript"/>
        </w:rPr>
        <w:t>th</w:t>
      </w:r>
      <w:r>
        <w:t xml:space="preserve">, Available Online at </w:t>
      </w:r>
      <w:hyperlink r:id="rId6" w:history="1">
        <w:r w:rsidRPr="00AE03D4">
          <w:rPr>
            <w:rStyle w:val="Hyperlink"/>
          </w:rPr>
          <w:t>http://prawfsblawg.blogs.com/prawfsblawg/2016/12/message-to-trump-anxious-decentralizers-is-your-federalism-insurance-premium-paid-up.html</w:t>
        </w:r>
      </w:hyperlink>
      <w:r>
        <w:t>, Accessed 07-09-2017, Lil_Arj)</w:t>
      </w:r>
    </w:p>
    <w:p w14:paraId="48204DC5" w14:textId="77777777" w:rsidR="00301B5E" w:rsidRPr="0029466A" w:rsidRDefault="00301B5E" w:rsidP="00301B5E">
      <w:pPr>
        <w:rPr>
          <w:rStyle w:val="StyleUnderline"/>
        </w:rPr>
      </w:pPr>
      <w:r w:rsidRPr="00DB1535">
        <w:rPr>
          <w:rStyle w:val="StyleUnderline"/>
        </w:rPr>
        <w:t>In a politico-legal ritual as timeless as the Gridiron Dinner</w:t>
      </w:r>
      <w:r>
        <w:t xml:space="preserve">, </w:t>
      </w:r>
      <w:r w:rsidRPr="005760DC">
        <w:rPr>
          <w:rStyle w:val="StyleUnderline"/>
          <w:highlight w:val="yellow"/>
        </w:rPr>
        <w:t>supporters of the Party that lost the Presidency are now discovering the virtues of federalism</w:t>
      </w:r>
      <w:r>
        <w:t xml:space="preserve">. Noah </w:t>
      </w:r>
      <w:r w:rsidRPr="00DB1535">
        <w:rPr>
          <w:rStyle w:val="StyleUnderline"/>
        </w:rPr>
        <w:t>Feldman assures that "sanctuary cities" are safe from having their federal money yanked, because</w:t>
      </w:r>
      <w:r>
        <w:t xml:space="preserve"> the Medicaid portion of NFIB v. </w:t>
      </w:r>
      <w:r w:rsidRPr="00DB1535">
        <w:rPr>
          <w:rStyle w:val="StyleUnderline"/>
        </w:rPr>
        <w:t>Sebelius</w:t>
      </w:r>
      <w:r>
        <w:t xml:space="preserve"> </w:t>
      </w:r>
      <w:r w:rsidRPr="00DB1535">
        <w:rPr>
          <w:rStyle w:val="StyleUnderline"/>
        </w:rPr>
        <w:t>prohibits "coercive" conditions on federal grants</w:t>
      </w:r>
      <w:r>
        <w:t xml:space="preserve">. Jeff </w:t>
      </w:r>
      <w:r w:rsidRPr="00DB1535">
        <w:rPr>
          <w:rStyle w:val="StyleUnderline"/>
        </w:rPr>
        <w:t xml:space="preserve">Rosen reminds us to take heart in </w:t>
      </w:r>
      <w:r>
        <w:t xml:space="preserve">Heather </w:t>
      </w:r>
      <w:r w:rsidRPr="00DB1535">
        <w:rPr>
          <w:rStyle w:val="StyleUnderline"/>
        </w:rPr>
        <w:t>Gerken's "Progressive Federalism," in which national minorities can press ahead with state and local initiatives that would perish in a pigeonhole if suggested in the halls of Congress</w:t>
      </w:r>
      <w:r>
        <w:t xml:space="preserve">. </w:t>
      </w:r>
      <w:r w:rsidRPr="0029466A">
        <w:rPr>
          <w:rStyle w:val="StyleUnderline"/>
        </w:rPr>
        <w:t>The basic idea is that our constitution</w:t>
      </w:r>
      <w:r>
        <w:t xml:space="preserve">, with a small "c," </w:t>
      </w:r>
      <w:r w:rsidRPr="0029466A">
        <w:rPr>
          <w:rStyle w:val="StyleUnderline"/>
        </w:rPr>
        <w:t>contains norms about preserving decentralized political power that can serve as a firewall against Trump's excesses and foibles.</w:t>
      </w:r>
    </w:p>
    <w:p w14:paraId="1A545290" w14:textId="77777777" w:rsidR="00301B5E" w:rsidRDefault="00301B5E" w:rsidP="00301B5E">
      <w:r w:rsidRPr="0029466A">
        <w:rPr>
          <w:rStyle w:val="StyleUnderline"/>
        </w:rPr>
        <w:t>Far be it for me, a certified fan of federalism and decentralization</w:t>
      </w:r>
      <w:r>
        <w:t xml:space="preserve">, </w:t>
      </w:r>
      <w:r w:rsidRPr="0029466A">
        <w:rPr>
          <w:rStyle w:val="StyleUnderline"/>
        </w:rPr>
        <w:t>to look a gift horse in the mouth</w:t>
      </w:r>
      <w:r>
        <w:t xml:space="preserve">. </w:t>
      </w:r>
      <w:r w:rsidRPr="0029466A">
        <w:rPr>
          <w:rStyle w:val="StyleUnderline"/>
        </w:rPr>
        <w:t>If Trump's victory spurs my colleagues to endorse an institutional arrangement the benefits of which are timeless, that is a silver lining to a calamity</w:t>
      </w:r>
      <w:r>
        <w:t>, even if one suspects that the endorsing of federalism is a little bit opportunistic.</w:t>
      </w:r>
    </w:p>
    <w:p w14:paraId="2FF0298B" w14:textId="77777777" w:rsidR="00301B5E" w:rsidRDefault="00301B5E" w:rsidP="00301B5E">
      <w:r w:rsidRPr="005760DC">
        <w:rPr>
          <w:rStyle w:val="StyleUnderline"/>
          <w:highlight w:val="yellow"/>
        </w:rPr>
        <w:t>For the rhetoric of federalism to sound convincing</w:t>
      </w:r>
      <w:r w:rsidRPr="0029466A">
        <w:rPr>
          <w:rStyle w:val="StyleUnderline"/>
        </w:rPr>
        <w:t xml:space="preserve">, however, </w:t>
      </w:r>
      <w:r w:rsidRPr="005760DC">
        <w:rPr>
          <w:rStyle w:val="StyleUnderline"/>
          <w:highlight w:val="yellow"/>
        </w:rPr>
        <w:t>one needs to have paid up one's "federalism insurance premium</w:t>
      </w:r>
      <w:r>
        <w:t xml:space="preserve">." </w:t>
      </w:r>
      <w:r w:rsidRPr="0029466A">
        <w:rPr>
          <w:rStyle w:val="StyleUnderline"/>
        </w:rPr>
        <w:t>Otherwise</w:t>
      </w:r>
      <w:r>
        <w:t xml:space="preserve">, </w:t>
      </w:r>
      <w:r w:rsidRPr="0029466A">
        <w:rPr>
          <w:rStyle w:val="StyleUnderline"/>
        </w:rPr>
        <w:t>one's op-ed in favor of those labs o' democracy</w:t>
      </w:r>
      <w:r>
        <w:t xml:space="preserve">, those deciding dissenters, </w:t>
      </w:r>
      <w:r w:rsidRPr="0029466A">
        <w:rPr>
          <w:rStyle w:val="StyleUnderline"/>
        </w:rPr>
        <w:t>will sound</w:t>
      </w:r>
      <w:r>
        <w:t xml:space="preserve"> (to quote Kurt Vonnegut) </w:t>
      </w:r>
      <w:r w:rsidRPr="0029466A">
        <w:rPr>
          <w:rStyle w:val="StyleUnderline"/>
        </w:rPr>
        <w:t>about as inspiring as the 1812 Overture played on a kazoo.</w:t>
      </w:r>
      <w:r>
        <w:t xml:space="preserve"> What do I mean by "federalism insurance premium"? </w:t>
      </w:r>
      <w:r w:rsidRPr="0029466A">
        <w:rPr>
          <w:rStyle w:val="StyleUnderline"/>
        </w:rPr>
        <w:t>Think of a federal regime as an insurance policy</w:t>
      </w:r>
      <w:r>
        <w:t xml:space="preserve">, </w:t>
      </w:r>
      <w:r w:rsidRPr="0029466A">
        <w:rPr>
          <w:rStyle w:val="StyleUnderline"/>
        </w:rPr>
        <w:t>protecting the risk averse against loss of national power</w:t>
      </w:r>
      <w:r>
        <w:t xml:space="preserve">. </w:t>
      </w:r>
      <w:r w:rsidRPr="0029466A">
        <w:rPr>
          <w:rStyle w:val="StyleUnderline"/>
        </w:rPr>
        <w:t>When one's Party loses the commanding heights of the federal government</w:t>
      </w:r>
      <w:r>
        <w:t xml:space="preserve">, </w:t>
      </w:r>
      <w:r w:rsidRPr="0029466A">
        <w:rPr>
          <w:rStyle w:val="StyleUnderline"/>
        </w:rPr>
        <w:t>federalism insurance allows that Party to retreat into the provinces as a semi-loyal opposition</w:t>
      </w:r>
      <w:r>
        <w:t xml:space="preserve">, </w:t>
      </w:r>
      <w:r w:rsidRPr="0029466A">
        <w:rPr>
          <w:rStyle w:val="StyleUnderline"/>
        </w:rPr>
        <w:t>a shadow government waiting in the wings</w:t>
      </w:r>
      <w:r>
        <w:t xml:space="preserve">, </w:t>
      </w:r>
      <w:r w:rsidRPr="0029466A">
        <w:rPr>
          <w:rStyle w:val="StyleUnderline"/>
        </w:rPr>
        <w:t>advertising its virtues with Massachusetts Miracles and the Texas Way with Deregulated Housing and so forth</w:t>
      </w:r>
      <w:r>
        <w:t>.</w:t>
      </w:r>
      <w:r w:rsidRPr="0029466A">
        <w:rPr>
          <w:rStyle w:val="StyleUnderline"/>
        </w:rPr>
        <w:t>Like all insurance</w:t>
      </w:r>
      <w:r>
        <w:t xml:space="preserve">, however, </w:t>
      </w:r>
      <w:r w:rsidRPr="0029466A">
        <w:rPr>
          <w:rStyle w:val="StyleUnderline"/>
        </w:rPr>
        <w:t>the protection comes at a price</w:t>
      </w:r>
      <w:r>
        <w:t xml:space="preserve">: </w:t>
      </w:r>
      <w:r w:rsidRPr="005760DC">
        <w:rPr>
          <w:rStyle w:val="StyleUnderline"/>
          <w:highlight w:val="yellow"/>
        </w:rPr>
        <w:t>One must pay the "premium" of protecting subnational power when one controls the national government</w:t>
      </w:r>
      <w:r>
        <w:t xml:space="preserve">, </w:t>
      </w:r>
      <w:r w:rsidRPr="0029466A">
        <w:rPr>
          <w:rStyle w:val="StyleUnderline"/>
        </w:rPr>
        <w:t>tolerating subnational experiments that one regards as more Frankenstein than Brandeis</w:t>
      </w:r>
      <w:r>
        <w:t>.</w:t>
      </w:r>
    </w:p>
    <w:p w14:paraId="2B767B0F" w14:textId="77777777" w:rsidR="00301B5E" w:rsidRDefault="00301B5E" w:rsidP="00301B5E">
      <w:r w:rsidRPr="0029466A">
        <w:rPr>
          <w:rStyle w:val="StyleUnderline"/>
        </w:rPr>
        <w:t>So here is my question</w:t>
      </w:r>
      <w:r>
        <w:t xml:space="preserve"> to all those new friends of federalism: </w:t>
      </w:r>
      <w:r w:rsidRPr="0029466A">
        <w:rPr>
          <w:rStyle w:val="StyleUnderline"/>
        </w:rPr>
        <w:t>Is your federalism insurance premium paid up?</w:t>
      </w:r>
      <w:r>
        <w:t xml:space="preserve"> For instance, </w:t>
      </w:r>
      <w:r w:rsidRPr="005760DC">
        <w:rPr>
          <w:rStyle w:val="StyleUnderline"/>
          <w:highlight w:val="yellow"/>
        </w:rPr>
        <w:t>when</w:t>
      </w:r>
      <w:r>
        <w:t xml:space="preserve"> the </w:t>
      </w:r>
      <w:r w:rsidRPr="005760DC">
        <w:rPr>
          <w:rStyle w:val="StyleUnderline"/>
          <w:highlight w:val="yellow"/>
        </w:rPr>
        <w:t>Obama</w:t>
      </w:r>
      <w:r>
        <w:t xml:space="preserve"> Administration </w:t>
      </w:r>
      <w:r w:rsidRPr="0029466A">
        <w:rPr>
          <w:rStyle w:val="StyleUnderline"/>
        </w:rPr>
        <w:t xml:space="preserve">was </w:t>
      </w:r>
      <w:r w:rsidRPr="005760DC">
        <w:rPr>
          <w:rStyle w:val="StyleUnderline"/>
          <w:highlight w:val="yellow"/>
        </w:rPr>
        <w:t>forcing colleges and universities to adhere to federal procedural standards</w:t>
      </w:r>
      <w:r w:rsidRPr="0029466A">
        <w:rPr>
          <w:rStyle w:val="StyleUnderline"/>
        </w:rPr>
        <w:t xml:space="preserve"> for sexual assault hearings contained in its "Dear Colleague" letter, did </w:t>
      </w:r>
      <w:r w:rsidRPr="005760DC">
        <w:rPr>
          <w:rStyle w:val="StyleUnderline"/>
          <w:highlight w:val="yellow"/>
        </w:rPr>
        <w:t>you stand up for those subnational institutions'</w:t>
      </w:r>
      <w:r w:rsidRPr="0029466A">
        <w:rPr>
          <w:rStyle w:val="StyleUnderline"/>
        </w:rPr>
        <w:t xml:space="preserve"> right to resist coercive Title IX conditions on federal money</w:t>
      </w:r>
      <w:r>
        <w:t>? No? Then do not be surprised if your pro-federalism rhetoric about the immunity of sanctuary cities to "coercive" conditions falls a little flat.</w:t>
      </w:r>
    </w:p>
    <w:p w14:paraId="7B5BC5D0" w14:textId="77777777" w:rsidR="00301B5E" w:rsidRDefault="00301B5E" w:rsidP="00301B5E">
      <w:r w:rsidRPr="0029466A">
        <w:rPr>
          <w:rStyle w:val="StyleUnderline"/>
        </w:rPr>
        <w:t>We pay for constitutional insurance through self-control when we have power</w:t>
      </w:r>
      <w:r>
        <w:t xml:space="preserve">, not through rhetoric when we lose it. </w:t>
      </w:r>
      <w:r w:rsidRPr="0029466A">
        <w:rPr>
          <w:rStyle w:val="StyleUnderline"/>
        </w:rPr>
        <w:t>Through the exercise of self-control across different political regimes</w:t>
      </w:r>
      <w:r>
        <w:t xml:space="preserve">, </w:t>
      </w:r>
      <w:r w:rsidRPr="0029466A">
        <w:rPr>
          <w:rStyle w:val="StyleUnderline"/>
        </w:rPr>
        <w:t>each Party can slowly confer on institutional arrangements a permanence</w:t>
      </w:r>
      <w:r>
        <w:t xml:space="preserve"> (sentimentalists would even say "sanctity") </w:t>
      </w:r>
      <w:r w:rsidRPr="0029466A">
        <w:rPr>
          <w:rStyle w:val="StyleUnderline"/>
        </w:rPr>
        <w:t>that survives change of regimes, sending a signal to their opponents that their self-control will be reciprocated when the tables are turned</w:t>
      </w:r>
      <w:r>
        <w:t xml:space="preserve">. The filibuster in the Senate is such a semi-permanent convention; Honored by both parties when the other was a minority who could use it to the incumbent Party's disadvantage, it has become entrenched by convention. </w:t>
      </w:r>
      <w:r w:rsidRPr="005760DC">
        <w:rPr>
          <w:rStyle w:val="StyleUnderline"/>
          <w:highlight w:val="yellow"/>
        </w:rPr>
        <w:t>Federalism</w:t>
      </w:r>
      <w:r>
        <w:t>, however</w:t>
      </w:r>
      <w:r w:rsidRPr="005760DC">
        <w:rPr>
          <w:highlight w:val="yellow"/>
        </w:rPr>
        <w:t xml:space="preserve">, </w:t>
      </w:r>
      <w:r w:rsidRPr="005760DC">
        <w:rPr>
          <w:rStyle w:val="StyleUnderline"/>
          <w:highlight w:val="yellow"/>
        </w:rPr>
        <w:t>has never been favored by the Party in power</w:t>
      </w:r>
      <w:r w:rsidRPr="0029466A">
        <w:rPr>
          <w:rStyle w:val="StyleUnderline"/>
        </w:rPr>
        <w:t xml:space="preserve"> long enough to make their pro-federalism protests convincing to their opponents</w:t>
      </w:r>
      <w:r>
        <w:t xml:space="preserve"> (or even bystanders like myself) </w:t>
      </w:r>
      <w:r w:rsidRPr="0029466A">
        <w:rPr>
          <w:rStyle w:val="StyleUnderline"/>
        </w:rPr>
        <w:t>when they lose power</w:t>
      </w:r>
      <w:r>
        <w:t xml:space="preserve">. </w:t>
      </w:r>
      <w:r w:rsidRPr="005760DC">
        <w:rPr>
          <w:rStyle w:val="StyleUnderline"/>
          <w:highlight w:val="yellow"/>
        </w:rPr>
        <w:t>No one has paid their premium</w:t>
      </w:r>
      <w:r>
        <w:t xml:space="preserve">, </w:t>
      </w:r>
      <w:r w:rsidRPr="005760DC">
        <w:rPr>
          <w:rStyle w:val="StyleUnderline"/>
          <w:highlight w:val="yellow"/>
        </w:rPr>
        <w:t>so</w:t>
      </w:r>
      <w:r w:rsidRPr="0029466A">
        <w:rPr>
          <w:rStyle w:val="StyleUnderline"/>
        </w:rPr>
        <w:t xml:space="preserve"> the insurance fund</w:t>
      </w:r>
      <w:r>
        <w:t xml:space="preserve"> -- </w:t>
      </w:r>
      <w:r w:rsidRPr="005760DC">
        <w:rPr>
          <w:rStyle w:val="StyleUnderline"/>
          <w:highlight w:val="yellow"/>
        </w:rPr>
        <w:t xml:space="preserve">the </w:t>
      </w:r>
      <w:r w:rsidRPr="005760DC">
        <w:rPr>
          <w:rStyle w:val="Emphasis"/>
          <w:highlight w:val="yellow"/>
        </w:rPr>
        <w:t>emotional force of pro-federalism rhetoric</w:t>
      </w:r>
      <w:r w:rsidRPr="005760DC">
        <w:rPr>
          <w:highlight w:val="yellow"/>
        </w:rPr>
        <w:t xml:space="preserve"> -- </w:t>
      </w:r>
      <w:r w:rsidRPr="005760DC">
        <w:rPr>
          <w:rStyle w:val="StyleUnderline"/>
          <w:highlight w:val="yellow"/>
        </w:rPr>
        <w:t>is empty</w:t>
      </w:r>
      <w:r>
        <w:t>.</w:t>
      </w:r>
    </w:p>
    <w:p w14:paraId="0AC0B4D3" w14:textId="77777777" w:rsidR="00301B5E" w:rsidRDefault="00301B5E" w:rsidP="00301B5E"/>
    <w:p w14:paraId="1DE5CAA9" w14:textId="77777777" w:rsidR="00301B5E" w:rsidRPr="00F817C4" w:rsidRDefault="00301B5E" w:rsidP="00301B5E">
      <w:pPr>
        <w:pStyle w:val="Heading4"/>
      </w:pPr>
      <w:r>
        <w:t>Constraints solve Trump lash-out</w:t>
      </w:r>
    </w:p>
    <w:p w14:paraId="139C7E3A" w14:textId="77777777" w:rsidR="00301B5E" w:rsidRPr="00E676A6" w:rsidRDefault="00301B5E" w:rsidP="00301B5E">
      <w:pPr>
        <w:rPr>
          <w:sz w:val="20"/>
        </w:rPr>
      </w:pPr>
      <w:r w:rsidRPr="00F817C4">
        <w:rPr>
          <w:rStyle w:val="Style13ptBold"/>
        </w:rPr>
        <w:t>Goldsmith 17</w:t>
      </w:r>
      <w:r w:rsidRPr="00E676A6">
        <w:rPr>
          <w:sz w:val="20"/>
        </w:rPr>
        <w:t xml:space="preserve"> (</w:t>
      </w:r>
      <w:proofErr w:type="gramStart"/>
      <w:r w:rsidRPr="00E676A6">
        <w:rPr>
          <w:sz w:val="20"/>
        </w:rPr>
        <w:t>Jack,  Henry</w:t>
      </w:r>
      <w:proofErr w:type="gramEnd"/>
      <w:r w:rsidRPr="00E676A6">
        <w:rPr>
          <w:sz w:val="20"/>
        </w:rPr>
        <w:t xml:space="preserve"> L. Shattuck Professor at Harvard Law School, a Senior Fellow at the Hoover Institution, and co-founder of Lawfare. He teaches and writes about national security law, presidential power, cyber security, international law, internet law, foreign relations law, and conflict of laws. He served as Assistant Attorney General at the Office of Legal Counsel from 2003-2004, and Special Counsel to the Department of Defense from 2002-2003. “Checks on Presidential Power Are Stronger Than You Think” 1-20-17 https://www.thecipherbrief.com/article/north-america/checks-presidential-power-are-stronger-you-think-1091)</w:t>
      </w:r>
    </w:p>
    <w:p w14:paraId="75A33FD3" w14:textId="77777777" w:rsidR="00301B5E" w:rsidRPr="00F817C4" w:rsidRDefault="00301B5E" w:rsidP="00301B5E">
      <w:pPr>
        <w:rPr>
          <w:sz w:val="16"/>
        </w:rPr>
      </w:pPr>
      <w:r w:rsidRPr="00F817C4">
        <w:rPr>
          <w:sz w:val="16"/>
        </w:rPr>
        <w:t xml:space="preserve">TCB: Which are the most </w:t>
      </w:r>
      <w:r w:rsidRPr="00DE2F98">
        <w:rPr>
          <w:rStyle w:val="StyleUnderline"/>
        </w:rPr>
        <w:t>resilient</w:t>
      </w:r>
      <w:r w:rsidRPr="00F817C4">
        <w:rPr>
          <w:sz w:val="16"/>
        </w:rPr>
        <w:t xml:space="preserve"> currently existing </w:t>
      </w:r>
      <w:r w:rsidRPr="005760DC">
        <w:rPr>
          <w:rStyle w:val="StyleUnderline"/>
          <w:highlight w:val="yellow"/>
        </w:rPr>
        <w:t>checks on his power</w:t>
      </w:r>
      <w:r w:rsidRPr="00F817C4">
        <w:rPr>
          <w:sz w:val="16"/>
        </w:rPr>
        <w:t>, and which need to be bolstered?</w:t>
      </w:r>
    </w:p>
    <w:p w14:paraId="12D469CE" w14:textId="77777777" w:rsidR="00301B5E" w:rsidRPr="00F817C4" w:rsidRDefault="00301B5E" w:rsidP="00301B5E">
      <w:pPr>
        <w:rPr>
          <w:sz w:val="16"/>
        </w:rPr>
      </w:pPr>
      <w:r w:rsidRPr="00F817C4">
        <w:rPr>
          <w:sz w:val="16"/>
        </w:rPr>
        <w:t xml:space="preserve">JG: </w:t>
      </w:r>
      <w:r w:rsidRPr="00DE2F98">
        <w:rPr>
          <w:sz w:val="16"/>
        </w:rPr>
        <w:t>There</w:t>
      </w:r>
      <w:r w:rsidRPr="00DE2F98">
        <w:rPr>
          <w:rStyle w:val="StyleUnderline"/>
        </w:rPr>
        <w:t xml:space="preserve"> are</w:t>
      </w:r>
      <w:r w:rsidRPr="00DE2F98">
        <w:rPr>
          <w:sz w:val="16"/>
        </w:rPr>
        <w:t xml:space="preserve"> many, both </w:t>
      </w:r>
      <w:r w:rsidRPr="00DE2F98">
        <w:rPr>
          <w:rStyle w:val="StyleUnderline"/>
        </w:rPr>
        <w:t>inside and outside the Executive branch</w:t>
      </w:r>
      <w:r w:rsidRPr="00F817C4">
        <w:rPr>
          <w:sz w:val="16"/>
        </w:rPr>
        <w:t>. On the inside</w:t>
      </w:r>
      <w:r w:rsidRPr="00DE2F98">
        <w:rPr>
          <w:sz w:val="16"/>
        </w:rPr>
        <w:t xml:space="preserve">, </w:t>
      </w:r>
      <w:r w:rsidRPr="00DE2F98">
        <w:rPr>
          <w:rStyle w:val="StyleUnderline"/>
        </w:rPr>
        <w:t xml:space="preserve">a bevy of </w:t>
      </w:r>
      <w:r w:rsidRPr="005760DC">
        <w:rPr>
          <w:rStyle w:val="StyleUnderline"/>
          <w:highlight w:val="yellow"/>
        </w:rPr>
        <w:t xml:space="preserve">lawyers, ethics monitors, inspectors </w:t>
      </w:r>
      <w:r w:rsidRPr="00DE2F98">
        <w:rPr>
          <w:rStyle w:val="StyleUnderline"/>
        </w:rPr>
        <w:t>general</w:t>
      </w:r>
      <w:r w:rsidRPr="005760DC">
        <w:rPr>
          <w:rStyle w:val="StyleUnderline"/>
          <w:highlight w:val="yellow"/>
        </w:rPr>
        <w:t xml:space="preserve">, and bureaucrats </w:t>
      </w:r>
      <w:r w:rsidRPr="00DE2F98">
        <w:rPr>
          <w:rStyle w:val="StyleUnderline"/>
        </w:rPr>
        <w:t xml:space="preserve">in the intelligence and defense communities </w:t>
      </w:r>
      <w:r w:rsidRPr="005760DC">
        <w:rPr>
          <w:rStyle w:val="StyleUnderline"/>
          <w:highlight w:val="yellow"/>
        </w:rPr>
        <w:t xml:space="preserve">have expertise, interests </w:t>
      </w:r>
      <w:r w:rsidRPr="0036395A">
        <w:rPr>
          <w:rStyle w:val="StyleUnderline"/>
        </w:rPr>
        <w:t xml:space="preserve">and values, </w:t>
      </w:r>
      <w:r w:rsidRPr="005760DC">
        <w:rPr>
          <w:rStyle w:val="StyleUnderline"/>
          <w:highlight w:val="yellow"/>
        </w:rPr>
        <w:t xml:space="preserve">and </w:t>
      </w:r>
      <w:r w:rsidRPr="00DE2F98">
        <w:rPr>
          <w:rStyle w:val="StyleUnderline"/>
        </w:rPr>
        <w:t xml:space="preserve">infighting </w:t>
      </w:r>
      <w:r w:rsidRPr="005760DC">
        <w:rPr>
          <w:rStyle w:val="StyleUnderline"/>
          <w:highlight w:val="yellow"/>
        </w:rPr>
        <w:t xml:space="preserve">skills that </w:t>
      </w:r>
      <w:r w:rsidRPr="005760DC">
        <w:rPr>
          <w:rStyle w:val="Emphasis"/>
          <w:highlight w:val="yellow"/>
        </w:rPr>
        <w:t>enable them to check</w:t>
      </w:r>
      <w:r w:rsidRPr="00F817C4">
        <w:rPr>
          <w:rStyle w:val="StyleUnderline"/>
        </w:rPr>
        <w:t xml:space="preserve"> and narrow </w:t>
      </w:r>
      <w:r w:rsidRPr="00F817C4">
        <w:rPr>
          <w:sz w:val="16"/>
        </w:rPr>
        <w:t xml:space="preserve">the options for </w:t>
      </w:r>
      <w:r w:rsidRPr="005760DC">
        <w:rPr>
          <w:rStyle w:val="Emphasis"/>
          <w:highlight w:val="yellow"/>
        </w:rPr>
        <w:t>even the most aggressive president</w:t>
      </w:r>
      <w:r w:rsidRPr="0036395A">
        <w:rPr>
          <w:rStyle w:val="Emphasis"/>
        </w:rPr>
        <w:t>s</w:t>
      </w:r>
      <w:r w:rsidRPr="0036395A">
        <w:rPr>
          <w:sz w:val="16"/>
        </w:rPr>
        <w:t>.</w:t>
      </w:r>
      <w:r w:rsidRPr="00F817C4">
        <w:rPr>
          <w:sz w:val="16"/>
        </w:rPr>
        <w:t xml:space="preserve">  </w:t>
      </w:r>
      <w:r w:rsidRPr="00F817C4">
        <w:rPr>
          <w:rStyle w:val="StyleUnderline"/>
        </w:rPr>
        <w:t xml:space="preserve">On the outside, </w:t>
      </w:r>
      <w:r w:rsidRPr="005760DC">
        <w:rPr>
          <w:rStyle w:val="StyleUnderline"/>
          <w:highlight w:val="yellow"/>
        </w:rPr>
        <w:t>the press</w:t>
      </w:r>
      <w:r w:rsidRPr="00F817C4">
        <w:rPr>
          <w:rStyle w:val="StyleUnderline"/>
        </w:rPr>
        <w:t>, which did</w:t>
      </w:r>
      <w:r w:rsidRPr="00F817C4">
        <w:rPr>
          <w:sz w:val="16"/>
        </w:rPr>
        <w:t xml:space="preserve"> such </w:t>
      </w:r>
      <w:r w:rsidRPr="00F817C4">
        <w:rPr>
          <w:rStyle w:val="StyleUnderline"/>
        </w:rPr>
        <w:t>an extraordinary job of holding Bush, and</w:t>
      </w:r>
      <w:r w:rsidRPr="00F817C4">
        <w:rPr>
          <w:sz w:val="16"/>
        </w:rPr>
        <w:t xml:space="preserve"> to a lesser extent </w:t>
      </w:r>
      <w:r w:rsidRPr="00F817C4">
        <w:rPr>
          <w:rStyle w:val="StyleUnderline"/>
        </w:rPr>
        <w:t xml:space="preserve">Obama, to account, </w:t>
      </w:r>
      <w:r w:rsidRPr="005760DC">
        <w:rPr>
          <w:rStyle w:val="StyleUnderline"/>
          <w:highlight w:val="yellow"/>
        </w:rPr>
        <w:t>is</w:t>
      </w:r>
      <w:r w:rsidRPr="0036395A">
        <w:rPr>
          <w:rStyle w:val="StyleUnderline"/>
        </w:rPr>
        <w:t xml:space="preserve"> more </w:t>
      </w:r>
      <w:r w:rsidRPr="005760DC">
        <w:rPr>
          <w:rStyle w:val="StyleUnderline"/>
          <w:highlight w:val="yellow"/>
        </w:rPr>
        <w:t xml:space="preserve">motivated </w:t>
      </w:r>
      <w:r w:rsidRPr="0036395A">
        <w:rPr>
          <w:rStyle w:val="StyleUnderline"/>
        </w:rPr>
        <w:t xml:space="preserve">than ever </w:t>
      </w:r>
      <w:r w:rsidRPr="00DE2F98">
        <w:rPr>
          <w:rStyle w:val="StyleUnderline"/>
        </w:rPr>
        <w:t>to hold Trump accountable.</w:t>
      </w:r>
      <w:r w:rsidRPr="00F817C4">
        <w:rPr>
          <w:rStyle w:val="StyleUnderline"/>
        </w:rPr>
        <w:t xml:space="preserve"> </w:t>
      </w:r>
      <w:r w:rsidRPr="00F817C4">
        <w:rPr>
          <w:sz w:val="16"/>
        </w:rPr>
        <w:t xml:space="preserve">The </w:t>
      </w:r>
      <w:r w:rsidRPr="00F817C4">
        <w:rPr>
          <w:rStyle w:val="StyleUnderline"/>
        </w:rPr>
        <w:t xml:space="preserve">same goes for </w:t>
      </w:r>
      <w:r w:rsidRPr="005760DC">
        <w:rPr>
          <w:rStyle w:val="StyleUnderline"/>
          <w:highlight w:val="yellow"/>
        </w:rPr>
        <w:t>civil society groups</w:t>
      </w:r>
      <w:r w:rsidRPr="00F817C4">
        <w:rPr>
          <w:sz w:val="16"/>
        </w:rPr>
        <w:t xml:space="preserve"> like the ACLU, </w:t>
      </w:r>
      <w:r w:rsidRPr="00F817C4">
        <w:rPr>
          <w:rStyle w:val="StyleUnderline"/>
        </w:rPr>
        <w:t xml:space="preserve">which have </w:t>
      </w:r>
      <w:r w:rsidRPr="005760DC">
        <w:rPr>
          <w:rStyle w:val="StyleUnderline"/>
          <w:highlight w:val="yellow"/>
        </w:rPr>
        <w:t>use</w:t>
      </w:r>
      <w:r w:rsidRPr="00C140C0">
        <w:rPr>
          <w:rStyle w:val="StyleUnderline"/>
        </w:rPr>
        <w:t xml:space="preserve">d </w:t>
      </w:r>
      <w:r w:rsidRPr="005760DC">
        <w:rPr>
          <w:rStyle w:val="StyleUnderline"/>
          <w:highlight w:val="yellow"/>
        </w:rPr>
        <w:t xml:space="preserve">lawsuits, reports, and </w:t>
      </w:r>
      <w:r w:rsidRPr="005760DC">
        <w:rPr>
          <w:rStyle w:val="Emphasis"/>
          <w:highlight w:val="yellow"/>
        </w:rPr>
        <w:t>F</w:t>
      </w:r>
      <w:r w:rsidRPr="00F817C4">
        <w:rPr>
          <w:sz w:val="16"/>
        </w:rPr>
        <w:t xml:space="preserve">reedom of </w:t>
      </w:r>
      <w:r w:rsidRPr="005760DC">
        <w:rPr>
          <w:rStyle w:val="Emphasis"/>
          <w:highlight w:val="yellow"/>
        </w:rPr>
        <w:t>I</w:t>
      </w:r>
      <w:r w:rsidRPr="00F817C4">
        <w:rPr>
          <w:sz w:val="16"/>
        </w:rPr>
        <w:t xml:space="preserve">nformation </w:t>
      </w:r>
      <w:r w:rsidRPr="005760DC">
        <w:rPr>
          <w:rStyle w:val="Emphasis"/>
          <w:highlight w:val="yellow"/>
        </w:rPr>
        <w:t>A</w:t>
      </w:r>
      <w:r w:rsidRPr="00F817C4">
        <w:rPr>
          <w:sz w:val="16"/>
        </w:rPr>
        <w:t xml:space="preserve">ct </w:t>
      </w:r>
      <w:r w:rsidRPr="005760DC">
        <w:rPr>
          <w:rStyle w:val="StyleUnderline"/>
          <w:highlight w:val="yellow"/>
        </w:rPr>
        <w:t>requests to expose</w:t>
      </w:r>
      <w:r w:rsidRPr="00F817C4">
        <w:rPr>
          <w:rStyle w:val="StyleUnderline"/>
        </w:rPr>
        <w:t xml:space="preserve"> government operations and </w:t>
      </w:r>
      <w:r w:rsidRPr="00C140C0">
        <w:rPr>
          <w:rStyle w:val="StyleUnderline"/>
        </w:rPr>
        <w:t>misdeeds</w:t>
      </w:r>
      <w:r w:rsidRPr="00F817C4">
        <w:rPr>
          <w:rStyle w:val="StyleUnderline"/>
        </w:rPr>
        <w:t xml:space="preserve"> since 9/11, and</w:t>
      </w:r>
      <w:r w:rsidRPr="00F817C4">
        <w:rPr>
          <w:sz w:val="16"/>
        </w:rPr>
        <w:t xml:space="preserve"> whose coffers have </w:t>
      </w:r>
      <w:r w:rsidRPr="00F817C4">
        <w:rPr>
          <w:rStyle w:val="StyleUnderline"/>
        </w:rPr>
        <w:t xml:space="preserve">ballooned since </w:t>
      </w:r>
      <w:r w:rsidRPr="00DE2F98">
        <w:rPr>
          <w:rStyle w:val="StyleUnderline"/>
        </w:rPr>
        <w:t>Trump</w:t>
      </w:r>
      <w:r w:rsidRPr="00DE2F98">
        <w:rPr>
          <w:sz w:val="16"/>
        </w:rPr>
        <w:t>’s</w:t>
      </w:r>
      <w:r w:rsidRPr="00F817C4">
        <w:rPr>
          <w:sz w:val="16"/>
        </w:rPr>
        <w:t xml:space="preserve"> election. Spurred on by the press and civil society, the judiciary, which often stood up to Bush, will stand up even more to Trump if he engages in excessive behavior. Finally, </w:t>
      </w:r>
      <w:r w:rsidRPr="005760DC">
        <w:rPr>
          <w:rStyle w:val="StyleUnderline"/>
          <w:highlight w:val="yellow"/>
        </w:rPr>
        <w:t>Congress has been</w:t>
      </w:r>
      <w:r w:rsidRPr="00F817C4">
        <w:rPr>
          <w:rStyle w:val="StyleUnderline"/>
        </w:rPr>
        <w:t xml:space="preserve"> more </w:t>
      </w:r>
      <w:r w:rsidRPr="005760DC">
        <w:rPr>
          <w:rStyle w:val="StyleUnderline"/>
          <w:highlight w:val="yellow"/>
        </w:rPr>
        <w:t xml:space="preserve">consequential </w:t>
      </w:r>
      <w:r w:rsidRPr="0036395A">
        <w:rPr>
          <w:rStyle w:val="StyleUnderline"/>
        </w:rPr>
        <w:t>in constraining the national security president since 9/11 than people realize</w:t>
      </w:r>
      <w:r w:rsidRPr="0036395A">
        <w:rPr>
          <w:sz w:val="16"/>
        </w:rPr>
        <w:t>. And as we have already seen in some pushback from Senators John McCain (R-AZ), Lindsey Graham (R-SC),</w:t>
      </w:r>
      <w:r w:rsidRPr="00F817C4">
        <w:rPr>
          <w:sz w:val="16"/>
        </w:rPr>
        <w:t xml:space="preserve"> and Rand Paul (R-KY), it will stand up to Trump on many issues, even though his party nominally controls Congress. </w:t>
      </w:r>
    </w:p>
    <w:p w14:paraId="79EBC9E4" w14:textId="77777777" w:rsidR="00301B5E" w:rsidRPr="004C58F3" w:rsidRDefault="00301B5E" w:rsidP="00301B5E">
      <w:pPr>
        <w:rPr>
          <w:u w:val="single"/>
        </w:rPr>
      </w:pPr>
      <w:r w:rsidRPr="00F817C4">
        <w:rPr>
          <w:sz w:val="16"/>
        </w:rPr>
        <w:t>None of these institutions are perfect. They are especially ill-suited to prevent the President from using military force as he sees fit, which is why the Obama Administration’s precedents in this context are so troubling. But the</w:t>
      </w:r>
      <w:r w:rsidRPr="00F817C4">
        <w:rPr>
          <w:rStyle w:val="StyleUnderline"/>
        </w:rPr>
        <w:t xml:space="preserve"> </w:t>
      </w:r>
      <w:r w:rsidRPr="005760DC">
        <w:rPr>
          <w:rStyle w:val="StyleUnderline"/>
          <w:highlight w:val="yellow"/>
        </w:rPr>
        <w:t>institutions</w:t>
      </w:r>
      <w:r w:rsidRPr="005760DC">
        <w:rPr>
          <w:sz w:val="16"/>
          <w:highlight w:val="yellow"/>
        </w:rPr>
        <w:t xml:space="preserve"> </w:t>
      </w:r>
      <w:r w:rsidRPr="005760DC">
        <w:rPr>
          <w:rStyle w:val="StyleUnderline"/>
          <w:highlight w:val="yellow"/>
        </w:rPr>
        <w:t xml:space="preserve">do a much better job </w:t>
      </w:r>
      <w:r w:rsidRPr="00DE2F98">
        <w:rPr>
          <w:rStyle w:val="StyleUnderline"/>
        </w:rPr>
        <w:t>in</w:t>
      </w:r>
      <w:r w:rsidRPr="00DE2F98">
        <w:rPr>
          <w:sz w:val="16"/>
        </w:rPr>
        <w:t xml:space="preserve"> other </w:t>
      </w:r>
      <w:r w:rsidRPr="00DE2F98">
        <w:rPr>
          <w:rStyle w:val="StyleUnderline"/>
        </w:rPr>
        <w:t>national security contexts</w:t>
      </w:r>
      <w:r w:rsidRPr="005760DC">
        <w:rPr>
          <w:rStyle w:val="StyleUnderline"/>
          <w:highlight w:val="yellow"/>
        </w:rPr>
        <w:t xml:space="preserve"> than they have</w:t>
      </w:r>
      <w:r w:rsidRPr="00F817C4">
        <w:rPr>
          <w:sz w:val="16"/>
        </w:rPr>
        <w:t xml:space="preserve"> been given </w:t>
      </w:r>
      <w:r w:rsidRPr="005760DC">
        <w:rPr>
          <w:rStyle w:val="StyleUnderline"/>
          <w:highlight w:val="yellow"/>
        </w:rPr>
        <w:t>credit for, and</w:t>
      </w:r>
      <w:r w:rsidRPr="00F817C4">
        <w:rPr>
          <w:rStyle w:val="StyleUnderline"/>
        </w:rPr>
        <w:t xml:space="preserve"> they </w:t>
      </w:r>
      <w:r w:rsidRPr="005760DC">
        <w:rPr>
          <w:rStyle w:val="StyleUnderline"/>
          <w:highlight w:val="yellow"/>
        </w:rPr>
        <w:t xml:space="preserve">will </w:t>
      </w:r>
      <w:r w:rsidRPr="00DE2F98">
        <w:rPr>
          <w:rStyle w:val="StyleUnderline"/>
        </w:rPr>
        <w:t xml:space="preserve">be </w:t>
      </w:r>
      <w:r w:rsidRPr="005760DC">
        <w:rPr>
          <w:rStyle w:val="StyleUnderline"/>
          <w:highlight w:val="yellow"/>
        </w:rPr>
        <w:t>watch</w:t>
      </w:r>
      <w:r w:rsidRPr="00DE2F98">
        <w:rPr>
          <w:rStyle w:val="StyleUnderline"/>
        </w:rPr>
        <w:t>ing</w:t>
      </w:r>
      <w:r w:rsidRPr="00F817C4">
        <w:rPr>
          <w:rStyle w:val="StyleUnderline"/>
        </w:rPr>
        <w:t xml:space="preserve"> president </w:t>
      </w:r>
      <w:r w:rsidRPr="00DE2F98">
        <w:rPr>
          <w:rStyle w:val="StyleUnderline"/>
        </w:rPr>
        <w:t>Trump</w:t>
      </w:r>
      <w:r w:rsidRPr="00F817C4">
        <w:rPr>
          <w:rStyle w:val="StyleUnderline"/>
        </w:rPr>
        <w:t xml:space="preserve"> </w:t>
      </w:r>
      <w:r w:rsidRPr="005760DC">
        <w:rPr>
          <w:rStyle w:val="StyleUnderline"/>
          <w:highlight w:val="yellow"/>
        </w:rPr>
        <w:t>with</w:t>
      </w:r>
      <w:r w:rsidRPr="00F817C4">
        <w:rPr>
          <w:rStyle w:val="StyleUnderline"/>
        </w:rPr>
        <w:t xml:space="preserve"> a very skeptical eye and </w:t>
      </w:r>
      <w:r w:rsidRPr="00C25ECC">
        <w:rPr>
          <w:rStyle w:val="StyleUnderline"/>
        </w:rPr>
        <w:t xml:space="preserve">an array of </w:t>
      </w:r>
      <w:r w:rsidRPr="005760DC">
        <w:rPr>
          <w:rStyle w:val="StyleUnderline"/>
          <w:highlight w:val="yellow"/>
        </w:rPr>
        <w:t>powers to push back.</w:t>
      </w:r>
      <w:r w:rsidRPr="00F817C4">
        <w:rPr>
          <w:rStyle w:val="StyleUnderline"/>
        </w:rPr>
        <w:t xml:space="preserve"> </w:t>
      </w:r>
    </w:p>
    <w:p w14:paraId="65AD29A9" w14:textId="77777777" w:rsidR="00301B5E" w:rsidRPr="00DB1535" w:rsidRDefault="00301B5E" w:rsidP="00301B5E"/>
    <w:p w14:paraId="5832A0BE" w14:textId="77777777" w:rsidR="008D1AAD" w:rsidRPr="00F70BDC" w:rsidRDefault="008D1AAD" w:rsidP="008D1AAD">
      <w:pPr>
        <w:pStyle w:val="Heading4"/>
      </w:pPr>
      <w:r w:rsidRPr="00F70BDC">
        <w:t xml:space="preserve">Democracy doesn’t cause peace </w:t>
      </w:r>
      <w:r w:rsidRPr="00F70BDC">
        <w:rPr>
          <w:b w:val="0"/>
        </w:rPr>
        <w:t>– statistical models are spurious and don’t assume economic growth</w:t>
      </w:r>
    </w:p>
    <w:p w14:paraId="294D85F9" w14:textId="77777777" w:rsidR="008D1AAD" w:rsidRDefault="008D1AAD" w:rsidP="008D1AAD">
      <w:pPr>
        <w:rPr>
          <w:rFonts w:eastAsia="Calibri"/>
        </w:rPr>
      </w:pPr>
      <w:r w:rsidRPr="00F70BDC">
        <w:rPr>
          <w:rStyle w:val="Style13ptBold"/>
        </w:rPr>
        <w:t>Mousseau, 12</w:t>
      </w:r>
      <w:r>
        <w:rPr>
          <w:rFonts w:eastAsia="Calibri"/>
        </w:rPr>
        <w:t xml:space="preserve"> (Michael – Professor IR Koç University, “The Democratic Peace Unraveled: It’s the Economy” International Studies Quarterly, p 1-12)</w:t>
      </w:r>
    </w:p>
    <w:p w14:paraId="1E1958FB" w14:textId="77777777" w:rsidR="008D1AAD" w:rsidRDefault="008D1AAD" w:rsidP="008D1AAD"/>
    <w:p w14:paraId="4D775F83" w14:textId="77777777" w:rsidR="008D1AAD" w:rsidRDefault="008D1AAD" w:rsidP="008D1AAD">
      <w:pPr>
        <w:rPr>
          <w:rFonts w:eastAsia="Calibri"/>
          <w:bCs/>
          <w:u w:val="single"/>
        </w:rPr>
      </w:pPr>
      <w:r>
        <w:rPr>
          <w:rFonts w:eastAsia="Calibri"/>
          <w:sz w:val="12"/>
          <w:szCs w:val="16"/>
        </w:rPr>
        <w:t xml:space="preserve">Model 2 presents new knowledge by adding the control for economic type. To capture the dyadic expectation of peace among contract-intensive nations, the variable Contract- intensive EconomyL (CIEL) indicates the value of impersonal contracts in force per capita of the state with the lower level of CIE in the dyad; a high value of this measure indicates both states have contract-intensive economies. As can be seen, the coefficient for CIEL ()0.80) is negative and highly significant. This corroborates that impersonal economy is a highly robust force for peace. The coefficient for DemocracyL is now at zero. There are no other differences between Models 1 and 2, whose samples are identical, and no prior study corroborating the democratic peace has considered contractintensive economy. Therefore, the standard econometric inference to be drawn from Model 2 is the nontrivial result that </w:t>
      </w:r>
      <w:r w:rsidRPr="005760DC">
        <w:rPr>
          <w:b/>
          <w:iCs/>
          <w:highlight w:val="yellow"/>
          <w:u w:val="single"/>
          <w:bdr w:val="single" w:sz="18" w:space="0" w:color="auto" w:frame="1"/>
        </w:rPr>
        <w:t>all prior reports of democracy as a force for peace</w:t>
      </w:r>
      <w:r>
        <w:rPr>
          <w:b/>
          <w:iCs/>
          <w:u w:val="single"/>
          <w:bdr w:val="single" w:sz="18" w:space="0" w:color="auto" w:frame="1"/>
        </w:rPr>
        <w:t xml:space="preserve"> </w:t>
      </w:r>
      <w:r w:rsidRPr="005760DC">
        <w:rPr>
          <w:b/>
          <w:iCs/>
          <w:highlight w:val="yellow"/>
          <w:u w:val="single"/>
          <w:bdr w:val="single" w:sz="18" w:space="0" w:color="auto" w:frame="1"/>
        </w:rPr>
        <w:t>are</w:t>
      </w:r>
      <w:r>
        <w:rPr>
          <w:b/>
          <w:iCs/>
          <w:u w:val="single"/>
          <w:bdr w:val="single" w:sz="18" w:space="0" w:color="auto" w:frame="1"/>
        </w:rPr>
        <w:t xml:space="preserve"> probably </w:t>
      </w:r>
      <w:r w:rsidRPr="005760DC">
        <w:rPr>
          <w:b/>
          <w:iCs/>
          <w:highlight w:val="yellow"/>
          <w:u w:val="single"/>
          <w:bdr w:val="single" w:sz="18" w:space="0" w:color="auto" w:frame="1"/>
        </w:rPr>
        <w:t>spurious</w:t>
      </w:r>
      <w:r>
        <w:rPr>
          <w:b/>
          <w:iCs/>
          <w:u w:val="single"/>
          <w:bdr w:val="single" w:sz="18" w:space="0" w:color="auto" w:frame="1"/>
        </w:rPr>
        <w:t xml:space="preserve">, since </w:t>
      </w:r>
      <w:r w:rsidRPr="005760DC">
        <w:rPr>
          <w:b/>
          <w:iCs/>
          <w:highlight w:val="yellow"/>
          <w:u w:val="single"/>
          <w:bdr w:val="single" w:sz="18" w:space="0" w:color="auto" w:frame="1"/>
        </w:rPr>
        <w:t>this result is</w:t>
      </w:r>
      <w:r>
        <w:rPr>
          <w:b/>
          <w:iCs/>
          <w:u w:val="single"/>
          <w:bdr w:val="single" w:sz="18" w:space="0" w:color="auto" w:frame="1"/>
        </w:rPr>
        <w:t xml:space="preserve"> predicted and </w:t>
      </w:r>
      <w:r w:rsidRPr="005760DC">
        <w:rPr>
          <w:b/>
          <w:iCs/>
          <w:highlight w:val="yellow"/>
          <w:u w:val="single"/>
          <w:bdr w:val="single" w:sz="18" w:space="0" w:color="auto" w:frame="1"/>
        </w:rPr>
        <w:t>fully accounted for by</w:t>
      </w:r>
      <w:r>
        <w:rPr>
          <w:b/>
          <w:iCs/>
          <w:u w:val="single"/>
          <w:bdr w:val="single" w:sz="18" w:space="0" w:color="auto" w:frame="1"/>
        </w:rPr>
        <w:t xml:space="preserve"> </w:t>
      </w:r>
      <w:r w:rsidRPr="005760DC">
        <w:rPr>
          <w:b/>
          <w:iCs/>
          <w:highlight w:val="yellow"/>
          <w:u w:val="single"/>
          <w:bdr w:val="single" w:sz="18" w:space="0" w:color="auto" w:frame="1"/>
        </w:rPr>
        <w:t>economic norms</w:t>
      </w:r>
      <w:r>
        <w:rPr>
          <w:b/>
          <w:iCs/>
          <w:u w:val="single"/>
          <w:bdr w:val="single" w:sz="18" w:space="0" w:color="auto" w:frame="1"/>
        </w:rPr>
        <w:t xml:space="preserve"> theory.</w:t>
      </w:r>
      <w:r>
        <w:rPr>
          <w:rFonts w:eastAsia="Calibri"/>
          <w:sz w:val="16"/>
          <w:szCs w:val="16"/>
        </w:rPr>
        <w:t xml:space="preserve"> </w:t>
      </w:r>
      <w:r>
        <w:rPr>
          <w:rFonts w:eastAsia="Calibri"/>
          <w:bCs/>
          <w:u w:val="single"/>
        </w:rPr>
        <w:t xml:space="preserve">CIEL and DemocracyL correlate only in the moderate range of 0.47 </w:t>
      </w:r>
      <w:r>
        <w:rPr>
          <w:rFonts w:eastAsia="Calibri"/>
          <w:sz w:val="16"/>
          <w:szCs w:val="16"/>
        </w:rPr>
        <w:t xml:space="preserve">(Pearson’s r), </w:t>
      </w:r>
      <w:r>
        <w:rPr>
          <w:rFonts w:eastAsia="Calibri"/>
          <w:bCs/>
          <w:u w:val="single"/>
        </w:rPr>
        <w:t>so the insignificance of democracy is not likely to be a statistical artifact of multicollinearity</w:t>
      </w:r>
      <w:r>
        <w:rPr>
          <w:rFonts w:eastAsia="Calibri"/>
          <w:sz w:val="16"/>
          <w:szCs w:val="16"/>
        </w:rPr>
        <w:t xml:space="preserve">. </w:t>
      </w:r>
      <w:r>
        <w:rPr>
          <w:rFonts w:eastAsia="Calibri"/>
          <w:sz w:val="12"/>
          <w:szCs w:val="16"/>
        </w:rPr>
        <w:t xml:space="preserve">This is corroborated by the variance inflation factor for DemocracyL in Model 2 of 1.85, which is well below the usual rule-of-thumb indicator of multicollinearity of 10 or more. Nor should readers assume most democratic dyads have both states with impersonal economies: While almost all nations with contract-intensive economies (as indicated with the binary measure for CIE) are democratic (Polity2 &gt; 6) (Singapore is the only long-term exception), more than half—55%—of all democratic nation-years have contract-poor economies. At the dyadic level in this sample, this translates to 80% of democratic dyads (all dyads where DemocracyBinary6 = 1) that have at least one state with a contract-poor economy. In other words, </w:t>
      </w:r>
      <w:r>
        <w:rPr>
          <w:rFonts w:eastAsia="Calibri"/>
          <w:bCs/>
          <w:u w:val="single"/>
        </w:rPr>
        <w:t xml:space="preserve">not only does </w:t>
      </w:r>
      <w:r w:rsidRPr="005760DC">
        <w:rPr>
          <w:rFonts w:eastAsia="Calibri"/>
          <w:bCs/>
          <w:highlight w:val="yellow"/>
          <w:u w:val="single"/>
        </w:rPr>
        <w:t>Model</w:t>
      </w:r>
      <w:r>
        <w:rPr>
          <w:rFonts w:eastAsia="Calibri"/>
          <w:bCs/>
          <w:u w:val="single"/>
        </w:rPr>
        <w:t xml:space="preserve"> 2 </w:t>
      </w:r>
      <w:r w:rsidRPr="005760DC">
        <w:rPr>
          <w:rFonts w:eastAsia="Calibri"/>
          <w:bCs/>
          <w:highlight w:val="yellow"/>
          <w:u w:val="single"/>
        </w:rPr>
        <w:t xml:space="preserve">show </w:t>
      </w:r>
      <w:r w:rsidRPr="005760DC">
        <w:rPr>
          <w:rFonts w:eastAsia="Calibri"/>
          <w:b/>
          <w:highlight w:val="yellow"/>
          <w:u w:val="single"/>
          <w:bdr w:val="single" w:sz="18" w:space="0" w:color="auto" w:frame="1"/>
        </w:rPr>
        <w:t>no evidence of causation from democracy to peace</w:t>
      </w:r>
      <w:r>
        <w:rPr>
          <w:rFonts w:eastAsia="Calibri"/>
          <w:sz w:val="16"/>
          <w:szCs w:val="16"/>
        </w:rPr>
        <w:t xml:space="preserve"> (as reported in Mousseau 2009), </w:t>
      </w:r>
      <w:r>
        <w:rPr>
          <w:rFonts w:eastAsia="Calibri"/>
          <w:bCs/>
          <w:u w:val="single"/>
        </w:rPr>
        <w:t xml:space="preserve">but it also illustrates that this absence of democratic </w:t>
      </w:r>
      <w:r w:rsidRPr="005760DC">
        <w:rPr>
          <w:rFonts w:eastAsia="Calibri"/>
          <w:bCs/>
          <w:highlight w:val="yellow"/>
          <w:u w:val="single"/>
        </w:rPr>
        <w:t>peace</w:t>
      </w:r>
      <w:r>
        <w:rPr>
          <w:rFonts w:eastAsia="Calibri"/>
          <w:bCs/>
          <w:u w:val="single"/>
        </w:rPr>
        <w:t xml:space="preserve"> includes the vast majority</w:t>
      </w:r>
      <w:r>
        <w:rPr>
          <w:rFonts w:eastAsia="Calibri"/>
          <w:sz w:val="16"/>
          <w:szCs w:val="16"/>
        </w:rPr>
        <w:t>—80%—</w:t>
      </w:r>
      <w:r>
        <w:rPr>
          <w:rFonts w:eastAsia="Calibri"/>
          <w:bCs/>
          <w:u w:val="single"/>
        </w:rPr>
        <w:t>of democratic dyad-years over the sample period</w:t>
      </w:r>
      <w:r>
        <w:rPr>
          <w:rFonts w:eastAsia="Calibri"/>
          <w:sz w:val="16"/>
          <w:szCs w:val="16"/>
        </w:rPr>
        <w:t xml:space="preserve">. </w:t>
      </w:r>
      <w:r w:rsidRPr="005760DC">
        <w:rPr>
          <w:rFonts w:eastAsia="Calibri"/>
          <w:bCs/>
          <w:highlight w:val="yellow"/>
          <w:u w:val="single"/>
        </w:rPr>
        <w:t>Nor is it likely</w:t>
      </w:r>
      <w:r>
        <w:rPr>
          <w:rFonts w:eastAsia="Calibri"/>
          <w:bCs/>
          <w:u w:val="single"/>
        </w:rPr>
        <w:t xml:space="preserve"> that </w:t>
      </w:r>
      <w:r w:rsidRPr="005760DC">
        <w:rPr>
          <w:rFonts w:eastAsia="Calibri"/>
          <w:bCs/>
          <w:highlight w:val="yellow"/>
          <w:u w:val="single"/>
        </w:rPr>
        <w:t>the causal arrow is</w:t>
      </w:r>
      <w:r>
        <w:rPr>
          <w:rFonts w:eastAsia="Calibri"/>
          <w:bCs/>
          <w:u w:val="single"/>
        </w:rPr>
        <w:t xml:space="preserve"> </w:t>
      </w:r>
      <w:r w:rsidRPr="005760DC">
        <w:rPr>
          <w:rFonts w:eastAsia="Calibri"/>
          <w:bCs/>
          <w:highlight w:val="yellow"/>
          <w:u w:val="single"/>
        </w:rPr>
        <w:t>reversed</w:t>
      </w:r>
      <w:r>
        <w:rPr>
          <w:rFonts w:eastAsia="Calibri"/>
          <w:bCs/>
          <w:u w:val="single"/>
        </w:rPr>
        <w:t>—</w:t>
      </w:r>
      <w:r w:rsidRPr="005760DC">
        <w:rPr>
          <w:rFonts w:eastAsia="Calibri"/>
          <w:bCs/>
          <w:highlight w:val="yellow"/>
          <w:u w:val="single"/>
        </w:rPr>
        <w:t>with democracy being the</w:t>
      </w:r>
      <w:r>
        <w:rPr>
          <w:rFonts w:eastAsia="Calibri"/>
          <w:bCs/>
          <w:u w:val="single"/>
        </w:rPr>
        <w:t xml:space="preserve"> ultimate </w:t>
      </w:r>
      <w:r w:rsidRPr="005760DC">
        <w:rPr>
          <w:rFonts w:eastAsia="Calibri"/>
          <w:bCs/>
          <w:highlight w:val="yellow"/>
          <w:u w:val="single"/>
        </w:rPr>
        <w:t>cause of</w:t>
      </w:r>
      <w:r>
        <w:rPr>
          <w:rFonts w:eastAsia="Calibri"/>
          <w:bCs/>
          <w:u w:val="single"/>
        </w:rPr>
        <w:t xml:space="preserve"> contract-intensive </w:t>
      </w:r>
      <w:r w:rsidRPr="005760DC">
        <w:rPr>
          <w:rFonts w:eastAsia="Calibri"/>
          <w:bCs/>
          <w:highlight w:val="yellow"/>
          <w:u w:val="single"/>
        </w:rPr>
        <w:t>economy and peace</w:t>
      </w:r>
      <w:r>
        <w:rPr>
          <w:rFonts w:eastAsia="Calibri"/>
          <w:sz w:val="16"/>
          <w:szCs w:val="16"/>
        </w:rPr>
        <w:t xml:space="preserve">. This is because </w:t>
      </w:r>
      <w:r>
        <w:rPr>
          <w:rFonts w:eastAsia="Calibri"/>
          <w:bCs/>
          <w:u w:val="single"/>
        </w:rPr>
        <w:t>correlations among independent variables are not calculated in the results of multivariate regressions: Coefficients show only the effect of each variable after the potential effects of the others are kept constant</w:t>
      </w:r>
      <w:r>
        <w:rPr>
          <w:rFonts w:eastAsia="Calibri"/>
          <w:sz w:val="16"/>
          <w:szCs w:val="16"/>
        </w:rPr>
        <w:t xml:space="preserve"> at their mean levels. </w:t>
      </w:r>
      <w:r>
        <w:rPr>
          <w:rFonts w:eastAsia="Calibri"/>
          <w:bCs/>
          <w:u w:val="single"/>
        </w:rPr>
        <w:t>If it was democracy that caused both impersonal economy and peace, then there would be some variance in DemocracyL remaining</w:t>
      </w:r>
      <w:r>
        <w:rPr>
          <w:rFonts w:eastAsia="Calibri"/>
          <w:sz w:val="16"/>
          <w:szCs w:val="16"/>
        </w:rPr>
        <w:t xml:space="preserve">, after its partial correlation with CIEL is excluded, that links it directly with peace. </w:t>
      </w:r>
      <w:r>
        <w:rPr>
          <w:rFonts w:eastAsia="Calibri"/>
          <w:bCs/>
          <w:u w:val="single"/>
        </w:rPr>
        <w:t xml:space="preserve">The positive direction of the coefficient for DemocracyL informs us that </w:t>
      </w:r>
      <w:r w:rsidRPr="005760DC">
        <w:rPr>
          <w:rFonts w:eastAsia="Calibri"/>
          <w:bCs/>
          <w:highlight w:val="yellow"/>
          <w:u w:val="single"/>
        </w:rPr>
        <w:t>no such direct effect exists</w:t>
      </w:r>
      <w:r>
        <w:rPr>
          <w:rFonts w:eastAsia="Calibri"/>
          <w:sz w:val="16"/>
          <w:szCs w:val="16"/>
        </w:rPr>
        <w:t xml:space="preserve"> </w:t>
      </w:r>
      <w:r>
        <w:rPr>
          <w:rFonts w:eastAsia="Calibri"/>
          <w:sz w:val="12"/>
          <w:szCs w:val="16"/>
        </w:rPr>
        <w:t>(Blalock 1979:473–474). Model 3 tests for the effect of DemocracyL if a control is added for mixed-polity dyads, as suggested by Russett (2010:201). As discussed above, to avoid problems of mathematical endogeneity, I adopt the solution used by Mousseau, Orsun and Ungerer (2013) and measure regime difference as proposed by Werner (2000), drawing on the subcomponents of the Polity2 regime measure. As can be seen, the coefficient for Political Distance (1.00) is positive and significant, corroborating that regime mixed dyads do indeed have more militarized conflict than others. Yet, the inclusion of this term has no effect on the results that concern us here: CIEL ()0.85) is now even more robust, and the coefficient for DemocracyL (0.03) is above zero.7 Model 4 replaces the continuous democracy measure with the standard binary one (Polity2 &gt; 6), as suggested by Russett (2010:201), citing Bayer and Bernhard (2010). As can be observed, the coefficient for CIEL ()0.83) remains negative and highly significant, while DemocracyBinary6 (0.63) is in the positive (wrong) direction. As discussed above, analyses of fatal dispute onsets with the far stricter binary measure for democracy (Polity = 10), put forward by Dafoe (2011) in response to Mousseau (2009), yields perfect prediction (as does the prior binary measure Both States CIE), causing quasi-complete separation and inconclusive results. Therefore, Model 5 reports the results with DemocracyBinary10 in analyses of all militarized conflicts, not just fatal ones. As can be seen, the coefficient for DemocracyBinary10 ()0.41), while negative, is not significant. Model 6 reports the results in analyses of fatal disputes with DemocracyL squared (after adding 10), which implies that the likelihood of conflict decreases more quickly toward the high values of DemocracyL. As can be seen</w:t>
      </w:r>
      <w:r>
        <w:rPr>
          <w:rFonts w:eastAsia="Calibri"/>
          <w:sz w:val="16"/>
          <w:szCs w:val="16"/>
        </w:rPr>
        <w:t xml:space="preserve">, </w:t>
      </w:r>
      <w:r w:rsidRPr="005760DC">
        <w:rPr>
          <w:rFonts w:eastAsia="Calibri"/>
          <w:bCs/>
          <w:highlight w:val="yellow"/>
          <w:u w:val="single"/>
        </w:rPr>
        <w:t>the coefficient</w:t>
      </w:r>
      <w:r>
        <w:rPr>
          <w:rFonts w:eastAsia="Calibri"/>
          <w:bCs/>
          <w:u w:val="single"/>
        </w:rPr>
        <w:t xml:space="preserve"> for DemocracyL 2 </w:t>
      </w:r>
      <w:r w:rsidRPr="005760DC">
        <w:rPr>
          <w:rFonts w:eastAsia="Calibri"/>
          <w:bCs/>
          <w:highlight w:val="yellow"/>
          <w:u w:val="single"/>
        </w:rPr>
        <w:t>is</w:t>
      </w:r>
      <w:r>
        <w:rPr>
          <w:rFonts w:eastAsia="Calibri"/>
          <w:bCs/>
          <w:u w:val="single"/>
        </w:rPr>
        <w:t xml:space="preserve"> at </w:t>
      </w:r>
      <w:r w:rsidRPr="005760DC">
        <w:rPr>
          <w:rFonts w:eastAsia="Calibri"/>
          <w:bCs/>
          <w:highlight w:val="yellow"/>
          <w:u w:val="single"/>
        </w:rPr>
        <w:t>zero</w:t>
      </w:r>
      <w:r>
        <w:rPr>
          <w:rFonts w:eastAsia="Calibri"/>
          <w:bCs/>
          <w:u w:val="single"/>
        </w:rPr>
        <w:t xml:space="preserve">, further corroborating that </w:t>
      </w:r>
      <w:r w:rsidRPr="005760DC">
        <w:rPr>
          <w:rFonts w:eastAsia="Calibri"/>
          <w:bCs/>
          <w:highlight w:val="yellow"/>
          <w:u w:val="single"/>
        </w:rPr>
        <w:t>even very high levels of democracy do not</w:t>
      </w:r>
      <w:r>
        <w:rPr>
          <w:rFonts w:eastAsia="Calibri"/>
          <w:bCs/>
          <w:u w:val="single"/>
        </w:rPr>
        <w:t xml:space="preserve"> appear to </w:t>
      </w:r>
      <w:r w:rsidRPr="005760DC">
        <w:rPr>
          <w:rFonts w:eastAsia="Calibri"/>
          <w:bCs/>
          <w:highlight w:val="yellow"/>
          <w:u w:val="single"/>
        </w:rPr>
        <w:t>cause peace</w:t>
      </w:r>
      <w:r>
        <w:rPr>
          <w:rFonts w:eastAsia="Calibri"/>
          <w:bCs/>
          <w:u w:val="single"/>
        </w:rPr>
        <w:t xml:space="preserve"> in analyses of fatal disputes, </w:t>
      </w:r>
      <w:r w:rsidRPr="005760DC">
        <w:rPr>
          <w:rFonts w:eastAsia="Calibri"/>
          <w:bCs/>
          <w:highlight w:val="yellow"/>
          <w:u w:val="single"/>
        </w:rPr>
        <w:t>once consideration is</w:t>
      </w:r>
      <w:r>
        <w:rPr>
          <w:rFonts w:eastAsia="Calibri"/>
          <w:bCs/>
          <w:u w:val="single"/>
        </w:rPr>
        <w:t xml:space="preserve"> </w:t>
      </w:r>
      <w:r w:rsidRPr="005760DC">
        <w:rPr>
          <w:rFonts w:eastAsia="Calibri"/>
          <w:bCs/>
          <w:highlight w:val="yellow"/>
          <w:u w:val="single"/>
        </w:rPr>
        <w:t>given to</w:t>
      </w:r>
      <w:r>
        <w:rPr>
          <w:rFonts w:eastAsia="Calibri"/>
          <w:bCs/>
          <w:u w:val="single"/>
        </w:rPr>
        <w:t xml:space="preserve"> contractintensive </w:t>
      </w:r>
      <w:r w:rsidRPr="005760DC">
        <w:rPr>
          <w:rFonts w:eastAsia="Calibri"/>
          <w:bCs/>
          <w:highlight w:val="yellow"/>
          <w:u w:val="single"/>
        </w:rPr>
        <w:t>economy</w:t>
      </w:r>
      <w:r>
        <w:rPr>
          <w:rFonts w:eastAsia="Calibri"/>
          <w:sz w:val="16"/>
          <w:szCs w:val="16"/>
        </w:rPr>
        <w:t xml:space="preserve">. Models 3, 4, and 6, which include Political Distance, were repeated (but unreported to save space) with analyses of all militarized interstate disputes, with the democracy coefficients close to zero in every case. Therefore, the conclusions reached by Mousseau (2009) are corroborated even with the most stringent measures of democracy, consideration of institutional distance, and across all specifications: </w:t>
      </w:r>
      <w:r w:rsidRPr="005760DC">
        <w:rPr>
          <w:rFonts w:eastAsia="Calibri"/>
          <w:bCs/>
          <w:highlight w:val="yellow"/>
          <w:u w:val="single"/>
        </w:rPr>
        <w:t xml:space="preserve">The </w:t>
      </w:r>
      <w:r w:rsidRPr="005760DC">
        <w:rPr>
          <w:rFonts w:eastAsia="Calibri"/>
          <w:b/>
          <w:highlight w:val="yellow"/>
          <w:u w:val="single"/>
          <w:bdr w:val="single" w:sz="18" w:space="0" w:color="auto" w:frame="1"/>
        </w:rPr>
        <w:t>democratic peace appears spurious</w:t>
      </w:r>
      <w:r>
        <w:rPr>
          <w:rFonts w:eastAsia="Calibri"/>
          <w:bCs/>
          <w:u w:val="single"/>
        </w:rPr>
        <w:t xml:space="preserve">, </w:t>
      </w:r>
      <w:r w:rsidRPr="005760DC">
        <w:rPr>
          <w:rFonts w:eastAsia="Calibri"/>
          <w:bCs/>
          <w:highlight w:val="yellow"/>
          <w:u w:val="single"/>
        </w:rPr>
        <w:t>with</w:t>
      </w:r>
      <w:r>
        <w:rPr>
          <w:rFonts w:eastAsia="Calibri"/>
          <w:bCs/>
          <w:u w:val="single"/>
        </w:rPr>
        <w:t xml:space="preserve"> contract-intensive </w:t>
      </w:r>
      <w:r w:rsidRPr="005760DC">
        <w:rPr>
          <w:rFonts w:eastAsia="Calibri"/>
          <w:bCs/>
          <w:highlight w:val="yellow"/>
          <w:u w:val="single"/>
        </w:rPr>
        <w:t>economy being</w:t>
      </w:r>
      <w:r>
        <w:rPr>
          <w:rFonts w:eastAsia="Calibri"/>
          <w:bCs/>
          <w:u w:val="single"/>
        </w:rPr>
        <w:t xml:space="preserve"> </w:t>
      </w:r>
      <w:r w:rsidRPr="005760DC">
        <w:rPr>
          <w:rFonts w:eastAsia="Calibri"/>
          <w:bCs/>
          <w:highlight w:val="yellow"/>
          <w:u w:val="single"/>
        </w:rPr>
        <w:t>the more likely explanation</w:t>
      </w:r>
      <w:r>
        <w:rPr>
          <w:rFonts w:eastAsia="Calibri"/>
          <w:bCs/>
          <w:u w:val="single"/>
        </w:rPr>
        <w:t xml:space="preserve"> </w:t>
      </w:r>
      <w:r w:rsidRPr="005760DC">
        <w:rPr>
          <w:rFonts w:eastAsia="Calibri"/>
          <w:bCs/>
          <w:highlight w:val="yellow"/>
          <w:u w:val="single"/>
        </w:rPr>
        <w:t>for</w:t>
      </w:r>
      <w:r>
        <w:rPr>
          <w:rFonts w:eastAsia="Calibri"/>
          <w:bCs/>
          <w:u w:val="single"/>
        </w:rPr>
        <w:t xml:space="preserve"> both </w:t>
      </w:r>
      <w:r w:rsidRPr="005760DC">
        <w:rPr>
          <w:rFonts w:eastAsia="Calibri"/>
          <w:bCs/>
          <w:highlight w:val="yellow"/>
          <w:u w:val="single"/>
        </w:rPr>
        <w:t>democracy and the democratic peace</w:t>
      </w:r>
      <w:r>
        <w:rPr>
          <w:rFonts w:eastAsia="Calibri"/>
          <w:bCs/>
          <w:u w:val="single"/>
        </w:rPr>
        <w:t>.</w:t>
      </w:r>
    </w:p>
    <w:p w14:paraId="1A2CE7E0" w14:textId="77777777" w:rsidR="008D1AAD" w:rsidRPr="006A4256" w:rsidRDefault="008D1AAD" w:rsidP="008D1AAD">
      <w:pPr>
        <w:pStyle w:val="Heading4"/>
      </w:pPr>
      <w:r>
        <w:t>Democracy resilient – overwhelming public backing supports gains</w:t>
      </w:r>
    </w:p>
    <w:p w14:paraId="47C83C24" w14:textId="77777777" w:rsidR="008D1AAD" w:rsidRDefault="008D1AAD" w:rsidP="008D1AAD">
      <w:pPr>
        <w:rPr>
          <w:rStyle w:val="Style13ptBold"/>
        </w:rPr>
      </w:pPr>
      <w:r>
        <w:rPr>
          <w:rStyle w:val="Style13ptBold"/>
        </w:rPr>
        <w:t>Wollack 16</w:t>
      </w:r>
      <w:r w:rsidRPr="002A154F">
        <w:t xml:space="preserve"> -</w:t>
      </w:r>
      <w:r>
        <w:t>-</w:t>
      </w:r>
      <w:r w:rsidRPr="002A154F">
        <w:t xml:space="preserve">-- Kenneth, president of the National Democratic Institute, former co-editor of the Middle East Policy Survey, former senior fellow at UCLA’s School for Public Affairs, “How Resilient is Democracy?” This text is the transcript from an interview with Alexander Heffner, PBS – The Open Mind, 10/15, </w:t>
      </w:r>
      <w:hyperlink r:id="rId7" w:history="1">
        <w:r w:rsidRPr="002A154F">
          <w:rPr>
            <w:rStyle w:val="Hyperlink"/>
          </w:rPr>
          <w:t>http://www.thirteen.org/openmind/government/how-resilient-is-democracy/5553/</w:t>
        </w:r>
      </w:hyperlink>
    </w:p>
    <w:p w14:paraId="67B7FAA8" w14:textId="77777777" w:rsidR="008D1AAD" w:rsidRPr="002A154F" w:rsidRDefault="008D1AAD" w:rsidP="008D1AAD">
      <w:pPr>
        <w:rPr>
          <w:rStyle w:val="Style13ptBold"/>
        </w:rPr>
      </w:pPr>
    </w:p>
    <w:p w14:paraId="1817E71C" w14:textId="77777777" w:rsidR="008D1AAD" w:rsidRDefault="008D1AAD" w:rsidP="008D1AAD">
      <w:pPr>
        <w:rPr>
          <w:sz w:val="14"/>
        </w:rPr>
      </w:pPr>
      <w:r w:rsidRPr="006A4256">
        <w:rPr>
          <w:sz w:val="14"/>
        </w:rPr>
        <w:t xml:space="preserve">Well I think </w:t>
      </w:r>
      <w:r w:rsidRPr="005760DC">
        <w:rPr>
          <w:rStyle w:val="StyleUnderline"/>
          <w:highlight w:val="yellow"/>
        </w:rPr>
        <w:t>we’re seeing</w:t>
      </w:r>
      <w:r w:rsidRPr="006A4256">
        <w:rPr>
          <w:rStyle w:val="StyleUnderline"/>
        </w:rPr>
        <w:t xml:space="preserve"> a number of phenomena</w:t>
      </w:r>
      <w:r w:rsidRPr="006A4256">
        <w:rPr>
          <w:sz w:val="14"/>
        </w:rPr>
        <w:t xml:space="preserve"> that </w:t>
      </w:r>
      <w:r w:rsidRPr="006A4256">
        <w:rPr>
          <w:rStyle w:val="StyleUnderline"/>
        </w:rPr>
        <w:t>take place</w:t>
      </w:r>
      <w:r w:rsidRPr="006A4256">
        <w:rPr>
          <w:sz w:val="14"/>
        </w:rPr>
        <w:t xml:space="preserve">. Um, first of all </w:t>
      </w:r>
      <w:r w:rsidRPr="006A4256">
        <w:rPr>
          <w:rStyle w:val="StyleUnderline"/>
        </w:rPr>
        <w:t xml:space="preserve">you have </w:t>
      </w:r>
      <w:r w:rsidRPr="005760DC">
        <w:rPr>
          <w:rStyle w:val="StyleUnderline"/>
          <w:highlight w:val="yellow"/>
        </w:rPr>
        <w:t>new democracies</w:t>
      </w:r>
      <w:r w:rsidRPr="006A4256">
        <w:rPr>
          <w:sz w:val="14"/>
        </w:rPr>
        <w:t xml:space="preserve"> around the world, that are </w:t>
      </w:r>
      <w:r w:rsidRPr="005760DC">
        <w:rPr>
          <w:rStyle w:val="StyleUnderline"/>
          <w:highlight w:val="yellow"/>
        </w:rPr>
        <w:t>struggling</w:t>
      </w:r>
      <w:r w:rsidRPr="006A4256">
        <w:rPr>
          <w:sz w:val="14"/>
        </w:rPr>
        <w:t xml:space="preserve"> to deliver for its people. New institutions, political institutions that for the first time have legitimacy among the people, but in order to succeed and sustain their democratic system, they have to deliver on quality of life issues for, for the entire population. And if those institutions don’t deliver in many of these new democracies that have emerged over the last forty years, uh, then you’re gonna see backsliding and people will either go to the streets or vote for a populist demagogue who promises to bring sort of instant solutions to their problems. And then </w:t>
      </w:r>
      <w:r w:rsidRPr="006A4256">
        <w:rPr>
          <w:rStyle w:val="StyleUnderline"/>
        </w:rPr>
        <w:t>in non-democratic countries, you have</w:t>
      </w:r>
      <w:r w:rsidRPr="006A4256">
        <w:rPr>
          <w:sz w:val="14"/>
        </w:rPr>
        <w:t xml:space="preserve"> what is called </w:t>
      </w:r>
      <w:r w:rsidRPr="005760DC">
        <w:rPr>
          <w:rStyle w:val="StyleUnderline"/>
          <w:highlight w:val="yellow"/>
        </w:rPr>
        <w:t>authoritarian learning</w:t>
      </w:r>
      <w:r w:rsidRPr="006A4256">
        <w:rPr>
          <w:sz w:val="14"/>
        </w:rPr>
        <w:t xml:space="preserve">, and that is autocrats today that are smarter than they were before, uh, that are fearful of diffusion of political power, uh, fearful of losing power themselves. Um, and they are using uh, traditional means and new legal means in which to repress the population, prevent the emergence of civil society, and not to speak of opposition political parties. </w:t>
      </w:r>
      <w:r w:rsidRPr="005760DC">
        <w:rPr>
          <w:rStyle w:val="StyleUnderline"/>
          <w:highlight w:val="yellow"/>
        </w:rPr>
        <w:t>And</w:t>
      </w:r>
      <w:r w:rsidRPr="006A4256">
        <w:rPr>
          <w:sz w:val="14"/>
        </w:rPr>
        <w:t xml:space="preserve"> then </w:t>
      </w:r>
      <w:r w:rsidRPr="006A4256">
        <w:rPr>
          <w:rStyle w:val="StyleUnderline"/>
        </w:rPr>
        <w:t>you have</w:t>
      </w:r>
      <w:r w:rsidRPr="006A4256">
        <w:rPr>
          <w:sz w:val="14"/>
        </w:rPr>
        <w:t xml:space="preserve"> a situation that you see in a number of countries in the Middle East where you have a </w:t>
      </w:r>
      <w:r w:rsidRPr="005760DC">
        <w:rPr>
          <w:rStyle w:val="StyleUnderline"/>
          <w:highlight w:val="yellow"/>
        </w:rPr>
        <w:t>sectarian strife</w:t>
      </w:r>
      <w:r w:rsidRPr="006A4256">
        <w:rPr>
          <w:sz w:val="14"/>
        </w:rPr>
        <w:t xml:space="preserve"> and conflict. Uh, </w:t>
      </w:r>
      <w:r w:rsidRPr="005760DC">
        <w:rPr>
          <w:rStyle w:val="Emphasis"/>
          <w:highlight w:val="yellow"/>
        </w:rPr>
        <w:t>but</w:t>
      </w:r>
      <w:r w:rsidRPr="005760DC">
        <w:rPr>
          <w:sz w:val="14"/>
          <w:highlight w:val="yellow"/>
        </w:rPr>
        <w:t xml:space="preserve"> </w:t>
      </w:r>
      <w:r w:rsidRPr="005760DC">
        <w:rPr>
          <w:rStyle w:val="StyleUnderline"/>
          <w:highlight w:val="yellow"/>
        </w:rPr>
        <w:t>in all</w:t>
      </w:r>
      <w:r w:rsidRPr="006A4256">
        <w:rPr>
          <w:rStyle w:val="StyleUnderline"/>
        </w:rPr>
        <w:t xml:space="preserve"> of these situations</w:t>
      </w:r>
      <w:r w:rsidRPr="006A4256">
        <w:rPr>
          <w:sz w:val="14"/>
        </w:rPr>
        <w:t xml:space="preserve">, what </w:t>
      </w:r>
      <w:r w:rsidRPr="005760DC">
        <w:rPr>
          <w:rStyle w:val="StyleUnderline"/>
          <w:highlight w:val="yellow"/>
        </w:rPr>
        <w:t>you find</w:t>
      </w:r>
      <w:r w:rsidRPr="006A4256">
        <w:rPr>
          <w:sz w:val="14"/>
        </w:rPr>
        <w:t xml:space="preserve"> is </w:t>
      </w:r>
      <w:r w:rsidRPr="005760DC">
        <w:rPr>
          <w:rStyle w:val="Emphasis"/>
          <w:highlight w:val="yellow"/>
        </w:rPr>
        <w:t xml:space="preserve">democratic </w:t>
      </w:r>
      <w:r w:rsidRPr="005760DC">
        <w:rPr>
          <w:rStyle w:val="Emphasis"/>
          <w:sz w:val="28"/>
          <w:highlight w:val="yellow"/>
        </w:rPr>
        <w:t>resilience</w:t>
      </w:r>
      <w:r w:rsidRPr="006A4256">
        <w:rPr>
          <w:sz w:val="14"/>
        </w:rPr>
        <w:t xml:space="preserve">. That </w:t>
      </w:r>
      <w:r w:rsidRPr="005760DC">
        <w:rPr>
          <w:rStyle w:val="StyleUnderline"/>
          <w:highlight w:val="yellow"/>
        </w:rPr>
        <w:t>people</w:t>
      </w:r>
      <w:r w:rsidRPr="006A4256">
        <w:rPr>
          <w:rStyle w:val="StyleUnderline"/>
        </w:rPr>
        <w:t xml:space="preserve"> around the world basically </w:t>
      </w:r>
      <w:r w:rsidRPr="005760DC">
        <w:rPr>
          <w:rStyle w:val="StyleUnderline"/>
          <w:highlight w:val="yellow"/>
        </w:rPr>
        <w:t>want the same</w:t>
      </w:r>
      <w:r w:rsidRPr="006A4256">
        <w:rPr>
          <w:rStyle w:val="StyleUnderline"/>
        </w:rPr>
        <w:t xml:space="preserve"> thing. </w:t>
      </w:r>
      <w:r w:rsidRPr="005760DC">
        <w:rPr>
          <w:rStyle w:val="StyleUnderline"/>
          <w:highlight w:val="yellow"/>
        </w:rPr>
        <w:t>They want</w:t>
      </w:r>
      <w:r w:rsidRPr="006A4256">
        <w:rPr>
          <w:sz w:val="14"/>
        </w:rPr>
        <w:t xml:space="preserve"> to put </w:t>
      </w:r>
      <w:r w:rsidRPr="005760DC">
        <w:rPr>
          <w:rStyle w:val="StyleUnderline"/>
          <w:highlight w:val="yellow"/>
        </w:rPr>
        <w:t>food</w:t>
      </w:r>
      <w:r w:rsidRPr="006A4256">
        <w:rPr>
          <w:rStyle w:val="StyleUnderline"/>
        </w:rPr>
        <w:t xml:space="preserve"> on their table</w:t>
      </w:r>
      <w:r w:rsidRPr="006A4256">
        <w:rPr>
          <w:sz w:val="14"/>
        </w:rPr>
        <w:t xml:space="preserve">, uh, they want to have </w:t>
      </w:r>
      <w:r w:rsidRPr="006A4256">
        <w:rPr>
          <w:rStyle w:val="StyleUnderline"/>
        </w:rPr>
        <w:t>jobs</w:t>
      </w:r>
      <w:r w:rsidRPr="006A4256">
        <w:rPr>
          <w:sz w:val="14"/>
        </w:rPr>
        <w:t xml:space="preserve"> and </w:t>
      </w:r>
      <w:r w:rsidRPr="005760DC">
        <w:rPr>
          <w:rStyle w:val="StyleUnderline"/>
          <w:highlight w:val="yellow"/>
        </w:rPr>
        <w:t>shelter and</w:t>
      </w:r>
      <w:r w:rsidRPr="006A4256">
        <w:rPr>
          <w:sz w:val="14"/>
        </w:rPr>
        <w:t xml:space="preserve"> they want </w:t>
      </w:r>
      <w:r w:rsidRPr="005760DC">
        <w:rPr>
          <w:rStyle w:val="Emphasis"/>
          <w:highlight w:val="yellow"/>
        </w:rPr>
        <w:t>a political voice</w:t>
      </w:r>
      <w:r w:rsidRPr="006A4256">
        <w:rPr>
          <w:rStyle w:val="StyleUnderline"/>
        </w:rPr>
        <w:t>.</w:t>
      </w:r>
      <w:r w:rsidRPr="006A4256">
        <w:rPr>
          <w:sz w:val="14"/>
        </w:rPr>
        <w:t xml:space="preserve"> And that, </w:t>
      </w:r>
      <w:r w:rsidRPr="006A4256">
        <w:rPr>
          <w:rStyle w:val="StyleUnderline"/>
        </w:rPr>
        <w:t>those aspirations and</w:t>
      </w:r>
      <w:r w:rsidRPr="006A4256">
        <w:rPr>
          <w:sz w:val="14"/>
        </w:rPr>
        <w:t xml:space="preserve"> those </w:t>
      </w:r>
      <w:r w:rsidRPr="006A4256">
        <w:rPr>
          <w:rStyle w:val="StyleUnderline"/>
        </w:rPr>
        <w:t>hopes</w:t>
      </w:r>
      <w:r w:rsidRPr="006A4256">
        <w:rPr>
          <w:sz w:val="14"/>
        </w:rPr>
        <w:t xml:space="preserve">, uh, and those desires as I said </w:t>
      </w:r>
      <w:r w:rsidRPr="006A4256">
        <w:rPr>
          <w:rStyle w:val="StyleUnderline"/>
        </w:rPr>
        <w:t>are universal</w:t>
      </w:r>
      <w:r w:rsidRPr="006A4256">
        <w:rPr>
          <w:sz w:val="14"/>
        </w:rPr>
        <w:t xml:space="preserve">, and </w:t>
      </w:r>
      <w:r w:rsidRPr="005760DC">
        <w:rPr>
          <w:rStyle w:val="StyleUnderline"/>
          <w:highlight w:val="yellow"/>
        </w:rPr>
        <w:t>if you look</w:t>
      </w:r>
      <w:r w:rsidRPr="006A4256">
        <w:rPr>
          <w:rStyle w:val="StyleUnderline"/>
        </w:rPr>
        <w:t xml:space="preserve"> </w:t>
      </w:r>
      <w:r w:rsidRPr="005760DC">
        <w:rPr>
          <w:rStyle w:val="StyleUnderline"/>
          <w:highlight w:val="yellow"/>
        </w:rPr>
        <w:t>at</w:t>
      </w:r>
      <w:r w:rsidRPr="006A4256">
        <w:rPr>
          <w:rStyle w:val="StyleUnderline"/>
        </w:rPr>
        <w:t xml:space="preserve"> public opinion </w:t>
      </w:r>
      <w:r w:rsidRPr="005760DC">
        <w:rPr>
          <w:rStyle w:val="StyleUnderline"/>
          <w:highlight w:val="yellow"/>
        </w:rPr>
        <w:t>polls</w:t>
      </w:r>
      <w:r w:rsidRPr="006A4256">
        <w:rPr>
          <w:rStyle w:val="StyleUnderline"/>
        </w:rPr>
        <w:t xml:space="preserve"> </w:t>
      </w:r>
      <w:r w:rsidRPr="005760DC">
        <w:rPr>
          <w:rStyle w:val="Emphasis"/>
          <w:highlight w:val="yellow"/>
        </w:rPr>
        <w:t>around the world</w:t>
      </w:r>
      <w:r w:rsidRPr="006A4256">
        <w:rPr>
          <w:sz w:val="14"/>
        </w:rPr>
        <w:t xml:space="preserve">, uh, </w:t>
      </w:r>
      <w:r w:rsidRPr="005760DC">
        <w:rPr>
          <w:rStyle w:val="StyleUnderline"/>
          <w:highlight w:val="yellow"/>
        </w:rPr>
        <w:t>people</w:t>
      </w:r>
      <w:r w:rsidRPr="006A4256">
        <w:rPr>
          <w:rStyle w:val="StyleUnderline"/>
        </w:rPr>
        <w:t xml:space="preserve"> </w:t>
      </w:r>
      <w:r w:rsidRPr="006A4256">
        <w:rPr>
          <w:rStyle w:val="Emphasis"/>
        </w:rPr>
        <w:t xml:space="preserve">do </w:t>
      </w:r>
      <w:r w:rsidRPr="005760DC">
        <w:rPr>
          <w:rStyle w:val="Emphasis"/>
          <w:highlight w:val="yellow"/>
        </w:rPr>
        <w:t>want</w:t>
      </w:r>
      <w:r w:rsidRPr="006A4256">
        <w:rPr>
          <w:rStyle w:val="Emphasis"/>
        </w:rPr>
        <w:t xml:space="preserve"> to have </w:t>
      </w:r>
      <w:r w:rsidRPr="005760DC">
        <w:rPr>
          <w:rStyle w:val="Emphasis"/>
          <w:highlight w:val="yellow"/>
        </w:rPr>
        <w:t>democratic systems</w:t>
      </w:r>
      <w:r w:rsidRPr="005760DC">
        <w:rPr>
          <w:sz w:val="14"/>
          <w:highlight w:val="yellow"/>
        </w:rPr>
        <w:t xml:space="preserve"> </w:t>
      </w:r>
      <w:r w:rsidRPr="005760DC">
        <w:rPr>
          <w:rStyle w:val="StyleUnderline"/>
          <w:highlight w:val="yellow"/>
        </w:rPr>
        <w:t>that allow</w:t>
      </w:r>
      <w:r w:rsidRPr="006A4256">
        <w:rPr>
          <w:rStyle w:val="StyleUnderline"/>
        </w:rPr>
        <w:t xml:space="preserve"> them to participate in the </w:t>
      </w:r>
      <w:r w:rsidRPr="005760DC">
        <w:rPr>
          <w:rStyle w:val="StyleUnderline"/>
          <w:highlight w:val="yellow"/>
        </w:rPr>
        <w:t>political life</w:t>
      </w:r>
      <w:r w:rsidRPr="006A4256">
        <w:rPr>
          <w:rStyle w:val="StyleUnderline"/>
        </w:rPr>
        <w:t xml:space="preserve"> of their country</w:t>
      </w:r>
      <w:r w:rsidRPr="006A4256">
        <w:rPr>
          <w:sz w:val="14"/>
        </w:rPr>
        <w:t xml:space="preserve">. And that is, </w:t>
      </w:r>
      <w:r w:rsidRPr="005760DC">
        <w:rPr>
          <w:rStyle w:val="StyleUnderline"/>
          <w:highlight w:val="yellow"/>
        </w:rPr>
        <w:t>we are in the</w:t>
      </w:r>
      <w:r w:rsidRPr="005760DC">
        <w:rPr>
          <w:sz w:val="14"/>
          <w:highlight w:val="yellow"/>
        </w:rPr>
        <w:t xml:space="preserve"> </w:t>
      </w:r>
      <w:r w:rsidRPr="005760DC">
        <w:rPr>
          <w:rStyle w:val="Emphasis"/>
          <w:highlight w:val="yellow"/>
        </w:rPr>
        <w:t>optimism business</w:t>
      </w:r>
      <w:r w:rsidRPr="005760DC">
        <w:rPr>
          <w:sz w:val="14"/>
          <w:highlight w:val="yellow"/>
        </w:rPr>
        <w:t xml:space="preserve">, </w:t>
      </w:r>
      <w:r w:rsidRPr="005760DC">
        <w:rPr>
          <w:rStyle w:val="StyleUnderline"/>
          <w:highlight w:val="yellow"/>
        </w:rPr>
        <w:t>and</w:t>
      </w:r>
      <w:r w:rsidRPr="006A4256">
        <w:rPr>
          <w:rStyle w:val="StyleUnderline"/>
        </w:rPr>
        <w:t xml:space="preserve"> we </w:t>
      </w:r>
      <w:r w:rsidRPr="005760DC">
        <w:rPr>
          <w:rStyle w:val="StyleUnderline"/>
          <w:highlight w:val="yellow"/>
        </w:rPr>
        <w:t>believe</w:t>
      </w:r>
      <w:r w:rsidRPr="006A4256">
        <w:rPr>
          <w:sz w:val="14"/>
        </w:rPr>
        <w:t xml:space="preserve"> in people and I think that </w:t>
      </w:r>
      <w:r w:rsidRPr="006A4256">
        <w:rPr>
          <w:rStyle w:val="StyleUnderline"/>
        </w:rPr>
        <w:t xml:space="preserve">ultimately those </w:t>
      </w:r>
      <w:r w:rsidRPr="005760DC">
        <w:rPr>
          <w:rStyle w:val="StyleUnderline"/>
          <w:highlight w:val="yellow"/>
        </w:rPr>
        <w:t>efforts</w:t>
      </w:r>
      <w:r w:rsidRPr="006A4256">
        <w:rPr>
          <w:sz w:val="14"/>
        </w:rPr>
        <w:t xml:space="preserve">, um, will, </w:t>
      </w:r>
      <w:r w:rsidRPr="005760DC">
        <w:rPr>
          <w:rStyle w:val="Emphasis"/>
          <w:highlight w:val="yellow"/>
        </w:rPr>
        <w:t>will succeed</w:t>
      </w:r>
      <w:r w:rsidRPr="006A4256">
        <w:rPr>
          <w:sz w:val="14"/>
        </w:rPr>
        <w:t>. But they need a lot of support, they need backing, um, uh, in order for uh, some very brave and courageous people to, to move the democratic for—uh, process forward in some of the most unlikely places in the world.</w:t>
      </w:r>
    </w:p>
    <w:p w14:paraId="3F241FB9" w14:textId="77777777" w:rsidR="00301B5E" w:rsidRDefault="00301B5E" w:rsidP="00301B5E">
      <w:pPr>
        <w:pStyle w:val="Heading4"/>
        <w:rPr>
          <w:sz w:val="28"/>
        </w:rPr>
      </w:pPr>
      <w:r w:rsidRPr="00596027">
        <w:rPr>
          <w:sz w:val="28"/>
          <w:u w:val="single"/>
        </w:rPr>
        <w:t>Rights Turn</w:t>
      </w:r>
      <w:r>
        <w:rPr>
          <w:sz w:val="28"/>
        </w:rPr>
        <w:t>:</w:t>
      </w:r>
    </w:p>
    <w:p w14:paraId="67E1C230" w14:textId="77777777" w:rsidR="00301B5E" w:rsidRPr="000C6C45" w:rsidRDefault="00301B5E" w:rsidP="00301B5E">
      <w:pPr>
        <w:pStyle w:val="Heading4"/>
        <w:rPr>
          <w:sz w:val="28"/>
        </w:rPr>
      </w:pPr>
      <w:r>
        <w:rPr>
          <w:sz w:val="28"/>
        </w:rPr>
        <w:t xml:space="preserve"> </w:t>
      </w:r>
      <w:r w:rsidRPr="000C6C45">
        <w:rPr>
          <w:sz w:val="28"/>
        </w:rPr>
        <w:t xml:space="preserve">“Progressive federalism” </w:t>
      </w:r>
      <w:r w:rsidRPr="000C6C45">
        <w:rPr>
          <w:sz w:val="28"/>
          <w:u w:val="single"/>
        </w:rPr>
        <w:t>undermines rights</w:t>
      </w:r>
      <w:r>
        <w:rPr>
          <w:sz w:val="28"/>
          <w:u w:val="single"/>
        </w:rPr>
        <w:t xml:space="preserve"> for people of color</w:t>
      </w:r>
      <w:r w:rsidRPr="000C6C45">
        <w:rPr>
          <w:sz w:val="28"/>
        </w:rPr>
        <w:t xml:space="preserve"> </w:t>
      </w:r>
      <w:r>
        <w:rPr>
          <w:sz w:val="28"/>
        </w:rPr>
        <w:t xml:space="preserve">and is </w:t>
      </w:r>
      <w:r>
        <w:rPr>
          <w:sz w:val="28"/>
          <w:u w:val="single"/>
        </w:rPr>
        <w:t>anti-democratic</w:t>
      </w:r>
      <w:r w:rsidRPr="000C6C45">
        <w:rPr>
          <w:sz w:val="28"/>
        </w:rPr>
        <w:t xml:space="preserve">— </w:t>
      </w:r>
      <w:r w:rsidRPr="000C6C45">
        <w:rPr>
          <w:sz w:val="28"/>
          <w:u w:val="single"/>
        </w:rPr>
        <w:t>Voter ID laws</w:t>
      </w:r>
      <w:r w:rsidRPr="000C6C45">
        <w:rPr>
          <w:sz w:val="28"/>
        </w:rPr>
        <w:t xml:space="preserve"> prove.</w:t>
      </w:r>
    </w:p>
    <w:p w14:paraId="5AE39E4D" w14:textId="77777777" w:rsidR="00301B5E" w:rsidRPr="000C6C45" w:rsidRDefault="00301B5E" w:rsidP="00301B5E">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143-148, Lil_Arj)</w:t>
      </w:r>
    </w:p>
    <w:p w14:paraId="693CDB45" w14:textId="77777777" w:rsidR="00301B5E" w:rsidRPr="000C6C45" w:rsidRDefault="00301B5E" w:rsidP="00301B5E">
      <w:r w:rsidRPr="000C6C45">
        <w:t>III. RACE AND FEDERALISM UP AND DOWN</w:t>
      </w:r>
    </w:p>
    <w:p w14:paraId="5EB4C41A" w14:textId="77777777" w:rsidR="00301B5E" w:rsidRPr="000C6C45" w:rsidRDefault="00301B5E" w:rsidP="00301B5E">
      <w:r w:rsidRPr="000C6C45">
        <w:rPr>
          <w:rStyle w:val="StyleUnderline"/>
        </w:rPr>
        <w:t>Return now to the empirical question about the utility of federalism</w:t>
      </w:r>
      <w:r w:rsidRPr="000C6C45">
        <w:t xml:space="preserve"> that we left open in the last Part. </w:t>
      </w:r>
      <w:r w:rsidRPr="000C6C45">
        <w:rPr>
          <w:rStyle w:val="StyleUnderline"/>
        </w:rPr>
        <w:t xml:space="preserve">In this Part </w:t>
      </w:r>
      <w:r w:rsidRPr="005760DC">
        <w:rPr>
          <w:rStyle w:val="StyleUnderline"/>
          <w:highlight w:val="yellow"/>
        </w:rPr>
        <w:t>we</w:t>
      </w:r>
      <w:r w:rsidRPr="000C6C45">
        <w:rPr>
          <w:rStyle w:val="StyleUnderline"/>
        </w:rPr>
        <w:t xml:space="preserve"> want to introduce a </w:t>
      </w:r>
      <w:r w:rsidRPr="005760DC">
        <w:rPr>
          <w:rStyle w:val="StyleUnderline"/>
          <w:highlight w:val="yellow"/>
        </w:rPr>
        <w:t>consider</w:t>
      </w:r>
      <w:r w:rsidRPr="000C6C45">
        <w:rPr>
          <w:rStyle w:val="StyleUnderline"/>
        </w:rPr>
        <w:t xml:space="preserve">ation that has not been central to the modern federalism debate: </w:t>
      </w:r>
      <w:r w:rsidRPr="005760DC">
        <w:rPr>
          <w:rStyle w:val="Emphasis"/>
          <w:highlight w:val="yellow"/>
        </w:rPr>
        <w:t>whether federalism enhances the liberty of people of color</w:t>
      </w:r>
      <w:r w:rsidRPr="000C6C45">
        <w:t xml:space="preserve">. Chief Justice </w:t>
      </w:r>
      <w:r w:rsidRPr="000C6C45">
        <w:rPr>
          <w:rStyle w:val="StyleUnderline"/>
        </w:rPr>
        <w:t>Roberts's desire in Shelby</w:t>
      </w:r>
      <w:r w:rsidRPr="000C6C45">
        <w:t xml:space="preserve"> [End Page 143] County </w:t>
      </w:r>
      <w:r w:rsidRPr="000C6C45">
        <w:rPr>
          <w:rStyle w:val="StyleUnderline"/>
        </w:rPr>
        <w:t>to return the federalism balance to what it was not only prior to the intervention of the 1965 Voting Rights Act, but also prior to the Nineteenth Century and the Civil War Amendments</w:t>
      </w:r>
      <w:r w:rsidRPr="000C6C45">
        <w:t xml:space="preserve">, </w:t>
      </w:r>
      <w:r w:rsidRPr="000C6C45">
        <w:rPr>
          <w:rStyle w:val="StyleUnderline"/>
        </w:rPr>
        <w:t>could be sensible under the right set of assumptions</w:t>
      </w:r>
      <w:r w:rsidRPr="000C6C45">
        <w:t xml:space="preserve">. </w:t>
      </w:r>
      <w:r w:rsidRPr="005760DC">
        <w:rPr>
          <w:rStyle w:val="StyleUnderline"/>
          <w:highlight w:val="yellow"/>
        </w:rPr>
        <w:t>One</w:t>
      </w:r>
      <w:r w:rsidRPr="000C6C45">
        <w:t xml:space="preserve"> of the </w:t>
      </w:r>
      <w:r w:rsidRPr="000C6C45">
        <w:rPr>
          <w:rStyle w:val="StyleUnderline"/>
        </w:rPr>
        <w:t>supposed</w:t>
      </w:r>
      <w:r w:rsidRPr="000C6C45">
        <w:t xml:space="preserve"> great </w:t>
      </w:r>
      <w:r w:rsidRPr="005760DC">
        <w:rPr>
          <w:rStyle w:val="StyleUnderline"/>
          <w:highlight w:val="yellow"/>
        </w:rPr>
        <w:t>virtues of</w:t>
      </w:r>
      <w:r w:rsidRPr="000C6C45">
        <w:t xml:space="preserve"> (our) </w:t>
      </w:r>
      <w:r w:rsidRPr="005760DC">
        <w:rPr>
          <w:rStyle w:val="StyleUnderline"/>
          <w:highlight w:val="yellow"/>
        </w:rPr>
        <w:t>federalism is that it enhances liberty</w:t>
      </w:r>
      <w:r w:rsidRPr="000C6C45">
        <w:rPr>
          <w:rStyle w:val="StyleUnderline"/>
        </w:rPr>
        <w:t xml:space="preserve"> because it facilitates the ability of national or ethnocultural minorities to rule by becoming local majorities</w:t>
      </w:r>
      <w:r w:rsidRPr="000C6C45">
        <w:t xml:space="preserve">. 1 4 1 </w:t>
      </w:r>
      <w:r w:rsidRPr="000C6C45">
        <w:rPr>
          <w:rStyle w:val="StyleUnderline"/>
        </w:rPr>
        <w:t>From this perspective</w:t>
      </w:r>
      <w:r w:rsidRPr="000C6C45">
        <w:t xml:space="preserve">, </w:t>
      </w:r>
      <w:r w:rsidRPr="000C6C45">
        <w:rPr>
          <w:rStyle w:val="StyleUnderline"/>
        </w:rPr>
        <w:t>defending federalism is defending the liberty of local minorities against national majorities</w:t>
      </w:r>
      <w:r w:rsidRPr="000C6C45">
        <w:t xml:space="preserve">. </w:t>
      </w:r>
      <w:r w:rsidRPr="000C6C45">
        <w:rPr>
          <w:rStyle w:val="StyleUnderline"/>
        </w:rPr>
        <w:t xml:space="preserve">But </w:t>
      </w:r>
      <w:r w:rsidRPr="005760DC">
        <w:rPr>
          <w:rStyle w:val="StyleUnderline"/>
          <w:highlight w:val="yellow"/>
        </w:rPr>
        <w:t>the question</w:t>
      </w:r>
      <w:r w:rsidRPr="000C6C45">
        <w:rPr>
          <w:rStyle w:val="StyleUnderline"/>
        </w:rPr>
        <w:t xml:space="preserve"> that </w:t>
      </w:r>
      <w:r w:rsidRPr="005760DC">
        <w:rPr>
          <w:rStyle w:val="StyleUnderline"/>
          <w:highlight w:val="yellow"/>
        </w:rPr>
        <w:t>anti-nationalists</w:t>
      </w:r>
      <w:r w:rsidRPr="000C6C45">
        <w:t xml:space="preserve">, in particular the anti-nationalists on the Court, </w:t>
      </w:r>
      <w:r w:rsidRPr="005760DC">
        <w:rPr>
          <w:rStyle w:val="StyleUnderline"/>
          <w:highlight w:val="yellow"/>
        </w:rPr>
        <w:t xml:space="preserve">often fail to ask is, </w:t>
      </w:r>
      <w:r w:rsidRPr="005760DC">
        <w:rPr>
          <w:rStyle w:val="Emphasis"/>
          <w:highlight w:val="yellow"/>
        </w:rPr>
        <w:t>liberty for whom?</w:t>
      </w:r>
      <w:r w:rsidRPr="000C6C45">
        <w:t xml:space="preserve"> </w:t>
      </w:r>
      <w:r w:rsidRPr="000C6C45">
        <w:rPr>
          <w:rStyle w:val="StyleUnderline"/>
        </w:rPr>
        <w:t>The critical inquiry for modern proponents of federalism is whether federalism works for racial minorities</w:t>
      </w:r>
      <w:r w:rsidRPr="000C6C45">
        <w:t xml:space="preserve"> in the way that federalist theorists purport. Put differently, </w:t>
      </w:r>
      <w:r w:rsidRPr="000C6C45">
        <w:rPr>
          <w:rStyle w:val="StyleUnderline"/>
        </w:rPr>
        <w:t>states' rights theorists</w:t>
      </w:r>
      <w:r w:rsidRPr="000C6C45">
        <w:t xml:space="preserve"> 1 42 </w:t>
      </w:r>
      <w:r w:rsidRPr="000C6C45">
        <w:rPr>
          <w:rStyle w:val="StyleUnderline"/>
        </w:rPr>
        <w:t>never pause to ask whether the states are truly in competition with the federal government for protecting the rights of racial minorities</w:t>
      </w:r>
      <w:r w:rsidRPr="000C6C45">
        <w:t xml:space="preserve">. </w:t>
      </w:r>
      <w:r w:rsidRPr="000C6C45">
        <w:rPr>
          <w:rStyle w:val="StyleUnderline"/>
        </w:rPr>
        <w:t>They never pause to ask whether federalism is good for people of color.</w:t>
      </w:r>
    </w:p>
    <w:p w14:paraId="57D3F1B6" w14:textId="77777777" w:rsidR="00301B5E" w:rsidRPr="000C6C45" w:rsidRDefault="00301B5E" w:rsidP="00301B5E">
      <w:r w:rsidRPr="000C6C45">
        <w:rPr>
          <w:rStyle w:val="StyleUnderline"/>
        </w:rPr>
        <w:t>Though past need not be prologue,</w:t>
      </w:r>
      <w:r w:rsidRPr="000C6C45">
        <w:t xml:space="preserve"> </w:t>
      </w:r>
      <w:r w:rsidRPr="000C6C45">
        <w:rPr>
          <w:rStyle w:val="StyleUnderline"/>
        </w:rPr>
        <w:t>the concept of states' rights has,</w:t>
      </w:r>
      <w:r w:rsidRPr="000C6C45">
        <w:t xml:space="preserve"> to put the point mildly, </w:t>
      </w:r>
      <w:r w:rsidRPr="000C6C45">
        <w:rPr>
          <w:rStyle w:val="StyleUnderline"/>
        </w:rPr>
        <w:t>a sordid past in American</w:t>
      </w:r>
      <w:r w:rsidRPr="000C6C45">
        <w:t xml:space="preserve"> </w:t>
      </w:r>
      <w:r w:rsidRPr="000C6C45">
        <w:rPr>
          <w:rStyle w:val="StyleUnderline"/>
        </w:rPr>
        <w:t>history</w:t>
      </w:r>
      <w:r w:rsidRPr="000C6C45">
        <w:t xml:space="preserve">. 1 4 3 </w:t>
      </w:r>
      <w:r w:rsidRPr="000C6C45">
        <w:rPr>
          <w:rStyle w:val="StyleUnderline"/>
        </w:rPr>
        <w:t>Federalism has not generally been viewed as an institutional arrangement that enhances the liberty of racial minorities in the U</w:t>
      </w:r>
      <w:r w:rsidRPr="000C6C45">
        <w:t xml:space="preserve">nited </w:t>
      </w:r>
      <w:r w:rsidRPr="000C6C45">
        <w:rPr>
          <w:rStyle w:val="StyleUnderline"/>
        </w:rPr>
        <w:t>S</w:t>
      </w:r>
      <w:r w:rsidRPr="000C6C45">
        <w:t xml:space="preserve">tates; in fact, </w:t>
      </w:r>
      <w:r w:rsidRPr="000C6C45">
        <w:rPr>
          <w:rStyle w:val="StyleUnderline"/>
        </w:rPr>
        <w:t>it has been viewed as doing the opposite</w:t>
      </w:r>
      <w:r w:rsidRPr="000C6C45">
        <w:t xml:space="preserve">. 144 The way that </w:t>
      </w:r>
      <w:r w:rsidRPr="000C6C45">
        <w:rPr>
          <w:rStyle w:val="StyleUnderline"/>
        </w:rPr>
        <w:t>racism has been deployed in the name of federalism</w:t>
      </w:r>
      <w:r w:rsidRPr="000C6C45">
        <w:t xml:space="preserve"> is a problem for federalism's advocates. 14 5 Whether fair or not, </w:t>
      </w:r>
      <w:r w:rsidRPr="000C6C45">
        <w:rPr>
          <w:rStyle w:val="StyleUnderline"/>
        </w:rPr>
        <w:t>states' rights in the U</w:t>
      </w:r>
      <w:r w:rsidRPr="000C6C45">
        <w:t xml:space="preserve">nited [End Page 144] </w:t>
      </w:r>
      <w:r w:rsidRPr="000C6C45">
        <w:rPr>
          <w:rStyle w:val="StyleUnderline"/>
        </w:rPr>
        <w:t>S</w:t>
      </w:r>
      <w:r w:rsidRPr="000C6C45">
        <w:t xml:space="preserve">tates </w:t>
      </w:r>
      <w:r w:rsidRPr="000C6C45">
        <w:rPr>
          <w:rStyle w:val="StyleUnderline"/>
        </w:rPr>
        <w:t>has generally been associated with racial inequality</w:t>
      </w:r>
      <w:r w:rsidRPr="000C6C45">
        <w:t xml:space="preserve">. 146 Conversely, </w:t>
      </w:r>
      <w:r w:rsidRPr="000C6C45">
        <w:rPr>
          <w:rStyle w:val="StyleUnderline"/>
        </w:rPr>
        <w:t>federal power has generally been associated with racial equality</w:t>
      </w:r>
      <w:r w:rsidRPr="000C6C45">
        <w:t xml:space="preserve">.1 47 </w:t>
      </w:r>
      <w:r w:rsidRPr="000C6C45">
        <w:rPr>
          <w:rStyle w:val="StyleUnderline"/>
        </w:rPr>
        <w:t>From the perspective of citizens of color</w:t>
      </w:r>
      <w:r w:rsidRPr="000C6C45">
        <w:t xml:space="preserve">, </w:t>
      </w:r>
      <w:r w:rsidRPr="000C6C45">
        <w:rPr>
          <w:rStyle w:val="StyleUnderline"/>
        </w:rPr>
        <w:t>liberty has in fact been delivered not by federalism but by nationalism</w:t>
      </w:r>
      <w:r w:rsidRPr="000C6C45">
        <w:t xml:space="preserve">. 148 </w:t>
      </w:r>
      <w:r w:rsidRPr="005760DC">
        <w:rPr>
          <w:rStyle w:val="Emphasis"/>
          <w:highlight w:val="yellow"/>
        </w:rPr>
        <w:t>It</w:t>
      </w:r>
      <w:r w:rsidRPr="000C6C45">
        <w:rPr>
          <w:rStyle w:val="Emphasis"/>
        </w:rPr>
        <w:t xml:space="preserve"> thus </w:t>
      </w:r>
      <w:r w:rsidRPr="005760DC">
        <w:rPr>
          <w:rStyle w:val="Emphasis"/>
          <w:highlight w:val="yellow"/>
        </w:rPr>
        <w:t>would take a lot of chutzpah to curtail federal power,</w:t>
      </w:r>
      <w:r w:rsidRPr="000C6C45">
        <w:rPr>
          <w:rStyle w:val="Emphasis"/>
        </w:rPr>
        <w:t xml:space="preserve"> which is </w:t>
      </w:r>
      <w:r w:rsidRPr="005760DC">
        <w:rPr>
          <w:rStyle w:val="Emphasis"/>
          <w:highlight w:val="yellow"/>
        </w:rPr>
        <w:t>being deployed to protect liberty in an area where the states have engaged in notorious and rampant race discrimination, in the name of states' rights</w:t>
      </w:r>
      <w:r w:rsidRPr="000C6C45">
        <w:t>. But this is precisely what Chief Justice Roberts did in Shelby County.</w:t>
      </w:r>
    </w:p>
    <w:p w14:paraId="78ECABE7" w14:textId="77777777" w:rsidR="00301B5E" w:rsidRPr="000C6C45" w:rsidRDefault="00301B5E" w:rsidP="00301B5E">
      <w:pPr>
        <w:rPr>
          <w:rStyle w:val="Emphasis"/>
        </w:rPr>
      </w:pPr>
      <w:r w:rsidRPr="000C6C45">
        <w:rPr>
          <w:rStyle w:val="StyleUnderline"/>
        </w:rPr>
        <w:t>Central to the</w:t>
      </w:r>
      <w:r w:rsidRPr="000C6C45">
        <w:t xml:space="preserve"> Chief Justice's </w:t>
      </w:r>
      <w:r w:rsidRPr="000C6C45">
        <w:rPr>
          <w:rStyle w:val="StyleUnderline"/>
        </w:rPr>
        <w:t>argument in Shelby</w:t>
      </w:r>
      <w:r w:rsidRPr="000C6C45">
        <w:t xml:space="preserve"> County </w:t>
      </w:r>
      <w:r w:rsidRPr="000C6C45">
        <w:rPr>
          <w:rStyle w:val="StyleUnderline"/>
        </w:rPr>
        <w:t>for recalibrating the balance between state and federal power is the premise that the states are no longer engaging in systematic racial discrimination</w:t>
      </w:r>
      <w:r w:rsidRPr="000C6C45">
        <w:t xml:space="preserve"> of the type that gave rise to the 1965 Act.1 49 </w:t>
      </w:r>
      <w:r w:rsidRPr="000C6C45">
        <w:rPr>
          <w:rStyle w:val="StyleUnderline"/>
        </w:rPr>
        <w:t>This argument prompted a dissenting response from</w:t>
      </w:r>
      <w:r w:rsidRPr="000C6C45">
        <w:t xml:space="preserve"> Justice </w:t>
      </w:r>
      <w:r w:rsidRPr="000C6C45">
        <w:rPr>
          <w:rStyle w:val="StyleUnderline"/>
        </w:rPr>
        <w:t>Ginsburg, who maintained that the states might go back to their old ways and use proxies that either directly or indirectly minimize the political power of racial minorities or indirectly do so</w:t>
      </w:r>
      <w:r w:rsidRPr="000C6C45">
        <w:t xml:space="preserve">.o50 Additionally, Justice </w:t>
      </w:r>
      <w:r w:rsidRPr="000C6C45">
        <w:rPr>
          <w:rStyle w:val="StyleUnderline"/>
        </w:rPr>
        <w:t>Ginsburg argued that in the last fifty years</w:t>
      </w:r>
      <w:r w:rsidRPr="000C6C45">
        <w:t xml:space="preserve">, if not since Reconstruction, </w:t>
      </w:r>
      <w:r w:rsidRPr="005760DC">
        <w:rPr>
          <w:rStyle w:val="StyleUnderline"/>
          <w:highlight w:val="yellow"/>
        </w:rPr>
        <w:t>the federal government</w:t>
      </w:r>
      <w:r w:rsidRPr="000C6C45">
        <w:rPr>
          <w:rStyle w:val="StyleUnderline"/>
        </w:rPr>
        <w:t xml:space="preserve"> has assumed the primary responsibility and </w:t>
      </w:r>
      <w:r w:rsidRPr="005760DC">
        <w:rPr>
          <w:rStyle w:val="StyleUnderline"/>
          <w:highlight w:val="yellow"/>
        </w:rPr>
        <w:t>has</w:t>
      </w:r>
      <w:r w:rsidRPr="000C6C45">
        <w:rPr>
          <w:rStyle w:val="StyleUnderline"/>
        </w:rPr>
        <w:t xml:space="preserve"> in fact </w:t>
      </w:r>
      <w:r w:rsidRPr="005760DC">
        <w:rPr>
          <w:rStyle w:val="StyleUnderline"/>
          <w:highlight w:val="yellow"/>
        </w:rPr>
        <w:t>done a better job of protecting the</w:t>
      </w:r>
      <w:r w:rsidRPr="000C6C45">
        <w:rPr>
          <w:rStyle w:val="StyleUnderline"/>
        </w:rPr>
        <w:t xml:space="preserve"> electoral </w:t>
      </w:r>
      <w:r w:rsidRPr="005760DC">
        <w:rPr>
          <w:rStyle w:val="StyleUnderline"/>
          <w:highlight w:val="yellow"/>
        </w:rPr>
        <w:t>rights of racial minorities</w:t>
      </w:r>
      <w:r w:rsidRPr="005760DC">
        <w:rPr>
          <w:highlight w:val="yellow"/>
        </w:rPr>
        <w:t>.</w:t>
      </w:r>
      <w:r w:rsidRPr="000C6C45">
        <w:t xml:space="preserve"> 151 Thus, </w:t>
      </w:r>
      <w:r w:rsidRPr="005760DC">
        <w:rPr>
          <w:rStyle w:val="Emphasis"/>
          <w:highlight w:val="yellow"/>
        </w:rPr>
        <w:t xml:space="preserve">as between the states and the federal government, the federal government is </w:t>
      </w:r>
      <w:r w:rsidRPr="000C6C45">
        <w:rPr>
          <w:rStyle w:val="Emphasis"/>
        </w:rPr>
        <w:t xml:space="preserve">the less risky option, </w:t>
      </w:r>
      <w:r w:rsidRPr="005760DC">
        <w:rPr>
          <w:rStyle w:val="Emphasis"/>
          <w:highlight w:val="yellow"/>
        </w:rPr>
        <w:t>the safer bet.</w:t>
      </w:r>
    </w:p>
    <w:p w14:paraId="2A8BC67D" w14:textId="77777777" w:rsidR="00301B5E" w:rsidRPr="000C6C45" w:rsidRDefault="00301B5E" w:rsidP="00301B5E">
      <w:r w:rsidRPr="000C6C45">
        <w:rPr>
          <w:rStyle w:val="StyleUnderline"/>
        </w:rPr>
        <w:t>For both Roberts and Ginsburg,</w:t>
      </w:r>
      <w:r w:rsidRPr="000C6C45">
        <w:t xml:space="preserve"> the </w:t>
      </w:r>
      <w:r w:rsidRPr="000C6C45">
        <w:rPr>
          <w:rStyle w:val="StyleUnderline"/>
        </w:rPr>
        <w:t>federalism</w:t>
      </w:r>
      <w:r w:rsidRPr="000C6C45">
        <w:t xml:space="preserve"> question (that is, how much reserved powers do the states have or should the states have as against the federal government in the voting domain) </w:t>
      </w:r>
      <w:r w:rsidRPr="000C6C45">
        <w:rPr>
          <w:rStyle w:val="StyleUnderline"/>
        </w:rPr>
        <w:t>is a function of a predictive judgment</w:t>
      </w:r>
      <w:r w:rsidRPr="000C6C45">
        <w:t xml:space="preserve">: </w:t>
      </w:r>
      <w:r w:rsidRPr="000C6C45">
        <w:rPr>
          <w:rStyle w:val="StyleUnderline"/>
        </w:rPr>
        <w:t>whether the states are likely to engage in racial discrimination in voting</w:t>
      </w:r>
      <w:r w:rsidRPr="000C6C45">
        <w:t xml:space="preserve"> as they did before </w:t>
      </w:r>
      <w:r w:rsidRPr="000C6C45">
        <w:rPr>
          <w:rStyle w:val="StyleUnderline"/>
        </w:rPr>
        <w:t>or whether we have we moved well beyond that era</w:t>
      </w:r>
      <w:r w:rsidRPr="000C6C45">
        <w:t xml:space="preserve">. </w:t>
      </w:r>
      <w:r w:rsidRPr="000C6C45">
        <w:rPr>
          <w:rStyle w:val="StyleUnderline"/>
        </w:rPr>
        <w:t>If we think the states are likely to backtrack, we ought to</w:t>
      </w:r>
      <w:r w:rsidRPr="000C6C45">
        <w:t xml:space="preserve"> [End Page 145] </w:t>
      </w:r>
      <w:r w:rsidRPr="000C6C45">
        <w:rPr>
          <w:rStyle w:val="StyleUnderline"/>
        </w:rPr>
        <w:t>favor the federal government</w:t>
      </w:r>
      <w:r w:rsidRPr="000C6C45">
        <w:t xml:space="preserve">; but if we think the states are reformed, we should return to them the reserved powers they presumably possessed at the Founding. </w:t>
      </w:r>
      <w:r w:rsidRPr="000C6C45">
        <w:rPr>
          <w:rStyle w:val="StyleUnderline"/>
        </w:rPr>
        <w:t>Both justices used memorable analogies to make their respective points</w:t>
      </w:r>
      <w:r w:rsidRPr="000C6C45">
        <w:t xml:space="preserve">: </w:t>
      </w:r>
      <w:r w:rsidRPr="000C6C45">
        <w:rPr>
          <w:rStyle w:val="StyleUnderline"/>
        </w:rPr>
        <w:t>Roberts that robust federal power is no longer necessary and Ginsburg that the states are likely to backtrack without federal supervision.</w:t>
      </w:r>
      <w:r w:rsidRPr="000C6C45">
        <w:t xml:space="preserve"> 152 During the oral arguments in Northwest Austin, Roberts characterized the argument that it is the VRA that is keeping the states from engaging in racial discrimination in voting to be as compelling as the old story that an "elephant whistle" explains the absence of elephants. That is, he continued, "I have this whistle to keep away the elephants. You know, well, that's silly. Well, there are no elephants, so it must work." 15 3 </w:t>
      </w:r>
      <w:r w:rsidRPr="000C6C45">
        <w:rPr>
          <w:rStyle w:val="StyleUnderline"/>
        </w:rPr>
        <w:t xml:space="preserve">In her Shelby County dissent, Ginsburg retorted by characterizing the argument that the coverage formula is no longer necessary because states are not currently engaged in racial discrimination as "like </w:t>
      </w:r>
      <w:r w:rsidRPr="000C6C45">
        <w:rPr>
          <w:rStyle w:val="Emphasis"/>
        </w:rPr>
        <w:t>throwing away your umbrella in a rainstorm because you are not getting wet</w:t>
      </w:r>
      <w:r w:rsidRPr="000C6C45">
        <w:t>." 154</w:t>
      </w:r>
    </w:p>
    <w:p w14:paraId="4F4A6FC4" w14:textId="77777777" w:rsidR="00301B5E" w:rsidRPr="000C6C45" w:rsidRDefault="00301B5E" w:rsidP="00301B5E">
      <w:r w:rsidRPr="000C6C45">
        <w:rPr>
          <w:rStyle w:val="StyleUnderline"/>
        </w:rPr>
        <w:t>Roberts and Ginsburg are undoubtedly engaged in an important debate</w:t>
      </w:r>
      <w:r w:rsidRPr="000C6C45">
        <w:t xml:space="preserve">. But in one critical respect, the battle between Roberts and Ginsburg and the sides that they represent is beside the point, if the point is about federalism. The federalism question should not be whether the states will or will not engage in discrimination if federal supervision is removed. </w:t>
      </w:r>
      <w:r w:rsidRPr="005760DC">
        <w:rPr>
          <w:rStyle w:val="StyleUnderline"/>
          <w:highlight w:val="yellow"/>
        </w:rPr>
        <w:t xml:space="preserve">The federalism question ought to be </w:t>
      </w:r>
      <w:r w:rsidRPr="005760DC">
        <w:rPr>
          <w:rStyle w:val="Emphasis"/>
          <w:highlight w:val="yellow"/>
        </w:rPr>
        <w:t>whether the states will compete</w:t>
      </w:r>
      <w:r w:rsidRPr="005760DC">
        <w:rPr>
          <w:rStyle w:val="StyleUnderline"/>
          <w:highlight w:val="yellow"/>
        </w:rPr>
        <w:t xml:space="preserve"> with the federal government for the allegiance of racial minorities</w:t>
      </w:r>
      <w:r w:rsidRPr="000C6C45">
        <w:t xml:space="preserve">. </w:t>
      </w:r>
      <w:r w:rsidRPr="000C6C45">
        <w:rPr>
          <w:rStyle w:val="StyleUnderline"/>
        </w:rPr>
        <w:t>If one important and central argument in favor of federalism</w:t>
      </w:r>
      <w:r w:rsidRPr="000C6C45">
        <w:t xml:space="preserve">, and thus Shelby County, </w:t>
      </w:r>
      <w:r w:rsidRPr="000C6C45">
        <w:rPr>
          <w:rStyle w:val="StyleUnderline"/>
        </w:rPr>
        <w:t>is that devolution of power enhances liberty by facilitating self-rule by national minorities or ethnocultural minorities</w:t>
      </w:r>
      <w:r w:rsidRPr="000C6C45">
        <w:t xml:space="preserve">, </w:t>
      </w:r>
      <w:r w:rsidRPr="000C6C45">
        <w:rPr>
          <w:rStyle w:val="StyleUnderline"/>
        </w:rPr>
        <w:t>the question that</w:t>
      </w:r>
      <w:r w:rsidRPr="000C6C45">
        <w:t xml:space="preserve"> Chief Justice </w:t>
      </w:r>
      <w:r w:rsidRPr="000C6C45">
        <w:rPr>
          <w:rStyle w:val="StyleUnderline"/>
        </w:rPr>
        <w:t>Roberts and</w:t>
      </w:r>
      <w:r w:rsidRPr="000C6C45">
        <w:t xml:space="preserve"> Justice </w:t>
      </w:r>
      <w:r w:rsidRPr="000C6C45">
        <w:rPr>
          <w:rStyle w:val="StyleUnderline"/>
        </w:rPr>
        <w:t>Ginsburg should have been debating is whether removing central supervision will now better permit racial minorities-who are also ethnocultural minorities-to engage in self-rule</w:t>
      </w:r>
      <w:r w:rsidRPr="000C6C45">
        <w:t xml:space="preserve">. Instead of asking whether the states are widely or systematically discriminating against their citizens of color, </w:t>
      </w:r>
      <w:r w:rsidRPr="005760DC">
        <w:rPr>
          <w:rStyle w:val="StyleUnderline"/>
          <w:highlight w:val="yellow"/>
        </w:rPr>
        <w:t>the Court should have asked how well are the states</w:t>
      </w:r>
      <w:r w:rsidRPr="000C6C45">
        <w:t xml:space="preserve"> [End Page 146] </w:t>
      </w:r>
      <w:r w:rsidRPr="005760DC">
        <w:rPr>
          <w:rStyle w:val="StyleUnderline"/>
          <w:highlight w:val="yellow"/>
        </w:rPr>
        <w:t>representing</w:t>
      </w:r>
      <w:r w:rsidRPr="000C6C45">
        <w:rPr>
          <w:rStyle w:val="StyleUnderline"/>
        </w:rPr>
        <w:t xml:space="preserve"> the interests of their </w:t>
      </w:r>
      <w:r w:rsidRPr="005760DC">
        <w:rPr>
          <w:rStyle w:val="StyleUnderline"/>
          <w:highlight w:val="yellow"/>
        </w:rPr>
        <w:t>citizens of color</w:t>
      </w:r>
      <w:r w:rsidRPr="000C6C45">
        <w:t xml:space="preserve">. </w:t>
      </w:r>
      <w:r w:rsidRPr="005760DC">
        <w:rPr>
          <w:rStyle w:val="StyleUnderline"/>
          <w:highlight w:val="yellow"/>
        </w:rPr>
        <w:t>What is the congruence between the policy preferences of citizens of color in Alabama</w:t>
      </w:r>
      <w:r w:rsidRPr="000C6C45">
        <w:t xml:space="preserve">, </w:t>
      </w:r>
      <w:r w:rsidRPr="005760DC">
        <w:rPr>
          <w:rStyle w:val="StyleUnderline"/>
          <w:highlight w:val="yellow"/>
        </w:rPr>
        <w:t>Texas</w:t>
      </w:r>
      <w:r w:rsidRPr="000C6C45">
        <w:t xml:space="preserve">, </w:t>
      </w:r>
      <w:r w:rsidRPr="005760DC">
        <w:rPr>
          <w:rStyle w:val="StyleUnderline"/>
          <w:highlight w:val="yellow"/>
        </w:rPr>
        <w:t>North Carolina</w:t>
      </w:r>
      <w:r w:rsidRPr="005760DC">
        <w:rPr>
          <w:highlight w:val="yellow"/>
        </w:rPr>
        <w:t xml:space="preserve">, </w:t>
      </w:r>
      <w:r w:rsidRPr="005760DC">
        <w:rPr>
          <w:rStyle w:val="StyleUnderline"/>
          <w:highlight w:val="yellow"/>
        </w:rPr>
        <w:t>Georgia</w:t>
      </w:r>
      <w:r w:rsidRPr="000C6C45">
        <w:t xml:space="preserve">, etc., </w:t>
      </w:r>
      <w:r w:rsidRPr="005760DC">
        <w:rPr>
          <w:rStyle w:val="StyleUnderline"/>
          <w:highlight w:val="yellow"/>
        </w:rPr>
        <w:t>and the legislative outcome</w:t>
      </w:r>
      <w:r w:rsidRPr="000C6C45">
        <w:rPr>
          <w:rStyle w:val="StyleUnderline"/>
        </w:rPr>
        <w:t xml:space="preserve"> of their respective states</w:t>
      </w:r>
      <w:r w:rsidRPr="000C6C45">
        <w:t xml:space="preserve">? </w:t>
      </w:r>
      <w:r w:rsidRPr="000C6C45">
        <w:rPr>
          <w:rStyle w:val="StyleUnderline"/>
        </w:rPr>
        <w:t>How well are these citizens represented by their states? This should be the question for federalism in this context</w:t>
      </w:r>
      <w:r w:rsidRPr="000C6C45">
        <w:t>.</w:t>
      </w:r>
    </w:p>
    <w:p w14:paraId="75AEA18B" w14:textId="77777777" w:rsidR="00301B5E" w:rsidRPr="000C6C45" w:rsidRDefault="00301B5E" w:rsidP="00301B5E">
      <w:r w:rsidRPr="000C6C45">
        <w:rPr>
          <w:rStyle w:val="StyleUnderline"/>
        </w:rPr>
        <w:t>If one is inclined to be generous</w:t>
      </w:r>
      <w:r w:rsidRPr="000C6C45">
        <w:t xml:space="preserve">, </w:t>
      </w:r>
      <w:r w:rsidRPr="000C6C45">
        <w:rPr>
          <w:rStyle w:val="StyleUnderline"/>
        </w:rPr>
        <w:t>one can view</w:t>
      </w:r>
      <w:r w:rsidRPr="000C6C45">
        <w:t xml:space="preserve"> Chief Justice </w:t>
      </w:r>
      <w:r w:rsidRPr="000C6C45">
        <w:rPr>
          <w:rStyle w:val="StyleUnderline"/>
        </w:rPr>
        <w:t xml:space="preserve">Roberts's opinion </w:t>
      </w:r>
      <w:r w:rsidRPr="000C6C45">
        <w:t xml:space="preserve">in Shelby County </w:t>
      </w:r>
      <w:r w:rsidRPr="000C6C45">
        <w:rPr>
          <w:rStyle w:val="StyleUnderline"/>
        </w:rPr>
        <w:t>as deeply generative</w:t>
      </w:r>
      <w:r w:rsidRPr="000C6C45">
        <w:t xml:space="preserve">. </w:t>
      </w:r>
      <w:r w:rsidRPr="000C6C45">
        <w:rPr>
          <w:rStyle w:val="StyleUnderline"/>
        </w:rPr>
        <w:t>Roberts wants a restart on race, history, and federalism</w:t>
      </w:r>
      <w:r w:rsidRPr="000C6C45">
        <w:t xml:space="preserve">. Recall here his point in Shelby County that history did not end in 1965.155 We have argued elsewhere </w:t>
      </w:r>
      <w:r w:rsidRPr="000C6C45">
        <w:rPr>
          <w:rStyle w:val="StyleUnderline"/>
        </w:rPr>
        <w:t>Roberts used Shelby County to redeem the states</w:t>
      </w:r>
      <w:r w:rsidRPr="000C6C45">
        <w:t xml:space="preserve">.156 But the states are not all that </w:t>
      </w:r>
      <w:r w:rsidRPr="000C6C45">
        <w:rPr>
          <w:rStyle w:val="StyleUnderline"/>
        </w:rPr>
        <w:t>Roberts wants to redeem</w:t>
      </w:r>
      <w:r w:rsidRPr="000C6C45">
        <w:t xml:space="preserve">; he also wants to redeem </w:t>
      </w:r>
      <w:r w:rsidRPr="000C6C45">
        <w:rPr>
          <w:rStyle w:val="StyleUnderline"/>
        </w:rPr>
        <w:t>federalism from its sordid past, a laudable goal</w:t>
      </w:r>
      <w:r w:rsidRPr="000C6C45">
        <w:t xml:space="preserve">. The anti-nationalists aim to change the states' rights narrative so that the idea of states' rights is no longer synonymous with racial discrimination. Recall also Chief Justice </w:t>
      </w:r>
      <w:r w:rsidRPr="000C6C45">
        <w:rPr>
          <w:rStyle w:val="StyleUnderline"/>
        </w:rPr>
        <w:t>Roberts's claim in Shelby County that the South has changed, or at the very least it does not differ much, if at all, from the North</w:t>
      </w:r>
      <w:r w:rsidRPr="000C6C45">
        <w:t>.157</w:t>
      </w:r>
    </w:p>
    <w:p w14:paraId="47784E8D" w14:textId="77777777" w:rsidR="00301B5E" w:rsidRPr="000C6C45" w:rsidRDefault="00301B5E" w:rsidP="00301B5E">
      <w:r w:rsidRPr="000C6C45">
        <w:t xml:space="preserve">The redemption of federalism is an intriguing and worthwhile project. It would be salutary and productive to get beyond the states' rights as racism meme. And it is not fair to federalism's advocates to constantly tar them with the putridity of the past. But </w:t>
      </w:r>
      <w:r w:rsidRPr="000C6C45">
        <w:rPr>
          <w:rStyle w:val="StyleUnderline"/>
        </w:rPr>
        <w:t>redemption is not cheap</w:t>
      </w:r>
      <w:r w:rsidRPr="000C6C45">
        <w:t xml:space="preserve">. </w:t>
      </w:r>
      <w:r w:rsidRPr="000C6C45">
        <w:rPr>
          <w:rStyle w:val="StyleUnderline"/>
        </w:rPr>
        <w:t>If federalism is to be redeemed</w:t>
      </w:r>
      <w:r w:rsidRPr="000C6C45">
        <w:t xml:space="preserve">, </w:t>
      </w:r>
      <w:r w:rsidRPr="000C6C45">
        <w:rPr>
          <w:rStyle w:val="StyleUnderline"/>
        </w:rPr>
        <w:t>federalism must work for people of color as well</w:t>
      </w:r>
      <w:r w:rsidRPr="000C6C45">
        <w:t xml:space="preserve">. </w:t>
      </w:r>
      <w:r w:rsidRPr="000C6C45">
        <w:rPr>
          <w:rStyle w:val="StyleUnderline"/>
        </w:rPr>
        <w:t>And if federalism is to "work" for people of color, it is not enough for proponents of federalism to show that the states will no longer engage in rampant racial discrimination</w:t>
      </w:r>
      <w:r w:rsidRPr="000C6C45">
        <w:t>.</w:t>
      </w:r>
    </w:p>
    <w:p w14:paraId="6D6A5734" w14:textId="77777777" w:rsidR="00301B5E" w:rsidRPr="000C6C45" w:rsidRDefault="00301B5E" w:rsidP="00301B5E">
      <w:r w:rsidRPr="000C6C45">
        <w:t xml:space="preserve">Our task here is to introduce a distinction between an argument for states' rights premised on the idea that the states (or many of them) are no longer engaging in racial discrimination and an argument for states' rights in which the states are actively representing the interests of their citizens of color. From our perspective, the argument for federalism cannot be premised on the idea that the states are no longer discriminating against racial minorities. It is not sufficient to simply say that the states are indifferent. </w:t>
      </w:r>
      <w:r w:rsidRPr="005760DC">
        <w:rPr>
          <w:rStyle w:val="StyleUnderline"/>
          <w:highlight w:val="yellow"/>
        </w:rPr>
        <w:t>The Court should not interpret the Constitution in a way that would disempower the</w:t>
      </w:r>
      <w:r w:rsidRPr="000C6C45">
        <w:rPr>
          <w:rStyle w:val="StyleUnderline"/>
        </w:rPr>
        <w:t xml:space="preserve"> </w:t>
      </w:r>
      <w:r w:rsidRPr="000C6C45">
        <w:t xml:space="preserve">[End Page 147] </w:t>
      </w:r>
      <w:r w:rsidRPr="005760DC">
        <w:rPr>
          <w:rStyle w:val="StyleUnderline"/>
          <w:highlight w:val="yellow"/>
        </w:rPr>
        <w:t>federal government</w:t>
      </w:r>
      <w:r w:rsidRPr="000C6C45">
        <w:t xml:space="preserve">, </w:t>
      </w:r>
      <w:r w:rsidRPr="000C6C45">
        <w:rPr>
          <w:rStyle w:val="StyleUnderline"/>
        </w:rPr>
        <w:t xml:space="preserve">which is </w:t>
      </w:r>
      <w:r w:rsidRPr="005760DC">
        <w:rPr>
          <w:rStyle w:val="StyleUnderline"/>
          <w:highlight w:val="yellow"/>
        </w:rPr>
        <w:t>the</w:t>
      </w:r>
      <w:r w:rsidRPr="000C6C45">
        <w:rPr>
          <w:rStyle w:val="StyleUnderline"/>
        </w:rPr>
        <w:t xml:space="preserve"> governmental </w:t>
      </w:r>
      <w:r w:rsidRPr="005760DC">
        <w:rPr>
          <w:rStyle w:val="StyleUnderline"/>
          <w:highlight w:val="yellow"/>
        </w:rPr>
        <w:t>entity that best represents the interests of citizens of color</w:t>
      </w:r>
      <w:r w:rsidRPr="000C6C45">
        <w:t xml:space="preserve">, </w:t>
      </w:r>
      <w:r w:rsidRPr="000C6C45">
        <w:rPr>
          <w:rStyle w:val="StyleUnderline"/>
        </w:rPr>
        <w:t>and leave citizens of color to the indifference of the states</w:t>
      </w:r>
      <w:r w:rsidRPr="000C6C45">
        <w:t xml:space="preserve">. Indifference is not an argument for federalism. Federalism promises better representation, at least as compared to representation from the center or as compared to a unitary system. </w:t>
      </w:r>
      <w:r w:rsidRPr="000C6C45">
        <w:rPr>
          <w:rStyle w:val="StyleUnderline"/>
        </w:rPr>
        <w:t>Our point is that the promise of better representation or the promise of competition for representation ought to be extended to people of color</w:t>
      </w:r>
      <w:r w:rsidRPr="000C6C45">
        <w:t>.158</w:t>
      </w:r>
    </w:p>
    <w:p w14:paraId="23A059E2" w14:textId="77777777" w:rsidR="00301B5E" w:rsidRPr="000C6C45" w:rsidRDefault="00301B5E" w:rsidP="00301B5E">
      <w:r w:rsidRPr="000C6C45">
        <w:t xml:space="preserve">This is why the argument between Roberts and Ginsburg is beside the point. </w:t>
      </w:r>
      <w:r w:rsidRPr="000C6C45">
        <w:rPr>
          <w:rStyle w:val="StyleUnderline"/>
        </w:rPr>
        <w:t>The states' side of federalism must do what federalism theory expects devolution and decentralization to do</w:t>
      </w:r>
      <w:r w:rsidRPr="000C6C45">
        <w:t xml:space="preserve">. </w:t>
      </w:r>
      <w:r w:rsidRPr="000C6C45">
        <w:rPr>
          <w:rStyle w:val="StyleUnderline"/>
        </w:rPr>
        <w:t>Federalism must defend and protect racial representation</w:t>
      </w:r>
      <w:r w:rsidRPr="000C6C45">
        <w:t>. The states must rival the federal government for the affections of racial minorities. It is not enough that federalism is not bad for people of color; federalism must be good for people of color. This is the task of federalism.</w:t>
      </w:r>
    </w:p>
    <w:p w14:paraId="59A4ED78" w14:textId="77777777" w:rsidR="00301B5E" w:rsidRPr="000C6C45" w:rsidRDefault="00301B5E" w:rsidP="00301B5E">
      <w:r w:rsidRPr="000C6C45">
        <w:t xml:space="preserve">[Note to debaters: </w:t>
      </w:r>
      <w:r w:rsidRPr="000C6C45">
        <w:rPr>
          <w:color w:val="FF0000"/>
        </w:rPr>
        <w:t xml:space="preserve">Shelby County </w:t>
      </w:r>
      <w:r w:rsidRPr="000C6C45">
        <w:t>— Shelby County v. Holder, a 2013 Supreme Court case that held that Section 4 of the Voting Rights Act is unconstitutional; its formula can no longer be used as a basis for subjecting jurisdictions to preclearance.]</w:t>
      </w:r>
    </w:p>
    <w:p w14:paraId="2737018B" w14:textId="77777777" w:rsidR="00301B5E" w:rsidRPr="000C6C45" w:rsidRDefault="00301B5E" w:rsidP="00301B5E"/>
    <w:p w14:paraId="0442E906" w14:textId="77777777" w:rsidR="00301B5E" w:rsidRDefault="00301B5E" w:rsidP="00301B5E"/>
    <w:p w14:paraId="15F22F26" w14:textId="77777777" w:rsidR="00301B5E" w:rsidRPr="000C6C45" w:rsidRDefault="00301B5E" w:rsidP="00301B5E">
      <w:pPr>
        <w:pStyle w:val="Heading4"/>
        <w:rPr>
          <w:sz w:val="28"/>
        </w:rPr>
      </w:pPr>
      <w:r w:rsidRPr="000C6C45">
        <w:rPr>
          <w:sz w:val="28"/>
        </w:rPr>
        <w:t xml:space="preserve">Racism is </w:t>
      </w:r>
      <w:r w:rsidRPr="000C6C45">
        <w:rPr>
          <w:sz w:val="28"/>
          <w:u w:val="single"/>
        </w:rPr>
        <w:t>a d-rule</w:t>
      </w:r>
      <w:r w:rsidRPr="000C6C45">
        <w:rPr>
          <w:sz w:val="28"/>
        </w:rPr>
        <w:t>.</w:t>
      </w:r>
    </w:p>
    <w:p w14:paraId="07077F7A" w14:textId="77777777" w:rsidR="00301B5E" w:rsidRPr="000C6C45" w:rsidRDefault="00301B5E" w:rsidP="00301B5E">
      <w:r w:rsidRPr="000C6C45">
        <w:rPr>
          <w:rStyle w:val="Style13ptBold"/>
          <w:sz w:val="28"/>
        </w:rPr>
        <w:t>Memmi 99</w:t>
      </w:r>
      <w:r w:rsidRPr="000C6C45">
        <w:t xml:space="preserve"> — Albert Memmi, Professor Emeritus of Sociology at the University of Paris, 1999 (</w:t>
      </w:r>
      <w:r w:rsidRPr="000C6C45">
        <w:rPr>
          <w:i/>
        </w:rPr>
        <w:t>Racism</w:t>
      </w:r>
      <w:r w:rsidRPr="000C6C45">
        <w:t>, Published by the University of Minnesota Press, ISBN 0816631654, p. 163-165)</w:t>
      </w:r>
    </w:p>
    <w:p w14:paraId="45B2276A" w14:textId="77777777" w:rsidR="00301B5E" w:rsidRPr="000C6C45" w:rsidRDefault="00301B5E" w:rsidP="00301B5E">
      <w:r w:rsidRPr="000C6C45">
        <w:rPr>
          <w:rStyle w:val="StyleUnderline"/>
        </w:rPr>
        <w:t>The struggle against racism will be long, difficult, without intermission, without remission, probably never achieved</w:t>
      </w:r>
      <w:r w:rsidRPr="000C6C45">
        <w:t xml:space="preserve">. </w:t>
      </w:r>
    </w:p>
    <w:p w14:paraId="5E9EDAE8" w14:textId="77777777" w:rsidR="00301B5E" w:rsidRPr="000C6C45" w:rsidRDefault="00301B5E" w:rsidP="00301B5E">
      <w:r w:rsidRPr="000C6C45">
        <w:rPr>
          <w:rStyle w:val="StyleUnderline"/>
        </w:rPr>
        <w:t xml:space="preserve">Yet, for this very reason, it is a struggle to be undertaken without surcease and without concessions.  </w:t>
      </w:r>
      <w:r w:rsidRPr="005760DC">
        <w:rPr>
          <w:rStyle w:val="StyleUnderline"/>
          <w:highlight w:val="yellow"/>
        </w:rPr>
        <w:t>One cannot be indulgent toward racism</w:t>
      </w:r>
      <w:r w:rsidRPr="000C6C45">
        <w:rPr>
          <w:rStyle w:val="StyleUnderline"/>
        </w:rPr>
        <w:t xml:space="preserve">; one must not even let the monster in the house, especially not in a mask.  </w:t>
      </w:r>
      <w:r w:rsidRPr="005760DC">
        <w:rPr>
          <w:rStyle w:val="StyleUnderline"/>
          <w:highlight w:val="yellow"/>
        </w:rPr>
        <w:t xml:space="preserve">To give it </w:t>
      </w:r>
      <w:r w:rsidRPr="005760DC">
        <w:rPr>
          <w:rStyle w:val="Emphasis"/>
          <w:highlight w:val="yellow"/>
        </w:rPr>
        <w:t>merely a foothold</w:t>
      </w:r>
      <w:r w:rsidRPr="005760DC">
        <w:rPr>
          <w:rStyle w:val="StyleUnderline"/>
          <w:highlight w:val="yellow"/>
        </w:rPr>
        <w:t xml:space="preserve"> means to</w:t>
      </w:r>
      <w:r w:rsidRPr="000C6C45">
        <w:rPr>
          <w:rStyle w:val="StyleUnderline"/>
        </w:rPr>
        <w:t xml:space="preserve"> augment the bestial part in us and in other people, which is to </w:t>
      </w:r>
      <w:r w:rsidRPr="005760DC">
        <w:rPr>
          <w:rStyle w:val="StyleUnderline"/>
          <w:highlight w:val="yellow"/>
        </w:rPr>
        <w:t>diminish what is human.  To accept the racist universe</w:t>
      </w:r>
      <w:r w:rsidRPr="000C6C45">
        <w:rPr>
          <w:rStyle w:val="StyleUnderline"/>
        </w:rPr>
        <w:t xml:space="preserve"> to the slightest degree </w:t>
      </w:r>
      <w:r w:rsidRPr="005760DC">
        <w:rPr>
          <w:rStyle w:val="StyleUnderline"/>
          <w:highlight w:val="yellow"/>
        </w:rPr>
        <w:t xml:space="preserve">is to endorse </w:t>
      </w:r>
      <w:r w:rsidRPr="005760DC">
        <w:rPr>
          <w:rStyle w:val="Emphasis"/>
          <w:highlight w:val="yellow"/>
        </w:rPr>
        <w:t>fear</w:t>
      </w:r>
      <w:r w:rsidRPr="005760DC">
        <w:rPr>
          <w:rStyle w:val="StyleUnderline"/>
          <w:highlight w:val="yellow"/>
        </w:rPr>
        <w:t xml:space="preserve">, </w:t>
      </w:r>
      <w:r w:rsidRPr="005760DC">
        <w:rPr>
          <w:rStyle w:val="Emphasis"/>
          <w:highlight w:val="yellow"/>
        </w:rPr>
        <w:t>injustice</w:t>
      </w:r>
      <w:r w:rsidRPr="005760DC">
        <w:rPr>
          <w:rStyle w:val="StyleUnderline"/>
          <w:highlight w:val="yellow"/>
        </w:rPr>
        <w:t xml:space="preserve">, and </w:t>
      </w:r>
      <w:r w:rsidRPr="005760DC">
        <w:rPr>
          <w:rStyle w:val="Emphasis"/>
          <w:highlight w:val="yellow"/>
        </w:rPr>
        <w:t>violence</w:t>
      </w:r>
      <w:r w:rsidRPr="005760DC">
        <w:rPr>
          <w:rStyle w:val="StyleUnderline"/>
          <w:highlight w:val="yellow"/>
        </w:rPr>
        <w:t>.</w:t>
      </w:r>
      <w:r w:rsidRPr="000C6C45">
        <w:rPr>
          <w:rStyle w:val="StyleUnderline"/>
        </w:rPr>
        <w:t xml:space="preserve">  It is to accept the persistence of the dark</w:t>
      </w:r>
      <w:r w:rsidRPr="000C6C45">
        <w:t xml:space="preserve"> [end page 163] </w:t>
      </w:r>
      <w:r w:rsidRPr="000C6C45">
        <w:rPr>
          <w:rStyle w:val="StyleUnderline"/>
        </w:rPr>
        <w:t xml:space="preserve">history in which we still largely live.  </w:t>
      </w:r>
      <w:r w:rsidRPr="005760DC">
        <w:rPr>
          <w:rStyle w:val="StyleUnderline"/>
          <w:highlight w:val="yellow"/>
        </w:rPr>
        <w:t>It is to agree that the outsider will always be a possible victim</w:t>
      </w:r>
      <w:r w:rsidRPr="000C6C45">
        <w:t xml:space="preserve"> (and which man is not himself an outsider relative to someone else?).  </w:t>
      </w:r>
      <w:r w:rsidRPr="005760DC">
        <w:rPr>
          <w:rStyle w:val="StyleUnderline"/>
          <w:highlight w:val="yellow"/>
        </w:rPr>
        <w:t>Racism illustrates</w:t>
      </w:r>
      <w:r w:rsidRPr="000C6C45">
        <w:rPr>
          <w:rStyle w:val="StyleUnderline"/>
        </w:rPr>
        <w:t xml:space="preserve">, in sum, </w:t>
      </w:r>
      <w:r w:rsidRPr="005760DC">
        <w:rPr>
          <w:rStyle w:val="StyleUnderline"/>
          <w:highlight w:val="yellow"/>
        </w:rPr>
        <w:t>the inevitable negativity of the</w:t>
      </w:r>
      <w:r w:rsidRPr="000C6C45">
        <w:rPr>
          <w:rStyle w:val="StyleUnderline"/>
        </w:rPr>
        <w:t xml:space="preserve"> condition of the </w:t>
      </w:r>
      <w:r w:rsidRPr="005760DC">
        <w:rPr>
          <w:rStyle w:val="StyleUnderline"/>
          <w:highlight w:val="yellow"/>
        </w:rPr>
        <w:t>dominated</w:t>
      </w:r>
      <w:r w:rsidRPr="000C6C45">
        <w:rPr>
          <w:rStyle w:val="StyleUnderline"/>
        </w:rPr>
        <w:t xml:space="preserve">; that is, </w:t>
      </w:r>
      <w:r w:rsidRPr="005760DC">
        <w:rPr>
          <w:rStyle w:val="StyleUnderline"/>
          <w:highlight w:val="yellow"/>
        </w:rPr>
        <w:t>it illuminates</w:t>
      </w:r>
      <w:r w:rsidRPr="000C6C45">
        <w:rPr>
          <w:rStyle w:val="StyleUnderline"/>
        </w:rPr>
        <w:t xml:space="preserve"> in a certain sense </w:t>
      </w:r>
      <w:r w:rsidRPr="005760DC">
        <w:rPr>
          <w:rStyle w:val="StyleUnderline"/>
          <w:highlight w:val="yellow"/>
        </w:rPr>
        <w:t>the entire human condition.</w:t>
      </w:r>
      <w:r w:rsidRPr="000C6C45">
        <w:rPr>
          <w:rStyle w:val="StyleUnderline"/>
        </w:rPr>
        <w:t xml:space="preserve">  The anti-racist struggle, difficult though it is, and always in question, is nevertheless one of the prologues to the ultimate passage from animality to humanity</w:t>
      </w:r>
      <w:r w:rsidRPr="000C6C45">
        <w:t xml:space="preserve">.  </w:t>
      </w:r>
      <w:r w:rsidRPr="000C6C45">
        <w:rPr>
          <w:i/>
        </w:rPr>
        <w:t xml:space="preserve">In that sense, </w:t>
      </w:r>
      <w:r w:rsidRPr="005760DC">
        <w:rPr>
          <w:rStyle w:val="Emphasis"/>
          <w:highlight w:val="yellow"/>
        </w:rPr>
        <w:t>we cannot fail to rise to the racist challenge</w:t>
      </w:r>
      <w:r w:rsidRPr="005760DC">
        <w:rPr>
          <w:highlight w:val="yellow"/>
        </w:rPr>
        <w:t>.</w:t>
      </w:r>
    </w:p>
    <w:p w14:paraId="0F40E87A" w14:textId="77777777" w:rsidR="00301B5E" w:rsidRPr="000C6C45" w:rsidRDefault="00301B5E" w:rsidP="00301B5E">
      <w:r w:rsidRPr="000C6C45">
        <w:t xml:space="preserve">However, it remains true that </w:t>
      </w:r>
      <w:r w:rsidRPr="005760DC">
        <w:rPr>
          <w:rStyle w:val="StyleUnderline"/>
          <w:highlight w:val="yellow"/>
        </w:rPr>
        <w:t>one's moral conduct only emerges from a choice; one has to want it.</w:t>
      </w:r>
      <w:r w:rsidRPr="000C6C45">
        <w:rPr>
          <w:rStyle w:val="StyleUnderline"/>
        </w:rPr>
        <w:t xml:space="preserve">  It is a choice among other choices, and always debatable in its foundations and its consequences</w:t>
      </w:r>
      <w:r w:rsidRPr="000C6C45">
        <w:t xml:space="preserve">.  Let us say, broadly speaking, that </w:t>
      </w:r>
      <w:r w:rsidRPr="005760DC">
        <w:rPr>
          <w:rStyle w:val="StyleUnderline"/>
          <w:highlight w:val="yellow"/>
        </w:rPr>
        <w:t>the choice to conduct oneself morally is the condition for the establishment of a human order, for which racism is the very negation</w:t>
      </w:r>
      <w:r w:rsidRPr="005760DC">
        <w:rPr>
          <w:highlight w:val="yellow"/>
        </w:rPr>
        <w:t>.</w:t>
      </w:r>
      <w:r w:rsidRPr="000C6C45">
        <w:t xml:space="preserve">  This is almost a redundancy.  </w:t>
      </w:r>
      <w:r w:rsidRPr="005760DC">
        <w:rPr>
          <w:rStyle w:val="StyleUnderline"/>
          <w:highlight w:val="yellow"/>
        </w:rPr>
        <w:t>One cannot found a moral order,</w:t>
      </w:r>
      <w:r w:rsidRPr="000C6C45">
        <w:rPr>
          <w:rStyle w:val="StyleUnderline"/>
        </w:rPr>
        <w:t xml:space="preserve"> let alone a legislative order, </w:t>
      </w:r>
      <w:r w:rsidRPr="005760DC">
        <w:rPr>
          <w:rStyle w:val="StyleUnderline"/>
          <w:highlight w:val="yellow"/>
        </w:rPr>
        <w:t>on racism</w:t>
      </w:r>
      <w:r w:rsidRPr="000C6C45">
        <w:rPr>
          <w:rStyle w:val="StyleUnderline"/>
        </w:rPr>
        <w:t xml:space="preserve">, because </w:t>
      </w:r>
      <w:r w:rsidRPr="005760DC">
        <w:rPr>
          <w:rStyle w:val="StyleUnderline"/>
          <w:highlight w:val="yellow"/>
        </w:rPr>
        <w:t>racism signifies the exclusion of the other, and his or her subjection to violence and domination.</w:t>
      </w:r>
      <w:r w:rsidRPr="000C6C45">
        <w:rPr>
          <w:rStyle w:val="StyleUnderline"/>
        </w:rPr>
        <w:t xml:space="preserve">  From an ethical point of view,</w:t>
      </w:r>
      <w:r w:rsidRPr="000C6C45">
        <w:t xml:space="preserve"> if one can deploy a little religious language, </w:t>
      </w:r>
      <w:r w:rsidRPr="005760DC">
        <w:rPr>
          <w:rStyle w:val="Emphasis"/>
          <w:highlight w:val="yellow"/>
        </w:rPr>
        <w:t>racism is "the truly capital sin."</w:t>
      </w:r>
      <w:proofErr w:type="gramStart"/>
      <w:r w:rsidRPr="000C6C45">
        <w:rPr>
          <w:vertAlign w:val="superscript"/>
        </w:rPr>
        <w:t>22</w:t>
      </w:r>
      <w:r w:rsidRPr="000C6C45">
        <w:t xml:space="preserve">  It</w:t>
      </w:r>
      <w:proofErr w:type="gramEnd"/>
      <w:r w:rsidRPr="000C6C45">
        <w:t xml:space="preserve"> is not an accident that almost all of humanity's spiritual traditions counsel respect for the weak, for orphans, widows, or strangers.  It is not just a question of theoretical morality and disinterested commandments.  Such unanimity in the safeguarding of the other suggests the real utility of such sentiments.  </w:t>
      </w:r>
      <w:r w:rsidRPr="000C6C45">
        <w:rPr>
          <w:rStyle w:val="StyleUnderline"/>
        </w:rPr>
        <w:t xml:space="preserve">All things considered, </w:t>
      </w:r>
      <w:r w:rsidRPr="005760DC">
        <w:rPr>
          <w:rStyle w:val="StyleUnderline"/>
          <w:highlight w:val="yellow"/>
        </w:rPr>
        <w:t>we have an interest in</w:t>
      </w:r>
      <w:r w:rsidRPr="000C6C45">
        <w:t xml:space="preserve"> [end page 164] </w:t>
      </w:r>
      <w:r w:rsidRPr="005760DC">
        <w:rPr>
          <w:rStyle w:val="StyleUnderline"/>
          <w:highlight w:val="yellow"/>
        </w:rPr>
        <w:t xml:space="preserve">banishing injustice, because injustice engenders </w:t>
      </w:r>
      <w:r w:rsidRPr="005760DC">
        <w:rPr>
          <w:rStyle w:val="Emphasis"/>
          <w:highlight w:val="yellow"/>
        </w:rPr>
        <w:t>violence</w:t>
      </w:r>
      <w:r w:rsidRPr="005760DC">
        <w:rPr>
          <w:rStyle w:val="StyleUnderline"/>
          <w:highlight w:val="yellow"/>
        </w:rPr>
        <w:t xml:space="preserve"> and </w:t>
      </w:r>
      <w:r w:rsidRPr="005760DC">
        <w:rPr>
          <w:rStyle w:val="Emphasis"/>
          <w:highlight w:val="yellow"/>
        </w:rPr>
        <w:t>death</w:t>
      </w:r>
      <w:r w:rsidRPr="005760DC">
        <w:rPr>
          <w:highlight w:val="yellow"/>
        </w:rPr>
        <w:t>.</w:t>
      </w:r>
    </w:p>
    <w:p w14:paraId="48233CE7" w14:textId="77777777" w:rsidR="00301B5E" w:rsidRDefault="00301B5E" w:rsidP="00301B5E">
      <w:r w:rsidRPr="000C6C45">
        <w:t xml:space="preserve">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  It is probably smarter to treat others with respect so that they treat you with respect.  "Recall," says the Bible, "that you were once a stranger in Egypt," which means both that you ought to respect the stranger because you were a stranger yourself and that you risk becoming one again someday.  It is an ethical and a practical appeal--indeed, it is a contract, however implicit it might be.  In short, </w:t>
      </w:r>
      <w:r w:rsidRPr="000C6C45">
        <w:rPr>
          <w:rStyle w:val="StyleUnderline"/>
        </w:rPr>
        <w:t xml:space="preserve">the refusal of racism is the condition for all theoretical and practical morality.  Because, in the end, the ethical choice commands the political choice, </w:t>
      </w:r>
      <w:r w:rsidRPr="005760DC">
        <w:rPr>
          <w:rStyle w:val="StyleUnderline"/>
          <w:highlight w:val="yellow"/>
        </w:rPr>
        <w:t xml:space="preserve">a just society must be a society accepted by all.  If this contractual principle is not accepted, then only </w:t>
      </w:r>
      <w:r w:rsidRPr="005760DC">
        <w:rPr>
          <w:rStyle w:val="Emphasis"/>
          <w:highlight w:val="yellow"/>
        </w:rPr>
        <w:t>conflict</w:t>
      </w:r>
      <w:r w:rsidRPr="005760DC">
        <w:rPr>
          <w:rStyle w:val="StyleUnderline"/>
          <w:highlight w:val="yellow"/>
        </w:rPr>
        <w:t xml:space="preserve">, </w:t>
      </w:r>
      <w:r w:rsidRPr="005760DC">
        <w:rPr>
          <w:rStyle w:val="Emphasis"/>
          <w:highlight w:val="yellow"/>
        </w:rPr>
        <w:t>violence</w:t>
      </w:r>
      <w:r w:rsidRPr="005760DC">
        <w:rPr>
          <w:rStyle w:val="StyleUnderline"/>
          <w:highlight w:val="yellow"/>
        </w:rPr>
        <w:t xml:space="preserve">, and </w:t>
      </w:r>
      <w:r w:rsidRPr="005760DC">
        <w:rPr>
          <w:rStyle w:val="Emphasis"/>
          <w:highlight w:val="yellow"/>
        </w:rPr>
        <w:t>destruction</w:t>
      </w:r>
      <w:r w:rsidRPr="005760DC">
        <w:rPr>
          <w:rStyle w:val="StyleUnderline"/>
          <w:highlight w:val="yellow"/>
        </w:rPr>
        <w:t xml:space="preserve"> will be our lot.</w:t>
      </w:r>
      <w:r w:rsidRPr="000C6C45">
        <w:rPr>
          <w:rStyle w:val="StyleUnderline"/>
        </w:rPr>
        <w:t xml:space="preserve">  If it is accepted, we can hope someday to live in peace.  True, it is a wager, but the stakes are irresistible</w:t>
      </w:r>
      <w:r>
        <w:t>.</w:t>
      </w:r>
    </w:p>
    <w:p w14:paraId="0AE446AF" w14:textId="77777777" w:rsidR="00301B5E" w:rsidRDefault="00301B5E" w:rsidP="00301B5E"/>
    <w:p w14:paraId="7278561A" w14:textId="77777777" w:rsidR="00301B5E" w:rsidRDefault="00301B5E" w:rsidP="00301B5E">
      <w:pPr>
        <w:pStyle w:val="Heading3"/>
      </w:pPr>
      <w:r>
        <w:t>Democracy---Fair-weather Federalism Fails---2NC</w:t>
      </w:r>
    </w:p>
    <w:p w14:paraId="0D8C1BEF" w14:textId="77777777" w:rsidR="00301B5E" w:rsidRDefault="00301B5E" w:rsidP="00301B5E">
      <w:pPr>
        <w:pStyle w:val="Heading4"/>
      </w:pPr>
      <w:r w:rsidRPr="00BC61FD">
        <w:rPr>
          <w:u w:val="single"/>
        </w:rPr>
        <w:t>Formal institutional restraints</w:t>
      </w:r>
      <w:r>
        <w:t xml:space="preserve"> are key — </w:t>
      </w:r>
      <w:r w:rsidRPr="00BC61FD">
        <w:rPr>
          <w:u w:val="single"/>
        </w:rPr>
        <w:t>Gerken’s federalism fails</w:t>
      </w:r>
      <w:r>
        <w:t>.</w:t>
      </w:r>
    </w:p>
    <w:p w14:paraId="5318564C" w14:textId="77777777" w:rsidR="00301B5E" w:rsidRDefault="00301B5E" w:rsidP="00301B5E">
      <w:r w:rsidRPr="00111036">
        <w:rPr>
          <w:rStyle w:val="Style13ptBold"/>
        </w:rPr>
        <w:t>Hills 17</w:t>
      </w:r>
      <w:r>
        <w:t xml:space="preserve"> — Roderick M. Hills Jr., William T. Comfort, III Professor of Law at the New York University School of Law, earned a J.D. from Yale Law School and a B.A. in History from Yale University, 2017 ("A response to Heather Gerken: Why the politics of tolerant pluralism need the legal institutions of federalism," </w:t>
      </w:r>
      <w:r>
        <w:rPr>
          <w:i/>
        </w:rPr>
        <w:t>PrawfsBlog</w:t>
      </w:r>
      <w:r>
        <w:t>, January 3</w:t>
      </w:r>
      <w:r w:rsidRPr="00111036">
        <w:rPr>
          <w:vertAlign w:val="superscript"/>
        </w:rPr>
        <w:t>rd</w:t>
      </w:r>
      <w:r>
        <w:t>, Available Online at http://prawfsblawg.blogs.com/prawfsblawg/2017/01/a-response-to-heather-gerken-why-the-politics-of-tolerant-pluralism-need-the-legal-institutions-of-f.html#more, Accessed 07-09-2017, Lil_Arj)</w:t>
      </w:r>
    </w:p>
    <w:p w14:paraId="67B37D78" w14:textId="77777777" w:rsidR="00301B5E" w:rsidRDefault="00301B5E" w:rsidP="00301B5E">
      <w:r>
        <w:t xml:space="preserve">Heather </w:t>
      </w:r>
      <w:r w:rsidRPr="003963CD">
        <w:rPr>
          <w:rStyle w:val="StyleUnderline"/>
        </w:rPr>
        <w:t>Gerken has a characteristically thoughtful response to my post on the “federalism insurance premium</w:t>
      </w:r>
      <w:r>
        <w:t xml:space="preserve">.” </w:t>
      </w:r>
      <w:r w:rsidRPr="003963CD">
        <w:rPr>
          <w:rStyle w:val="StyleUnderline"/>
        </w:rPr>
        <w:t>Heather agrees</w:t>
      </w:r>
      <w:r>
        <w:t xml:space="preserve"> with me that </w:t>
      </w:r>
      <w:r w:rsidRPr="003963CD">
        <w:rPr>
          <w:rStyle w:val="StyleUnderline"/>
        </w:rPr>
        <w:t>willingness</w:t>
      </w:r>
      <w:r>
        <w:t xml:space="preserve"> of the party in power decentralize controversial issues </w:t>
      </w:r>
      <w:r w:rsidRPr="003963CD">
        <w:rPr>
          <w:rStyle w:val="StyleUnderline"/>
        </w:rPr>
        <w:t>is weakened by each side’s intolerance</w:t>
      </w:r>
      <w:r>
        <w:t xml:space="preserve"> toward ideological disagreement</w:t>
      </w:r>
      <w:r w:rsidRPr="003963CD">
        <w:rPr>
          <w:rStyle w:val="StyleUnderline"/>
        </w:rPr>
        <w:t>. She also agrees</w:t>
      </w:r>
      <w:r>
        <w:t xml:space="preserve"> that more </w:t>
      </w:r>
      <w:r w:rsidRPr="003963CD">
        <w:rPr>
          <w:rStyle w:val="StyleUnderline"/>
        </w:rPr>
        <w:t>tolerance would be a good thing</w:t>
      </w:r>
      <w:r>
        <w:t>: When Democrats hold the Presidency, they should allow Red states more latitude to adopt conservative policies, and vice versa.</w:t>
      </w:r>
    </w:p>
    <w:p w14:paraId="6BE158F4" w14:textId="77777777" w:rsidR="00301B5E" w:rsidRDefault="00301B5E" w:rsidP="00301B5E">
      <w:r w:rsidRPr="003963CD">
        <w:rPr>
          <w:rStyle w:val="StyleUnderline"/>
        </w:rPr>
        <w:t xml:space="preserve">Heather disagrees </w:t>
      </w:r>
      <w:r w:rsidRPr="003963CD">
        <w:t>with</w:t>
      </w:r>
      <w:r>
        <w:t xml:space="preserve"> me, </w:t>
      </w:r>
      <w:r w:rsidRPr="003963CD">
        <w:rPr>
          <w:rStyle w:val="StyleUnderline"/>
        </w:rPr>
        <w:t>however, about whether constitutional conventions and institutions of federalism are relevant solutions to this problem</w:t>
      </w:r>
      <w:r>
        <w:t>. In her words,</w:t>
      </w:r>
    </w:p>
    <w:p w14:paraId="3F1E8C37" w14:textId="77777777" w:rsidR="00301B5E" w:rsidRDefault="00301B5E" w:rsidP="00301B5E">
      <w:pPr>
        <w:ind w:left="720"/>
      </w:pPr>
      <w:r>
        <w:t>“… the give-and-take has more to do with politics than institutions. Put differently, it’s not federalism that matters here, but pluralism. And a pluralist system only flourishes when both sides are willing to live and let live…”</w:t>
      </w:r>
    </w:p>
    <w:p w14:paraId="11F5F253" w14:textId="77777777" w:rsidR="00301B5E" w:rsidRPr="003963CD" w:rsidRDefault="00301B5E" w:rsidP="00301B5E">
      <w:pPr>
        <w:rPr>
          <w:rStyle w:val="StyleUnderline"/>
        </w:rPr>
      </w:pPr>
      <w:r w:rsidRPr="003963CD">
        <w:rPr>
          <w:rStyle w:val="StyleUnderline"/>
        </w:rPr>
        <w:t>The core of our disagreement is</w:t>
      </w:r>
      <w:r>
        <w:t xml:space="preserve">, in short, </w:t>
      </w:r>
      <w:r w:rsidRPr="003963CD">
        <w:rPr>
          <w:rStyle w:val="StyleUnderline"/>
        </w:rPr>
        <w:t>about whether and how legal institutions promote pluralist politics</w:t>
      </w:r>
      <w:r>
        <w:t xml:space="preserve">. After the jump, I will explain why I think that Heather is mistaken to contrast institutions and politics as if they are distinct mechanisms for promoting pluralism. </w:t>
      </w:r>
      <w:r w:rsidRPr="003963CD">
        <w:rPr>
          <w:rStyle w:val="StyleUnderline"/>
        </w:rPr>
        <w:t xml:space="preserve">As I have argued in yet another post, </w:t>
      </w:r>
      <w:r w:rsidRPr="005760DC">
        <w:rPr>
          <w:rStyle w:val="StyleUnderline"/>
          <w:highlight w:val="yellow"/>
        </w:rPr>
        <w:t>politics depends on</w:t>
      </w:r>
      <w:r w:rsidRPr="00B65033">
        <w:rPr>
          <w:rStyle w:val="StyleUnderline"/>
        </w:rPr>
        <w:t xml:space="preserve"> – indeed, are defined by – </w:t>
      </w:r>
      <w:r w:rsidRPr="005760DC">
        <w:rPr>
          <w:rStyle w:val="StyleUnderline"/>
          <w:highlight w:val="yellow"/>
        </w:rPr>
        <w:t xml:space="preserve">legal institutions. </w:t>
      </w:r>
      <w:r w:rsidRPr="00B65033">
        <w:rPr>
          <w:rStyle w:val="StyleUnderline"/>
        </w:rPr>
        <w:t>Saying that achieving pluralism is rooted in politics, not institutions is like saying that scoring touchdowns is rooted in athletic ability,</w:t>
      </w:r>
      <w:r w:rsidRPr="00B65033">
        <w:t xml:space="preserve"> </w:t>
      </w:r>
      <w:r w:rsidRPr="00B65033">
        <w:rPr>
          <w:rStyle w:val="StyleUnderline"/>
        </w:rPr>
        <w:t>not the</w:t>
      </w:r>
      <w:r w:rsidRPr="003963CD">
        <w:rPr>
          <w:rStyle w:val="StyleUnderline"/>
        </w:rPr>
        <w:t xml:space="preserve"> rules of football</w:t>
      </w:r>
      <w:r>
        <w:t xml:space="preserve">. Of course, </w:t>
      </w:r>
      <w:r w:rsidRPr="003963CD">
        <w:rPr>
          <w:rStyle w:val="StyleUnderline"/>
        </w:rPr>
        <w:t>the sort of athletic ability needed to score a touchdown depends on the rules of football.</w:t>
      </w:r>
      <w:r>
        <w:t xml:space="preserve"> Likewise, </w:t>
      </w:r>
      <w:r w:rsidRPr="005760DC">
        <w:rPr>
          <w:rStyle w:val="StyleUnderline"/>
          <w:highlight w:val="yellow"/>
        </w:rPr>
        <w:t xml:space="preserve">the particular sort of politics needed to entrench a convention of decentralization </w:t>
      </w:r>
      <w:r w:rsidRPr="005760DC">
        <w:rPr>
          <w:rStyle w:val="Emphasis"/>
          <w:highlight w:val="yellow"/>
        </w:rPr>
        <w:t>depends on legal institutions</w:t>
      </w:r>
      <w:r>
        <w:t xml:space="preserve">. Even </w:t>
      </w:r>
      <w:r w:rsidRPr="003963CD">
        <w:rPr>
          <w:rStyle w:val="StyleUnderline"/>
        </w:rPr>
        <w:t xml:space="preserve">tolerant voters and politicians need some assurance that their tolerance will be reciprocated </w:t>
      </w:r>
      <w:r>
        <w:t xml:space="preserve">by their rivals before surrendering their cherished policy priorities for the sake of allowing the rivals to impose dissenting subnational policies. </w:t>
      </w:r>
      <w:r w:rsidRPr="005760DC">
        <w:rPr>
          <w:rStyle w:val="StyleUnderline"/>
          <w:highlight w:val="yellow"/>
        </w:rPr>
        <w:t>Without some credible commitment of reciprocity</w:t>
      </w:r>
      <w:r w:rsidRPr="003963CD">
        <w:rPr>
          <w:rStyle w:val="StyleUnderline"/>
        </w:rPr>
        <w:t xml:space="preserve">, such </w:t>
      </w:r>
      <w:r w:rsidRPr="005760DC">
        <w:rPr>
          <w:rStyle w:val="StyleUnderline"/>
          <w:highlight w:val="yellow"/>
        </w:rPr>
        <w:t>tolerance brands the politician who practices it as a chump</w:t>
      </w:r>
      <w:r w:rsidRPr="003963CD">
        <w:rPr>
          <w:rStyle w:val="StyleUnderline"/>
        </w:rPr>
        <w:t>, not a pluralist.</w:t>
      </w:r>
    </w:p>
    <w:p w14:paraId="235E138D" w14:textId="77777777" w:rsidR="00301B5E" w:rsidRPr="003963CD" w:rsidRDefault="00301B5E" w:rsidP="00301B5E">
      <w:pPr>
        <w:rPr>
          <w:rStyle w:val="StyleUnderline"/>
        </w:rPr>
      </w:pPr>
      <w:r w:rsidRPr="005760DC">
        <w:rPr>
          <w:rStyle w:val="StyleUnderline"/>
          <w:highlight w:val="yellow"/>
        </w:rPr>
        <w:t>Legal institutions allow such politicians to make such credible commitments</w:t>
      </w:r>
      <w:r>
        <w:t xml:space="preserve"> such that they can be assured that their forbearing to centralize power when they control the presidency will later be rewarded by their rival's similar forbearance. To see this relationship between legal institutions and political pluralism, however, </w:t>
      </w:r>
      <w:r w:rsidRPr="003963CD">
        <w:rPr>
          <w:rStyle w:val="StyleUnderline"/>
        </w:rPr>
        <w:t>it helps to focus on a specific example.</w:t>
      </w:r>
    </w:p>
    <w:p w14:paraId="6B20C0F1" w14:textId="77777777" w:rsidR="00301B5E" w:rsidRDefault="00301B5E" w:rsidP="00301B5E">
      <w:r>
        <w:t>1. Why is "tolerance" without institutions insufficient to protect pluralism?</w:t>
      </w:r>
    </w:p>
    <w:p w14:paraId="6296CAA5" w14:textId="77777777" w:rsidR="00301B5E" w:rsidRDefault="00301B5E" w:rsidP="00301B5E">
      <w:r w:rsidRPr="003963CD">
        <w:rPr>
          <w:rStyle w:val="StyleUnderline"/>
        </w:rPr>
        <w:t>Consider</w:t>
      </w:r>
      <w:r>
        <w:t xml:space="preserve">, for example, </w:t>
      </w:r>
      <w:r w:rsidRPr="003963CD">
        <w:rPr>
          <w:rStyle w:val="StyleUnderline"/>
        </w:rPr>
        <w:t>the question of whether a university should be permitted to use a "clear and convincing evidence" standard to determine whether or not a constituent of the university</w:t>
      </w:r>
      <w:r>
        <w:t xml:space="preserve"> (student, staff, faculty, etc.) </w:t>
      </w:r>
      <w:r w:rsidRPr="003963CD">
        <w:rPr>
          <w:rStyle w:val="StyleUnderline"/>
        </w:rPr>
        <w:t>committed sexual assault against another constituent</w:t>
      </w:r>
      <w:r>
        <w:t xml:space="preserve">. As I have argued elsewhere, whether or not Title IX requires a mere "preponderance of the evidence" ("POTE") standard to insure adequate protection from gender-based inequality is a tricky question. </w:t>
      </w:r>
      <w:r w:rsidRPr="003963CD">
        <w:rPr>
          <w:rStyle w:val="StyleUnderline"/>
        </w:rPr>
        <w:t>The Party in Power</w:t>
      </w:r>
      <w:r>
        <w:t xml:space="preserve"> (call them "PIP") </w:t>
      </w:r>
      <w:r w:rsidRPr="003963CD">
        <w:rPr>
          <w:rStyle w:val="StyleUnderline"/>
        </w:rPr>
        <w:t>could "be tolerant" by acknowledging the uncertainty and let different public and private institutions make the call. This "tolerant" stance will bitterly disappoint the supporters of the PIP who ardently believe that POTE test is the statutorily required standard</w:t>
      </w:r>
      <w:r>
        <w:t xml:space="preserve">. </w:t>
      </w:r>
      <w:r w:rsidRPr="003963CD">
        <w:rPr>
          <w:rStyle w:val="StyleUnderline"/>
        </w:rPr>
        <w:t>Such supporters</w:t>
      </w:r>
      <w:r>
        <w:t xml:space="preserve">, however, </w:t>
      </w:r>
      <w:r w:rsidRPr="003963CD">
        <w:rPr>
          <w:rStyle w:val="StyleUnderline"/>
        </w:rPr>
        <w:t>might be mollified if they were assured that</w:t>
      </w:r>
      <w:r>
        <w:t xml:space="preserve">, by honoring a norm of decentralization, </w:t>
      </w:r>
      <w:r w:rsidRPr="003963CD">
        <w:rPr>
          <w:rStyle w:val="StyleUnderline"/>
        </w:rPr>
        <w:t>PIP would protect the supporters from having the POTE standard prohibited when the rival party comes to power</w:t>
      </w:r>
      <w:r>
        <w:t xml:space="preserve">. After all, </w:t>
      </w:r>
      <w:r w:rsidRPr="004B4F35">
        <w:rPr>
          <w:rStyle w:val="StyleUnderline"/>
        </w:rPr>
        <w:t>the rival party might believe that POTE denies the accused of due process</w:t>
      </w:r>
      <w:r>
        <w:t xml:space="preserve"> -- </w:t>
      </w:r>
      <w:r w:rsidRPr="004B4F35">
        <w:rPr>
          <w:rStyle w:val="StyleUnderline"/>
        </w:rPr>
        <w:t>that only "clear and convincing evidence</w:t>
      </w:r>
      <w:r>
        <w:t xml:space="preserve">" ("CACE") </w:t>
      </w:r>
      <w:r w:rsidRPr="004B4F35">
        <w:rPr>
          <w:rStyle w:val="StyleUnderline"/>
        </w:rPr>
        <w:t>would insure adequate protection against false positives</w:t>
      </w:r>
      <w:r>
        <w:t xml:space="preserve">. In order to prevent the very worst-case scenario, </w:t>
      </w:r>
      <w:r w:rsidRPr="004B4F35">
        <w:rPr>
          <w:rStyle w:val="StyleUnderline"/>
        </w:rPr>
        <w:t>the PIP's supporters might grudgingly accept limits on their power to impose what they regard as the ideal rules</w:t>
      </w:r>
      <w:r>
        <w:t>.</w:t>
      </w:r>
    </w:p>
    <w:p w14:paraId="4DE907C3" w14:textId="77777777" w:rsidR="00301B5E" w:rsidRDefault="00301B5E" w:rsidP="00301B5E">
      <w:r>
        <w:t xml:space="preserve">The problem, of course, is that </w:t>
      </w:r>
      <w:r w:rsidRPr="004B4F35">
        <w:rPr>
          <w:rStyle w:val="StyleUnderline"/>
        </w:rPr>
        <w:t xml:space="preserve">there is no obvious mechanism by which the PIP can make an enforceable deal with the Party out of Power </w:t>
      </w:r>
      <w:r>
        <w:t xml:space="preserve">("POOP") </w:t>
      </w:r>
      <w:r w:rsidRPr="004B4F35">
        <w:rPr>
          <w:rStyle w:val="StyleUnderline"/>
        </w:rPr>
        <w:t>to insure that present forbearance will be reciprocated</w:t>
      </w:r>
      <w:r>
        <w:t xml:space="preserve">. </w:t>
      </w:r>
      <w:r w:rsidRPr="004B4F35">
        <w:rPr>
          <w:rStyle w:val="StyleUnderline"/>
        </w:rPr>
        <w:t>Because the POOP cannot give assurance that they will reciprocate</w:t>
      </w:r>
      <w:r>
        <w:t xml:space="preserve">, </w:t>
      </w:r>
      <w:r w:rsidRPr="004B4F35">
        <w:rPr>
          <w:rStyle w:val="StyleUnderline"/>
        </w:rPr>
        <w:t>the PIP's supporters rationally insist that the PIP go ahead and impose the PIP's ideal policy</w:t>
      </w:r>
      <w:r>
        <w:t xml:space="preserve">. </w:t>
      </w:r>
      <w:r w:rsidRPr="004B4F35">
        <w:rPr>
          <w:rStyle w:val="StyleUnderline"/>
        </w:rPr>
        <w:t>PIP would be rational to do so even if POOP's and PIP's supporters both were "tolerant and pluralist"</w:t>
      </w:r>
      <w:r>
        <w:t xml:space="preserve"> -- that is, </w:t>
      </w:r>
      <w:r w:rsidRPr="004B4F35">
        <w:rPr>
          <w:rStyle w:val="StyleUnderline"/>
        </w:rPr>
        <w:t>even if each side would prefer to forgo their own best-case scenarios in order to insure against the triumph of their opponent's best-case scenario</w:t>
      </w:r>
      <w:r>
        <w:t xml:space="preserve">s. </w:t>
      </w:r>
      <w:r w:rsidRPr="004B4F35">
        <w:rPr>
          <w:rStyle w:val="StyleUnderline"/>
        </w:rPr>
        <w:t>Without legal institutions to enforce a deal, the two sides are trapped in a prisoner's dilemma</w:t>
      </w:r>
      <w:r>
        <w:t xml:space="preserve"> from which their political good faith, their tolerance, their pluralistic character -- all the stuff that, I am guessing, Heather would classify as "politics" -- cannot save them.</w:t>
      </w:r>
    </w:p>
    <w:p w14:paraId="7FDBAC49" w14:textId="77777777" w:rsidR="00301B5E" w:rsidRDefault="00301B5E" w:rsidP="00301B5E">
      <w:r w:rsidRPr="004B4F35">
        <w:rPr>
          <w:rStyle w:val="StyleUnderline"/>
        </w:rPr>
        <w:t>Heather argues that we suffer from too much polarization rather than bad institutions.</w:t>
      </w:r>
      <w:r>
        <w:t xml:space="preserve"> "[T]he real problem," she notes, "is the underlying assumption that one’s opponent is closer to Frankenstein rather than to Brandeis." I suggest, however, that </w:t>
      </w:r>
      <w:r w:rsidRPr="004B4F35">
        <w:rPr>
          <w:rStyle w:val="StyleUnderline"/>
        </w:rPr>
        <w:t>polarization should increase rather than decrease the willingness to cut deals with one's opponents in the name of tolerance</w:t>
      </w:r>
      <w:r>
        <w:t xml:space="preserve">. After all, if one's opponents' views are closer to one's own, then the prospect of being governed by their norms is not so terrible. It is precisely when we fear our opponents' values most intensely that we need to take out an insurance policy against being subject to those values. </w:t>
      </w:r>
      <w:r w:rsidRPr="004B4F35">
        <w:rPr>
          <w:rStyle w:val="StyleUnderline"/>
        </w:rPr>
        <w:t xml:space="preserve">The Thirty Years' War was not settled by good character or pluralist politics: It was settled by good rules in the Treaty of Osnabruck that gave each side credible assurances that they would be protected from their rivals. </w:t>
      </w:r>
      <w:r>
        <w:t xml:space="preserve">Likewise, </w:t>
      </w:r>
      <w:r w:rsidRPr="004B4F35">
        <w:rPr>
          <w:rStyle w:val="StyleUnderline"/>
        </w:rPr>
        <w:t>during intensely polarized periods of U.S. history, legalistic norms like the Missouri Compromise flourished precisely because high levels of distrust created incentives for each side to seek institutional protection from their rival</w:t>
      </w:r>
      <w:r>
        <w:t>s. (Barry Weingast argues that such institutional protections fell apart not because of polarization but because the parties tinkered with the rules, admitting California as a free state and thereby eliminating the enforcement mechanism that forced each side to stick with the deal).</w:t>
      </w:r>
    </w:p>
    <w:p w14:paraId="296D74AA" w14:textId="77777777" w:rsidR="00301B5E" w:rsidRDefault="00301B5E" w:rsidP="00301B5E">
      <w:r>
        <w:t>2. How might legal institutions help us achieve the pluralism that we want?</w:t>
      </w:r>
    </w:p>
    <w:p w14:paraId="6721793E" w14:textId="77777777" w:rsidR="00301B5E" w:rsidRPr="004B4F35" w:rsidRDefault="00301B5E" w:rsidP="00301B5E">
      <w:pPr>
        <w:rPr>
          <w:rStyle w:val="StyleUnderline"/>
        </w:rPr>
      </w:pPr>
      <w:r>
        <w:t xml:space="preserve">I heartily agree with Heather that, </w:t>
      </w:r>
      <w:r w:rsidRPr="004B4F35">
        <w:rPr>
          <w:rStyle w:val="StyleUnderline"/>
        </w:rPr>
        <w:t>without a minimum amount of good will as lubricant, the gears of even the most sophisticated constitutional mechanism will lock up</w:t>
      </w:r>
      <w:r>
        <w:t xml:space="preserve">. I think, however, that </w:t>
      </w:r>
      <w:r w:rsidRPr="004B4F35">
        <w:rPr>
          <w:rStyle w:val="StyleUnderline"/>
        </w:rPr>
        <w:t>we have not exhausted the benefits of good institutions that can help distrustful parties achieve the repose that both sides might really want.</w:t>
      </w:r>
    </w:p>
    <w:p w14:paraId="0A35376A" w14:textId="77777777" w:rsidR="00301B5E" w:rsidRDefault="00301B5E" w:rsidP="00301B5E">
      <w:r>
        <w:t xml:space="preserve">Consider, for instance, the possibility of taking issues off the national agenda more aggressively. Heather's "national federalism" depends on the idea that, by giving Congress plenary power to decide everything, the two political parties will have better incentives to "dissent by deciding," enlivening our political debate with subnational policies that they hope eventually to nationalize. (By scoring a hit Off-Broadway, as it were, the POOP can move their show to a Broadway Theater as a PIP). </w:t>
      </w:r>
      <w:r w:rsidRPr="004B4F35">
        <w:rPr>
          <w:rStyle w:val="StyleUnderline"/>
        </w:rPr>
        <w:t>In Heather's world, every subnational government is a farm team for the Big League, so voters in every local election rationally think about the effects of their ballot on national issues</w:t>
      </w:r>
      <w:r>
        <w:t>.</w:t>
      </w:r>
    </w:p>
    <w:p w14:paraId="369B8299" w14:textId="77777777" w:rsidR="00301B5E" w:rsidRPr="004B4F35" w:rsidRDefault="00301B5E" w:rsidP="00301B5E">
      <w:pPr>
        <w:rPr>
          <w:rStyle w:val="StyleUnderline"/>
        </w:rPr>
      </w:pPr>
      <w:r>
        <w:t>The problem with such a world is that</w:t>
      </w:r>
      <w:r w:rsidRPr="004B4F35">
        <w:rPr>
          <w:rStyle w:val="StyleUnderline"/>
        </w:rPr>
        <w:t xml:space="preserve">, </w:t>
      </w:r>
      <w:r w:rsidRPr="005760DC">
        <w:rPr>
          <w:rStyle w:val="StyleUnderline"/>
          <w:highlight w:val="yellow"/>
        </w:rPr>
        <w:t>by raising the stakes of subnational politics, it destroys those politics for subnational government</w:t>
      </w:r>
      <w:r>
        <w:t xml:space="preserve">. David Schleicher has nicely explained how </w:t>
      </w:r>
      <w:r w:rsidRPr="004B4F35">
        <w:rPr>
          <w:rStyle w:val="StyleUnderline"/>
        </w:rPr>
        <w:t>our subnational elections have been transformed into "second-order elections" in which voters vote on city council members, state legislators, and</w:t>
      </w:r>
      <w:r>
        <w:t xml:space="preserve"> (to a lesser extent) </w:t>
      </w:r>
      <w:r w:rsidRPr="004B4F35">
        <w:rPr>
          <w:rStyle w:val="StyleUnderline"/>
        </w:rPr>
        <w:t>mayors and governors solely based on their assessment of the national parties</w:t>
      </w:r>
      <w:r>
        <w:t xml:space="preserve">. As David notes, </w:t>
      </w:r>
      <w:r w:rsidRPr="004B4F35">
        <w:rPr>
          <w:rStyle w:val="StyleUnderline"/>
        </w:rPr>
        <w:t>the cost is the destruction of subnational politics for subnational government.</w:t>
      </w:r>
    </w:p>
    <w:p w14:paraId="06EDFE0E" w14:textId="77777777" w:rsidR="00301B5E" w:rsidRDefault="00301B5E" w:rsidP="00301B5E">
      <w:r w:rsidRPr="004B4F35">
        <w:rPr>
          <w:rStyle w:val="StyleUnderline"/>
        </w:rPr>
        <w:t>One solution to go back to your father's federalism</w:t>
      </w:r>
      <w:r>
        <w:t xml:space="preserve"> -- i.e., that </w:t>
      </w:r>
      <w:r w:rsidRPr="004B4F35">
        <w:rPr>
          <w:rStyle w:val="StyleUnderline"/>
        </w:rPr>
        <w:t>old-fashioned idea that certain issues should be presumptively walled off from national decision-making, if not with barbed wire fences and trenches, then at least with speed bumps that slow down national legislation and regulation</w:t>
      </w:r>
      <w:r>
        <w:t xml:space="preserve">. </w:t>
      </w:r>
      <w:r w:rsidRPr="004B4F35">
        <w:rPr>
          <w:rStyle w:val="StyleUnderline"/>
        </w:rPr>
        <w:t>Require more rules to go through notice-and-comment rule-making</w:t>
      </w:r>
      <w:r>
        <w:t xml:space="preserve">. (Such a requirement would likely have stalled OCR's "Dear Colleague" letter on sexual assault). </w:t>
      </w:r>
      <w:r w:rsidRPr="004B4F35">
        <w:rPr>
          <w:rStyle w:val="StyleUnderline"/>
        </w:rPr>
        <w:t>Invoke Pennhurst and anti-coercion norms to limit the degree to which new interpretations can be given to cross-cutting grant conditions like Title IX.</w:t>
      </w:r>
      <w:r>
        <w:t xml:space="preserve"> </w:t>
      </w:r>
      <w:r w:rsidRPr="004B4F35">
        <w:rPr>
          <w:rStyle w:val="StyleUnderline"/>
        </w:rPr>
        <w:t>Beef up anti-commandeering norms to protect sanctuary cities</w:t>
      </w:r>
      <w:r>
        <w:t>.</w:t>
      </w:r>
    </w:p>
    <w:p w14:paraId="733803B9" w14:textId="77777777" w:rsidR="00301B5E" w:rsidRDefault="00301B5E" w:rsidP="00301B5E">
      <w:r w:rsidRPr="004B4F35">
        <w:rPr>
          <w:rStyle w:val="StyleUnderline"/>
        </w:rPr>
        <w:t>Such doctrines provide political cover to PIPs against their own followers</w:t>
      </w:r>
      <w:r>
        <w:t xml:space="preserve">, </w:t>
      </w:r>
      <w:r w:rsidRPr="004B4F35">
        <w:rPr>
          <w:rStyle w:val="StyleUnderline"/>
        </w:rPr>
        <w:t>allowing them to be tolerant and pluralistic to the other side by explaining to their impatient followers that certain centralizing policies will take too long to enact and are a waste of political capital</w:t>
      </w:r>
      <w:r>
        <w:t xml:space="preserve">. </w:t>
      </w:r>
      <w:r w:rsidRPr="004B4F35">
        <w:rPr>
          <w:rStyle w:val="StyleUnderline"/>
        </w:rPr>
        <w:t>Such rules also provide reassurance to POOPs governing subnational jurisdictions who can thereupon relax the perpetual campaign at the subnational level to nationalize every local experiment and instead focus on subnational government</w:t>
      </w:r>
      <w:r>
        <w:t>. (As an example, consider Governor Hickenlooper's focusing on purely subnational politics of regional transit without any agenda of nationalizing the result, building up trust through initiatives like Colorado's FasTracks regional light rail program).</w:t>
      </w:r>
    </w:p>
    <w:p w14:paraId="46F3C997" w14:textId="77777777" w:rsidR="00301B5E" w:rsidRPr="004B4F35" w:rsidRDefault="00301B5E" w:rsidP="00301B5E">
      <w:pPr>
        <w:rPr>
          <w:rStyle w:val="StyleUnderline"/>
        </w:rPr>
      </w:pPr>
      <w:r w:rsidRPr="004B4F35">
        <w:rPr>
          <w:rStyle w:val="StyleUnderline"/>
        </w:rPr>
        <w:t xml:space="preserve">My point is not to attack </w:t>
      </w:r>
      <w:r w:rsidRPr="005760DC">
        <w:rPr>
          <w:rStyle w:val="StyleUnderline"/>
          <w:highlight w:val="yellow"/>
        </w:rPr>
        <w:t>Heather's</w:t>
      </w:r>
      <w:r w:rsidRPr="004B4F35">
        <w:rPr>
          <w:rStyle w:val="StyleUnderline"/>
        </w:rPr>
        <w:t xml:space="preserve"> "national federalism" but only to suggest that her </w:t>
      </w:r>
      <w:r w:rsidRPr="005760DC">
        <w:rPr>
          <w:rStyle w:val="StyleUnderline"/>
          <w:highlight w:val="yellow"/>
        </w:rPr>
        <w:t>brand of federalism</w:t>
      </w:r>
      <w:r w:rsidRPr="005760DC">
        <w:rPr>
          <w:highlight w:val="yellow"/>
        </w:rPr>
        <w:t xml:space="preserve">, </w:t>
      </w:r>
      <w:r w:rsidRPr="005760DC">
        <w:rPr>
          <w:rStyle w:val="StyleUnderline"/>
          <w:highlight w:val="yellow"/>
        </w:rPr>
        <w:t>lacking formal legal institutions to constrain national power</w:t>
      </w:r>
      <w:r w:rsidRPr="005760DC">
        <w:rPr>
          <w:highlight w:val="yellow"/>
        </w:rPr>
        <w:t xml:space="preserve">, </w:t>
      </w:r>
      <w:r w:rsidRPr="005760DC">
        <w:rPr>
          <w:rStyle w:val="StyleUnderline"/>
          <w:highlight w:val="yellow"/>
        </w:rPr>
        <w:t>might have consequences for the politics of pluralism</w:t>
      </w:r>
      <w:r>
        <w:t xml:space="preserve">. </w:t>
      </w:r>
      <w:r w:rsidRPr="005760DC">
        <w:rPr>
          <w:rStyle w:val="StyleUnderline"/>
          <w:highlight w:val="yellow"/>
        </w:rPr>
        <w:t>To the extent that our rules reward defection from decentralizing norms and dangle the brass ring of total national power before our subnational politicians</w:t>
      </w:r>
      <w:r w:rsidRPr="005760DC">
        <w:rPr>
          <w:highlight w:val="yellow"/>
        </w:rPr>
        <w:t xml:space="preserve">, </w:t>
      </w:r>
      <w:r w:rsidRPr="005760DC">
        <w:rPr>
          <w:rStyle w:val="StyleUnderline"/>
          <w:highlight w:val="yellow"/>
        </w:rPr>
        <w:t>it should not be astonishing that they follow the incentives we give them</w:t>
      </w:r>
      <w:r>
        <w:t xml:space="preserve">. </w:t>
      </w:r>
      <w:r w:rsidRPr="005760DC">
        <w:rPr>
          <w:rStyle w:val="StyleUnderline"/>
          <w:highlight w:val="yellow"/>
        </w:rPr>
        <w:t>Even well-meaning pluralists will abandon self-restraint</w:t>
      </w:r>
      <w:r>
        <w:t xml:space="preserve">, after all, </w:t>
      </w:r>
      <w:r w:rsidRPr="005760DC">
        <w:rPr>
          <w:rStyle w:val="StyleUnderline"/>
          <w:highlight w:val="yellow"/>
        </w:rPr>
        <w:t>if their own restraint is never reciprocated</w:t>
      </w:r>
      <w:r>
        <w:t xml:space="preserve">. </w:t>
      </w:r>
      <w:r w:rsidRPr="004B4F35">
        <w:rPr>
          <w:rStyle w:val="StyleUnderline"/>
        </w:rPr>
        <w:t>Rather than give up on the rules and hope for less polarization</w:t>
      </w:r>
      <w:r>
        <w:t xml:space="preserve">, </w:t>
      </w:r>
      <w:r w:rsidRPr="004B4F35">
        <w:rPr>
          <w:rStyle w:val="StyleUnderline"/>
        </w:rPr>
        <w:t xml:space="preserve">it might be a good idea to think about ways in which our rules </w:t>
      </w:r>
      <w:proofErr w:type="gramStart"/>
      <w:r w:rsidRPr="004B4F35">
        <w:rPr>
          <w:rStyle w:val="StyleUnderline"/>
        </w:rPr>
        <w:t>makes</w:t>
      </w:r>
      <w:proofErr w:type="gramEnd"/>
      <w:r w:rsidRPr="004B4F35">
        <w:rPr>
          <w:rStyle w:val="StyleUnderline"/>
        </w:rPr>
        <w:t xml:space="preserve"> polarization a little more rewarding and self-restraint, a bit less attractive.</w:t>
      </w:r>
    </w:p>
    <w:p w14:paraId="11898997" w14:textId="77777777" w:rsidR="00301B5E" w:rsidRDefault="00301B5E" w:rsidP="00301B5E"/>
    <w:p w14:paraId="64701043" w14:textId="77777777" w:rsidR="00301B5E" w:rsidRPr="00111036" w:rsidRDefault="00301B5E" w:rsidP="00301B5E"/>
    <w:p w14:paraId="3A2CD333" w14:textId="77777777" w:rsidR="00301B5E" w:rsidRDefault="00301B5E" w:rsidP="00301B5E">
      <w:pPr>
        <w:pStyle w:val="Heading3"/>
      </w:pPr>
      <w:r>
        <w:t>Democracy---Constraints Solve---2NC</w:t>
      </w:r>
    </w:p>
    <w:p w14:paraId="64AF24D7" w14:textId="77777777" w:rsidR="00301B5E" w:rsidRPr="00294B06" w:rsidRDefault="00301B5E" w:rsidP="00301B5E">
      <w:pPr>
        <w:pStyle w:val="Heading4"/>
      </w:pPr>
      <w:r>
        <w:t>International checks reinforce domestic constraints</w:t>
      </w:r>
    </w:p>
    <w:p w14:paraId="2E2539BA" w14:textId="77777777" w:rsidR="00301B5E" w:rsidRDefault="00301B5E" w:rsidP="00301B5E">
      <w:r w:rsidRPr="00294B06">
        <w:rPr>
          <w:rStyle w:val="Style13ptBold"/>
        </w:rPr>
        <w:t>Burdette 3-1</w:t>
      </w:r>
      <w:r>
        <w:t xml:space="preserve"> (Zachary, National Security Intern at the Brookings Institution and M.A. candidate at Georgetown University's Security Studies Program concentrating in military operations. “America’s Counterterrorism Partners as a Check on Trump” 3-1-17 https://www.lawfareblog.com/americas-counterterrorism-partners-check-trump)</w:t>
      </w:r>
    </w:p>
    <w:p w14:paraId="65246471" w14:textId="77777777" w:rsidR="00301B5E" w:rsidRPr="00294B06" w:rsidRDefault="00301B5E" w:rsidP="00301B5E">
      <w:pPr>
        <w:rPr>
          <w:sz w:val="16"/>
        </w:rPr>
      </w:pPr>
      <w:r w:rsidRPr="00294B06">
        <w:rPr>
          <w:sz w:val="16"/>
        </w:rPr>
        <w:t>President Trump has begun to shift U.S. counterterrorism policies toward an extreme paradigm that departs from both liberal and conservative orthodoxy. In his first weeks in office, Trump recast the enemy as radical Islam, reconsidered U.S. policy on black sites and torture, and instituted a travel ban covering seven Muslim-majority countries. The unifying logic of these approaches is one of defining Islam as the problem, unshackling humanitarian constraints, and adopting extreme tools to combat terrorism. In implementing this vision, Trump inherits an already formidable counterterrorism architecture and an expansive legal interpretation of executive war powers from the Obama administration.</w:t>
      </w:r>
    </w:p>
    <w:p w14:paraId="402E3504" w14:textId="77777777" w:rsidR="00301B5E" w:rsidRPr="00294B06" w:rsidRDefault="00301B5E" w:rsidP="00301B5E">
      <w:pPr>
        <w:rPr>
          <w:sz w:val="16"/>
        </w:rPr>
      </w:pPr>
      <w:r w:rsidRPr="00294B06">
        <w:rPr>
          <w:sz w:val="16"/>
        </w:rPr>
        <w:t xml:space="preserve">Ideally, the </w:t>
      </w:r>
      <w:r w:rsidRPr="005760DC">
        <w:rPr>
          <w:rStyle w:val="StyleUnderline"/>
          <w:highlight w:val="yellow"/>
        </w:rPr>
        <w:t>checks and balances</w:t>
      </w:r>
      <w:r w:rsidRPr="00294B06">
        <w:rPr>
          <w:sz w:val="16"/>
        </w:rPr>
        <w:t xml:space="preserve"> of the U.S. political system </w:t>
      </w:r>
      <w:r w:rsidRPr="00DE2F98">
        <w:rPr>
          <w:rStyle w:val="StyleUnderline"/>
        </w:rPr>
        <w:t xml:space="preserve">will </w:t>
      </w:r>
      <w:r w:rsidRPr="005760DC">
        <w:rPr>
          <w:rStyle w:val="StyleUnderline"/>
          <w:highlight w:val="yellow"/>
        </w:rPr>
        <w:t xml:space="preserve">force moderation and curtail </w:t>
      </w:r>
      <w:r w:rsidRPr="00DE2F98">
        <w:rPr>
          <w:rStyle w:val="StyleUnderline"/>
        </w:rPr>
        <w:t xml:space="preserve">executive </w:t>
      </w:r>
      <w:r w:rsidRPr="005760DC">
        <w:rPr>
          <w:rStyle w:val="StyleUnderline"/>
          <w:highlight w:val="yellow"/>
        </w:rPr>
        <w:t>overreach</w:t>
      </w:r>
      <w:r w:rsidRPr="00294B06">
        <w:rPr>
          <w:rStyle w:val="StyleUnderline"/>
        </w:rPr>
        <w:t xml:space="preserve">. </w:t>
      </w:r>
      <w:r w:rsidRPr="005760DC">
        <w:rPr>
          <w:rStyle w:val="StyleUnderline"/>
          <w:highlight w:val="yellow"/>
        </w:rPr>
        <w:t>The n</w:t>
      </w:r>
      <w:r w:rsidRPr="00294B06">
        <w:rPr>
          <w:rStyle w:val="StyleUnderline"/>
        </w:rPr>
        <w:t xml:space="preserve">ational </w:t>
      </w:r>
      <w:r w:rsidRPr="005760DC">
        <w:rPr>
          <w:rStyle w:val="StyleUnderline"/>
          <w:highlight w:val="yellow"/>
        </w:rPr>
        <w:t>s</w:t>
      </w:r>
      <w:r w:rsidRPr="00294B06">
        <w:rPr>
          <w:rStyle w:val="StyleUnderline"/>
        </w:rPr>
        <w:t xml:space="preserve">ecurity </w:t>
      </w:r>
      <w:r w:rsidRPr="005760DC">
        <w:rPr>
          <w:rStyle w:val="StyleUnderline"/>
          <w:highlight w:val="yellow"/>
        </w:rPr>
        <w:t>b</w:t>
      </w:r>
      <w:r w:rsidRPr="00294B06">
        <w:rPr>
          <w:rStyle w:val="StyleUnderline"/>
        </w:rPr>
        <w:t xml:space="preserve">ureaucracy, </w:t>
      </w:r>
      <w:r w:rsidRPr="005760DC">
        <w:rPr>
          <w:rStyle w:val="StyleUnderline"/>
          <w:highlight w:val="yellow"/>
        </w:rPr>
        <w:t>Congress, the courts, the press, and civil society are</w:t>
      </w:r>
      <w:r w:rsidRPr="00294B06">
        <w:rPr>
          <w:sz w:val="16"/>
        </w:rPr>
        <w:t>—individually and collectively—</w:t>
      </w:r>
      <w:r w:rsidRPr="005760DC">
        <w:rPr>
          <w:rStyle w:val="StyleUnderline"/>
          <w:highlight w:val="yellow"/>
        </w:rPr>
        <w:t xml:space="preserve">powerful </w:t>
      </w:r>
      <w:r w:rsidRPr="00DE2F98">
        <w:rPr>
          <w:rStyle w:val="StyleUnderline"/>
        </w:rPr>
        <w:t>impediments</w:t>
      </w:r>
      <w:r w:rsidRPr="00294B06">
        <w:rPr>
          <w:rStyle w:val="StyleUnderline"/>
        </w:rPr>
        <w:t xml:space="preserve"> to </w:t>
      </w:r>
      <w:r w:rsidRPr="00294B06">
        <w:rPr>
          <w:sz w:val="16"/>
        </w:rPr>
        <w:t xml:space="preserve">illegal and </w:t>
      </w:r>
      <w:r w:rsidRPr="00294B06">
        <w:rPr>
          <w:rStyle w:val="StyleUnderline"/>
        </w:rPr>
        <w:t>extreme</w:t>
      </w:r>
      <w:r w:rsidRPr="00294B06">
        <w:rPr>
          <w:sz w:val="16"/>
        </w:rPr>
        <w:t xml:space="preserve"> counterterrorism </w:t>
      </w:r>
      <w:r w:rsidRPr="00294B06">
        <w:rPr>
          <w:rStyle w:val="StyleUnderline"/>
        </w:rPr>
        <w:t>measures</w:t>
      </w:r>
      <w:r w:rsidRPr="00294B06">
        <w:rPr>
          <w:sz w:val="16"/>
        </w:rPr>
        <w:t xml:space="preserve">. While there are fierce debates over how effectively these domestic constraints have operated in the past, the early judicial challenges to Trump’s counterterrorism policies suggest that </w:t>
      </w:r>
      <w:r w:rsidRPr="00294B06">
        <w:rPr>
          <w:rStyle w:val="StyleUnderline"/>
        </w:rPr>
        <w:t>domestic institutions could place meaningful constraints on the new administration.</w:t>
      </w:r>
    </w:p>
    <w:p w14:paraId="47B4BEDB" w14:textId="77777777" w:rsidR="00301B5E" w:rsidRPr="00294B06" w:rsidRDefault="00301B5E" w:rsidP="00301B5E">
      <w:pPr>
        <w:rPr>
          <w:sz w:val="16"/>
        </w:rPr>
      </w:pPr>
      <w:r w:rsidRPr="005760DC">
        <w:rPr>
          <w:rStyle w:val="StyleUnderline"/>
          <w:highlight w:val="yellow"/>
        </w:rPr>
        <w:t>International dynamics</w:t>
      </w:r>
      <w:r w:rsidRPr="00294B06">
        <w:rPr>
          <w:sz w:val="16"/>
        </w:rPr>
        <w:t xml:space="preserve"> may </w:t>
      </w:r>
      <w:r w:rsidRPr="005760DC">
        <w:rPr>
          <w:rStyle w:val="StyleUnderline"/>
          <w:highlight w:val="yellow"/>
        </w:rPr>
        <w:t xml:space="preserve">reinforce </w:t>
      </w:r>
      <w:r w:rsidRPr="00DE2F98">
        <w:rPr>
          <w:rStyle w:val="StyleUnderline"/>
        </w:rPr>
        <w:t xml:space="preserve">these </w:t>
      </w:r>
      <w:r w:rsidRPr="00294B06">
        <w:rPr>
          <w:rStyle w:val="StyleUnderline"/>
        </w:rPr>
        <w:t>domestic</w:t>
      </w:r>
      <w:r w:rsidRPr="00441C40">
        <w:rPr>
          <w:rStyle w:val="StyleUnderline"/>
        </w:rPr>
        <w:t xml:space="preserve"> checks and balances.</w:t>
      </w:r>
      <w:r w:rsidRPr="00294B06">
        <w:rPr>
          <w:sz w:val="16"/>
        </w:rPr>
        <w:t xml:space="preserve"> </w:t>
      </w:r>
      <w:r w:rsidRPr="00294B06">
        <w:rPr>
          <w:rStyle w:val="StyleUnderline"/>
        </w:rPr>
        <w:t xml:space="preserve">U.S. </w:t>
      </w:r>
      <w:r w:rsidRPr="005760DC">
        <w:rPr>
          <w:rStyle w:val="StyleUnderline"/>
          <w:highlight w:val="yellow"/>
        </w:rPr>
        <w:t>allies</w:t>
      </w:r>
      <w:r w:rsidRPr="00294B06">
        <w:rPr>
          <w:sz w:val="16"/>
        </w:rPr>
        <w:t xml:space="preserve"> and partners </w:t>
      </w:r>
      <w:r w:rsidRPr="005760DC">
        <w:rPr>
          <w:rStyle w:val="StyleUnderline"/>
          <w:highlight w:val="yellow"/>
        </w:rPr>
        <w:t>could</w:t>
      </w:r>
      <w:r w:rsidRPr="00441C40">
        <w:rPr>
          <w:rStyle w:val="StyleUnderline"/>
        </w:rPr>
        <w:t xml:space="preserve"> </w:t>
      </w:r>
      <w:r w:rsidRPr="00294B06">
        <w:rPr>
          <w:sz w:val="16"/>
        </w:rPr>
        <w:t>leverage</w:t>
      </w:r>
      <w:r w:rsidRPr="00441C40">
        <w:rPr>
          <w:rStyle w:val="StyleUnderline"/>
        </w:rPr>
        <w:t xml:space="preserve"> </w:t>
      </w:r>
      <w:r w:rsidRPr="00294B06">
        <w:rPr>
          <w:sz w:val="16"/>
        </w:rPr>
        <w:t xml:space="preserve">their continued cooperation on counterterrorism to </w:t>
      </w:r>
      <w:r w:rsidRPr="005760DC">
        <w:rPr>
          <w:rStyle w:val="Emphasis"/>
          <w:highlight w:val="yellow"/>
        </w:rPr>
        <w:t>pressure</w:t>
      </w:r>
      <w:r w:rsidRPr="00294B06">
        <w:rPr>
          <w:sz w:val="16"/>
        </w:rPr>
        <w:t xml:space="preserve"> the </w:t>
      </w:r>
      <w:r w:rsidRPr="005760DC">
        <w:rPr>
          <w:rStyle w:val="Emphasis"/>
          <w:highlight w:val="yellow"/>
        </w:rPr>
        <w:t>Trump</w:t>
      </w:r>
      <w:r w:rsidRPr="00294B06">
        <w:rPr>
          <w:sz w:val="16"/>
        </w:rPr>
        <w:t xml:space="preserve"> administration </w:t>
      </w:r>
      <w:r w:rsidRPr="005760DC">
        <w:rPr>
          <w:rStyle w:val="Emphasis"/>
          <w:highlight w:val="yellow"/>
        </w:rPr>
        <w:t xml:space="preserve">to exercise </w:t>
      </w:r>
      <w:r w:rsidRPr="00DE2F98">
        <w:rPr>
          <w:rStyle w:val="Emphasis"/>
        </w:rPr>
        <w:t>uncharacteristic self-</w:t>
      </w:r>
      <w:r w:rsidRPr="005760DC">
        <w:rPr>
          <w:rStyle w:val="Emphasis"/>
          <w:highlight w:val="yellow"/>
        </w:rPr>
        <w:t>restraint</w:t>
      </w:r>
      <w:r w:rsidRPr="00294B06">
        <w:rPr>
          <w:sz w:val="16"/>
        </w:rPr>
        <w:t>. In other words, t</w:t>
      </w:r>
      <w:r w:rsidRPr="00441C40">
        <w:rPr>
          <w:rStyle w:val="StyleUnderline"/>
        </w:rPr>
        <w:t>he</w:t>
      </w:r>
      <w:r w:rsidRPr="00294B06">
        <w:rPr>
          <w:sz w:val="16"/>
        </w:rPr>
        <w:t xml:space="preserve"> United States </w:t>
      </w:r>
      <w:r w:rsidRPr="00441C40">
        <w:rPr>
          <w:rStyle w:val="StyleUnderline"/>
        </w:rPr>
        <w:t>could soon face an uncomfortable dilemma</w:t>
      </w:r>
      <w:r w:rsidRPr="00294B06">
        <w:rPr>
          <w:sz w:val="16"/>
        </w:rPr>
        <w:t xml:space="preserve">: President </w:t>
      </w:r>
      <w:r w:rsidRPr="005760DC">
        <w:rPr>
          <w:rStyle w:val="StyleUnderline"/>
          <w:highlight w:val="yellow"/>
        </w:rPr>
        <w:t xml:space="preserve">Trump must </w:t>
      </w:r>
      <w:r w:rsidRPr="00DE2F98">
        <w:rPr>
          <w:rStyle w:val="StyleUnderline"/>
        </w:rPr>
        <w:t xml:space="preserve">either </w:t>
      </w:r>
      <w:r w:rsidRPr="005760DC">
        <w:rPr>
          <w:rStyle w:val="StyleUnderline"/>
          <w:highlight w:val="yellow"/>
        </w:rPr>
        <w:t>restrain</w:t>
      </w:r>
      <w:r w:rsidRPr="00441C40">
        <w:rPr>
          <w:rStyle w:val="StyleUnderline"/>
        </w:rPr>
        <w:t xml:space="preserve"> </w:t>
      </w:r>
      <w:r w:rsidRPr="00DE2F98">
        <w:rPr>
          <w:rStyle w:val="StyleUnderline"/>
        </w:rPr>
        <w:t>his</w:t>
      </w:r>
      <w:r w:rsidRPr="00294B06">
        <w:rPr>
          <w:sz w:val="16"/>
        </w:rPr>
        <w:t xml:space="preserve"> most hawkish </w:t>
      </w:r>
      <w:r w:rsidRPr="00DE2F98">
        <w:rPr>
          <w:rStyle w:val="StyleUnderline"/>
        </w:rPr>
        <w:t xml:space="preserve">impulses </w:t>
      </w:r>
      <w:r w:rsidRPr="005760DC">
        <w:rPr>
          <w:rStyle w:val="StyleUnderline"/>
          <w:highlight w:val="yellow"/>
        </w:rPr>
        <w:t>or</w:t>
      </w:r>
      <w:r w:rsidRPr="00294B06">
        <w:rPr>
          <w:sz w:val="16"/>
        </w:rPr>
        <w:t xml:space="preserve"> his administration may find itself increasingly </w:t>
      </w:r>
      <w:r w:rsidRPr="005760DC">
        <w:rPr>
          <w:rStyle w:val="StyleUnderline"/>
          <w:highlight w:val="yellow"/>
        </w:rPr>
        <w:t>go</w:t>
      </w:r>
      <w:r w:rsidRPr="00294B06">
        <w:rPr>
          <w:sz w:val="16"/>
        </w:rPr>
        <w:t xml:space="preserve">ing </w:t>
      </w:r>
      <w:r w:rsidRPr="005760DC">
        <w:rPr>
          <w:rStyle w:val="StyleUnderline"/>
          <w:highlight w:val="yellow"/>
        </w:rPr>
        <w:t>it alone</w:t>
      </w:r>
      <w:r w:rsidRPr="00294B06">
        <w:rPr>
          <w:sz w:val="16"/>
        </w:rPr>
        <w:t xml:space="preserve"> in the war on terror.</w:t>
      </w:r>
    </w:p>
    <w:p w14:paraId="7C0AC0AE" w14:textId="77777777" w:rsidR="00301B5E" w:rsidRPr="00294B06" w:rsidRDefault="00301B5E" w:rsidP="00301B5E">
      <w:pPr>
        <w:rPr>
          <w:sz w:val="16"/>
        </w:rPr>
      </w:pPr>
      <w:r w:rsidRPr="00294B06">
        <w:rPr>
          <w:sz w:val="16"/>
        </w:rPr>
        <w:t>The Trump administration may not be concerned about such a possibility, given the President’s dismissive attitude toward American allies throughout the campaign, but it should be. Allies provide important assets in international counterterrorism operations, many of which the U.S. intelligence community would be hard-pressed to replace.</w:t>
      </w:r>
    </w:p>
    <w:p w14:paraId="438ECD58" w14:textId="77777777" w:rsidR="00301B5E" w:rsidRPr="00441C40" w:rsidRDefault="00301B5E" w:rsidP="00301B5E">
      <w:pPr>
        <w:rPr>
          <w:u w:val="single"/>
        </w:rPr>
      </w:pPr>
      <w:r w:rsidRPr="00294B06">
        <w:rPr>
          <w:sz w:val="16"/>
        </w:rPr>
        <w:t xml:space="preserve">If partners believe the new administration’s counterterrorism policies are illegal or excessive, they will likely turn first to diplomatic condemnation to induce moderation. </w:t>
      </w:r>
      <w:r w:rsidRPr="005760DC">
        <w:rPr>
          <w:rStyle w:val="Emphasis"/>
          <w:highlight w:val="yellow"/>
        </w:rPr>
        <w:t xml:space="preserve">The collective </w:t>
      </w:r>
      <w:r w:rsidRPr="00DE2F98">
        <w:rPr>
          <w:rStyle w:val="Emphasis"/>
        </w:rPr>
        <w:t xml:space="preserve">voice of the </w:t>
      </w:r>
      <w:r w:rsidRPr="005760DC">
        <w:rPr>
          <w:rStyle w:val="Emphasis"/>
          <w:highlight w:val="yellow"/>
        </w:rPr>
        <w:t>international community shapes</w:t>
      </w:r>
      <w:r w:rsidRPr="00441C40">
        <w:rPr>
          <w:rStyle w:val="Emphasis"/>
        </w:rPr>
        <w:t xml:space="preserve"> expectations about </w:t>
      </w:r>
      <w:r w:rsidRPr="005760DC">
        <w:rPr>
          <w:rStyle w:val="Emphasis"/>
          <w:highlight w:val="yellow"/>
        </w:rPr>
        <w:t>what is acceptable,</w:t>
      </w:r>
      <w:r w:rsidRPr="00441C40">
        <w:rPr>
          <w:rStyle w:val="Emphasis"/>
        </w:rPr>
        <w:t xml:space="preserve"> which </w:t>
      </w:r>
      <w:r w:rsidRPr="005760DC">
        <w:rPr>
          <w:rStyle w:val="Emphasis"/>
          <w:highlight w:val="yellow"/>
        </w:rPr>
        <w:t>raises</w:t>
      </w:r>
      <w:r w:rsidRPr="00441C40">
        <w:rPr>
          <w:rStyle w:val="Emphasis"/>
        </w:rPr>
        <w:t xml:space="preserve"> the </w:t>
      </w:r>
      <w:r w:rsidRPr="005760DC">
        <w:rPr>
          <w:rStyle w:val="Emphasis"/>
          <w:highlight w:val="yellow"/>
        </w:rPr>
        <w:t xml:space="preserve">political costs </w:t>
      </w:r>
      <w:r w:rsidRPr="00DE2F98">
        <w:rPr>
          <w:rStyle w:val="Emphasis"/>
        </w:rPr>
        <w:t>of crossing certain legal and political thresholds.</w:t>
      </w:r>
      <w:r w:rsidRPr="00DE2F98">
        <w:rPr>
          <w:sz w:val="16"/>
        </w:rPr>
        <w:t xml:space="preserve"> </w:t>
      </w:r>
      <w:r w:rsidRPr="005760DC">
        <w:rPr>
          <w:rStyle w:val="Emphasis"/>
          <w:highlight w:val="yellow"/>
        </w:rPr>
        <w:t xml:space="preserve">Global outcry </w:t>
      </w:r>
      <w:r w:rsidRPr="00DE2F98">
        <w:rPr>
          <w:rStyle w:val="Emphasis"/>
        </w:rPr>
        <w:t xml:space="preserve">would </w:t>
      </w:r>
      <w:r w:rsidRPr="005760DC">
        <w:rPr>
          <w:rStyle w:val="Emphasis"/>
          <w:highlight w:val="yellow"/>
        </w:rPr>
        <w:t xml:space="preserve">lend weight </w:t>
      </w:r>
      <w:r w:rsidRPr="00DE2F98">
        <w:rPr>
          <w:rStyle w:val="Emphasis"/>
        </w:rPr>
        <w:t xml:space="preserve">and legitimacy </w:t>
      </w:r>
      <w:r w:rsidRPr="005760DC">
        <w:rPr>
          <w:rStyle w:val="Emphasis"/>
          <w:highlight w:val="yellow"/>
        </w:rPr>
        <w:t>to those inside the U</w:t>
      </w:r>
      <w:r w:rsidRPr="00294B06">
        <w:rPr>
          <w:sz w:val="16"/>
        </w:rPr>
        <w:t xml:space="preserve">nited </w:t>
      </w:r>
      <w:r w:rsidRPr="005760DC">
        <w:rPr>
          <w:rStyle w:val="Emphasis"/>
          <w:highlight w:val="yellow"/>
        </w:rPr>
        <w:t>S</w:t>
      </w:r>
      <w:r w:rsidRPr="00294B06">
        <w:rPr>
          <w:sz w:val="16"/>
        </w:rPr>
        <w:t xml:space="preserve">tates </w:t>
      </w:r>
      <w:r w:rsidRPr="00DE2F98">
        <w:rPr>
          <w:rStyle w:val="Emphasis"/>
        </w:rPr>
        <w:t>calling for restraint, serving as</w:t>
      </w:r>
      <w:r w:rsidRPr="005760DC">
        <w:rPr>
          <w:rStyle w:val="Emphasis"/>
          <w:highlight w:val="yellow"/>
        </w:rPr>
        <w:t xml:space="preserve"> an external prompt to </w:t>
      </w:r>
      <w:r w:rsidRPr="00DE2F98">
        <w:rPr>
          <w:rStyle w:val="Emphasis"/>
        </w:rPr>
        <w:t xml:space="preserve">jumpstart dialogue and the internal processes of U.S. </w:t>
      </w:r>
      <w:r w:rsidRPr="005760DC">
        <w:rPr>
          <w:rStyle w:val="Emphasis"/>
          <w:highlight w:val="yellow"/>
        </w:rPr>
        <w:t>checks and balances</w:t>
      </w:r>
      <w:r w:rsidRPr="00441C40">
        <w:rPr>
          <w:rStyle w:val="Emphasis"/>
        </w:rPr>
        <w:t xml:space="preserve">. </w:t>
      </w:r>
      <w:r w:rsidRPr="00294B06">
        <w:rPr>
          <w:sz w:val="16"/>
        </w:rPr>
        <w:t xml:space="preserve">For </w:t>
      </w:r>
      <w:r w:rsidRPr="00DE2F98">
        <w:rPr>
          <w:rStyle w:val="StyleUnderline"/>
        </w:rPr>
        <w:t>example,</w:t>
      </w:r>
      <w:r w:rsidRPr="00294B06">
        <w:rPr>
          <w:sz w:val="16"/>
        </w:rPr>
        <w:t xml:space="preserve"> </w:t>
      </w:r>
      <w:r w:rsidRPr="00441C40">
        <w:rPr>
          <w:rStyle w:val="StyleUnderline"/>
        </w:rPr>
        <w:t xml:space="preserve">international naming and shaming of the Obama administration helped end </w:t>
      </w:r>
      <w:r w:rsidRPr="00294B06">
        <w:rPr>
          <w:sz w:val="16"/>
        </w:rPr>
        <w:t>the U.S. practice of</w:t>
      </w:r>
      <w:r w:rsidRPr="00441C40">
        <w:rPr>
          <w:rStyle w:val="StyleUnderline"/>
        </w:rPr>
        <w:t xml:space="preserve"> spying on </w:t>
      </w:r>
      <w:r w:rsidRPr="00294B06">
        <w:rPr>
          <w:sz w:val="16"/>
        </w:rPr>
        <w:t xml:space="preserve">the communications of certain allied </w:t>
      </w:r>
      <w:r w:rsidRPr="00441C40">
        <w:rPr>
          <w:rStyle w:val="StyleUnderline"/>
        </w:rPr>
        <w:t>heads of state.</w:t>
      </w:r>
    </w:p>
    <w:p w14:paraId="586885CE" w14:textId="77777777" w:rsidR="00301B5E" w:rsidRPr="007137F1" w:rsidRDefault="00301B5E" w:rsidP="00301B5E">
      <w:pPr>
        <w:rPr>
          <w:sz w:val="16"/>
        </w:rPr>
      </w:pPr>
      <w:r w:rsidRPr="00294B06">
        <w:rPr>
          <w:sz w:val="16"/>
        </w:rPr>
        <w:t xml:space="preserve">While the Trump administration may prove itself immune to such international condemnation, </w:t>
      </w:r>
      <w:r w:rsidRPr="005760DC">
        <w:rPr>
          <w:rStyle w:val="StyleUnderline"/>
          <w:highlight w:val="yellow"/>
        </w:rPr>
        <w:t>there is</w:t>
      </w:r>
      <w:r w:rsidRPr="00294B06">
        <w:rPr>
          <w:sz w:val="16"/>
        </w:rPr>
        <w:t xml:space="preserve"> some </w:t>
      </w:r>
      <w:r w:rsidRPr="005760DC">
        <w:rPr>
          <w:rStyle w:val="StyleUnderline"/>
          <w:highlight w:val="yellow"/>
        </w:rPr>
        <w:t>cause for optimism</w:t>
      </w:r>
      <w:r w:rsidRPr="00294B06">
        <w:rPr>
          <w:sz w:val="16"/>
        </w:rPr>
        <w:t xml:space="preserve">. In addition to his uncompromising demand for unconditional praise, one of </w:t>
      </w:r>
      <w:r w:rsidRPr="005760DC">
        <w:rPr>
          <w:rStyle w:val="StyleUnderline"/>
          <w:highlight w:val="yellow"/>
        </w:rPr>
        <w:t>Trump</w:t>
      </w:r>
      <w:r w:rsidRPr="005760DC">
        <w:rPr>
          <w:sz w:val="16"/>
          <w:highlight w:val="yellow"/>
        </w:rPr>
        <w:t>’</w:t>
      </w:r>
      <w:r w:rsidRPr="00294B06">
        <w:rPr>
          <w:sz w:val="16"/>
        </w:rPr>
        <w:t xml:space="preserve">s few consistencies is his lack of principled commitment to any particular policy. He </w:t>
      </w:r>
      <w:r w:rsidRPr="005760DC">
        <w:rPr>
          <w:rStyle w:val="StyleUnderline"/>
          <w:highlight w:val="yellow"/>
        </w:rPr>
        <w:t>flip-flopped</w:t>
      </w:r>
      <w:r w:rsidRPr="00294B06">
        <w:rPr>
          <w:rStyle w:val="StyleUnderline"/>
        </w:rPr>
        <w:t xml:space="preserve"> on proposed</w:t>
      </w:r>
      <w:r w:rsidRPr="00294B06">
        <w:rPr>
          <w:sz w:val="16"/>
        </w:rPr>
        <w:t xml:space="preserve"> counterterrorism </w:t>
      </w:r>
      <w:r w:rsidRPr="00441C40">
        <w:rPr>
          <w:rStyle w:val="StyleUnderline"/>
        </w:rPr>
        <w:t xml:space="preserve">measures </w:t>
      </w:r>
      <w:r w:rsidRPr="005760DC">
        <w:rPr>
          <w:rStyle w:val="StyleUnderline"/>
          <w:highlight w:val="yellow"/>
        </w:rPr>
        <w:t>when</w:t>
      </w:r>
      <w:r w:rsidRPr="00441C40">
        <w:rPr>
          <w:rStyle w:val="StyleUnderline"/>
        </w:rPr>
        <w:t xml:space="preserve"> domestic audiences </w:t>
      </w:r>
      <w:r w:rsidRPr="005760DC">
        <w:rPr>
          <w:rStyle w:val="StyleUnderline"/>
          <w:highlight w:val="yellow"/>
        </w:rPr>
        <w:t>criticized</w:t>
      </w:r>
      <w:r w:rsidRPr="00441C40">
        <w:rPr>
          <w:rStyle w:val="StyleUnderline"/>
        </w:rPr>
        <w:t xml:space="preserve"> him</w:t>
      </w:r>
      <w:r w:rsidRPr="00294B06">
        <w:rPr>
          <w:sz w:val="16"/>
        </w:rPr>
        <w:t xml:space="preserve"> during the campaign. </w:t>
      </w:r>
      <w:r w:rsidRPr="00DE2F98">
        <w:rPr>
          <w:rStyle w:val="StyleUnderline"/>
        </w:rPr>
        <w:t xml:space="preserve">A concerted, global effort may have a similar effect </w:t>
      </w:r>
      <w:r w:rsidRPr="00DE2F98">
        <w:rPr>
          <w:sz w:val="16"/>
        </w:rPr>
        <w:t xml:space="preserve">during his presidency, especially if it were </w:t>
      </w:r>
      <w:r w:rsidRPr="00DE2F98">
        <w:rPr>
          <w:rStyle w:val="StyleUnderline"/>
        </w:rPr>
        <w:t xml:space="preserve">combined with </w:t>
      </w:r>
      <w:r w:rsidRPr="00DE2F98">
        <w:rPr>
          <w:sz w:val="16"/>
        </w:rPr>
        <w:t xml:space="preserve">fawning </w:t>
      </w:r>
      <w:r w:rsidRPr="00DE2F98">
        <w:rPr>
          <w:rStyle w:val="StyleUnderline"/>
        </w:rPr>
        <w:t>praise</w:t>
      </w:r>
      <w:r w:rsidRPr="00DE2F98">
        <w:rPr>
          <w:sz w:val="16"/>
        </w:rPr>
        <w:t xml:space="preserve"> for his leadership </w:t>
      </w:r>
      <w:r w:rsidRPr="00DE2F98">
        <w:rPr>
          <w:rStyle w:val="StyleUnderline"/>
        </w:rPr>
        <w:t>when he moderates.</w:t>
      </w:r>
      <w:r w:rsidRPr="00294B06">
        <w:rPr>
          <w:sz w:val="16"/>
        </w:rPr>
        <w:t xml:space="preserve"> </w:t>
      </w:r>
    </w:p>
    <w:p w14:paraId="3CE20BB3" w14:textId="77777777" w:rsidR="00301B5E" w:rsidRPr="00D10553" w:rsidRDefault="00301B5E" w:rsidP="00301B5E">
      <w:pPr>
        <w:pStyle w:val="Heading4"/>
      </w:pPr>
      <w:r>
        <w:t>SecDef vetoes US lashout</w:t>
      </w:r>
    </w:p>
    <w:p w14:paraId="46E7A007" w14:textId="77777777" w:rsidR="00301B5E" w:rsidRPr="00D10553" w:rsidRDefault="00301B5E" w:rsidP="00301B5E">
      <w:r w:rsidRPr="00D10553">
        <w:rPr>
          <w:rStyle w:val="Style13ptBold"/>
        </w:rPr>
        <w:t>Picht 16</w:t>
      </w:r>
      <w:r w:rsidRPr="00D10553">
        <w:t xml:space="preserve"> James Picht, PhD, teaches economics and Russian at the Louisiana Scholars' College, Senior Editor for Communities Politics, CDN, 6/14/2016, “President Trump’s inability to accidentally start a nuclear war”, http://www.commdiginews.com/politics-2/president-trumps-inability-to-accidentally-start-a-nuclear-war-65654/</w:t>
      </w:r>
    </w:p>
    <w:p w14:paraId="3EF309C1" w14:textId="77777777" w:rsidR="00301B5E" w:rsidRDefault="00301B5E" w:rsidP="00301B5E">
      <w:pPr>
        <w:rPr>
          <w:rStyle w:val="Emphasis"/>
        </w:rPr>
      </w:pPr>
      <w:r w:rsidRPr="00D10553">
        <w:rPr>
          <w:sz w:val="12"/>
        </w:rPr>
        <w:t xml:space="preserve">But we don’t want them used too easily. </w:t>
      </w:r>
      <w:r w:rsidRPr="00D10553">
        <w:rPr>
          <w:rStyle w:val="StyleUnderline"/>
        </w:rPr>
        <w:t>To set your mind at ease, there is no actual button on the president’s desk that can launch nuclear weapons. We need not worry</w:t>
      </w:r>
      <w:r w:rsidRPr="00D10553">
        <w:rPr>
          <w:sz w:val="12"/>
        </w:rPr>
        <w:t xml:space="preserve"> that in a moment of inattention, </w:t>
      </w:r>
      <w:r w:rsidRPr="00D10553">
        <w:rPr>
          <w:rStyle w:val="StyleUnderline"/>
        </w:rPr>
        <w:t>the president will accidentally start a nuclear war.</w:t>
      </w:r>
      <w:r w:rsidRPr="00D10553">
        <w:rPr>
          <w:rStyle w:val="Emphasis"/>
        </w:rPr>
        <w:t xml:space="preserve"> </w:t>
      </w:r>
      <w:r w:rsidRPr="005760DC">
        <w:rPr>
          <w:rStyle w:val="Emphasis"/>
          <w:highlight w:val="yellow"/>
        </w:rPr>
        <w:t>The system</w:t>
      </w:r>
      <w:r w:rsidRPr="00D10553">
        <w:rPr>
          <w:rStyle w:val="Emphasis"/>
        </w:rPr>
        <w:t xml:space="preserve"> by which we launch nuclear weapons </w:t>
      </w:r>
      <w:r w:rsidRPr="005760DC">
        <w:rPr>
          <w:rStyle w:val="Emphasis"/>
          <w:highlight w:val="yellow"/>
        </w:rPr>
        <w:t>can’t be so easy</w:t>
      </w:r>
      <w:r w:rsidRPr="00D10553">
        <w:rPr>
          <w:rStyle w:val="Emphasis"/>
        </w:rPr>
        <w:t xml:space="preserve"> </w:t>
      </w:r>
      <w:r w:rsidRPr="005760DC">
        <w:rPr>
          <w:rStyle w:val="Emphasis"/>
          <w:highlight w:val="yellow"/>
        </w:rPr>
        <w:t>that they can be launched</w:t>
      </w:r>
      <w:r w:rsidRPr="00D10553">
        <w:rPr>
          <w:sz w:val="12"/>
        </w:rPr>
        <w:t xml:space="preserve"> by accident or </w:t>
      </w:r>
      <w:r w:rsidRPr="005760DC">
        <w:rPr>
          <w:rStyle w:val="Emphasis"/>
          <w:highlight w:val="yellow"/>
        </w:rPr>
        <w:t>on a whim</w:t>
      </w:r>
      <w:r w:rsidRPr="00D10553">
        <w:rPr>
          <w:sz w:val="12"/>
        </w:rPr>
        <w:t xml:space="preserve">. It can’t be so difficult that, when we detect Russian missiles flying at our cities and our military installations, the president can’t respond quickly and launch our own missiles before they’re reduced to radioactive slag. Those competing requirements mean that </w:t>
      </w:r>
      <w:r w:rsidRPr="00D10553">
        <w:rPr>
          <w:rStyle w:val="StyleUnderline"/>
        </w:rPr>
        <w:t xml:space="preserve">the </w:t>
      </w:r>
      <w:r w:rsidRPr="005760DC">
        <w:rPr>
          <w:rStyle w:val="StyleUnderline"/>
          <w:highlight w:val="yellow"/>
        </w:rPr>
        <w:t>system</w:t>
      </w:r>
      <w:r w:rsidRPr="00D10553">
        <w:rPr>
          <w:rStyle w:val="StyleUnderline"/>
        </w:rPr>
        <w:t xml:space="preserve"> will be highly complex</w:t>
      </w:r>
      <w:r w:rsidRPr="00D10553">
        <w:rPr>
          <w:sz w:val="12"/>
        </w:rPr>
        <w:t xml:space="preserve">. It </w:t>
      </w:r>
      <w:r w:rsidRPr="005760DC">
        <w:rPr>
          <w:rStyle w:val="Emphasis"/>
          <w:highlight w:val="yellow"/>
        </w:rPr>
        <w:t>includes</w:t>
      </w:r>
      <w:r w:rsidRPr="00D10553">
        <w:rPr>
          <w:rStyle w:val="Emphasis"/>
        </w:rPr>
        <w:t xml:space="preserve"> </w:t>
      </w:r>
      <w:r w:rsidRPr="005760DC">
        <w:rPr>
          <w:rStyle w:val="Emphasis"/>
          <w:highlight w:val="yellow"/>
        </w:rPr>
        <w:t>failsafes, backup systems, redundancies, and verification checks</w:t>
      </w:r>
      <w:r w:rsidRPr="00D10553">
        <w:rPr>
          <w:rStyle w:val="Emphasis"/>
        </w:rPr>
        <w:t>.</w:t>
      </w:r>
      <w:r w:rsidRPr="00D10553">
        <w:rPr>
          <w:sz w:val="12"/>
        </w:rPr>
        <w:t xml:space="preserve"> When the order comes to launch the missiles, we want to be sure that it came from an authorized source that really, really meant it. The nuclear button isn’t real. </w:t>
      </w:r>
      <w:r w:rsidRPr="00D10553">
        <w:rPr>
          <w:rStyle w:val="Emphasis"/>
        </w:rPr>
        <w:t xml:space="preserve">There is a </w:t>
      </w:r>
      <w:r w:rsidRPr="005760DC">
        <w:rPr>
          <w:rStyle w:val="Emphasis"/>
          <w:highlight w:val="yellow"/>
        </w:rPr>
        <w:t>chain of command</w:t>
      </w:r>
      <w:r w:rsidRPr="00D10553">
        <w:rPr>
          <w:rStyle w:val="Emphasis"/>
        </w:rPr>
        <w:t>, and there are verification codes. The president can order the release of nuclear weapons, but t</w:t>
      </w:r>
      <w:r w:rsidRPr="005760DC">
        <w:rPr>
          <w:rStyle w:val="Emphasis"/>
          <w:highlight w:val="yellow"/>
        </w:rPr>
        <w:t>he order must be confirmed by the secretary of defense.</w:t>
      </w:r>
      <w:r w:rsidRPr="00D10553">
        <w:rPr>
          <w:sz w:val="12"/>
        </w:rPr>
        <w:t xml:space="preserve"> </w:t>
      </w:r>
      <w:r w:rsidRPr="00D10553">
        <w:rPr>
          <w:rStyle w:val="StyleUnderline"/>
        </w:rPr>
        <w:t>A “watch alert” is sent to the Joint Chiefs of Staff, and after the president reviews the war plans, an aid contacts the National Military Command Center.</w:t>
      </w:r>
      <w:r w:rsidRPr="00D10553">
        <w:rPr>
          <w:sz w:val="12"/>
        </w:rPr>
        <w:t xml:space="preserve"> </w:t>
      </w:r>
      <w:r w:rsidRPr="00D10553">
        <w:rPr>
          <w:rStyle w:val="StyleUnderline"/>
        </w:rPr>
        <w:t>Trump seems lackadaisical about nuclear proliferation</w:t>
      </w:r>
      <w:r w:rsidRPr="00D10553">
        <w:rPr>
          <w:sz w:val="12"/>
        </w:rPr>
        <w:t xml:space="preserve">, speaking casually about the “inevitable” spread of nuclear weapons and the desirability of countries like Japan and Germany building nuclear arsenals of their own. </w:t>
      </w:r>
      <w:r w:rsidRPr="00D10553">
        <w:rPr>
          <w:rStyle w:val="StyleUnderline"/>
        </w:rPr>
        <w:t>His view of the subject seems predicated more on cost savings than on the history of nuclear non-proliferation or on national security concerns.</w:t>
      </w:r>
      <w:r w:rsidRPr="00D10553">
        <w:rPr>
          <w:sz w:val="12"/>
        </w:rPr>
        <w:t xml:space="preserve"> </w:t>
      </w:r>
      <w:r w:rsidRPr="00D10553">
        <w:rPr>
          <w:rStyle w:val="StyleUnderline"/>
        </w:rPr>
        <w:t>That’s a real concern</w:t>
      </w:r>
      <w:r w:rsidRPr="00D10553">
        <w:rPr>
          <w:sz w:val="12"/>
        </w:rPr>
        <w:t xml:space="preserve">. </w:t>
      </w:r>
      <w:r w:rsidRPr="005760DC">
        <w:rPr>
          <w:rStyle w:val="Emphasis"/>
          <w:highlight w:val="yellow"/>
        </w:rPr>
        <w:t>Trump’s thin skin is not</w:t>
      </w:r>
      <w:r w:rsidRPr="00D10553">
        <w:rPr>
          <w:sz w:val="12"/>
        </w:rPr>
        <w:t xml:space="preserve">. </w:t>
      </w:r>
      <w:r w:rsidRPr="00D10553">
        <w:rPr>
          <w:rStyle w:val="StyleUnderline"/>
        </w:rPr>
        <w:t>The LBJ campaign’s infamous “daisy ad” against Barry Goldwater was demagoguery at its worst; it was intended to terrify voters</w:t>
      </w:r>
      <w:r w:rsidRPr="00D10553">
        <w:rPr>
          <w:sz w:val="12"/>
        </w:rPr>
        <w:t xml:space="preserve"> and convince them that Goldwater might really launch an attack on the USSR. </w:t>
      </w:r>
      <w:r w:rsidRPr="00D10553">
        <w:rPr>
          <w:rStyle w:val="Emphasis"/>
        </w:rPr>
        <w:t xml:space="preserve">The evidence is that </w:t>
      </w:r>
      <w:r w:rsidRPr="005760DC">
        <w:rPr>
          <w:rStyle w:val="Emphasis"/>
          <w:highlight w:val="yellow"/>
        </w:rPr>
        <w:t>Trump</w:t>
      </w:r>
      <w:r w:rsidRPr="00D10553">
        <w:rPr>
          <w:rStyle w:val="Emphasis"/>
        </w:rPr>
        <w:t xml:space="preserve"> is careless with his words</w:t>
      </w:r>
      <w:r w:rsidRPr="00D10553">
        <w:rPr>
          <w:sz w:val="12"/>
        </w:rPr>
        <w:t xml:space="preserve">, crude in his treatment of people he considers unimportant, </w:t>
      </w:r>
      <w:r w:rsidRPr="00D10553">
        <w:rPr>
          <w:rStyle w:val="StyleUnderline"/>
        </w:rPr>
        <w:t>and ignorant of foreign affairs</w:t>
      </w:r>
      <w:r w:rsidRPr="00D10553">
        <w:rPr>
          <w:sz w:val="12"/>
        </w:rPr>
        <w:t xml:space="preserve">. </w:t>
      </w:r>
      <w:r w:rsidRPr="00D10553">
        <w:rPr>
          <w:rStyle w:val="Emphasis"/>
        </w:rPr>
        <w:t xml:space="preserve">It </w:t>
      </w:r>
      <w:r w:rsidRPr="005760DC">
        <w:rPr>
          <w:rStyle w:val="Emphasis"/>
          <w:highlight w:val="yellow"/>
        </w:rPr>
        <w:t>is not</w:t>
      </w:r>
      <w:r w:rsidRPr="00D10553">
        <w:rPr>
          <w:rStyle w:val="Emphasis"/>
        </w:rPr>
        <w:t xml:space="preserve"> that he is </w:t>
      </w:r>
      <w:r w:rsidRPr="005760DC">
        <w:rPr>
          <w:rStyle w:val="Emphasis"/>
          <w:highlight w:val="yellow"/>
        </w:rPr>
        <w:t>insane or looking</w:t>
      </w:r>
      <w:r w:rsidRPr="00D10553">
        <w:rPr>
          <w:rStyle w:val="Emphasis"/>
        </w:rPr>
        <w:t xml:space="preserve"> forward </w:t>
      </w:r>
      <w:r w:rsidRPr="005760DC">
        <w:rPr>
          <w:rStyle w:val="Emphasis"/>
          <w:highlight w:val="yellow"/>
        </w:rPr>
        <w:t>to Armageddon.</w:t>
      </w:r>
      <w:r w:rsidRPr="00D10553">
        <w:rPr>
          <w:sz w:val="12"/>
        </w:rPr>
        <w:t xml:space="preserve"> </w:t>
      </w:r>
      <w:r w:rsidRPr="00D10553">
        <w:rPr>
          <w:rStyle w:val="StyleUnderline"/>
        </w:rPr>
        <w:t>And unless he managed to fill the Department of Defense with lackeys who were as insane as he would have to be</w:t>
      </w:r>
      <w:r w:rsidRPr="00D10553">
        <w:rPr>
          <w:sz w:val="12"/>
        </w:rPr>
        <w:t xml:space="preserve">, </w:t>
      </w:r>
      <w:r w:rsidRPr="00D10553">
        <w:rPr>
          <w:rStyle w:val="Emphasis"/>
        </w:rPr>
        <w:t>he couldn’t start a nuclear war for no better reason than an offense to his very thin skin.</w:t>
      </w:r>
    </w:p>
    <w:p w14:paraId="0CCA0975" w14:textId="77777777" w:rsidR="00301B5E" w:rsidRDefault="00301B5E" w:rsidP="00301B5E">
      <w:pPr>
        <w:pStyle w:val="Heading4"/>
      </w:pPr>
      <w:r>
        <w:t xml:space="preserve">Pence has all the power – Trump is a puppet with no strings </w:t>
      </w:r>
    </w:p>
    <w:p w14:paraId="3DD986E6" w14:textId="77777777" w:rsidR="00301B5E" w:rsidRDefault="00301B5E" w:rsidP="00301B5E">
      <w:r>
        <w:rPr>
          <w:rStyle w:val="Heading4Char"/>
        </w:rPr>
        <w:t>Oh 16</w:t>
      </w:r>
      <w:r>
        <w:t xml:space="preserve"> – Writes for Mother Jones, managing editor of mother jones (INAE OH, “Donald Trump Reportedly Plans to Delegate All Domestic and Foreign Power to his </w:t>
      </w:r>
      <w:proofErr w:type="gramStart"/>
      <w:r>
        <w:t>VP”http://www.motherjones.com/politics/2016/07/donald-trump-mike-pence-running-mate-domestic-foreign-policy</w:t>
      </w:r>
      <w:proofErr w:type="gramEnd"/>
      <w:r>
        <w:t xml:space="preserve">) RMT </w:t>
      </w:r>
    </w:p>
    <w:p w14:paraId="5D1904A3" w14:textId="77777777" w:rsidR="00301B5E" w:rsidRPr="00807D60" w:rsidRDefault="00301B5E" w:rsidP="00301B5E">
      <w:pPr>
        <w:rPr>
          <w:b/>
          <w:u w:val="single"/>
        </w:rPr>
      </w:pPr>
      <w:r w:rsidRPr="00C22334">
        <w:rPr>
          <w:rStyle w:val="StyleUnderline"/>
        </w:rPr>
        <w:t>A new report from the New York Times Magazine goes behind the scenes of the VP selection</w:t>
      </w:r>
      <w:r>
        <w:t xml:space="preserve"> process and claims that Trump's first choice was his former rival, </w:t>
      </w:r>
      <w:proofErr w:type="gramStart"/>
      <w:r>
        <w:t>Ohio  Gov.</w:t>
      </w:r>
      <w:proofErr w:type="gramEnd"/>
      <w:r>
        <w:t xml:space="preserve"> John Kasich. Perhaps more interestingly, </w:t>
      </w:r>
      <w:r w:rsidRPr="00ED2EA5">
        <w:rPr>
          <w:rStyle w:val="StyleUnderline"/>
        </w:rPr>
        <w:t>the report sheds light on the unprecedented level of power Trump plans to delegate to his vice president if elected</w:t>
      </w:r>
      <w:r>
        <w:t xml:space="preserve">. According to the Times, </w:t>
      </w:r>
      <w:r w:rsidRPr="00ED2EA5">
        <w:rPr>
          <w:rStyle w:val="StyleUnderline"/>
        </w:rPr>
        <w:t xml:space="preserve">Trump's son, Donald </w:t>
      </w:r>
      <w:r w:rsidRPr="005760DC">
        <w:rPr>
          <w:rStyle w:val="Emphasis"/>
          <w:highlight w:val="yellow"/>
        </w:rPr>
        <w:t>Trump Jr., was responsible for vetting</w:t>
      </w:r>
      <w:r w:rsidRPr="005760DC">
        <w:rPr>
          <w:rStyle w:val="StyleUnderline"/>
          <w:highlight w:val="yellow"/>
        </w:rPr>
        <w:t xml:space="preserve"> </w:t>
      </w:r>
      <w:r w:rsidRPr="000B231E">
        <w:rPr>
          <w:rStyle w:val="StyleUnderline"/>
        </w:rPr>
        <w:t>the</w:t>
      </w:r>
      <w:r w:rsidRPr="00ED2EA5">
        <w:rPr>
          <w:rStyle w:val="StyleUnderline"/>
        </w:rPr>
        <w:t xml:space="preserve"> potential candidates. Here's a scene from one conservation he had with a Kasich adviser.</w:t>
      </w:r>
    </w:p>
    <w:p w14:paraId="23D3CE50" w14:textId="77777777" w:rsidR="00301B5E" w:rsidRPr="00807D60" w:rsidRDefault="00301B5E" w:rsidP="00301B5E">
      <w:pPr>
        <w:ind w:left="720"/>
        <w:rPr>
          <w:b/>
          <w:u w:val="single"/>
        </w:rPr>
      </w:pPr>
      <w:r w:rsidRPr="00ED2EA5">
        <w:rPr>
          <w:rStyle w:val="StyleUnderline"/>
        </w:rPr>
        <w:t>Did he have any interest in being the most powerful vice president in history?</w:t>
      </w:r>
    </w:p>
    <w:p w14:paraId="0F9E9886" w14:textId="77777777" w:rsidR="00301B5E" w:rsidRPr="00ED2EA5" w:rsidRDefault="00301B5E" w:rsidP="00301B5E">
      <w:pPr>
        <w:ind w:left="720"/>
        <w:rPr>
          <w:rStyle w:val="StyleUnderline"/>
        </w:rPr>
      </w:pPr>
      <w:r>
        <w:t xml:space="preserve">When Kasich’s adviser asked how this would be the case, </w:t>
      </w:r>
      <w:r w:rsidRPr="005760DC">
        <w:rPr>
          <w:rStyle w:val="StyleUnderline"/>
          <w:highlight w:val="yellow"/>
        </w:rPr>
        <w:t>Donald Jr. explained</w:t>
      </w:r>
      <w:r w:rsidRPr="00ED2EA5">
        <w:rPr>
          <w:rStyle w:val="StyleUnderline"/>
        </w:rPr>
        <w:t xml:space="preserve"> that </w:t>
      </w:r>
      <w:r w:rsidRPr="005760DC">
        <w:rPr>
          <w:rStyle w:val="StyleUnderline"/>
          <w:highlight w:val="yellow"/>
        </w:rPr>
        <w:t xml:space="preserve">his father’s vice president would be in charge of </w:t>
      </w:r>
      <w:r w:rsidRPr="005760DC">
        <w:rPr>
          <w:rStyle w:val="Emphasis"/>
          <w:highlight w:val="yellow"/>
        </w:rPr>
        <w:t>domestic and foreign policy</w:t>
      </w:r>
      <w:r w:rsidRPr="00ED2EA5">
        <w:rPr>
          <w:rStyle w:val="StyleUnderline"/>
        </w:rPr>
        <w:t>.</w:t>
      </w:r>
    </w:p>
    <w:p w14:paraId="524E0EC4" w14:textId="77777777" w:rsidR="00301B5E" w:rsidRPr="00ED2EA5" w:rsidRDefault="00301B5E" w:rsidP="00301B5E">
      <w:pPr>
        <w:ind w:firstLine="720"/>
        <w:rPr>
          <w:rStyle w:val="StyleUnderline"/>
        </w:rPr>
      </w:pPr>
      <w:r>
        <w:t xml:space="preserve">Then </w:t>
      </w:r>
      <w:r w:rsidRPr="005760DC">
        <w:rPr>
          <w:rStyle w:val="StyleUnderline"/>
          <w:highlight w:val="yellow"/>
        </w:rPr>
        <w:t>what</w:t>
      </w:r>
      <w:r>
        <w:t xml:space="preserve">, the adviser asked, </w:t>
      </w:r>
      <w:r w:rsidRPr="005760DC">
        <w:rPr>
          <w:rStyle w:val="StyleUnderline"/>
          <w:highlight w:val="yellow"/>
        </w:rPr>
        <w:t>would Trump be in charge of?</w:t>
      </w:r>
    </w:p>
    <w:p w14:paraId="179956FD" w14:textId="77777777" w:rsidR="00301B5E" w:rsidRPr="00807D60" w:rsidRDefault="00301B5E" w:rsidP="00301B5E">
      <w:pPr>
        <w:ind w:left="720"/>
        <w:rPr>
          <w:b/>
          <w:u w:val="single"/>
        </w:rPr>
      </w:pPr>
      <w:r w:rsidRPr="00ED2EA5">
        <w:rPr>
          <w:rStyle w:val="StyleUnderline"/>
        </w:rPr>
        <w:t>"</w:t>
      </w:r>
      <w:r w:rsidRPr="005760DC">
        <w:rPr>
          <w:rStyle w:val="StyleUnderline"/>
          <w:highlight w:val="yellow"/>
        </w:rPr>
        <w:t>Making America great again</w:t>
      </w:r>
      <w:r w:rsidRPr="00ED2EA5">
        <w:rPr>
          <w:rStyle w:val="StyleUnderline"/>
        </w:rPr>
        <w:t>" was the casual reply.</w:t>
      </w:r>
    </w:p>
    <w:p w14:paraId="70AADCF5" w14:textId="77777777" w:rsidR="00301B5E" w:rsidRPr="005C3EB4" w:rsidRDefault="00301B5E" w:rsidP="00301B5E">
      <w:r>
        <w:t xml:space="preserve">If true, this means that </w:t>
      </w:r>
      <w:r w:rsidRPr="005760DC">
        <w:rPr>
          <w:rStyle w:val="StyleUnderline"/>
          <w:highlight w:val="yellow"/>
        </w:rPr>
        <w:t>Trump doesn't plan on doing much governing at all</w:t>
      </w:r>
      <w:r>
        <w:t xml:space="preserve">. It may also reveal </w:t>
      </w:r>
      <w:r w:rsidRPr="00ED2EA5">
        <w:rPr>
          <w:rStyle w:val="StyleUnderline"/>
        </w:rPr>
        <w:t xml:space="preserve">that </w:t>
      </w:r>
      <w:r w:rsidRPr="005760DC">
        <w:rPr>
          <w:rStyle w:val="StyleUnderline"/>
          <w:highlight w:val="yellow"/>
        </w:rPr>
        <w:t>he</w:t>
      </w:r>
      <w:r w:rsidRPr="00ED2EA5">
        <w:rPr>
          <w:rStyle w:val="StyleUnderline"/>
        </w:rPr>
        <w:t xml:space="preserve"> actually </w:t>
      </w:r>
      <w:r w:rsidRPr="005760DC">
        <w:rPr>
          <w:rStyle w:val="StyleUnderline"/>
          <w:highlight w:val="yellow"/>
        </w:rPr>
        <w:t>agrees with</w:t>
      </w:r>
      <w:r w:rsidRPr="00ED2EA5">
        <w:rPr>
          <w:rStyle w:val="StyleUnderline"/>
        </w:rPr>
        <w:t xml:space="preserve"> Hillary </w:t>
      </w:r>
      <w:r w:rsidRPr="005760DC">
        <w:rPr>
          <w:rStyle w:val="StyleUnderline"/>
          <w:highlight w:val="yellow"/>
        </w:rPr>
        <w:t>Clinton's claim</w:t>
      </w:r>
      <w:r w:rsidRPr="00ED2EA5">
        <w:rPr>
          <w:rStyle w:val="StyleUnderline"/>
        </w:rPr>
        <w:t xml:space="preserve"> that </w:t>
      </w:r>
      <w:r w:rsidRPr="005760DC">
        <w:rPr>
          <w:rStyle w:val="StyleUnderline"/>
          <w:highlight w:val="yellow"/>
        </w:rPr>
        <w:t>he is temperamentally unfit</w:t>
      </w:r>
      <w:r>
        <w:t xml:space="preserve"> to become president of the United States. As for Kasich, he declined the offer and isn't even showing up to the Republican convention that's taking place in his home state.</w:t>
      </w:r>
    </w:p>
    <w:p w14:paraId="65EB93EB" w14:textId="77777777" w:rsidR="00301B5E" w:rsidRPr="00F3548F" w:rsidRDefault="00301B5E" w:rsidP="00301B5E"/>
    <w:p w14:paraId="634B3D9B" w14:textId="60766790" w:rsidR="008D1AAD" w:rsidRDefault="008D1AAD" w:rsidP="00301B5E">
      <w:pPr>
        <w:pStyle w:val="Heading3"/>
      </w:pPr>
      <w:r>
        <w:t>Democracy---Impact Defense---2NC</w:t>
      </w:r>
    </w:p>
    <w:p w14:paraId="67DC6FD6" w14:textId="77777777" w:rsidR="008D1AAD" w:rsidRDefault="008D1AAD" w:rsidP="008D1AAD">
      <w:pPr>
        <w:pStyle w:val="Heading4"/>
        <w:rPr>
          <w:rFonts w:eastAsia="Times New Roman"/>
        </w:rPr>
      </w:pPr>
      <w:r>
        <w:rPr>
          <w:rFonts w:eastAsia="Times New Roman"/>
        </w:rPr>
        <w:t>Democracy doesn’t solve war</w:t>
      </w:r>
    </w:p>
    <w:p w14:paraId="0EBB4E9F" w14:textId="77777777" w:rsidR="008D1AAD" w:rsidRDefault="008D1AAD" w:rsidP="008D1AA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E34206">
        <w:rPr>
          <w:rStyle w:val="Style13ptBold"/>
        </w:rPr>
        <w:t>Taner, 2</w:t>
      </w:r>
      <w:r>
        <w:rPr>
          <w:rFonts w:eastAsia="Times New Roman"/>
          <w:szCs w:val="20"/>
        </w:rPr>
        <w:t xml:space="preserve"> (Binner, PhD Candidate – Syracuse U., Alternatives: Turkish Journal of Int’l Relations, 1(3), p. 43-44, http://www.alternativesjournal.com/binnur.pdf)</w:t>
      </w:r>
    </w:p>
    <w:p w14:paraId="42C3D020" w14:textId="77777777" w:rsidR="008D1AAD" w:rsidRDefault="008D1AAD" w:rsidP="008D1AA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p>
    <w:p w14:paraId="6D143576" w14:textId="77777777" w:rsidR="008D1AAD" w:rsidRPr="00E34206" w:rsidRDefault="008D1AAD" w:rsidP="008D1AA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The discussion above suggests that </w:t>
      </w:r>
      <w:r>
        <w:rPr>
          <w:rFonts w:eastAsia="Times New Roman"/>
          <w:szCs w:val="20"/>
          <w:u w:val="single"/>
        </w:rPr>
        <w:t xml:space="preserve">the most important drawback of the “democratic peace” theory is the essentialization of the political regime as the only factor contributing to international peace and war. </w:t>
      </w:r>
      <w:r w:rsidRPr="005760DC">
        <w:rPr>
          <w:rFonts w:eastAsia="Times New Roman"/>
          <w:szCs w:val="20"/>
          <w:highlight w:val="yellow"/>
          <w:u w:val="single"/>
        </w:rPr>
        <w:t xml:space="preserve">The ‘democratic peace’ theory underemphasizes, and </w:t>
      </w:r>
      <w:r>
        <w:rPr>
          <w:rFonts w:eastAsia="Times New Roman"/>
          <w:szCs w:val="20"/>
          <w:u w:val="single"/>
        </w:rPr>
        <w:t xml:space="preserve">most often </w:t>
      </w:r>
      <w:r w:rsidRPr="005760DC">
        <w:rPr>
          <w:rFonts w:eastAsia="Times New Roman"/>
          <w:szCs w:val="20"/>
          <w:highlight w:val="yellow"/>
          <w:u w:val="single"/>
        </w:rPr>
        <w:t>neglects</w:t>
      </w:r>
      <w:r>
        <w:rPr>
          <w:rFonts w:eastAsia="Times New Roman"/>
          <w:szCs w:val="20"/>
          <w:u w:val="single"/>
        </w:rPr>
        <w:t xml:space="preserve">, the importance of </w:t>
      </w:r>
      <w:r w:rsidRPr="005760DC">
        <w:rPr>
          <w:rFonts w:eastAsia="Times New Roman"/>
          <w:szCs w:val="20"/>
          <w:highlight w:val="yellow"/>
          <w:u w:val="single"/>
        </w:rPr>
        <w:t>other domestic factors such as political culture</w:t>
      </w:r>
      <w:r>
        <w:rPr>
          <w:rFonts w:eastAsia="Times New Roman"/>
          <w:szCs w:val="20"/>
          <w:u w:val="single"/>
        </w:rPr>
        <w:t xml:space="preserve">,35 degree of development, </w:t>
      </w:r>
      <w:r w:rsidRPr="005760DC">
        <w:rPr>
          <w:rFonts w:eastAsia="Times New Roman"/>
          <w:szCs w:val="20"/>
          <w:highlight w:val="yellow"/>
          <w:u w:val="single"/>
        </w:rPr>
        <w:t>socio-economic and military considerations</w:t>
      </w:r>
      <w:r>
        <w:rPr>
          <w:rFonts w:eastAsia="Times New Roman"/>
          <w:szCs w:val="20"/>
          <w:u w:val="single"/>
        </w:rPr>
        <w:t xml:space="preserve">,36 the role of interest-groups and other domestic constituencies,37 </w:t>
      </w:r>
      <w:r w:rsidRPr="005760DC">
        <w:rPr>
          <w:rFonts w:eastAsia="Times New Roman"/>
          <w:szCs w:val="20"/>
          <w:highlight w:val="yellow"/>
          <w:u w:val="single"/>
        </w:rPr>
        <w:t>strategic culture</w:t>
      </w:r>
      <w:r>
        <w:rPr>
          <w:rFonts w:eastAsia="Times New Roman"/>
          <w:szCs w:val="20"/>
          <w:u w:val="single"/>
        </w:rPr>
        <w:t xml:space="preserve">38 </w:t>
      </w:r>
      <w:r w:rsidRPr="005760DC">
        <w:rPr>
          <w:rFonts w:eastAsia="Times New Roman"/>
          <w:szCs w:val="20"/>
          <w:highlight w:val="yellow"/>
          <w:u w:val="single"/>
        </w:rPr>
        <w:t xml:space="preserve">among others </w:t>
      </w:r>
      <w:r>
        <w:rPr>
          <w:rFonts w:eastAsia="Times New Roman"/>
          <w:szCs w:val="20"/>
          <w:u w:val="single"/>
        </w:rPr>
        <w:t>in decision-making</w:t>
      </w:r>
      <w:r>
        <w:rPr>
          <w:rFonts w:eastAsia="Times New Roman"/>
          <w:sz w:val="16"/>
          <w:szCs w:val="20"/>
        </w:rPr>
        <w:t>. In other words, it is easily the case that the “democratic peace theory” lacks sensitivity to context and decisionmaking process. Although one should not dispute the fact that domestic political structure/regime type is an important component of any analysis of war and peace, this should be seen as only one of domestic variables, not necessarily the variable.</w:t>
      </w:r>
      <w:r>
        <w:rPr>
          <w:rFonts w:eastAsia="Times New Roman"/>
          <w:szCs w:val="20"/>
          <w:u w:val="single"/>
        </w:rPr>
        <w:t xml:space="preserve"> Devoid of an analysis that gives respect to a number of other factors, superficial and </w:t>
      </w:r>
      <w:r w:rsidRPr="005760DC">
        <w:rPr>
          <w:rFonts w:eastAsia="Times New Roman"/>
          <w:szCs w:val="20"/>
          <w:highlight w:val="yellow"/>
          <w:u w:val="single"/>
        </w:rPr>
        <w:t xml:space="preserve">sweeping generalizations </w:t>
      </w:r>
      <w:r>
        <w:rPr>
          <w:rFonts w:eastAsia="Times New Roman"/>
          <w:szCs w:val="20"/>
          <w:u w:val="single"/>
        </w:rPr>
        <w:t xml:space="preserve">will </w:t>
      </w:r>
      <w:r w:rsidRPr="005760DC">
        <w:rPr>
          <w:rFonts w:eastAsia="Times New Roman"/>
          <w:szCs w:val="20"/>
          <w:highlight w:val="yellow"/>
          <w:u w:val="single"/>
        </w:rPr>
        <w:t xml:space="preserve">leave </w:t>
      </w:r>
      <w:r w:rsidRPr="005760DC">
        <w:rPr>
          <w:b/>
          <w:iCs/>
          <w:highlight w:val="yellow"/>
          <w:u w:val="single"/>
          <w:bdr w:val="single" w:sz="18" w:space="0" w:color="auto" w:frame="1"/>
        </w:rPr>
        <w:t>many details in decision-making unaccounted for</w:t>
      </w:r>
      <w:r>
        <w:rPr>
          <w:b/>
          <w:iCs/>
          <w:u w:val="single"/>
          <w:bdr w:val="single" w:sz="18" w:space="0" w:color="auto" w:frame="1"/>
        </w:rPr>
        <w:t>.</w:t>
      </w:r>
      <w:r>
        <w:rPr>
          <w:rFonts w:eastAsia="Times New Roman"/>
          <w:sz w:val="16"/>
          <w:szCs w:val="20"/>
        </w:rPr>
        <w:t xml:space="preserve"> Consequently, although “democratic peace” theory should not be discarded entirely, current emphasis on the importance of “democracy” in eliminating bloody conflicts in the world should not blind scholars and policy circles alike to the fact that “democratic peace” is theoretically and empirically overdetermined.</w:t>
      </w:r>
    </w:p>
    <w:p w14:paraId="3B53E7E7" w14:textId="77777777" w:rsidR="008D1AAD" w:rsidRDefault="008D1AAD" w:rsidP="008D1AAD">
      <w:pPr>
        <w:pStyle w:val="Heading4"/>
        <w:rPr>
          <w:rFonts w:eastAsia="Times New Roman"/>
        </w:rPr>
      </w:pPr>
      <w:r>
        <w:rPr>
          <w:rFonts w:eastAsia="Times New Roman"/>
        </w:rPr>
        <w:t>Even if correlation exists, they ignore other threats</w:t>
      </w:r>
    </w:p>
    <w:p w14:paraId="1CF46276" w14:textId="77777777" w:rsidR="008D1AAD" w:rsidRDefault="008D1AAD" w:rsidP="008D1AA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Cs w:val="20"/>
        </w:rPr>
      </w:pPr>
      <w:r w:rsidRPr="00E34206">
        <w:rPr>
          <w:rStyle w:val="Style13ptBold"/>
        </w:rPr>
        <w:t>Ostrowski 2</w:t>
      </w:r>
      <w:r>
        <w:rPr>
          <w:b/>
          <w:bCs/>
        </w:rPr>
        <w:t xml:space="preserve"> </w:t>
      </w:r>
      <w:r>
        <w:rPr>
          <w:rFonts w:eastAsia="Times New Roman"/>
          <w:szCs w:val="20"/>
        </w:rPr>
        <w:t xml:space="preserve">(James, Staff – Rockwell, “The Myth of Democratic Peace, Spring, </w:t>
      </w:r>
      <w:hyperlink r:id="rId8" w:history="1">
        <w:r>
          <w:rPr>
            <w:rStyle w:val="Hyperlink"/>
            <w:rFonts w:eastAsia="Times New Roman"/>
            <w:szCs w:val="20"/>
          </w:rPr>
          <w:t>http://www.lewrockwell.com/</w:t>
        </w:r>
      </w:hyperlink>
      <w:r>
        <w:rPr>
          <w:rFonts w:eastAsia="Times New Roman"/>
          <w:szCs w:val="20"/>
        </w:rPr>
        <w:t xml:space="preserve"> ostrowski/ostrowski72.html)</w:t>
      </w:r>
    </w:p>
    <w:p w14:paraId="6671FEAA" w14:textId="77777777" w:rsidR="008D1AAD" w:rsidRDefault="008D1AAD" w:rsidP="008D1AAD"/>
    <w:p w14:paraId="3E43A9A2" w14:textId="77777777" w:rsidR="008D1AAD" w:rsidRDefault="008D1AAD" w:rsidP="008D1AAD">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sz w:val="16"/>
          <w:szCs w:val="20"/>
        </w:rPr>
      </w:pPr>
      <w:r>
        <w:rPr>
          <w:rFonts w:eastAsia="Times New Roman"/>
          <w:sz w:val="16"/>
          <w:szCs w:val="20"/>
        </w:rPr>
        <w:t xml:space="preserve">Spencer R. </w:t>
      </w:r>
      <w:r>
        <w:rPr>
          <w:rFonts w:eastAsia="Times New Roman"/>
          <w:szCs w:val="20"/>
          <w:u w:val="single"/>
        </w:rPr>
        <w:t xml:space="preserve">Weart alleges </w:t>
      </w:r>
      <w:r w:rsidRPr="005760DC">
        <w:rPr>
          <w:rFonts w:eastAsia="Times New Roman"/>
          <w:szCs w:val="20"/>
          <w:highlight w:val="yellow"/>
          <w:u w:val="single"/>
        </w:rPr>
        <w:t xml:space="preserve">that democracies rarely </w:t>
      </w:r>
      <w:r>
        <w:rPr>
          <w:rFonts w:eastAsia="Times New Roman"/>
          <w:szCs w:val="20"/>
          <w:u w:val="single"/>
        </w:rPr>
        <w:t xml:space="preserve">if ever </w:t>
      </w:r>
      <w:r w:rsidRPr="005760DC">
        <w:rPr>
          <w:rFonts w:eastAsia="Times New Roman"/>
          <w:szCs w:val="20"/>
          <w:highlight w:val="yellow"/>
          <w:u w:val="single"/>
        </w:rPr>
        <w:t xml:space="preserve">go to war </w:t>
      </w:r>
      <w:r>
        <w:rPr>
          <w:rFonts w:eastAsia="Times New Roman"/>
          <w:szCs w:val="20"/>
          <w:u w:val="single"/>
        </w:rPr>
        <w:t xml:space="preserve">with each other. Even if this is true, it </w:t>
      </w:r>
      <w:r w:rsidRPr="005760DC">
        <w:rPr>
          <w:rFonts w:eastAsia="Times New Roman"/>
          <w:szCs w:val="20"/>
          <w:highlight w:val="yellow"/>
          <w:u w:val="single"/>
        </w:rPr>
        <w:t xml:space="preserve">distorts reality and makes people far too sanguine about democracy’s ability to deliver </w:t>
      </w:r>
      <w:r>
        <w:rPr>
          <w:rFonts w:eastAsia="Times New Roman"/>
          <w:szCs w:val="20"/>
          <w:u w:val="single"/>
        </w:rPr>
        <w:t xml:space="preserve">the world’s greatest need today – </w:t>
      </w:r>
      <w:r w:rsidRPr="005760DC">
        <w:rPr>
          <w:rFonts w:eastAsia="Times New Roman"/>
          <w:szCs w:val="20"/>
          <w:highlight w:val="yellow"/>
          <w:u w:val="single"/>
        </w:rPr>
        <w:t>peace</w:t>
      </w:r>
      <w:r>
        <w:rPr>
          <w:rFonts w:eastAsia="Times New Roman"/>
          <w:szCs w:val="20"/>
          <w:u w:val="single"/>
        </w:rPr>
        <w:t xml:space="preserve">. </w:t>
      </w:r>
      <w:r w:rsidRPr="005760DC">
        <w:rPr>
          <w:b/>
          <w:iCs/>
          <w:highlight w:val="yellow"/>
          <w:u w:val="single"/>
          <w:bdr w:val="single" w:sz="18" w:space="0" w:color="auto" w:frame="1"/>
        </w:rPr>
        <w:t>In reality, the main threat</w:t>
      </w:r>
      <w:r>
        <w:rPr>
          <w:b/>
          <w:iCs/>
          <w:u w:val="single"/>
          <w:bdr w:val="single" w:sz="18" w:space="0" w:color="auto" w:frame="1"/>
        </w:rPr>
        <w:t xml:space="preserve"> to world peace today </w:t>
      </w:r>
      <w:r w:rsidRPr="005760DC">
        <w:rPr>
          <w:b/>
          <w:iCs/>
          <w:highlight w:val="yellow"/>
          <w:u w:val="single"/>
          <w:bdr w:val="single" w:sz="18" w:space="0" w:color="auto" w:frame="1"/>
        </w:rPr>
        <w:t xml:space="preserve">is not war </w:t>
      </w:r>
      <w:r>
        <w:rPr>
          <w:b/>
          <w:iCs/>
          <w:u w:val="single"/>
          <w:bdr w:val="single" w:sz="18" w:space="0" w:color="auto" w:frame="1"/>
        </w:rPr>
        <w:t xml:space="preserve">between two nation-states, </w:t>
      </w:r>
      <w:r w:rsidRPr="005760DC">
        <w:rPr>
          <w:b/>
          <w:iCs/>
          <w:highlight w:val="yellow"/>
          <w:u w:val="single"/>
          <w:bdr w:val="single" w:sz="18" w:space="0" w:color="auto" w:frame="1"/>
        </w:rPr>
        <w:t xml:space="preserve">but </w:t>
      </w:r>
      <w:r>
        <w:rPr>
          <w:b/>
          <w:iCs/>
          <w:u w:val="single"/>
          <w:bdr w:val="single" w:sz="18" w:space="0" w:color="auto" w:frame="1"/>
        </w:rPr>
        <w:t xml:space="preserve">(1) nuclear arms </w:t>
      </w:r>
      <w:r w:rsidRPr="005760DC">
        <w:rPr>
          <w:b/>
          <w:iCs/>
          <w:highlight w:val="yellow"/>
          <w:u w:val="single"/>
          <w:bdr w:val="single" w:sz="18" w:space="0" w:color="auto" w:frame="1"/>
        </w:rPr>
        <w:t>proliferation</w:t>
      </w:r>
      <w:r>
        <w:rPr>
          <w:b/>
          <w:iCs/>
          <w:u w:val="single"/>
          <w:bdr w:val="single" w:sz="18" w:space="0" w:color="auto" w:frame="1"/>
        </w:rPr>
        <w:t xml:space="preserve">; (2) </w:t>
      </w:r>
      <w:r w:rsidRPr="005760DC">
        <w:rPr>
          <w:b/>
          <w:iCs/>
          <w:highlight w:val="yellow"/>
          <w:u w:val="single"/>
          <w:bdr w:val="single" w:sz="18" w:space="0" w:color="auto" w:frame="1"/>
        </w:rPr>
        <w:t xml:space="preserve">terrorism; and </w:t>
      </w:r>
      <w:r>
        <w:rPr>
          <w:b/>
          <w:iCs/>
          <w:u w:val="single"/>
          <w:bdr w:val="single" w:sz="18" w:space="0" w:color="auto" w:frame="1"/>
        </w:rPr>
        <w:t xml:space="preserve">(3) </w:t>
      </w:r>
      <w:r w:rsidRPr="005760DC">
        <w:rPr>
          <w:b/>
          <w:iCs/>
          <w:highlight w:val="yellow"/>
          <w:u w:val="single"/>
          <w:bdr w:val="single" w:sz="18" w:space="0" w:color="auto" w:frame="1"/>
        </w:rPr>
        <w:t>ethnic and religious conflict within states</w:t>
      </w:r>
      <w:r>
        <w:rPr>
          <w:rFonts w:eastAsia="Times New Roman"/>
          <w:sz w:val="16"/>
          <w:szCs w:val="20"/>
        </w:rPr>
        <w:t xml:space="preserve">. As this paper was being written, </w:t>
      </w:r>
      <w:smartTag w:uri="urn:schemas-microsoft-com:office:smarttags" w:element="country-region">
        <w:r>
          <w:rPr>
            <w:rFonts w:eastAsia="Times New Roman"/>
            <w:sz w:val="16"/>
            <w:szCs w:val="20"/>
          </w:rPr>
          <w:t>India</w:t>
        </w:r>
      </w:smartTag>
      <w:r>
        <w:rPr>
          <w:rFonts w:eastAsia="Times New Roman"/>
          <w:sz w:val="16"/>
          <w:szCs w:val="20"/>
        </w:rPr>
        <w:t xml:space="preserve">, the world’s largest democracy, appeared to be itching to start a war with </w:t>
      </w:r>
      <w:smartTag w:uri="urn:schemas-microsoft-com:office:smarttags" w:element="place">
        <w:smartTag w:uri="urn:schemas-microsoft-com:office:smarttags" w:element="country-region">
          <w:r>
            <w:rPr>
              <w:rFonts w:eastAsia="Times New Roman"/>
              <w:sz w:val="16"/>
              <w:szCs w:val="20"/>
            </w:rPr>
            <w:t>Pakistan</w:t>
          </w:r>
        </w:smartTag>
      </w:smartTag>
      <w:r>
        <w:rPr>
          <w:rFonts w:eastAsia="Times New Roman"/>
          <w:sz w:val="16"/>
          <w:szCs w:val="20"/>
        </w:rPr>
        <w:t xml:space="preserve">, bringing the world closer to nuclear war than it has been for many years. </w:t>
      </w:r>
      <w:r w:rsidRPr="005760DC">
        <w:rPr>
          <w:rFonts w:eastAsia="Times New Roman"/>
          <w:szCs w:val="20"/>
          <w:highlight w:val="yellow"/>
          <w:u w:val="single"/>
        </w:rPr>
        <w:t xml:space="preserve">The </w:t>
      </w:r>
      <w:r w:rsidRPr="005760DC">
        <w:rPr>
          <w:b/>
          <w:iCs/>
          <w:highlight w:val="yellow"/>
          <w:u w:val="single"/>
          <w:bdr w:val="single" w:sz="18" w:space="0" w:color="auto" w:frame="1"/>
        </w:rPr>
        <w:t>U</w:t>
      </w:r>
      <w:r>
        <w:rPr>
          <w:rFonts w:eastAsia="Times New Roman"/>
          <w:szCs w:val="20"/>
          <w:u w:val="single"/>
        </w:rPr>
        <w:t xml:space="preserve">nited </w:t>
      </w:r>
      <w:r w:rsidRPr="005760DC">
        <w:rPr>
          <w:b/>
          <w:iCs/>
          <w:highlight w:val="yellow"/>
          <w:u w:val="single"/>
          <w:bdr w:val="single" w:sz="18" w:space="0" w:color="auto" w:frame="1"/>
        </w:rPr>
        <w:t>S</w:t>
      </w:r>
      <w:r>
        <w:rPr>
          <w:rFonts w:eastAsia="Times New Roman"/>
          <w:szCs w:val="20"/>
          <w:u w:val="single"/>
        </w:rPr>
        <w:t xml:space="preserve">tates, the world’s leading democracy, </w:t>
      </w:r>
      <w:r w:rsidRPr="005760DC">
        <w:rPr>
          <w:rFonts w:eastAsia="Times New Roman"/>
          <w:szCs w:val="20"/>
          <w:highlight w:val="yellow"/>
          <w:u w:val="single"/>
        </w:rPr>
        <w:t xml:space="preserve">is waging war in </w:t>
      </w:r>
      <w:smartTag w:uri="urn:schemas-microsoft-com:office:smarttags" w:element="place">
        <w:smartTag w:uri="urn:schemas-microsoft-com:office:smarttags" w:element="country-region">
          <w:r w:rsidRPr="005760DC">
            <w:rPr>
              <w:rFonts w:eastAsia="Times New Roman"/>
              <w:szCs w:val="20"/>
              <w:highlight w:val="yellow"/>
              <w:u w:val="single"/>
            </w:rPr>
            <w:t>Afghanistan</w:t>
          </w:r>
        </w:smartTag>
      </w:smartTag>
      <w:r>
        <w:rPr>
          <w:rFonts w:eastAsia="Times New Roman"/>
          <w:sz w:val="16"/>
          <w:szCs w:val="20"/>
        </w:rPr>
        <w:t xml:space="preserve">, which war relates to the second and third threats noted above – terrorism and ethnic/religious conflict. If the </w:t>
      </w:r>
      <w:r>
        <w:rPr>
          <w:rFonts w:eastAsia="Times New Roman"/>
          <w:szCs w:val="20"/>
          <w:u w:val="single"/>
        </w:rPr>
        <w:t>terrorists</w:t>
      </w:r>
      <w:r>
        <w:rPr>
          <w:rFonts w:eastAsia="Times New Roman"/>
          <w:sz w:val="16"/>
          <w:szCs w:val="20"/>
        </w:rPr>
        <w:t xml:space="preserve"> are to be believed – and why would they </w:t>
      </w:r>
      <w:proofErr w:type="gramStart"/>
      <w:r>
        <w:rPr>
          <w:rFonts w:eastAsia="Times New Roman"/>
          <w:sz w:val="16"/>
          <w:szCs w:val="20"/>
        </w:rPr>
        <w:t>lie?─</w:t>
      </w:r>
      <w:proofErr w:type="gramEnd"/>
      <w:r>
        <w:rPr>
          <w:rFonts w:eastAsia="Times New Roman"/>
          <w:sz w:val="16"/>
          <w:szCs w:val="20"/>
        </w:rPr>
        <w:t xml:space="preserve">they </w:t>
      </w:r>
      <w:r>
        <w:rPr>
          <w:rFonts w:eastAsia="Times New Roman"/>
          <w:szCs w:val="20"/>
          <w:u w:val="single"/>
        </w:rPr>
        <w:t>struck at the</w:t>
      </w:r>
      <w:r>
        <w:rPr>
          <w:rFonts w:eastAsia="Times New Roman"/>
          <w:sz w:val="16"/>
          <w:szCs w:val="20"/>
        </w:rPr>
        <w:t xml:space="preserve"> </w:t>
      </w:r>
      <w:r>
        <w:rPr>
          <w:b/>
          <w:iCs/>
          <w:u w:val="single"/>
          <w:bdr w:val="single" w:sz="18" w:space="0" w:color="auto" w:frame="1"/>
        </w:rPr>
        <w:t>U</w:t>
      </w:r>
      <w:r>
        <w:rPr>
          <w:rFonts w:eastAsia="Times New Roman"/>
          <w:sz w:val="16"/>
          <w:szCs w:val="20"/>
        </w:rPr>
        <w:t xml:space="preserve">nited </w:t>
      </w:r>
      <w:r>
        <w:rPr>
          <w:b/>
          <w:iCs/>
          <w:u w:val="single"/>
          <w:bdr w:val="single" w:sz="18" w:space="0" w:color="auto" w:frame="1"/>
        </w:rPr>
        <w:t>S</w:t>
      </w:r>
      <w:r>
        <w:rPr>
          <w:rFonts w:eastAsia="Times New Roman"/>
          <w:sz w:val="16"/>
          <w:szCs w:val="20"/>
        </w:rPr>
        <w:t xml:space="preserve">tates </w:t>
      </w:r>
      <w:r>
        <w:rPr>
          <w:rFonts w:eastAsia="Times New Roman"/>
          <w:szCs w:val="20"/>
          <w:u w:val="single"/>
        </w:rPr>
        <w:t>on September 11th because of its democratically-induced interventions</w:t>
      </w:r>
      <w:r>
        <w:rPr>
          <w:rFonts w:eastAsia="Times New Roman"/>
          <w:sz w:val="16"/>
          <w:szCs w:val="20"/>
        </w:rPr>
        <w:t xml:space="preserve"> into ethnic/religious disputes in their parts of the world.</w:t>
      </w:r>
    </w:p>
    <w:p w14:paraId="19969463" w14:textId="2B2FC953" w:rsidR="00301B5E" w:rsidRPr="000C6C45" w:rsidRDefault="00301B5E" w:rsidP="00301B5E">
      <w:pPr>
        <w:pStyle w:val="Heading3"/>
      </w:pPr>
      <w:r>
        <w:t>Democracy---Turn---Worse for Democracy &amp; Racist</w:t>
      </w:r>
    </w:p>
    <w:p w14:paraId="40C750AA" w14:textId="77777777" w:rsidR="00301B5E" w:rsidRPr="000C6C45" w:rsidRDefault="00301B5E" w:rsidP="00301B5E">
      <w:pPr>
        <w:pStyle w:val="Heading4"/>
        <w:rPr>
          <w:sz w:val="28"/>
        </w:rPr>
      </w:pPr>
      <w:r w:rsidRPr="000C6C45">
        <w:rPr>
          <w:sz w:val="28"/>
        </w:rPr>
        <w:t xml:space="preserve">Federalism </w:t>
      </w:r>
      <w:r w:rsidRPr="000C6C45">
        <w:rPr>
          <w:sz w:val="28"/>
          <w:u w:val="single"/>
        </w:rPr>
        <w:t>fails</w:t>
      </w:r>
      <w:r w:rsidRPr="000C6C45">
        <w:rPr>
          <w:sz w:val="28"/>
        </w:rPr>
        <w:t xml:space="preserve"> to protect </w:t>
      </w:r>
      <w:r w:rsidRPr="000C6C45">
        <w:rPr>
          <w:sz w:val="28"/>
          <w:u w:val="single"/>
        </w:rPr>
        <w:t>minority rights</w:t>
      </w:r>
      <w:r w:rsidRPr="000C6C45">
        <w:rPr>
          <w:sz w:val="28"/>
        </w:rPr>
        <w:t xml:space="preserve"> — </w:t>
      </w:r>
      <w:r w:rsidRPr="000C6C45">
        <w:rPr>
          <w:sz w:val="28"/>
          <w:u w:val="single"/>
        </w:rPr>
        <w:t>voting rights prove</w:t>
      </w:r>
      <w:r w:rsidRPr="000C6C45">
        <w:rPr>
          <w:sz w:val="28"/>
        </w:rPr>
        <w:t>.</w:t>
      </w:r>
    </w:p>
    <w:p w14:paraId="396E542A" w14:textId="77777777" w:rsidR="00301B5E" w:rsidRPr="000C6C45" w:rsidRDefault="00301B5E" w:rsidP="00301B5E">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148-151, Lil_Arj)</w:t>
      </w:r>
    </w:p>
    <w:p w14:paraId="589F90E5" w14:textId="77777777" w:rsidR="00301B5E" w:rsidRPr="000C6C45" w:rsidRDefault="00301B5E" w:rsidP="00301B5E">
      <w:r w:rsidRPr="000C6C45">
        <w:t xml:space="preserve">Once the federalism argument is properly framed, we can see the potential for Shelby County to be deeply generative. </w:t>
      </w:r>
      <w:r w:rsidRPr="000C6C45">
        <w:rPr>
          <w:rStyle w:val="StyleUnderline"/>
        </w:rPr>
        <w:t>If federalism protects liberty, it is only fair to ask, liberty for whom?</w:t>
      </w:r>
      <w:r w:rsidRPr="000C6C45">
        <w:t xml:space="preserve"> By putting the federalism question on the table, we can ask seriously and non-cynically whether federalism can do the work of racial representation and thus further racial equality.159 </w:t>
      </w:r>
      <w:r w:rsidRPr="000C6C45">
        <w:rPr>
          <w:rStyle w:val="StyleUnderline"/>
        </w:rPr>
        <w:t>Shelby County's reintroduction of federalism into the debate about whether the states or the federal government best protects people of color imposes a new burden on the states</w:t>
      </w:r>
      <w:r w:rsidRPr="000C6C45">
        <w:t xml:space="preserve"> that they did not until now have to bear. To this point, the states had to bear the burden of non-discrimination, and had to do so at least since the passage of the Reconstruction Amendments. Moving forward, they must now bear the burden of actively and effectively representing the liberty interests of their citizens of color. This is the expectation for federalism post-Shelby County. The redemption project is worth taking seriously. It promises to be generative and promises to take us beyond tired recriminations.</w:t>
      </w:r>
    </w:p>
    <w:p w14:paraId="7C867F86" w14:textId="77777777" w:rsidR="00301B5E" w:rsidRPr="000C6C45" w:rsidRDefault="00301B5E" w:rsidP="00301B5E">
      <w:r w:rsidRPr="000C6C45">
        <w:t xml:space="preserve">Now </w:t>
      </w:r>
      <w:r w:rsidRPr="005760DC">
        <w:rPr>
          <w:rStyle w:val="StyleUnderline"/>
          <w:highlight w:val="yellow"/>
        </w:rPr>
        <w:t>consider federalism from a</w:t>
      </w:r>
      <w:r w:rsidRPr="000C6C45">
        <w:rPr>
          <w:rStyle w:val="StyleUnderline"/>
        </w:rPr>
        <w:t xml:space="preserve"> different </w:t>
      </w:r>
      <w:r w:rsidRPr="005760DC">
        <w:rPr>
          <w:rStyle w:val="StyleUnderline"/>
          <w:highlight w:val="yellow"/>
        </w:rPr>
        <w:t>vantage point</w:t>
      </w:r>
      <w:r w:rsidRPr="000C6C45">
        <w:rPr>
          <w:rStyle w:val="StyleUnderline"/>
        </w:rPr>
        <w:t>,</w:t>
      </w:r>
      <w:r w:rsidRPr="000C6C45">
        <w:t xml:space="preserve"> not that of redeeming the states, but </w:t>
      </w:r>
      <w:r w:rsidRPr="000C6C45">
        <w:rPr>
          <w:rStyle w:val="StyleUnderline"/>
        </w:rPr>
        <w:t xml:space="preserve">that </w:t>
      </w:r>
      <w:r w:rsidRPr="005760DC">
        <w:rPr>
          <w:rStyle w:val="StyleUnderline"/>
          <w:highlight w:val="yellow"/>
        </w:rPr>
        <w:t>of progressives</w:t>
      </w:r>
      <w:r w:rsidRPr="000C6C45">
        <w:rPr>
          <w:rStyle w:val="StyleUnderline"/>
        </w:rPr>
        <w:t xml:space="preserve"> concerned</w:t>
      </w:r>
      <w:r w:rsidRPr="000C6C45">
        <w:t xml:space="preserve"> [End Page 148] </w:t>
      </w:r>
      <w:r w:rsidRPr="000C6C45">
        <w:rPr>
          <w:rStyle w:val="StyleUnderline"/>
        </w:rPr>
        <w:t>about the redemption of political-racial, gender, sexual, etc.- minorities</w:t>
      </w:r>
      <w:r w:rsidRPr="000C6C45">
        <w:t xml:space="preserve">. 160 For example, Professor Kathleen </w:t>
      </w:r>
      <w:r w:rsidRPr="000C6C45">
        <w:rPr>
          <w:rStyle w:val="StyleUnderline"/>
        </w:rPr>
        <w:t>Sullivan argued almost a decade ago that "champions of liberal causes might need to rethink any reflexive recoil from" the federalism</w:t>
      </w:r>
      <w:r w:rsidRPr="000C6C45">
        <w:t xml:space="preserve"> revolution wrought by the Rehnquist Court </w:t>
      </w:r>
      <w:r w:rsidRPr="000C6C45">
        <w:rPr>
          <w:rStyle w:val="StyleUnderline"/>
        </w:rPr>
        <w:t>because it "might well contain seeds of a constitutional concept of social fluidity that can help to realize progressive</w:t>
      </w:r>
      <w:r w:rsidRPr="000C6C45">
        <w:t xml:space="preserve"> as well as conservative </w:t>
      </w:r>
      <w:r w:rsidRPr="000C6C45">
        <w:rPr>
          <w:rStyle w:val="StyleUnderline"/>
        </w:rPr>
        <w:t>ideals</w:t>
      </w:r>
      <w:r w:rsidRPr="000C6C45">
        <w:t>." 161 Professor Sullivan implicitly reasoned that the association of progressive equality with nationalism was historically contingent and always subject to a different political reality. The valence of federalism changed when the politics changed. Thus she noted:</w:t>
      </w:r>
    </w:p>
    <w:p w14:paraId="4ED72BD1" w14:textId="77777777" w:rsidR="00301B5E" w:rsidRPr="000C6C45" w:rsidRDefault="00301B5E" w:rsidP="00301B5E">
      <w:pPr>
        <w:ind w:left="720"/>
      </w:pPr>
      <w:r w:rsidRPr="000C6C45">
        <w:t>But once the Republican Party obtained simultaneous control of the White House, House, and Senate for the first time since 1954, local and state initiatives began to do more than federal programs to advance progressive social ends. Gay weddings took place through the executive action of Mayor Gavin Newsom of San Francisco and the state constitutional interpretation of Chief Justice Margaret Marshall writing for the Massachusetts Supreme Judicial Court. Oregon pioneered physician-assisted suicide while California experimented with allowing severely ill patients to use marijuana medicinally. Suddenly states' rights were no longer just for segregationist southerners. Conversely, conservatives have sought to transform entrenched control of the federal government into nationwide social restrictions-from regulating late-term abortion to limiting stem-cell research-that were once unthinkable at the federal level.162</w:t>
      </w:r>
    </w:p>
    <w:p w14:paraId="2FB8DFBF" w14:textId="77777777" w:rsidR="00301B5E" w:rsidRPr="000C6C45" w:rsidRDefault="00301B5E" w:rsidP="00301B5E">
      <w:r w:rsidRPr="000C6C45">
        <w:rPr>
          <w:rStyle w:val="StyleUnderline"/>
        </w:rPr>
        <w:t>She concludes that federalism can serve as a handmaiden for social equality and need not be in service of inequality</w:t>
      </w:r>
      <w:r w:rsidRPr="000C6C45">
        <w:t xml:space="preserve">. Similarly, </w:t>
      </w:r>
      <w:r w:rsidRPr="000C6C45">
        <w:rPr>
          <w:rStyle w:val="StyleUnderline"/>
        </w:rPr>
        <w:t xml:space="preserve">Professor </w:t>
      </w:r>
      <w:r w:rsidRPr="005760DC">
        <w:rPr>
          <w:rStyle w:val="StyleUnderline"/>
          <w:highlight w:val="yellow"/>
        </w:rPr>
        <w:t>Gerken</w:t>
      </w:r>
      <w:r w:rsidRPr="000C6C45">
        <w:rPr>
          <w:rStyle w:val="StyleUnderline"/>
        </w:rPr>
        <w:t xml:space="preserve"> has forcefully </w:t>
      </w:r>
      <w:r w:rsidRPr="005760DC">
        <w:rPr>
          <w:rStyle w:val="StyleUnderline"/>
          <w:highlight w:val="yellow"/>
        </w:rPr>
        <w:t>argued</w:t>
      </w:r>
      <w:r w:rsidRPr="000C6C45">
        <w:rPr>
          <w:rStyle w:val="StyleUnderline"/>
        </w:rPr>
        <w:t xml:space="preserve"> that</w:t>
      </w:r>
      <w:r w:rsidRPr="000C6C45">
        <w:t>:</w:t>
      </w:r>
    </w:p>
    <w:p w14:paraId="626C6EA9" w14:textId="77777777" w:rsidR="00301B5E" w:rsidRPr="000C6C45" w:rsidRDefault="00301B5E" w:rsidP="00301B5E">
      <w:pPr>
        <w:ind w:left="720"/>
      </w:pPr>
      <w:r w:rsidRPr="000C6C45">
        <w:t>[</w:t>
      </w:r>
      <w:r w:rsidRPr="005760DC">
        <w:rPr>
          <w:rStyle w:val="StyleUnderline"/>
          <w:highlight w:val="yellow"/>
        </w:rPr>
        <w:t>I]t is a mistake to equate federalism's past with its future</w:t>
      </w:r>
      <w:r w:rsidRPr="000C6C45">
        <w:t xml:space="preserve">. </w:t>
      </w:r>
      <w:r w:rsidRPr="000C6C45">
        <w:rPr>
          <w:rStyle w:val="StyleUnderline"/>
        </w:rPr>
        <w:t>State and local governments have become sites of empowerment for racial minorities and dissenters,</w:t>
      </w:r>
      <w:r w:rsidRPr="000C6C45">
        <w:t xml:space="preserve"> the groups that progressives believe have the most to fear from decentralization. In fact, racial minorities and dissenters can wield more electoral power at the local level than they do at the national. And while minorities cannot dictate policy outcomes at the national level, they can rule at the state and local level. </w:t>
      </w:r>
      <w:r w:rsidRPr="000C6C45">
        <w:rPr>
          <w:rStyle w:val="StyleUnderline"/>
        </w:rPr>
        <w:t>Racial minorities and dissenters are using that electoral muscle to protect themselves from marginalization and promote their own agendas</w:t>
      </w:r>
      <w:r w:rsidRPr="000C6C45">
        <w:t>. 1 6 3</w:t>
      </w:r>
    </w:p>
    <w:p w14:paraId="74DE4626" w14:textId="77777777" w:rsidR="00301B5E" w:rsidRPr="000C6C45" w:rsidRDefault="00301B5E" w:rsidP="00301B5E">
      <w:r w:rsidRPr="000C6C45">
        <w:t>Professor Gerken went on to note that "[</w:t>
      </w:r>
      <w:r w:rsidRPr="000C6C45">
        <w:rPr>
          <w:rStyle w:val="StyleUnderline"/>
        </w:rPr>
        <w:t>fjederalism and localism ... depend on-even glory in-the idea of minority rule."</w:t>
      </w:r>
      <w:r w:rsidRPr="000C6C45">
        <w:t>1 64 She reminded us "what we have today is not your father's federalism."1 6 5</w:t>
      </w:r>
    </w:p>
    <w:p w14:paraId="0E360A35" w14:textId="77777777" w:rsidR="00301B5E" w:rsidRPr="000C6C45" w:rsidRDefault="00301B5E" w:rsidP="00301B5E">
      <w:pPr>
        <w:rPr>
          <w:rStyle w:val="StyleUnderline"/>
        </w:rPr>
      </w:pPr>
      <w:r w:rsidRPr="005760DC">
        <w:rPr>
          <w:rStyle w:val="StyleUnderline"/>
          <w:highlight w:val="yellow"/>
        </w:rPr>
        <w:t>These are strong arguments</w:t>
      </w:r>
      <w:r w:rsidRPr="000C6C45">
        <w:rPr>
          <w:rStyle w:val="StyleUnderline"/>
        </w:rPr>
        <w:t xml:space="preserve"> in favor of reconceptualizing federalism as capable of redeeming people and not states. </w:t>
      </w:r>
      <w:r w:rsidRPr="000C6C45">
        <w:t xml:space="preserve">We are certainly open to this possibility. </w:t>
      </w:r>
      <w:r w:rsidRPr="005760DC">
        <w:rPr>
          <w:rStyle w:val="StyleUnderline"/>
          <w:highlight w:val="yellow"/>
        </w:rPr>
        <w:t>But</w:t>
      </w:r>
      <w:r w:rsidRPr="000C6C45">
        <w:t xml:space="preserve"> at least </w:t>
      </w:r>
      <w:r w:rsidRPr="000C6C45">
        <w:rPr>
          <w:rStyle w:val="StyleUnderline"/>
        </w:rPr>
        <w:t>in the context of voting</w:t>
      </w:r>
      <w:r w:rsidRPr="000C6C45">
        <w:t xml:space="preserve">, </w:t>
      </w:r>
      <w:r w:rsidRPr="005760DC">
        <w:rPr>
          <w:rStyle w:val="StyleUnderline"/>
          <w:highlight w:val="yellow"/>
        </w:rPr>
        <w:t xml:space="preserve">the early returns across the states are </w:t>
      </w:r>
      <w:r w:rsidRPr="005760DC">
        <w:rPr>
          <w:rStyle w:val="Emphasis"/>
          <w:highlight w:val="yellow"/>
        </w:rPr>
        <w:t>not very promising</w:t>
      </w:r>
      <w:r w:rsidRPr="000C6C45">
        <w:t xml:space="preserve">. </w:t>
      </w:r>
      <w:r w:rsidRPr="005760DC">
        <w:rPr>
          <w:rStyle w:val="StyleUnderline"/>
          <w:highlight w:val="yellow"/>
        </w:rPr>
        <w:t>We can look to North Carolina</w:t>
      </w:r>
      <w:r w:rsidRPr="005760DC">
        <w:rPr>
          <w:highlight w:val="yellow"/>
        </w:rPr>
        <w:t xml:space="preserve">, </w:t>
      </w:r>
      <w:r w:rsidRPr="005760DC">
        <w:rPr>
          <w:rStyle w:val="StyleUnderline"/>
          <w:highlight w:val="yellow"/>
        </w:rPr>
        <w:t>or Indiana</w:t>
      </w:r>
      <w:r w:rsidRPr="005760DC">
        <w:rPr>
          <w:highlight w:val="yellow"/>
        </w:rPr>
        <w:t xml:space="preserve">, </w:t>
      </w:r>
      <w:r w:rsidRPr="005760DC">
        <w:rPr>
          <w:rStyle w:val="StyleUnderline"/>
          <w:highlight w:val="yellow"/>
        </w:rPr>
        <w:t>or Wisconsin</w:t>
      </w:r>
      <w:r w:rsidRPr="005760DC">
        <w:rPr>
          <w:highlight w:val="yellow"/>
        </w:rPr>
        <w:t xml:space="preserve">, </w:t>
      </w:r>
      <w:r w:rsidRPr="005760DC">
        <w:rPr>
          <w:rStyle w:val="StyleUnderline"/>
          <w:highlight w:val="yellow"/>
        </w:rPr>
        <w:t>or Texas</w:t>
      </w:r>
      <w:r w:rsidRPr="005760DC">
        <w:rPr>
          <w:highlight w:val="yellow"/>
        </w:rPr>
        <w:t xml:space="preserve">, </w:t>
      </w:r>
      <w:r w:rsidRPr="000C6C45">
        <w:rPr>
          <w:rStyle w:val="StyleUnderline"/>
        </w:rPr>
        <w:t>to name a few states</w:t>
      </w:r>
      <w:r w:rsidRPr="000C6C45">
        <w:t xml:space="preserve">. </w:t>
      </w:r>
      <w:r w:rsidRPr="000C6C45">
        <w:rPr>
          <w:rStyle w:val="StyleUnderline"/>
        </w:rPr>
        <w:t>Following Shelby County</w:t>
      </w:r>
      <w:r w:rsidRPr="000C6C45">
        <w:t xml:space="preserve">, </w:t>
      </w:r>
      <w:r w:rsidRPr="005760DC">
        <w:rPr>
          <w:rStyle w:val="StyleUnderline"/>
          <w:highlight w:val="yellow"/>
        </w:rPr>
        <w:t>each of these states moved to change their electoral laws in ways that were inimical to the electoral liberty</w:t>
      </w:r>
      <w:r w:rsidRPr="000C6C45">
        <w:rPr>
          <w:rStyle w:val="StyleUnderline"/>
        </w:rPr>
        <w:t xml:space="preserve"> interests </w:t>
      </w:r>
      <w:r w:rsidRPr="005760DC">
        <w:rPr>
          <w:rStyle w:val="StyleUnderline"/>
          <w:highlight w:val="yellow"/>
        </w:rPr>
        <w:t xml:space="preserve">of </w:t>
      </w:r>
      <w:r w:rsidRPr="000C6C45">
        <w:rPr>
          <w:rStyle w:val="StyleUnderline"/>
        </w:rPr>
        <w:t xml:space="preserve">the </w:t>
      </w:r>
      <w:r w:rsidRPr="005760DC">
        <w:rPr>
          <w:rStyle w:val="StyleUnderline"/>
          <w:highlight w:val="yellow"/>
        </w:rPr>
        <w:t>voters of color</w:t>
      </w:r>
      <w:r w:rsidRPr="000C6C45">
        <w:rPr>
          <w:rStyle w:val="StyleUnderline"/>
        </w:rPr>
        <w:t xml:space="preserve"> in their states</w:t>
      </w:r>
      <w:r w:rsidRPr="000C6C45">
        <w:t xml:space="preserve">. 166 These states are not engaged in protecting the rights of people of color, far from it. </w:t>
      </w:r>
      <w:r w:rsidRPr="005760DC">
        <w:rPr>
          <w:rStyle w:val="StyleUnderline"/>
          <w:highlight w:val="yellow"/>
        </w:rPr>
        <w:t xml:space="preserve">If we are going to empower the states as the primary guarantors of racial liberty, </w:t>
      </w:r>
      <w:r w:rsidRPr="005760DC">
        <w:rPr>
          <w:rStyle w:val="Emphasis"/>
          <w:highlight w:val="yellow"/>
        </w:rPr>
        <w:t>we must ensure that they are up to the task</w:t>
      </w:r>
      <w:r w:rsidRPr="000C6C45">
        <w:rPr>
          <w:rStyle w:val="Emphasis"/>
        </w:rPr>
        <w:t>.</w:t>
      </w:r>
      <w:r w:rsidRPr="000C6C45">
        <w:t xml:space="preserve"> That task is not about ascertaining whether the states are or are not engaged in racial discrimination. If we are engaged in that </w:t>
      </w:r>
      <w:proofErr w:type="gramStart"/>
      <w:r w:rsidRPr="000C6C45">
        <w:t>debate</w:t>
      </w:r>
      <w:proofErr w:type="gramEnd"/>
      <w:r w:rsidRPr="000C6C45">
        <w:t xml:space="preserve"> we are not engaged in the task that modernity expects of federalism. </w:t>
      </w:r>
      <w:r w:rsidRPr="000C6C45">
        <w:rPr>
          <w:rStyle w:val="StyleUnderline"/>
        </w:rPr>
        <w:t>The question for federalism in the 21st century is whether the states will compete with the federal government to represent their citizens of color in the same way that they ostensibly compete to represent their white citizens</w:t>
      </w:r>
      <w:r w:rsidRPr="000C6C45">
        <w:t xml:space="preserve">. </w:t>
      </w:r>
      <w:r w:rsidRPr="000C6C45">
        <w:rPr>
          <w:rStyle w:val="StyleUnderline"/>
        </w:rPr>
        <w:t>The</w:t>
      </w:r>
      <w:r w:rsidRPr="000C6C45">
        <w:t xml:space="preserve"> [End Page 150] </w:t>
      </w:r>
      <w:r w:rsidRPr="000C6C45">
        <w:rPr>
          <w:rStyle w:val="StyleUnderline"/>
        </w:rPr>
        <w:t>challenge for the Court and modern proponents of federalism is to encourage the states to take up the role that modern federalism</w:t>
      </w:r>
      <w:r w:rsidRPr="000C6C45">
        <w:t xml:space="preserve"> has envisioned for them, </w:t>
      </w:r>
      <w:r w:rsidRPr="000C6C45">
        <w:rPr>
          <w:rStyle w:val="StyleUnderline"/>
        </w:rPr>
        <w:t xml:space="preserve">or else neo-federalism should simply be dismissed like the old federalism. </w:t>
      </w:r>
    </w:p>
    <w:p w14:paraId="4A324408" w14:textId="77777777" w:rsidR="00301B5E" w:rsidRPr="000C6C45" w:rsidRDefault="00301B5E" w:rsidP="00301B5E">
      <w:r w:rsidRPr="000C6C45">
        <w:t xml:space="preserve">[Note to debaters: </w:t>
      </w:r>
      <w:r w:rsidRPr="000C6C45">
        <w:rPr>
          <w:color w:val="FF0000"/>
        </w:rPr>
        <w:t xml:space="preserve">Shelby County </w:t>
      </w:r>
      <w:r w:rsidRPr="000C6C45">
        <w:t>— Shelby County v. Holder, a 2013 Supreme Court case that held that Section 4 of the Voting Rights Act is unconstitutional; its formula can no longer be used as a basis for subjecting jurisdictions to preclearance.]</w:t>
      </w:r>
    </w:p>
    <w:p w14:paraId="0568CA44" w14:textId="77777777" w:rsidR="00301B5E" w:rsidRPr="000C6C45" w:rsidRDefault="00301B5E" w:rsidP="00301B5E"/>
    <w:p w14:paraId="202440A3" w14:textId="77777777" w:rsidR="00301B5E" w:rsidRPr="000C6C45" w:rsidRDefault="00301B5E" w:rsidP="00301B5E">
      <w:pPr>
        <w:pStyle w:val="Heading4"/>
        <w:rPr>
          <w:sz w:val="28"/>
        </w:rPr>
      </w:pPr>
      <w:r w:rsidRPr="000C6C45">
        <w:rPr>
          <w:sz w:val="28"/>
          <w:u w:val="single"/>
        </w:rPr>
        <w:t>Skewed local elections</w:t>
      </w:r>
      <w:r w:rsidRPr="000C6C45">
        <w:rPr>
          <w:sz w:val="28"/>
        </w:rPr>
        <w:t xml:space="preserve"> undermine “progressive” federalism — </w:t>
      </w:r>
      <w:r w:rsidRPr="000C6C45">
        <w:rPr>
          <w:sz w:val="28"/>
          <w:u w:val="single"/>
        </w:rPr>
        <w:t>Ferguson proves</w:t>
      </w:r>
      <w:r w:rsidRPr="000C6C45">
        <w:rPr>
          <w:sz w:val="28"/>
        </w:rPr>
        <w:t>.</w:t>
      </w:r>
    </w:p>
    <w:p w14:paraId="29D06DF4" w14:textId="77777777" w:rsidR="00301B5E" w:rsidRPr="000C6C45" w:rsidRDefault="00301B5E" w:rsidP="00301B5E">
      <w:r w:rsidRPr="000C6C45">
        <w:rPr>
          <w:rStyle w:val="Style13ptBold"/>
          <w:sz w:val="28"/>
        </w:rPr>
        <w:t>Jordan 15</w:t>
      </w:r>
      <w:r w:rsidRPr="000C6C45">
        <w:t xml:space="preserve"> — Samuel P. Jordan, Professor of Law and Associate Dean for Research and Faculty Development at Saint Louis University School of Law, 2015 (“Federalism, Democracy, and The Challenge of Federalism,” </w:t>
      </w:r>
      <w:r w:rsidRPr="000C6C45">
        <w:rPr>
          <w:i/>
        </w:rPr>
        <w:t xml:space="preserve">Saint Louis University Law Journal </w:t>
      </w:r>
      <w:r w:rsidRPr="000C6C45">
        <w:t>(59 St. Louis U. L.J. 1103), Available Online to Subscribing Institutions via Hein Online, Accessed 06-26-2017, p. 1111-1115, Lil_Arj)</w:t>
      </w:r>
    </w:p>
    <w:p w14:paraId="3C170115" w14:textId="77777777" w:rsidR="00301B5E" w:rsidRPr="000C6C45" w:rsidRDefault="00301B5E" w:rsidP="00301B5E">
      <w:r w:rsidRPr="000C6C45">
        <w:t xml:space="preserve">Now, let me to turn to what is perhaps the core argument put forward by Professor Gerken in her attempt to establish a detente. Contrary to what is often explicitly stated or assumed by proponents of nationalism, Professor </w:t>
      </w:r>
      <w:r w:rsidRPr="000C6C45">
        <w:rPr>
          <w:rStyle w:val="StyleUnderline"/>
        </w:rPr>
        <w:t>Gerken presses the descriptive point that the devolution of power away from the federal government</w:t>
      </w:r>
      <w:r w:rsidRPr="000C6C45">
        <w:t xml:space="preserve"> (or, the "center") </w:t>
      </w:r>
      <w:r w:rsidRPr="000C6C45">
        <w:rPr>
          <w:rStyle w:val="StyleUnderline"/>
        </w:rPr>
        <w:t>does not always equate to a diminution of federal power or an erosion of federal interests</w:t>
      </w:r>
      <w:r w:rsidRPr="000C6C45">
        <w:t>.3 1 Instead, "</w:t>
      </w:r>
      <w:r w:rsidRPr="000C6C45">
        <w:rPr>
          <w:rStyle w:val="StyleUnderline"/>
        </w:rPr>
        <w:t>devolution can further nationalist aims.'</w:t>
      </w:r>
      <w:r w:rsidRPr="000C6C45">
        <w:t xml:space="preserve"> 32 Federalism can be a means to nationalist ends-thus, the nationalist school of federalism.</w:t>
      </w:r>
    </w:p>
    <w:p w14:paraId="59915B7E" w14:textId="77777777" w:rsidR="00301B5E" w:rsidRPr="000C6C45" w:rsidRDefault="00301B5E" w:rsidP="00301B5E">
      <w:r w:rsidRPr="000C6C45">
        <w:rPr>
          <w:rStyle w:val="StyleUnderline"/>
        </w:rPr>
        <w:t>The justifications for this claim are numerous and are recounted eloquently</w:t>
      </w:r>
      <w:r w:rsidRPr="000C6C45">
        <w:t xml:space="preserve"> in Professor Gerken's Article.33 For present purposes, I want to emphasize one: the "discursive benefits of structure." 34 The core idea is that </w:t>
      </w:r>
      <w:r w:rsidRPr="000C6C45">
        <w:rPr>
          <w:rStyle w:val="StyleUnderline"/>
        </w:rPr>
        <w:t>decentralized locations of power can provide additional points of contact at which citizens can engage with the government,</w:t>
      </w:r>
      <w:r w:rsidRPr="000C6C45">
        <w:t xml:space="preserve"> </w:t>
      </w:r>
      <w:r w:rsidRPr="000C6C45">
        <w:rPr>
          <w:rStyle w:val="StyleUnderline"/>
        </w:rPr>
        <w:t>and</w:t>
      </w:r>
      <w:r w:rsidRPr="000C6C45">
        <w:t xml:space="preserve"> that </w:t>
      </w:r>
      <w:r w:rsidRPr="000C6C45">
        <w:rPr>
          <w:rStyle w:val="StyleUnderline"/>
        </w:rPr>
        <w:t>those multiple points of contact can,</w:t>
      </w:r>
      <w:r w:rsidRPr="000C6C45">
        <w:t xml:space="preserve"> in Cristina Rodriguez's phrase, "</w:t>
      </w:r>
      <w:r w:rsidRPr="000C6C45">
        <w:rPr>
          <w:rStyle w:val="StyleUnderline"/>
        </w:rPr>
        <w:t>simultaneously shape political consensus and channel ideological diversity</w:t>
      </w:r>
      <w:r w:rsidRPr="000C6C45">
        <w:t>." 35</w:t>
      </w:r>
    </w:p>
    <w:p w14:paraId="386FDAF3" w14:textId="77777777" w:rsidR="00301B5E" w:rsidRPr="000C6C45" w:rsidRDefault="00301B5E" w:rsidP="00301B5E">
      <w:r w:rsidRPr="000C6C45">
        <w:t xml:space="preserve">Some of what we have seen in response to the events of Ferguson may be viewed through this lens. </w:t>
      </w:r>
      <w:r w:rsidRPr="000C6C45">
        <w:rPr>
          <w:rStyle w:val="StyleUnderline"/>
        </w:rPr>
        <w:t>State and local structures have certainly served as sites of contestation and pluralist competition</w:t>
      </w:r>
      <w:r w:rsidRPr="000C6C45">
        <w:t xml:space="preserve">, </w:t>
      </w:r>
      <w:r w:rsidRPr="000C6C45">
        <w:rPr>
          <w:rStyle w:val="StyleUnderline"/>
        </w:rPr>
        <w:t>and</w:t>
      </w:r>
      <w:r w:rsidRPr="000C6C45">
        <w:t xml:space="preserve"> they </w:t>
      </w:r>
      <w:r w:rsidRPr="000C6C45">
        <w:rPr>
          <w:rStyle w:val="StyleUnderline"/>
        </w:rPr>
        <w:t xml:space="preserve">have arguably facilitated interactions and conversation </w:t>
      </w:r>
      <w:r w:rsidRPr="000C6C45">
        <w:t xml:space="preserve">that may not have occurred through federal channels alone. That said, there is a dimension to the Ferguson experience that is deeply at odds with the descriptive account. As part of the "discursive benefits of structure," Professor </w:t>
      </w:r>
      <w:r w:rsidRPr="005760DC">
        <w:rPr>
          <w:rStyle w:val="StyleUnderline"/>
          <w:highlight w:val="yellow"/>
        </w:rPr>
        <w:t>Gerken posits that federalism can benefit racial minorities and dissenters by providing them with localized opportunities to "turn the tables" and wield the power of the majority</w:t>
      </w:r>
      <w:r w:rsidRPr="000C6C45">
        <w:t xml:space="preserve">.36 </w:t>
      </w:r>
      <w:r w:rsidRPr="000C6C45">
        <w:rPr>
          <w:rStyle w:val="StyleUnderline"/>
        </w:rPr>
        <w:t>This is</w:t>
      </w:r>
      <w:r w:rsidRPr="000C6C45">
        <w:t xml:space="preserve"> [End Page 1111] </w:t>
      </w:r>
      <w:r w:rsidRPr="000C6C45">
        <w:rPr>
          <w:rStyle w:val="StyleUnderline"/>
        </w:rPr>
        <w:t>an account that runs counter to the traditional narrative of the nationalists that casts federalism as a threat to minority rights.</w:t>
      </w:r>
      <w:r w:rsidRPr="000C6C45">
        <w:t xml:space="preserve">37 </w:t>
      </w:r>
      <w:r w:rsidRPr="000C6C45">
        <w:rPr>
          <w:rStyle w:val="StyleUnderline"/>
        </w:rPr>
        <w:t>It is an account that preferences insider status and the ability to exercise real power</w:t>
      </w:r>
      <w:r w:rsidRPr="000C6C45">
        <w:t xml:space="preserve"> (even if subject to override) </w:t>
      </w:r>
      <w:r w:rsidRPr="000C6C45">
        <w:rPr>
          <w:rStyle w:val="StyleUnderline"/>
        </w:rPr>
        <w:t>over tokenism that allows minorities to always be present but never to rule.</w:t>
      </w:r>
      <w:r w:rsidRPr="000C6C45">
        <w:t xml:space="preserve"> 38 </w:t>
      </w:r>
      <w:r w:rsidRPr="000C6C45">
        <w:rPr>
          <w:rStyle w:val="StyleUnderline"/>
        </w:rPr>
        <w:t>And it is an account that sets up structure as a companion to rights in the quest to further the federal project of protecting and empowering minorities</w:t>
      </w:r>
      <w:r w:rsidRPr="000C6C45">
        <w:t>. 39</w:t>
      </w:r>
    </w:p>
    <w:p w14:paraId="362F5E84" w14:textId="77777777" w:rsidR="00301B5E" w:rsidRPr="000C6C45" w:rsidRDefault="00301B5E" w:rsidP="00301B5E">
      <w:pPr>
        <w:rPr>
          <w:rStyle w:val="StyleUnderline"/>
        </w:rPr>
      </w:pPr>
      <w:r w:rsidRPr="005760DC">
        <w:rPr>
          <w:rStyle w:val="StyleUnderline"/>
          <w:highlight w:val="yellow"/>
        </w:rPr>
        <w:t>One might expect</w:t>
      </w:r>
      <w:r w:rsidRPr="000C6C45">
        <w:rPr>
          <w:rStyle w:val="StyleUnderline"/>
        </w:rPr>
        <w:t xml:space="preserve"> that </w:t>
      </w:r>
      <w:r w:rsidRPr="005760DC">
        <w:rPr>
          <w:rStyle w:val="StyleUnderline"/>
          <w:highlight w:val="yellow"/>
        </w:rPr>
        <w:t>St. Louis County would be Exhibit A for this vision</w:t>
      </w:r>
      <w:r w:rsidRPr="000C6C45">
        <w:rPr>
          <w:rStyle w:val="StyleUnderline"/>
        </w:rPr>
        <w:t xml:space="preserve"> of decentralization as empowerment. </w:t>
      </w:r>
      <w:r w:rsidRPr="005760DC">
        <w:rPr>
          <w:rStyle w:val="StyleUnderline"/>
          <w:highlight w:val="yellow"/>
        </w:rPr>
        <w:t>St. Louis County is characterized by a highly fractured set of governance sites</w:t>
      </w:r>
      <w:r w:rsidRPr="000C6C45">
        <w:rPr>
          <w:rStyle w:val="StyleUnderline"/>
        </w:rPr>
        <w:t>.</w:t>
      </w:r>
      <w:r w:rsidRPr="000C6C45">
        <w:t>40</w:t>
      </w:r>
      <w:r w:rsidRPr="000C6C45">
        <w:rPr>
          <w:rStyle w:val="StyleUnderline"/>
        </w:rPr>
        <w:t xml:space="preserve"> And unlike in the federal context, where redistricting can distort the effects</w:t>
      </w:r>
      <w:r w:rsidRPr="000C6C45">
        <w:t xml:space="preserve"> of shifts in residential patterns, </w:t>
      </w:r>
      <w:r w:rsidRPr="005760DC">
        <w:rPr>
          <w:rStyle w:val="StyleUnderline"/>
          <w:highlight w:val="yellow"/>
        </w:rPr>
        <w:t>the electoral boundaries for municipalities are</w:t>
      </w:r>
      <w:r w:rsidRPr="000C6C45">
        <w:t xml:space="preserve"> (relatively) </w:t>
      </w:r>
      <w:r w:rsidRPr="005760DC">
        <w:rPr>
          <w:rStyle w:val="StyleUnderline"/>
          <w:highlight w:val="yellow"/>
        </w:rPr>
        <w:t>fixed</w:t>
      </w:r>
      <w:r w:rsidRPr="005760DC">
        <w:rPr>
          <w:highlight w:val="yellow"/>
        </w:rPr>
        <w:t>.</w:t>
      </w:r>
      <w:r w:rsidRPr="000C6C45">
        <w:t xml:space="preserve"> Thus, if residential patterns shift, electoral power should shift with it. </w:t>
      </w:r>
      <w:r w:rsidRPr="000C6C45">
        <w:rPr>
          <w:rStyle w:val="StyleUnderline"/>
        </w:rPr>
        <w:t>The structure of St. Louis County government therefore seems well-suited to produce plentiful opportunities for minorities to be cast in the role of inside</w:t>
      </w:r>
      <w:r w:rsidRPr="000C6C45">
        <w:t xml:space="preserve">r, </w:t>
      </w:r>
      <w:r w:rsidRPr="000C6C45">
        <w:rPr>
          <w:rStyle w:val="StyleUnderline"/>
        </w:rPr>
        <w:t>to protect themselves through politics rather than through courts</w:t>
      </w:r>
      <w:r w:rsidRPr="000C6C45">
        <w:t xml:space="preserve">, </w:t>
      </w:r>
      <w:r w:rsidRPr="000C6C45">
        <w:rPr>
          <w:rStyle w:val="StyleUnderline"/>
        </w:rPr>
        <w:t>and to build loyalty and promote civic identity.</w:t>
      </w:r>
    </w:p>
    <w:p w14:paraId="5249B74F" w14:textId="77777777" w:rsidR="00301B5E" w:rsidRPr="000C6C45" w:rsidRDefault="00301B5E" w:rsidP="00301B5E">
      <w:r w:rsidRPr="005760DC">
        <w:rPr>
          <w:rStyle w:val="StyleUnderline"/>
          <w:highlight w:val="yellow"/>
        </w:rPr>
        <w:t>And yet the experience in Ferguson does not bear that out</w:t>
      </w:r>
      <w:r w:rsidRPr="005760DC">
        <w:rPr>
          <w:highlight w:val="yellow"/>
        </w:rPr>
        <w:t xml:space="preserve">. </w:t>
      </w:r>
      <w:r w:rsidRPr="005760DC">
        <w:rPr>
          <w:rStyle w:val="StyleUnderline"/>
          <w:highlight w:val="yellow"/>
        </w:rPr>
        <w:t>At the time of the Michael Brown shooting</w:t>
      </w:r>
      <w:r w:rsidRPr="005760DC">
        <w:rPr>
          <w:highlight w:val="yellow"/>
        </w:rPr>
        <w:t>,</w:t>
      </w:r>
      <w:r w:rsidRPr="000C6C45">
        <w:t xml:space="preserve"> roughly </w:t>
      </w:r>
      <w:r w:rsidRPr="005760DC">
        <w:rPr>
          <w:rStyle w:val="StyleUnderline"/>
          <w:highlight w:val="yellow"/>
        </w:rPr>
        <w:t>two-thirds of Ferguson's residents were African American</w:t>
      </w:r>
      <w:r w:rsidRPr="000C6C45">
        <w:t xml:space="preserve">. 4 1 </w:t>
      </w:r>
      <w:r w:rsidRPr="005760DC">
        <w:rPr>
          <w:rStyle w:val="StyleUnderline"/>
          <w:highlight w:val="yellow"/>
        </w:rPr>
        <w:t>But the mayo</w:t>
      </w:r>
      <w:r w:rsidRPr="000C6C45">
        <w:rPr>
          <w:rStyle w:val="StyleUnderline"/>
        </w:rPr>
        <w:t xml:space="preserve">r of Ferguson </w:t>
      </w:r>
      <w:r w:rsidRPr="005760DC">
        <w:rPr>
          <w:rStyle w:val="StyleUnderline"/>
          <w:highlight w:val="yellow"/>
        </w:rPr>
        <w:t>was white</w:t>
      </w:r>
      <w:r w:rsidRPr="000C6C45">
        <w:t xml:space="preserve">, </w:t>
      </w:r>
      <w:r w:rsidRPr="005760DC">
        <w:rPr>
          <w:rStyle w:val="StyleUnderline"/>
          <w:highlight w:val="yellow"/>
        </w:rPr>
        <w:t>five of six City Council members were white</w:t>
      </w:r>
      <w:r w:rsidRPr="005760DC">
        <w:rPr>
          <w:highlight w:val="yellow"/>
        </w:rPr>
        <w:t>,</w:t>
      </w:r>
      <w:r w:rsidRPr="000C6C45">
        <w:t xml:space="preserve"> </w:t>
      </w:r>
      <w:r w:rsidRPr="005760DC">
        <w:rPr>
          <w:rStyle w:val="StyleUnderline"/>
          <w:highlight w:val="yellow"/>
        </w:rPr>
        <w:t>the police force was overwhelmingly white</w:t>
      </w:r>
      <w:r w:rsidRPr="000C6C45">
        <w:t xml:space="preserve">, </w:t>
      </w:r>
      <w:r w:rsidRPr="005760DC">
        <w:rPr>
          <w:rStyle w:val="StyleUnderline"/>
          <w:highlight w:val="yellow"/>
        </w:rPr>
        <w:t>and six of seven members of the school board</w:t>
      </w:r>
      <w:r w:rsidRPr="000C6C45">
        <w:t xml:space="preserve"> (which also includes parts of nearby Florissant) </w:t>
      </w:r>
      <w:r w:rsidRPr="005760DC">
        <w:rPr>
          <w:rStyle w:val="StyleUnderline"/>
          <w:highlight w:val="yellow"/>
        </w:rPr>
        <w:t>were white</w:t>
      </w:r>
      <w:r w:rsidRPr="000C6C45">
        <w:t xml:space="preserve">.42 [End Page 1112] </w:t>
      </w:r>
    </w:p>
    <w:p w14:paraId="710A24DE" w14:textId="77777777" w:rsidR="00301B5E" w:rsidRPr="000C6C45" w:rsidRDefault="00301B5E" w:rsidP="00301B5E">
      <w:r w:rsidRPr="000C6C45">
        <w:t xml:space="preserve">Much of the </w:t>
      </w:r>
      <w:r w:rsidRPr="000C6C45">
        <w:rPr>
          <w:rStyle w:val="StyleUnderline"/>
        </w:rPr>
        <w:t>concern</w:t>
      </w:r>
      <w:r w:rsidRPr="000C6C45">
        <w:t xml:space="preserve"> recently </w:t>
      </w:r>
      <w:r w:rsidRPr="000C6C45">
        <w:rPr>
          <w:rStyle w:val="StyleUnderline"/>
        </w:rPr>
        <w:t>expressed by residents of Ferguson relates to their feeling that their government-their municipal government-is not responsive to their needs or respectful of their rights</w:t>
      </w:r>
      <w:r w:rsidRPr="000C6C45">
        <w:t xml:space="preserve">.43 And the </w:t>
      </w:r>
      <w:r w:rsidRPr="000C6C45">
        <w:rPr>
          <w:rStyle w:val="StyleUnderline"/>
        </w:rPr>
        <w:t xml:space="preserve">actions taken in response to the events </w:t>
      </w:r>
      <w:r w:rsidRPr="000C6C45">
        <w:t xml:space="preserve">there </w:t>
      </w:r>
      <w:r w:rsidRPr="000C6C45">
        <w:rPr>
          <w:rStyle w:val="StyleUnderline"/>
        </w:rPr>
        <w:t>have largely been the actions of outsiders</w:t>
      </w:r>
      <w:r w:rsidRPr="000C6C45">
        <w:t xml:space="preserve">. </w:t>
      </w:r>
      <w:r w:rsidRPr="000C6C45">
        <w:rPr>
          <w:rStyle w:val="StyleUnderline"/>
        </w:rPr>
        <w:t>Rather than being in the position of a minority who feels oppressed by the tyranny of the majority</w:t>
      </w:r>
      <w:r w:rsidRPr="000C6C45">
        <w:t xml:space="preserve">, </w:t>
      </w:r>
      <w:r w:rsidRPr="000C6C45">
        <w:rPr>
          <w:rStyle w:val="StyleUnderline"/>
        </w:rPr>
        <w:t>what has been expressed by r</w:t>
      </w:r>
      <w:r w:rsidRPr="005760DC">
        <w:rPr>
          <w:rStyle w:val="StyleUnderline"/>
          <w:highlight w:val="yellow"/>
        </w:rPr>
        <w:t>esidents of Ferguson are</w:t>
      </w:r>
      <w:r w:rsidRPr="000C6C45">
        <w:rPr>
          <w:rStyle w:val="StyleUnderline"/>
        </w:rPr>
        <w:t xml:space="preserve"> the frustrations of </w:t>
      </w:r>
      <w:r w:rsidRPr="005760DC">
        <w:rPr>
          <w:rStyle w:val="StyleUnderline"/>
          <w:highlight w:val="yellow"/>
        </w:rPr>
        <w:t>a majority who feels oppressed by the tyranny of the minority</w:t>
      </w:r>
      <w:r w:rsidRPr="005760DC">
        <w:rPr>
          <w:highlight w:val="yellow"/>
        </w:rPr>
        <w:t>.</w:t>
      </w:r>
    </w:p>
    <w:p w14:paraId="2D354A51" w14:textId="77777777" w:rsidR="00301B5E" w:rsidRPr="000C6C45" w:rsidRDefault="00301B5E" w:rsidP="00301B5E">
      <w:r w:rsidRPr="005760DC">
        <w:rPr>
          <w:rStyle w:val="StyleUnderline"/>
          <w:highlight w:val="yellow"/>
        </w:rPr>
        <w:t>Why</w:t>
      </w:r>
      <w:r w:rsidRPr="000C6C45">
        <w:rPr>
          <w:rStyle w:val="StyleUnderline"/>
        </w:rPr>
        <w:t xml:space="preserve"> has this occurred?</w:t>
      </w:r>
      <w:r w:rsidRPr="000C6C45">
        <w:t xml:space="preserve"> </w:t>
      </w:r>
      <w:r w:rsidRPr="005760DC">
        <w:rPr>
          <w:rStyle w:val="StyleUnderline"/>
          <w:highlight w:val="yellow"/>
        </w:rPr>
        <w:t>Part</w:t>
      </w:r>
      <w:r w:rsidRPr="000C6C45">
        <w:rPr>
          <w:rStyle w:val="StyleUnderline"/>
        </w:rPr>
        <w:t xml:space="preserve"> of the story </w:t>
      </w:r>
      <w:r w:rsidRPr="005760DC">
        <w:rPr>
          <w:rStyle w:val="StyleUnderline"/>
          <w:highlight w:val="yellow"/>
        </w:rPr>
        <w:t>may be</w:t>
      </w:r>
      <w:r w:rsidRPr="000C6C45">
        <w:t xml:space="preserve"> the </w:t>
      </w:r>
      <w:r w:rsidRPr="000C6C45">
        <w:rPr>
          <w:rStyle w:val="StyleUnderline"/>
        </w:rPr>
        <w:t xml:space="preserve">relatively rapid changes in </w:t>
      </w:r>
      <w:r w:rsidRPr="005760DC">
        <w:rPr>
          <w:rStyle w:val="StyleUnderline"/>
          <w:highlight w:val="yellow"/>
        </w:rPr>
        <w:t>demographics</w:t>
      </w:r>
      <w:r w:rsidRPr="000C6C45">
        <w:t xml:space="preserve"> in the area. </w:t>
      </w:r>
      <w:r w:rsidRPr="000C6C45">
        <w:rPr>
          <w:rStyle w:val="StyleUnderline"/>
        </w:rPr>
        <w:t>In 1990</w:t>
      </w:r>
      <w:r w:rsidRPr="000C6C45">
        <w:t xml:space="preserve">, </w:t>
      </w:r>
      <w:r w:rsidRPr="000C6C45">
        <w:rPr>
          <w:rStyle w:val="StyleUnderline"/>
        </w:rPr>
        <w:t>Ferguson was seventy-four percent white</w:t>
      </w:r>
      <w:r w:rsidRPr="000C6C45">
        <w:t xml:space="preserve">; </w:t>
      </w:r>
      <w:r w:rsidRPr="000C6C45">
        <w:rPr>
          <w:rStyle w:val="StyleUnderline"/>
        </w:rPr>
        <w:t>in 2000</w:t>
      </w:r>
      <w:r w:rsidRPr="000C6C45">
        <w:t xml:space="preserve">, it </w:t>
      </w:r>
      <w:r w:rsidRPr="000C6C45">
        <w:rPr>
          <w:rStyle w:val="StyleUnderline"/>
        </w:rPr>
        <w:t>was fifty-two percent black</w:t>
      </w:r>
      <w:r w:rsidRPr="000C6C45">
        <w:t xml:space="preserve">; </w:t>
      </w:r>
      <w:r w:rsidRPr="000C6C45">
        <w:rPr>
          <w:rStyle w:val="StyleUnderline"/>
        </w:rPr>
        <w:t>and in 2010</w:t>
      </w:r>
      <w:r w:rsidRPr="000C6C45">
        <w:t xml:space="preserve">, </w:t>
      </w:r>
      <w:r w:rsidRPr="000C6C45">
        <w:rPr>
          <w:rStyle w:val="StyleUnderline"/>
        </w:rPr>
        <w:t>that new black majority had risen to sixty-seven percent.</w:t>
      </w:r>
      <w:r w:rsidRPr="000C6C45">
        <w:t xml:space="preserve">44 Because </w:t>
      </w:r>
      <w:r w:rsidRPr="000C6C45">
        <w:rPr>
          <w:rStyle w:val="StyleUnderline"/>
        </w:rPr>
        <w:t>elections are occasional</w:t>
      </w:r>
      <w:r w:rsidRPr="000C6C45">
        <w:t xml:space="preserve"> events, it may take time for electoral outcomes to catch up to the reality on the ground. </w:t>
      </w:r>
      <w:r w:rsidRPr="005760DC">
        <w:rPr>
          <w:rStyle w:val="StyleUnderline"/>
          <w:highlight w:val="yellow"/>
        </w:rPr>
        <w:t>More importantly</w:t>
      </w:r>
      <w:r w:rsidRPr="000C6C45">
        <w:t xml:space="preserve">, however, </w:t>
      </w:r>
      <w:r w:rsidRPr="005760DC">
        <w:rPr>
          <w:rStyle w:val="StyleUnderline"/>
          <w:highlight w:val="yellow"/>
        </w:rPr>
        <w:t>this is a story of turnout</w:t>
      </w:r>
      <w:r w:rsidRPr="000C6C45">
        <w:t xml:space="preserve">. Like many municipalities across the country, </w:t>
      </w:r>
      <w:r w:rsidRPr="005760DC">
        <w:rPr>
          <w:rStyle w:val="StyleUnderline"/>
          <w:highlight w:val="yellow"/>
        </w:rPr>
        <w:t>Ferguson holds municipal elections in odd-</w:t>
      </w:r>
      <w:r w:rsidRPr="000C6C45">
        <w:rPr>
          <w:rStyle w:val="StyleUnderline"/>
        </w:rPr>
        <w:t xml:space="preserve">numbered </w:t>
      </w:r>
      <w:r w:rsidRPr="005760DC">
        <w:rPr>
          <w:rStyle w:val="StyleUnderline"/>
          <w:highlight w:val="yellow"/>
        </w:rPr>
        <w:t>years</w:t>
      </w:r>
      <w:r w:rsidRPr="000C6C45">
        <w:t xml:space="preserve">, </w:t>
      </w:r>
      <w:r w:rsidRPr="000C6C45">
        <w:rPr>
          <w:rStyle w:val="StyleUnderline"/>
        </w:rPr>
        <w:t xml:space="preserve">and it holds them </w:t>
      </w:r>
      <w:r w:rsidRPr="005760DC">
        <w:rPr>
          <w:rStyle w:val="StyleUnderline"/>
          <w:highlight w:val="yellow"/>
        </w:rPr>
        <w:t>in April</w:t>
      </w:r>
      <w:r w:rsidRPr="000C6C45">
        <w:rPr>
          <w:rStyle w:val="StyleUnderline"/>
        </w:rPr>
        <w:t xml:space="preserve"> rather than November</w:t>
      </w:r>
      <w:r w:rsidRPr="000C6C45">
        <w:t xml:space="preserve">.45 </w:t>
      </w:r>
      <w:r w:rsidRPr="000C6C45">
        <w:rPr>
          <w:rStyle w:val="StyleUnderline"/>
        </w:rPr>
        <w:t xml:space="preserve">One result of this scheduling is </w:t>
      </w:r>
      <w:r w:rsidRPr="005760DC">
        <w:rPr>
          <w:rStyle w:val="StyleUnderline"/>
          <w:highlight w:val="yellow"/>
        </w:rPr>
        <w:t xml:space="preserve">to substantially reduce </w:t>
      </w:r>
      <w:r w:rsidRPr="000C6C45">
        <w:rPr>
          <w:rStyle w:val="StyleUnderline"/>
        </w:rPr>
        <w:t xml:space="preserve">voter </w:t>
      </w:r>
      <w:r w:rsidRPr="005760DC">
        <w:rPr>
          <w:rStyle w:val="StyleUnderline"/>
          <w:highlight w:val="yellow"/>
        </w:rPr>
        <w:t>turnout</w:t>
      </w:r>
      <w:r w:rsidRPr="000C6C45">
        <w:t xml:space="preserve">.4 6 Consider: </w:t>
      </w:r>
      <w:r w:rsidRPr="005760DC">
        <w:rPr>
          <w:rStyle w:val="StyleUnderline"/>
          <w:highlight w:val="yellow"/>
        </w:rPr>
        <w:t>in the 2012 general election</w:t>
      </w:r>
      <w:r w:rsidRPr="000C6C45">
        <w:t xml:space="preserve">, </w:t>
      </w:r>
      <w:r w:rsidRPr="000C6C45">
        <w:rPr>
          <w:rStyle w:val="StyleUnderline"/>
        </w:rPr>
        <w:t xml:space="preserve">voter </w:t>
      </w:r>
      <w:r w:rsidRPr="005760DC">
        <w:rPr>
          <w:rStyle w:val="StyleUnderline"/>
          <w:highlight w:val="yellow"/>
        </w:rPr>
        <w:t>turnout</w:t>
      </w:r>
      <w:r w:rsidRPr="000C6C45">
        <w:rPr>
          <w:rStyle w:val="StyleUnderline"/>
        </w:rPr>
        <w:t xml:space="preserve"> in Ferguson </w:t>
      </w:r>
      <w:r w:rsidRPr="005760DC">
        <w:rPr>
          <w:rStyle w:val="StyleUnderline"/>
          <w:highlight w:val="yellow"/>
        </w:rPr>
        <w:t>was</w:t>
      </w:r>
      <w:r w:rsidRPr="000C6C45">
        <w:rPr>
          <w:rStyle w:val="StyleUnderline"/>
        </w:rPr>
        <w:t xml:space="preserve"> somewhere around </w:t>
      </w:r>
      <w:r w:rsidRPr="005760DC">
        <w:rPr>
          <w:rStyle w:val="StyleUnderline"/>
          <w:highlight w:val="yellow"/>
        </w:rPr>
        <w:t>fifty-four percent</w:t>
      </w:r>
      <w:r w:rsidRPr="000C6C45">
        <w:t xml:space="preserve">, </w:t>
      </w:r>
      <w:r w:rsidRPr="000C6C45">
        <w:rPr>
          <w:rStyle w:val="StyleUnderline"/>
        </w:rPr>
        <w:t xml:space="preserve">but </w:t>
      </w:r>
      <w:r w:rsidRPr="005760DC">
        <w:rPr>
          <w:rStyle w:val="StyleUnderline"/>
          <w:highlight w:val="yellow"/>
        </w:rPr>
        <w:t>in</w:t>
      </w:r>
      <w:r w:rsidRPr="000C6C45">
        <w:rPr>
          <w:rStyle w:val="StyleUnderline"/>
        </w:rPr>
        <w:t xml:space="preserve"> </w:t>
      </w:r>
      <w:r w:rsidRPr="005760DC">
        <w:rPr>
          <w:rStyle w:val="StyleUnderline"/>
          <w:highlight w:val="yellow"/>
        </w:rPr>
        <w:t>the 2013 municipalities</w:t>
      </w:r>
      <w:r w:rsidRPr="000C6C45">
        <w:rPr>
          <w:rStyle w:val="StyleUnderline"/>
        </w:rPr>
        <w:t xml:space="preserve"> election a few months later</w:t>
      </w:r>
      <w:r w:rsidRPr="000C6C45">
        <w:t xml:space="preserve">, </w:t>
      </w:r>
      <w:r w:rsidRPr="005760DC">
        <w:rPr>
          <w:rStyle w:val="StyleUnderline"/>
          <w:highlight w:val="yellow"/>
        </w:rPr>
        <w:t>turnout was</w:t>
      </w:r>
      <w:r w:rsidRPr="000C6C45">
        <w:rPr>
          <w:rStyle w:val="StyleUnderline"/>
        </w:rPr>
        <w:t xml:space="preserve"> </w:t>
      </w:r>
      <w:r w:rsidRPr="000C6C45">
        <w:t>a relatively paltry</w:t>
      </w:r>
      <w:r w:rsidRPr="000C6C45">
        <w:rPr>
          <w:rStyle w:val="StyleUnderline"/>
        </w:rPr>
        <w:t xml:space="preserve"> </w:t>
      </w:r>
      <w:r w:rsidRPr="005760DC">
        <w:rPr>
          <w:rStyle w:val="StyleUnderline"/>
          <w:highlight w:val="yellow"/>
        </w:rPr>
        <w:t>11.7%</w:t>
      </w:r>
      <w:r w:rsidRPr="000C6C45">
        <w:t xml:space="preserve">.47 </w:t>
      </w:r>
      <w:r w:rsidRPr="000C6C45">
        <w:rPr>
          <w:rStyle w:val="StyleUnderline"/>
        </w:rPr>
        <w:t>This alone might be cause for some concern</w:t>
      </w:r>
      <w:r w:rsidRPr="000C6C45">
        <w:t xml:space="preserve">. </w:t>
      </w:r>
      <w:r w:rsidRPr="000C6C45">
        <w:rPr>
          <w:rStyle w:val="StyleUnderline"/>
        </w:rPr>
        <w:t>Even more concerning is the fact that this reduction is far from uniform.</w:t>
      </w:r>
      <w:r w:rsidRPr="000C6C45">
        <w:t xml:space="preserve"> Although Missouri does not track the race of voters, fairly </w:t>
      </w:r>
      <w:r w:rsidRPr="005760DC">
        <w:rPr>
          <w:rStyle w:val="StyleUnderline"/>
          <w:highlight w:val="yellow"/>
        </w:rPr>
        <w:t>sophisticated modeling suggests</w:t>
      </w:r>
      <w:r w:rsidRPr="000C6C45">
        <w:rPr>
          <w:rStyle w:val="StyleUnderline"/>
        </w:rPr>
        <w:t xml:space="preserve"> that the </w:t>
      </w:r>
      <w:r w:rsidRPr="005760DC">
        <w:rPr>
          <w:rStyle w:val="StyleUnderline"/>
          <w:highlight w:val="yellow"/>
        </w:rPr>
        <w:t>turnout</w:t>
      </w:r>
      <w:r w:rsidRPr="000C6C45">
        <w:rPr>
          <w:rStyle w:val="StyleUnderline"/>
        </w:rPr>
        <w:t xml:space="preserve"> </w:t>
      </w:r>
      <w:r w:rsidRPr="005760DC">
        <w:rPr>
          <w:rStyle w:val="StyleUnderline"/>
          <w:highlight w:val="yellow"/>
        </w:rPr>
        <w:t>among black and white voters was</w:t>
      </w:r>
      <w:r w:rsidRPr="000C6C45">
        <w:rPr>
          <w:rStyle w:val="StyleUnderline"/>
        </w:rPr>
        <w:t xml:space="preserve"> almost </w:t>
      </w:r>
      <w:r w:rsidRPr="005760DC">
        <w:rPr>
          <w:rStyle w:val="StyleUnderline"/>
          <w:highlight w:val="yellow"/>
        </w:rPr>
        <w:t>identical in the general election</w:t>
      </w:r>
      <w:r w:rsidRPr="000C6C45">
        <w:rPr>
          <w:rStyle w:val="StyleUnderline"/>
        </w:rPr>
        <w:t>-fifty-five percent for whites and</w:t>
      </w:r>
      <w:r w:rsidRPr="000C6C45">
        <w:t xml:space="preserve"> [End Page 1113] </w:t>
      </w:r>
      <w:r w:rsidRPr="000C6C45">
        <w:rPr>
          <w:rStyle w:val="StyleUnderline"/>
        </w:rPr>
        <w:t>fifty-four percent for blacks</w:t>
      </w:r>
      <w:r w:rsidRPr="000C6C45">
        <w:t xml:space="preserve">. 48 </w:t>
      </w:r>
      <w:r w:rsidRPr="005760DC">
        <w:rPr>
          <w:rStyle w:val="StyleUnderline"/>
          <w:highlight w:val="yellow"/>
        </w:rPr>
        <w:t>In the municipal election</w:t>
      </w:r>
      <w:r w:rsidRPr="000C6C45">
        <w:t xml:space="preserve">, on the other hand, </w:t>
      </w:r>
      <w:r w:rsidRPr="005760DC">
        <w:rPr>
          <w:rStyle w:val="StyleUnderline"/>
          <w:highlight w:val="yellow"/>
        </w:rPr>
        <w:t>turnout was</w:t>
      </w:r>
      <w:r w:rsidRPr="000C6C45">
        <w:rPr>
          <w:rStyle w:val="StyleUnderline"/>
        </w:rPr>
        <w:t xml:space="preserve"> both much lower and </w:t>
      </w:r>
      <w:r w:rsidRPr="005760DC">
        <w:rPr>
          <w:rStyle w:val="StyleUnderline"/>
          <w:highlight w:val="yellow"/>
        </w:rPr>
        <w:t>dramatically skewed</w:t>
      </w:r>
      <w:r w:rsidRPr="000C6C45">
        <w:rPr>
          <w:rStyle w:val="StyleUnderline"/>
        </w:rPr>
        <w:t xml:space="preserve">-seventeen percent </w:t>
      </w:r>
      <w:r w:rsidRPr="005760DC">
        <w:rPr>
          <w:rStyle w:val="StyleUnderline"/>
          <w:highlight w:val="yellow"/>
        </w:rPr>
        <w:t>for whites</w:t>
      </w:r>
      <w:r w:rsidRPr="000C6C45">
        <w:rPr>
          <w:rStyle w:val="StyleUnderline"/>
        </w:rPr>
        <w:t xml:space="preserve"> and only six percent for blacks</w:t>
      </w:r>
      <w:r w:rsidRPr="000C6C45">
        <w:t xml:space="preserve">.49 </w:t>
      </w:r>
      <w:r w:rsidRPr="005760DC">
        <w:rPr>
          <w:rStyle w:val="StyleUnderline"/>
          <w:highlight w:val="yellow"/>
        </w:rPr>
        <w:t>This</w:t>
      </w:r>
      <w:r w:rsidRPr="000C6C45">
        <w:rPr>
          <w:rStyle w:val="StyleUnderline"/>
        </w:rPr>
        <w:t xml:space="preserve"> three-to-one </w:t>
      </w:r>
      <w:r w:rsidRPr="005760DC">
        <w:rPr>
          <w:rStyle w:val="StyleUnderline"/>
          <w:highlight w:val="yellow"/>
        </w:rPr>
        <w:t>difference in turnout is enough to overcome</w:t>
      </w:r>
      <w:r w:rsidRPr="000C6C45">
        <w:rPr>
          <w:rStyle w:val="StyleUnderline"/>
        </w:rPr>
        <w:t xml:space="preserve"> the two-to-one </w:t>
      </w:r>
      <w:r w:rsidRPr="005760DC">
        <w:rPr>
          <w:rStyle w:val="StyleUnderline"/>
          <w:highlight w:val="yellow"/>
        </w:rPr>
        <w:t>difference in overall population</w:t>
      </w:r>
      <w:r w:rsidRPr="000C6C45">
        <w:t xml:space="preserve">, </w:t>
      </w:r>
      <w:r w:rsidRPr="005760DC">
        <w:rPr>
          <w:rStyle w:val="StyleUnderline"/>
          <w:highlight w:val="yellow"/>
        </w:rPr>
        <w:t>meaning that whites constituted the majority of voters</w:t>
      </w:r>
      <w:r w:rsidRPr="000C6C45">
        <w:rPr>
          <w:rStyle w:val="StyleUnderline"/>
        </w:rPr>
        <w:t xml:space="preserve"> in the municipal elections</w:t>
      </w:r>
      <w:r w:rsidRPr="000C6C45">
        <w:t xml:space="preserve">.50 </w:t>
      </w:r>
      <w:r w:rsidRPr="000C6C45">
        <w:rPr>
          <w:rStyle w:val="StyleUnderline"/>
        </w:rPr>
        <w:t>There are a number of potential explanations for this discrepancy in turnout</w:t>
      </w:r>
      <w:r w:rsidRPr="000C6C45">
        <w:t xml:space="preserve">. First, </w:t>
      </w:r>
      <w:r w:rsidRPr="000C6C45">
        <w:rPr>
          <w:rStyle w:val="StyleUnderline"/>
        </w:rPr>
        <w:t>the rapid shift in demographics in Ferguson is reflected in the average age of the white and black population</w:t>
      </w:r>
      <w:r w:rsidRPr="000C6C45">
        <w:t xml:space="preserve">. </w:t>
      </w:r>
      <w:r w:rsidRPr="000C6C45">
        <w:rPr>
          <w:rStyle w:val="StyleUnderline"/>
        </w:rPr>
        <w:t>The white population is older</w:t>
      </w:r>
      <w:r w:rsidRPr="000C6C45">
        <w:t xml:space="preserve">, </w:t>
      </w:r>
      <w:r w:rsidRPr="000C6C45">
        <w:rPr>
          <w:rStyle w:val="StyleUnderline"/>
        </w:rPr>
        <w:t>and older citizens tend to vote</w:t>
      </w:r>
      <w:r w:rsidRPr="000C6C45">
        <w:t xml:space="preserve"> more regularly. 51 Patricia </w:t>
      </w:r>
      <w:r w:rsidRPr="000C6C45">
        <w:rPr>
          <w:rStyle w:val="StyleUnderline"/>
        </w:rPr>
        <w:t>Bynes</w:t>
      </w:r>
      <w:r w:rsidRPr="000C6C45">
        <w:t xml:space="preserve">, </w:t>
      </w:r>
      <w:r w:rsidRPr="000C6C45">
        <w:rPr>
          <w:rStyle w:val="StyleUnderline"/>
        </w:rPr>
        <w:t>the Democratic committeewoman for Ferguson</w:t>
      </w:r>
      <w:r w:rsidRPr="000C6C45">
        <w:t xml:space="preserve">, </w:t>
      </w:r>
      <w:r w:rsidRPr="000C6C45">
        <w:rPr>
          <w:rStyle w:val="StyleUnderline"/>
        </w:rPr>
        <w:t>and others have also pointed to the transience of the minority population</w:t>
      </w:r>
      <w:r w:rsidRPr="000C6C45">
        <w:t xml:space="preserve"> in Ferguson </w:t>
      </w:r>
      <w:r w:rsidRPr="000C6C45">
        <w:rPr>
          <w:rStyle w:val="StyleUnderline"/>
        </w:rPr>
        <w:t>as an explanation for why blacks may be less inclined to participate in local elections</w:t>
      </w:r>
      <w:r w:rsidRPr="000C6C45">
        <w:t xml:space="preserve">. 52 </w:t>
      </w:r>
      <w:r w:rsidRPr="000C6C45">
        <w:rPr>
          <w:rStyle w:val="StyleUnderline"/>
        </w:rPr>
        <w:t>This explanation is roughly consonant with</w:t>
      </w:r>
      <w:r w:rsidRPr="000C6C45">
        <w:t xml:space="preserve"> William </w:t>
      </w:r>
      <w:r w:rsidRPr="000C6C45">
        <w:rPr>
          <w:rStyle w:val="StyleUnderline"/>
        </w:rPr>
        <w:t>Fischel's "homevoter hypothesis</w:t>
      </w:r>
      <w:r w:rsidRPr="000C6C45">
        <w:t xml:space="preserve">," </w:t>
      </w:r>
      <w:r w:rsidRPr="000C6C45">
        <w:rPr>
          <w:rStyle w:val="StyleUnderline"/>
        </w:rPr>
        <w:t>which posits that homeowners are more likely to vote</w:t>
      </w:r>
      <w:r w:rsidRPr="000C6C45">
        <w:t xml:space="preserve"> than renters in local elections because they are more invested in the community. 53 </w:t>
      </w:r>
      <w:r w:rsidRPr="000C6C45">
        <w:rPr>
          <w:rStyle w:val="StyleUnderline"/>
        </w:rPr>
        <w:t>If homeownership is not evenly distributed across races-and it is not in Ferguson or many other place</w:t>
      </w:r>
      <w:r w:rsidRPr="000C6C45">
        <w:t>s 54</w:t>
      </w:r>
      <w:proofErr w:type="gramStart"/>
      <w:r w:rsidRPr="000C6C45">
        <w:t>—[</w:t>
      </w:r>
      <w:proofErr w:type="gramEnd"/>
      <w:r w:rsidRPr="000C6C45">
        <w:t xml:space="preserve">End Page 1114] </w:t>
      </w:r>
      <w:r w:rsidRPr="000C6C45">
        <w:rPr>
          <w:rStyle w:val="StyleUnderline"/>
        </w:rPr>
        <w:t>then this hypothesis has implications for the demographics of who actually votes in local elections relative to the voting population</w:t>
      </w:r>
      <w:r w:rsidRPr="000C6C45">
        <w:t>.55</w:t>
      </w:r>
    </w:p>
    <w:p w14:paraId="7070CE07" w14:textId="77777777" w:rsidR="00301B5E" w:rsidRPr="000C6C45" w:rsidRDefault="00301B5E" w:rsidP="00301B5E">
      <w:r w:rsidRPr="000C6C45">
        <w:t xml:space="preserve">Ultimately, this </w:t>
      </w:r>
      <w:r w:rsidRPr="000C6C45">
        <w:rPr>
          <w:rStyle w:val="StyleUnderline"/>
        </w:rPr>
        <w:t>mismatch between demographics and electoral outcomes poses a challenge to the "discursive benefits of structure."</w:t>
      </w:r>
      <w:r w:rsidRPr="000C6C45">
        <w:t xml:space="preserve"> Indeed, </w:t>
      </w:r>
      <w:r w:rsidRPr="000C6C45">
        <w:rPr>
          <w:rStyle w:val="StyleUnderline"/>
        </w:rPr>
        <w:t xml:space="preserve">one prominent defender of localism has worried openly that </w:t>
      </w:r>
      <w:r w:rsidRPr="005760DC">
        <w:rPr>
          <w:rStyle w:val="StyleUnderline"/>
          <w:highlight w:val="yellow"/>
        </w:rPr>
        <w:t>Ferguson suggests the "problem of promoting the power of racial minorities through local autonomy</w:t>
      </w:r>
      <w:r w:rsidRPr="000C6C45">
        <w:t xml:space="preserve"> ... </w:t>
      </w:r>
      <w:r w:rsidRPr="005760DC">
        <w:rPr>
          <w:rStyle w:val="Emphasis"/>
          <w:highlight w:val="yellow"/>
        </w:rPr>
        <w:t>seems to face some intractable obstacles</w:t>
      </w:r>
      <w:r w:rsidRPr="000C6C45">
        <w:t xml:space="preserve">. '56 </w:t>
      </w:r>
      <w:r w:rsidRPr="005760DC">
        <w:rPr>
          <w:rStyle w:val="StyleUnderline"/>
          <w:highlight w:val="yellow"/>
        </w:rPr>
        <w:t>More worrying</w:t>
      </w:r>
      <w:r w:rsidRPr="000C6C45">
        <w:rPr>
          <w:rStyle w:val="StyleUnderline"/>
        </w:rPr>
        <w:t xml:space="preserve"> still </w:t>
      </w:r>
      <w:r w:rsidRPr="005760DC">
        <w:rPr>
          <w:rStyle w:val="StyleUnderline"/>
          <w:highlight w:val="yellow"/>
        </w:rPr>
        <w:t xml:space="preserve">is that these obstacles </w:t>
      </w:r>
      <w:r w:rsidRPr="005760DC">
        <w:rPr>
          <w:rStyle w:val="Emphasis"/>
          <w:highlight w:val="yellow"/>
        </w:rPr>
        <w:t>are not unique to Ferguson</w:t>
      </w:r>
      <w:r w:rsidRPr="000C6C45">
        <w:t xml:space="preserve">, </w:t>
      </w:r>
      <w:r w:rsidRPr="000C6C45">
        <w:rPr>
          <w:rStyle w:val="StyleUnderline"/>
        </w:rPr>
        <w:t>but are instead created by voting behavior and our democratic process</w:t>
      </w:r>
      <w:r w:rsidRPr="000C6C45">
        <w:t>.57</w:t>
      </w:r>
    </w:p>
    <w:p w14:paraId="329CE31F" w14:textId="77777777" w:rsidR="00301B5E" w:rsidRPr="000C6C45" w:rsidRDefault="00301B5E" w:rsidP="00301B5E">
      <w:r w:rsidRPr="000C6C45">
        <w:rPr>
          <w:rStyle w:val="StyleUnderline"/>
        </w:rPr>
        <w:t>The response</w:t>
      </w:r>
      <w:r w:rsidRPr="000C6C45">
        <w:t xml:space="preserve"> to these obstacles </w:t>
      </w:r>
      <w:r w:rsidRPr="000C6C45">
        <w:rPr>
          <w:rStyle w:val="StyleUnderline"/>
        </w:rPr>
        <w:t>may simply be to say that they have little to do with a theory of federalism</w:t>
      </w:r>
      <w:r w:rsidRPr="000C6C45">
        <w:t xml:space="preserve">. After all, </w:t>
      </w:r>
      <w:r w:rsidRPr="000C6C45">
        <w:rPr>
          <w:rStyle w:val="StyleUnderline"/>
        </w:rPr>
        <w:t>politics will always be imperfect</w:t>
      </w:r>
      <w:r w:rsidRPr="000C6C45">
        <w:t xml:space="preserve">, </w:t>
      </w:r>
      <w:r w:rsidRPr="000C6C45">
        <w:rPr>
          <w:rStyle w:val="StyleUnderline"/>
        </w:rPr>
        <w:t>and yet we still have to come up with a workable system</w:t>
      </w:r>
      <w:r w:rsidRPr="000C6C45">
        <w:t xml:space="preserve">. By calling attention to them, perhaps I am just casting myself in the role of Mary Hume by claiming "almost perfect ... but not quite." 58 But </w:t>
      </w:r>
      <w:r w:rsidRPr="005760DC">
        <w:rPr>
          <w:rStyle w:val="StyleUnderline"/>
          <w:highlight w:val="yellow"/>
        </w:rPr>
        <w:t>many of these problems are</w:t>
      </w:r>
      <w:r w:rsidRPr="000C6C45">
        <w:rPr>
          <w:rStyle w:val="StyleUnderline"/>
        </w:rPr>
        <w:t xml:space="preserve"> unique to local elections</w:t>
      </w:r>
      <w:r w:rsidRPr="000C6C45">
        <w:t xml:space="preserve">, </w:t>
      </w:r>
      <w:r w:rsidRPr="000C6C45">
        <w:rPr>
          <w:rStyle w:val="StyleUnderline"/>
        </w:rPr>
        <w:t xml:space="preserve">or are at least </w:t>
      </w:r>
      <w:r w:rsidRPr="005760DC">
        <w:rPr>
          <w:rStyle w:val="StyleUnderline"/>
          <w:highlight w:val="yellow"/>
        </w:rPr>
        <w:t>exacerbated by local elections</w:t>
      </w:r>
      <w:r w:rsidRPr="000C6C45">
        <w:t xml:space="preserve">. As a result, </w:t>
      </w:r>
      <w:r w:rsidRPr="000C6C45">
        <w:rPr>
          <w:rStyle w:val="StyleUnderline"/>
        </w:rPr>
        <w:t xml:space="preserve">I worry that </w:t>
      </w:r>
      <w:r w:rsidRPr="005760DC">
        <w:rPr>
          <w:rStyle w:val="StyleUnderline"/>
          <w:highlight w:val="yellow"/>
        </w:rPr>
        <w:t>they pose a particular challenge to the claim that we may use decentralization as a mechanism to produce structural benefits for minorities</w:t>
      </w:r>
      <w:r w:rsidRPr="000C6C45">
        <w:t xml:space="preserve">. </w:t>
      </w:r>
      <w:r w:rsidRPr="000C6C45">
        <w:rPr>
          <w:rStyle w:val="StyleUnderline"/>
        </w:rPr>
        <w:t>Professor Gerken's argument ultimately is that we need federalism to secure "a well-functioning democracy</w:t>
      </w:r>
      <w:r w:rsidRPr="000C6C45">
        <w:t xml:space="preserve">." 59 But </w:t>
      </w:r>
      <w:r w:rsidRPr="000C6C45">
        <w:rPr>
          <w:rStyle w:val="StyleUnderline"/>
        </w:rPr>
        <w:t>the experience of Ferguson suggests that it may be equally true that we need democracy to secure a well-functioning federalism</w:t>
      </w:r>
      <w:r w:rsidRPr="000C6C45">
        <w:t>.</w:t>
      </w:r>
    </w:p>
    <w:p w14:paraId="47C1EA69" w14:textId="77777777" w:rsidR="00301B5E" w:rsidRPr="000C6C45" w:rsidRDefault="00301B5E" w:rsidP="00301B5E"/>
    <w:p w14:paraId="754AA94A" w14:textId="77777777" w:rsidR="00301B5E" w:rsidRPr="000C6C45" w:rsidRDefault="00301B5E" w:rsidP="00301B5E">
      <w:pPr>
        <w:pStyle w:val="Heading4"/>
        <w:rPr>
          <w:sz w:val="28"/>
        </w:rPr>
      </w:pPr>
      <w:r w:rsidRPr="000C6C45">
        <w:rPr>
          <w:sz w:val="28"/>
        </w:rPr>
        <w:t xml:space="preserve">Federalism encourages </w:t>
      </w:r>
      <w:r w:rsidRPr="000C6C45">
        <w:rPr>
          <w:sz w:val="28"/>
          <w:u w:val="single"/>
        </w:rPr>
        <w:t>civil rights abuses</w:t>
      </w:r>
      <w:r w:rsidRPr="000C6C45">
        <w:rPr>
          <w:sz w:val="28"/>
        </w:rPr>
        <w:t xml:space="preserve"> — </w:t>
      </w:r>
      <w:r w:rsidRPr="000C6C45">
        <w:rPr>
          <w:sz w:val="28"/>
          <w:u w:val="single"/>
        </w:rPr>
        <w:t>federal regulation</w:t>
      </w:r>
      <w:r w:rsidRPr="000C6C45">
        <w:rPr>
          <w:sz w:val="28"/>
        </w:rPr>
        <w:t xml:space="preserve"> solves.</w:t>
      </w:r>
    </w:p>
    <w:p w14:paraId="4C4D7258" w14:textId="77777777" w:rsidR="00301B5E" w:rsidRPr="000C6C45" w:rsidRDefault="00301B5E" w:rsidP="00301B5E">
      <w:r w:rsidRPr="000C6C45">
        <w:rPr>
          <w:rStyle w:val="Style13ptBold"/>
          <w:sz w:val="28"/>
        </w:rPr>
        <w:t>Nivola 17</w:t>
      </w:r>
      <w:r w:rsidRPr="000C6C45">
        <w:t xml:space="preserve"> — Pietro S. Nivola, Vice President and Director of Governance Studies at The Brookings Institution, former Associate Professor of Political Science at the University of Vermont, former Lecturer in the Department of Government at Harvard University, holds a Ph.D. from Harvard University, 2017 (“Respublica Complicata: An Essay in Memory of Martha A. Derthick (1933–2015),” </w:t>
      </w:r>
      <w:r w:rsidRPr="000C6C45">
        <w:rPr>
          <w:i/>
        </w:rPr>
        <w:t>Publius</w:t>
      </w:r>
      <w:r w:rsidRPr="000C6C45">
        <w:t xml:space="preserve">—The Journal of Federalism, March, Available Online at </w:t>
      </w:r>
      <w:hyperlink r:id="rId9" w:history="1">
        <w:r w:rsidRPr="000C6C45">
          <w:rPr>
            <w:rStyle w:val="Hyperlink"/>
          </w:rPr>
          <w:t>https://academic.oup.com/publius/article/doi/10.1093/publius/pjw035/3063255/Respublica-Complicata-An-Essay-in-Memory-of-Martha</w:t>
        </w:r>
      </w:hyperlink>
      <w:r w:rsidRPr="000C6C45">
        <w:t>, Accessed 06-26-2017, Lil_Arj)</w:t>
      </w:r>
    </w:p>
    <w:p w14:paraId="52287A8D" w14:textId="77777777" w:rsidR="00301B5E" w:rsidRPr="000C6C45" w:rsidRDefault="00301B5E" w:rsidP="00301B5E">
      <w:pPr>
        <w:rPr>
          <w:rStyle w:val="StyleUnderline"/>
        </w:rPr>
      </w:pPr>
      <w:r w:rsidRPr="000C6C45">
        <w:rPr>
          <w:rStyle w:val="StyleUnderline"/>
        </w:rPr>
        <w:t>Securing Rights and Other Essentials</w:t>
      </w:r>
    </w:p>
    <w:p w14:paraId="75F2523B" w14:textId="77777777" w:rsidR="00301B5E" w:rsidRPr="000C6C45" w:rsidRDefault="00301B5E" w:rsidP="00301B5E">
      <w:r w:rsidRPr="000C6C45">
        <w:rPr>
          <w:rStyle w:val="StyleUnderline"/>
        </w:rPr>
        <w:t xml:space="preserve">A </w:t>
      </w:r>
      <w:r w:rsidRPr="005760DC">
        <w:rPr>
          <w:rStyle w:val="StyleUnderline"/>
          <w:highlight w:val="yellow"/>
        </w:rPr>
        <w:t>state-by-state approach has also too often fallen short in upholding civil rights</w:t>
      </w:r>
      <w:r w:rsidRPr="000C6C45">
        <w:t xml:space="preserve">, </w:t>
      </w:r>
      <w:r w:rsidRPr="000C6C45">
        <w:rPr>
          <w:rStyle w:val="StyleUnderline"/>
        </w:rPr>
        <w:t>ensuring a sound social safety net</w:t>
      </w:r>
      <w:r w:rsidRPr="000C6C45">
        <w:t xml:space="preserve">, </w:t>
      </w:r>
      <w:r w:rsidRPr="000C6C45">
        <w:rPr>
          <w:rStyle w:val="StyleUnderline"/>
        </w:rPr>
        <w:t>and regulating health hazards that cross state lines</w:t>
      </w:r>
      <w:r w:rsidRPr="000C6C45">
        <w:t>. Historically, because</w:t>
      </w:r>
      <w:r w:rsidRPr="000C6C45">
        <w:rPr>
          <w:rStyle w:val="StyleUnderline"/>
        </w:rPr>
        <w:t xml:space="preserve"> </w:t>
      </w:r>
      <w:r w:rsidRPr="005760DC">
        <w:rPr>
          <w:rStyle w:val="StyleUnderline"/>
          <w:highlight w:val="yellow"/>
        </w:rPr>
        <w:t>defaulting to it could beget local abuses</w:t>
      </w:r>
      <w:r w:rsidRPr="005760DC">
        <w:rPr>
          <w:highlight w:val="yellow"/>
        </w:rPr>
        <w:t xml:space="preserve">, </w:t>
      </w:r>
      <w:r w:rsidRPr="005760DC">
        <w:rPr>
          <w:rStyle w:val="StyleUnderline"/>
          <w:highlight w:val="yellow"/>
        </w:rPr>
        <w:t>inertia</w:t>
      </w:r>
      <w:r w:rsidRPr="005760DC">
        <w:rPr>
          <w:highlight w:val="yellow"/>
        </w:rPr>
        <w:t xml:space="preserve">, </w:t>
      </w:r>
      <w:r w:rsidRPr="005760DC">
        <w:rPr>
          <w:rStyle w:val="StyleUnderline"/>
          <w:highlight w:val="yellow"/>
        </w:rPr>
        <w:t>and freeloading</w:t>
      </w:r>
      <w:r w:rsidRPr="000C6C45">
        <w:t xml:space="preserve">, a strictly state-based agenda would eventually give way to a logical corrective: less federalism. </w:t>
      </w:r>
      <w:r w:rsidRPr="000C6C45">
        <w:rPr>
          <w:rStyle w:val="StyleUnderline"/>
        </w:rPr>
        <w:t>By 1964</w:t>
      </w:r>
      <w:r w:rsidRPr="005760DC">
        <w:rPr>
          <w:highlight w:val="yellow"/>
        </w:rPr>
        <w:t xml:space="preserve">, </w:t>
      </w:r>
      <w:r w:rsidRPr="005760DC">
        <w:rPr>
          <w:rStyle w:val="StyleUnderline"/>
          <w:highlight w:val="yellow"/>
        </w:rPr>
        <w:t>a</w:t>
      </w:r>
      <w:r w:rsidRPr="000C6C45">
        <w:rPr>
          <w:rStyle w:val="StyleUnderline"/>
        </w:rPr>
        <w:t xml:space="preserve"> national </w:t>
      </w:r>
      <w:r w:rsidRPr="005760DC">
        <w:rPr>
          <w:rStyle w:val="StyleUnderline"/>
          <w:highlight w:val="yellow"/>
        </w:rPr>
        <w:t>Civil Rights Act ultimately had to be summoned</w:t>
      </w:r>
      <w:r w:rsidRPr="000C6C45">
        <w:rPr>
          <w:rStyle w:val="StyleUnderline"/>
        </w:rPr>
        <w:t xml:space="preserve"> to meet the resistance of states in the south</w:t>
      </w:r>
      <w:r w:rsidRPr="000C6C45">
        <w:t xml:space="preserve"> that were enforcing racial apartheid far into the twentieth century. </w:t>
      </w:r>
      <w:r w:rsidRPr="000C6C45">
        <w:rPr>
          <w:rStyle w:val="StyleUnderline"/>
        </w:rPr>
        <w:t>The New Deal was invoked in large part because most states had been unable to rescue their impoverished inhabitants</w:t>
      </w:r>
      <w:r w:rsidRPr="000C6C45">
        <w:t xml:space="preserve"> from the Great Depression. </w:t>
      </w:r>
      <w:r w:rsidRPr="000C6C45">
        <w:rPr>
          <w:rStyle w:val="StyleUnderline"/>
        </w:rPr>
        <w:t>The nation’s Clean Air and Clean Water Acts might have been less necessary if the states,</w:t>
      </w:r>
      <w:r w:rsidRPr="000C6C45">
        <w:t xml:space="preserve"> acting independently, </w:t>
      </w:r>
      <w:r w:rsidRPr="000C6C45">
        <w:rPr>
          <w:rStyle w:val="StyleUnderline"/>
        </w:rPr>
        <w:t>had managed to curb extensive pollution</w:t>
      </w:r>
      <w:r w:rsidRPr="000C6C45">
        <w:t xml:space="preserve"> that moved past their respective borders. </w:t>
      </w:r>
      <w:r w:rsidRPr="000C6C45">
        <w:rPr>
          <w:rStyle w:val="StyleUnderline"/>
        </w:rPr>
        <w:t>Unless otherwise encouraged</w:t>
      </w:r>
      <w:r w:rsidRPr="000C6C45">
        <w:t xml:space="preserve">, </w:t>
      </w:r>
      <w:r w:rsidRPr="000C6C45">
        <w:rPr>
          <w:rStyle w:val="StyleUnderline"/>
        </w:rPr>
        <w:t>a community whose contaminated air or water flows downstream to other places has little incentive to stop the cross-border spillover</w:t>
      </w:r>
      <w:r w:rsidRPr="000C6C45">
        <w:t xml:space="preserve"> for their sake.</w:t>
      </w:r>
    </w:p>
    <w:p w14:paraId="6C49878F" w14:textId="77777777" w:rsidR="00301B5E" w:rsidRPr="000C6C45" w:rsidRDefault="00301B5E" w:rsidP="00301B5E">
      <w:pPr>
        <w:rPr>
          <w:rStyle w:val="StyleUnderline"/>
        </w:rPr>
      </w:pPr>
      <w:r w:rsidRPr="000C6C45">
        <w:t xml:space="preserve">Derthick would be the first to recognize that such </w:t>
      </w:r>
      <w:r w:rsidRPr="005760DC">
        <w:rPr>
          <w:rStyle w:val="StyleUnderline"/>
          <w:highlight w:val="yellow"/>
        </w:rPr>
        <w:t>shortcomings</w:t>
      </w:r>
      <w:r w:rsidRPr="000C6C45">
        <w:t xml:space="preserve"> of local control </w:t>
      </w:r>
      <w:r w:rsidRPr="005760DC">
        <w:rPr>
          <w:rStyle w:val="StyleUnderline"/>
          <w:highlight w:val="yellow"/>
        </w:rPr>
        <w:t>stem</w:t>
      </w:r>
      <w:r w:rsidRPr="000C6C45">
        <w:t xml:space="preserve"> not infrequently </w:t>
      </w:r>
      <w:r w:rsidRPr="005760DC">
        <w:rPr>
          <w:rStyle w:val="StyleUnderline"/>
          <w:highlight w:val="yellow"/>
        </w:rPr>
        <w:t>from</w:t>
      </w:r>
      <w:r w:rsidRPr="000C6C45">
        <w:t xml:space="preserve"> a basic difficulty Madison had identified in Federalist No. 10: </w:t>
      </w:r>
      <w:r w:rsidRPr="005760DC">
        <w:rPr>
          <w:rStyle w:val="StyleUnderline"/>
          <w:highlight w:val="yellow"/>
        </w:rPr>
        <w:t>a propensity of small polities to be captured by entrenched</w:t>
      </w:r>
      <w:r w:rsidRPr="000C6C45">
        <w:rPr>
          <w:rStyle w:val="StyleUnderline"/>
        </w:rPr>
        <w:t xml:space="preserve"> interests.</w:t>
      </w:r>
      <w:r w:rsidRPr="000C6C45">
        <w:t xml:space="preserve"> Would a one-company town crack down on a factory that happens to be not only a wide-ranging polluter but also the local economy’s mainstay? Prior to, say, 1954, were recalcitrant state governors and legislatures, left to themselves, prepared spontaneously to desegregate schools? </w:t>
      </w:r>
      <w:r w:rsidRPr="000C6C45">
        <w:rPr>
          <w:rStyle w:val="StyleUnderline"/>
        </w:rPr>
        <w:t>Even now</w:t>
      </w:r>
      <w:r w:rsidRPr="000C6C45">
        <w:t xml:space="preserve">, can </w:t>
      </w:r>
      <w:r w:rsidRPr="000C6C45">
        <w:rPr>
          <w:rStyle w:val="StyleUnderline"/>
        </w:rPr>
        <w:t>individual states and localities, which must compete for investment</w:t>
      </w:r>
      <w:r w:rsidRPr="000C6C45">
        <w:t xml:space="preserve"> (hence keep progressive tax rates in check) </w:t>
      </w:r>
      <w:r w:rsidRPr="000C6C45">
        <w:rPr>
          <w:rStyle w:val="StyleUnderline"/>
        </w:rPr>
        <w:t>and avoid degenerating to welfare magnets</w:t>
      </w:r>
      <w:r w:rsidRPr="000C6C45">
        <w:t xml:space="preserve">, </w:t>
      </w:r>
      <w:r w:rsidRPr="000C6C45">
        <w:rPr>
          <w:rStyle w:val="StyleUnderline"/>
        </w:rPr>
        <w:t>be especially eager to redistribute wealth to needy households</w:t>
      </w:r>
      <w:r w:rsidRPr="000C6C45">
        <w:t xml:space="preserve">? (Peterson 1995, 19, 27–30). In no small degree, </w:t>
      </w:r>
      <w:r w:rsidRPr="005760DC">
        <w:rPr>
          <w:rStyle w:val="StyleUnderline"/>
          <w:highlight w:val="yellow"/>
        </w:rPr>
        <w:t xml:space="preserve">performing roles like these has </w:t>
      </w:r>
      <w:r w:rsidRPr="005760DC">
        <w:rPr>
          <w:rStyle w:val="Emphasis"/>
          <w:highlight w:val="yellow"/>
        </w:rPr>
        <w:t>posed a challenge for society’s</w:t>
      </w:r>
      <w:r w:rsidRPr="005760DC">
        <w:rPr>
          <w:rStyle w:val="StyleUnderline"/>
          <w:highlight w:val="yellow"/>
        </w:rPr>
        <w:t xml:space="preserve"> subnational governments</w:t>
      </w:r>
      <w:r w:rsidRPr="000C6C45">
        <w:rPr>
          <w:rStyle w:val="StyleUnderline"/>
        </w:rPr>
        <w:t xml:space="preserve"> if left entirely to their own devices</w:t>
      </w:r>
      <w:r w:rsidRPr="005760DC">
        <w:rPr>
          <w:highlight w:val="yellow"/>
        </w:rPr>
        <w:t xml:space="preserve">. </w:t>
      </w:r>
      <w:r w:rsidRPr="005760DC">
        <w:rPr>
          <w:rStyle w:val="Emphasis"/>
          <w:highlight w:val="yellow"/>
        </w:rPr>
        <w:t>The remedy,</w:t>
      </w:r>
      <w:r w:rsidRPr="000C6C45">
        <w:rPr>
          <w:rStyle w:val="StyleUnderline"/>
        </w:rPr>
        <w:t xml:space="preserve"> </w:t>
      </w:r>
      <w:r w:rsidRPr="000C6C45">
        <w:t xml:space="preserve">of course, </w:t>
      </w:r>
      <w:r w:rsidRPr="005760DC">
        <w:rPr>
          <w:rStyle w:val="StyleUnderline"/>
          <w:highlight w:val="yellow"/>
        </w:rPr>
        <w:t xml:space="preserve">has been for the central government to </w:t>
      </w:r>
      <w:r w:rsidRPr="005760DC">
        <w:rPr>
          <w:rStyle w:val="Emphasis"/>
          <w:highlight w:val="yellow"/>
        </w:rPr>
        <w:t>add inducements and regulations</w:t>
      </w:r>
      <w:r w:rsidRPr="000C6C45">
        <w:rPr>
          <w:rStyle w:val="StyleUnderline"/>
        </w:rPr>
        <w:t xml:space="preserve"> aimed at overcoming the local derelictions.</w:t>
      </w:r>
    </w:p>
    <w:p w14:paraId="5BE268F7" w14:textId="77777777" w:rsidR="00301B5E" w:rsidRPr="000C6C45" w:rsidRDefault="00301B5E" w:rsidP="00301B5E"/>
    <w:p w14:paraId="17E1BADA" w14:textId="77777777" w:rsidR="00301B5E" w:rsidRPr="000C6C45" w:rsidRDefault="00301B5E" w:rsidP="00301B5E">
      <w:pPr>
        <w:pStyle w:val="Heading3"/>
      </w:pPr>
      <w:r>
        <w:t xml:space="preserve">Democracy---Turn---A2: </w:t>
      </w:r>
      <w:r w:rsidRPr="000C6C45">
        <w:t>Charles and Fuentes-Rohwert Conclude Ne</w:t>
      </w:r>
      <w:r>
        <w:t>g</w:t>
      </w:r>
    </w:p>
    <w:p w14:paraId="49C9FEFB" w14:textId="77777777" w:rsidR="00301B5E" w:rsidRPr="000C6C45" w:rsidRDefault="00301B5E" w:rsidP="00301B5E">
      <w:pPr>
        <w:pStyle w:val="Heading4"/>
        <w:rPr>
          <w:sz w:val="28"/>
        </w:rPr>
      </w:pPr>
      <w:r w:rsidRPr="000C6C45">
        <w:rPr>
          <w:sz w:val="28"/>
        </w:rPr>
        <w:t xml:space="preserve">Federalism </w:t>
      </w:r>
      <w:r w:rsidRPr="000C6C45">
        <w:rPr>
          <w:sz w:val="28"/>
          <w:u w:val="single"/>
        </w:rPr>
        <w:t>subverts racial equality</w:t>
      </w:r>
      <w:r w:rsidRPr="000C6C45">
        <w:rPr>
          <w:sz w:val="28"/>
        </w:rPr>
        <w:t xml:space="preserve">. This is </w:t>
      </w:r>
      <w:r w:rsidRPr="000C6C45">
        <w:rPr>
          <w:sz w:val="28"/>
          <w:u w:val="single"/>
        </w:rPr>
        <w:t>the conclusion</w:t>
      </w:r>
      <w:r w:rsidRPr="000C6C45">
        <w:rPr>
          <w:sz w:val="28"/>
        </w:rPr>
        <w:t>.</w:t>
      </w:r>
    </w:p>
    <w:p w14:paraId="6547CF74" w14:textId="77777777" w:rsidR="00301B5E" w:rsidRPr="000C6C45" w:rsidRDefault="00301B5E" w:rsidP="00301B5E">
      <w:r w:rsidRPr="000C6C45">
        <w:rPr>
          <w:rStyle w:val="Style13ptBold"/>
          <w:sz w:val="28"/>
        </w:rPr>
        <w:t>Charles and Fuentes-Rohwert 15</w:t>
      </w:r>
      <w:r w:rsidRPr="000C6C45">
        <w:t xml:space="preserve"> — Guy-Uriel E. Charles, Charles S. Rhyne Professor of Law Senior Associate Dean for Faculty &amp; Research at Duke Law School, the founding director of the Duke Law Center on Law, Race and Politics, previously was the Russell M. and Elizabeth M. Bennett Professor of Law at the University of Minnesota Law School, received his JD from the University of Michigan Law School and clerked for The Honorable Damon J. Keith of the United States Court of Appeals for the Sixth Circuit, and Luis Fuentes-Rohwert, Professor of Law and Harry T. Ice Faculty Fellow at Maurer School of Law at Indiana University, earned a LL.M. from Georgetown University School of Law, a Ph.D., J.D. and B.A. from the University of Michigan, 2015 (“Race, Federalism, and Voting Rights,” </w:t>
      </w:r>
      <w:r w:rsidRPr="000C6C45">
        <w:rPr>
          <w:i/>
        </w:rPr>
        <w:t xml:space="preserve">The University of Chicago Legal Forum </w:t>
      </w:r>
      <w:r w:rsidRPr="000C6C45">
        <w:t>(2015 U. Chi. Legal F. 113), Available Online to Subscribing Institutions via Hein Online, Accessed 06-26-2017, p. 151-152, Lil_Arj)</w:t>
      </w:r>
    </w:p>
    <w:p w14:paraId="0EEE810A" w14:textId="77777777" w:rsidR="00301B5E" w:rsidRPr="000C6C45" w:rsidRDefault="00301B5E" w:rsidP="00301B5E">
      <w:pPr>
        <w:rPr>
          <w:rStyle w:val="Emphasis"/>
        </w:rPr>
      </w:pPr>
      <w:r w:rsidRPr="005760DC">
        <w:rPr>
          <w:rStyle w:val="Emphasis"/>
          <w:highlight w:val="yellow"/>
        </w:rPr>
        <w:t>CONCLUSION</w:t>
      </w:r>
    </w:p>
    <w:p w14:paraId="6ED925AF" w14:textId="77777777" w:rsidR="00301B5E" w:rsidRPr="000C6C45" w:rsidRDefault="00301B5E" w:rsidP="00301B5E">
      <w:r w:rsidRPr="000C6C45">
        <w:rPr>
          <w:rStyle w:val="StyleUnderline"/>
        </w:rPr>
        <w:t>We are in the midst of an important public conversation about race, federalism, and voting rights.</w:t>
      </w:r>
      <w:r w:rsidRPr="000C6C45">
        <w:t xml:space="preserve"> </w:t>
      </w:r>
      <w:r w:rsidRPr="000C6C45">
        <w:rPr>
          <w:rStyle w:val="StyleUnderline"/>
        </w:rPr>
        <w:t>It is a conversation about history, doctrine, and politics</w:t>
      </w:r>
      <w:r w:rsidRPr="000C6C45">
        <w:t xml:space="preserve">. </w:t>
      </w:r>
      <w:r w:rsidRPr="000C6C45">
        <w:rPr>
          <w:rStyle w:val="StyleUnderline"/>
        </w:rPr>
        <w:t>The optimistic read on Shelby County is that it is forcing us to have a conversation</w:t>
      </w:r>
      <w:r w:rsidRPr="000C6C45">
        <w:t xml:space="preserve"> [End Page 151] </w:t>
      </w:r>
      <w:r w:rsidRPr="000C6C45">
        <w:rPr>
          <w:rStyle w:val="StyleUnderline"/>
        </w:rPr>
        <w:t>about the optimal structural and political arrangements for best representing</w:t>
      </w:r>
      <w:r w:rsidRPr="000C6C45">
        <w:t xml:space="preserve"> the citizens of our polity, in particular </w:t>
      </w:r>
      <w:r w:rsidRPr="000C6C45">
        <w:rPr>
          <w:rStyle w:val="StyleUnderline"/>
        </w:rPr>
        <w:t>citizens of color.</w:t>
      </w:r>
      <w:r w:rsidRPr="000C6C45">
        <w:t xml:space="preserve"> </w:t>
      </w:r>
      <w:r w:rsidRPr="000C6C45">
        <w:rPr>
          <w:rStyle w:val="StyleUnderline"/>
        </w:rPr>
        <w:t>Perhaps closer to reality</w:t>
      </w:r>
      <w:r w:rsidRPr="000C6C45">
        <w:t xml:space="preserve">, </w:t>
      </w:r>
      <w:r w:rsidRPr="005760DC">
        <w:rPr>
          <w:rStyle w:val="StyleUnderline"/>
          <w:highlight w:val="yellow"/>
        </w:rPr>
        <w:t>Shelby County is a legerdemain</w:t>
      </w:r>
      <w:r w:rsidRPr="000C6C45">
        <w:rPr>
          <w:rStyle w:val="StyleUnderline"/>
        </w:rPr>
        <w:t xml:space="preserve"> </w:t>
      </w:r>
      <w:r w:rsidRPr="000C6C45">
        <w:t xml:space="preserve">that is completely </w:t>
      </w:r>
      <w:r w:rsidRPr="005760DC">
        <w:rPr>
          <w:rStyle w:val="StyleUnderline"/>
          <w:highlight w:val="yellow"/>
        </w:rPr>
        <w:t>uninterested in representation</w:t>
      </w:r>
      <w:r w:rsidRPr="000C6C45">
        <w:t xml:space="preserve"> and is simply </w:t>
      </w:r>
      <w:r w:rsidRPr="005760DC">
        <w:rPr>
          <w:rStyle w:val="StyleUnderline"/>
          <w:highlight w:val="yellow"/>
        </w:rPr>
        <w:t>intent on redrawing the federalism line</w:t>
      </w:r>
      <w:r w:rsidRPr="000C6C45">
        <w:rPr>
          <w:rStyle w:val="StyleUnderline"/>
        </w:rPr>
        <w:t xml:space="preserve"> as reset fifty years before</w:t>
      </w:r>
      <w:r w:rsidRPr="000C6C45">
        <w:t xml:space="preserve">. If so, </w:t>
      </w:r>
      <w:r w:rsidRPr="000C6C45">
        <w:rPr>
          <w:rStyle w:val="StyleUnderline"/>
        </w:rPr>
        <w:t>the federalism enterprise ought to be subjected to critical inquiry</w:t>
      </w:r>
      <w:r w:rsidRPr="000C6C45">
        <w:t xml:space="preserve">. </w:t>
      </w:r>
      <w:r w:rsidRPr="005760DC">
        <w:rPr>
          <w:rStyle w:val="StyleUnderline"/>
          <w:highlight w:val="yellow"/>
        </w:rPr>
        <w:t>We must inquire why</w:t>
      </w:r>
      <w:r w:rsidRPr="000C6C45">
        <w:t xml:space="preserve"> the project of </w:t>
      </w:r>
      <w:r w:rsidRPr="005760DC">
        <w:rPr>
          <w:rStyle w:val="Emphasis"/>
          <w:highlight w:val="yellow"/>
        </w:rPr>
        <w:t>racial equality must take a back seat to</w:t>
      </w:r>
      <w:r w:rsidRPr="000C6C45">
        <w:t xml:space="preserve"> the </w:t>
      </w:r>
      <w:r w:rsidRPr="005760DC">
        <w:rPr>
          <w:rStyle w:val="Emphasis"/>
          <w:highlight w:val="yellow"/>
        </w:rPr>
        <w:t>federalism</w:t>
      </w:r>
      <w:r w:rsidRPr="000C6C45">
        <w:t xml:space="preserve"> project. </w:t>
      </w:r>
      <w:r w:rsidRPr="005760DC">
        <w:rPr>
          <w:rStyle w:val="StyleUnderline"/>
          <w:highlight w:val="yellow"/>
        </w:rPr>
        <w:t>We must inquire why the Court is disempowering Congress as the political body that has best protected the electoral interests of people of color and empowering the states</w:t>
      </w:r>
      <w:r w:rsidRPr="000C6C45">
        <w:t xml:space="preserve">, </w:t>
      </w:r>
      <w:r w:rsidRPr="000C6C45">
        <w:rPr>
          <w:rStyle w:val="StyleUnderline"/>
        </w:rPr>
        <w:t>the sovereigns that have historically shown a lesser inclination to extend these crucial protections</w:t>
      </w:r>
      <w:r w:rsidRPr="000C6C45">
        <w:t xml:space="preserve">. </w:t>
      </w:r>
      <w:r w:rsidRPr="005760DC">
        <w:rPr>
          <w:rStyle w:val="Emphasis"/>
          <w:highlight w:val="yellow"/>
        </w:rPr>
        <w:t>If federalism is to be redeemed, it must first prove</w:t>
      </w:r>
      <w:r w:rsidRPr="000C6C45">
        <w:rPr>
          <w:rStyle w:val="StyleUnderline"/>
        </w:rPr>
        <w:t xml:space="preserve"> that </w:t>
      </w:r>
      <w:r w:rsidRPr="005760DC">
        <w:rPr>
          <w:rStyle w:val="StyleUnderline"/>
          <w:highlight w:val="yellow"/>
        </w:rPr>
        <w:t>the states will actively compete with the federal government to protect the rights of racial minorities</w:t>
      </w:r>
      <w:r w:rsidRPr="005760DC">
        <w:rPr>
          <w:highlight w:val="yellow"/>
        </w:rPr>
        <w:t>.</w:t>
      </w:r>
      <w:r w:rsidRPr="000C6C45">
        <w:t xml:space="preserve"> Though history has not been kind to federalism, we ought to keep an open mind. However, in the immortal words of Ronald Reagan, we should trust, but verify.</w:t>
      </w:r>
    </w:p>
    <w:p w14:paraId="1B87AE9A" w14:textId="77777777" w:rsidR="00301B5E" w:rsidRPr="000C6C45" w:rsidRDefault="00301B5E" w:rsidP="00301B5E">
      <w:r w:rsidRPr="000C6C45">
        <w:t xml:space="preserve">[Note to debaters: </w:t>
      </w:r>
      <w:r w:rsidRPr="000C6C45">
        <w:rPr>
          <w:color w:val="FF0000"/>
        </w:rPr>
        <w:t xml:space="preserve">Shelby County </w:t>
      </w:r>
      <w:r w:rsidRPr="000C6C45">
        <w:t xml:space="preserve">— Shelby County v. Holder, a 2013 Supreme Court case that held that Section 4 of the Voting Rights Act is unconstitutional; its formula can no longer be used as a basis for subjecting jurisdictions to preclearance. Also, </w:t>
      </w:r>
      <w:r w:rsidRPr="000C6C45">
        <w:rPr>
          <w:color w:val="FF0000"/>
        </w:rPr>
        <w:t>legerdemain</w:t>
      </w:r>
      <w:r w:rsidRPr="000C6C45">
        <w:t xml:space="preserve"> — skillful use of one's hands when performing conjuring tricks.]</w:t>
      </w:r>
    </w:p>
    <w:p w14:paraId="3F41FF85" w14:textId="77777777" w:rsidR="00301B5E" w:rsidRDefault="00301B5E" w:rsidP="00301B5E">
      <w:pPr>
        <w:pStyle w:val="Heading3"/>
      </w:pPr>
      <w:r>
        <w:t>Democracy---Turn---Racism Impact---2NC</w:t>
      </w:r>
    </w:p>
    <w:p w14:paraId="61F46649" w14:textId="77777777" w:rsidR="00301B5E" w:rsidRPr="00DA0C49" w:rsidRDefault="00301B5E" w:rsidP="00301B5E">
      <w:pPr>
        <w:pStyle w:val="Heading4"/>
        <w:rPr>
          <w:rFonts w:cs="Times New Roman"/>
        </w:rPr>
      </w:pPr>
      <w:r w:rsidRPr="00DA0C49">
        <w:rPr>
          <w:rFonts w:cs="Times New Roman"/>
        </w:rPr>
        <w:t>Racism outweighs all other impacts</w:t>
      </w:r>
    </w:p>
    <w:p w14:paraId="7804D79B" w14:textId="77777777" w:rsidR="00301B5E" w:rsidRPr="00DA0C49" w:rsidRDefault="00301B5E" w:rsidP="00301B5E">
      <w:r w:rsidRPr="00DA0C49">
        <w:rPr>
          <w:rStyle w:val="Style13ptBold"/>
        </w:rPr>
        <w:t>Barndt 91 –</w:t>
      </w:r>
      <w:r w:rsidRPr="00DA0C49">
        <w:t xml:space="preserve"> Joseph Barndt, Dismantling Racism: The Continuing Challenge to White America, 1991, p. 155-56</w:t>
      </w:r>
    </w:p>
    <w:p w14:paraId="6CD05462" w14:textId="77777777" w:rsidR="00301B5E" w:rsidRPr="00DA0C49" w:rsidRDefault="00301B5E" w:rsidP="00301B5E">
      <w:r w:rsidRPr="00DA0C49">
        <w:t xml:space="preserve">To study racism is to study walls. In every chapter of this book, we have looked at barriers and fences, restrains and limitations, ghettos and prisons, bars and curtains. We have examined </w:t>
      </w:r>
      <w:r w:rsidRPr="00DA0C49">
        <w:rPr>
          <w:rFonts w:eastAsia="SimSun"/>
          <w:szCs w:val="24"/>
          <w:u w:val="single"/>
          <w:lang w:eastAsia="zh-CN"/>
        </w:rPr>
        <w:t>a prison of racism</w:t>
      </w:r>
      <w:r w:rsidRPr="00DA0C49">
        <w:t xml:space="preserve"> that </w:t>
      </w:r>
      <w:r w:rsidRPr="00DA0C49">
        <w:rPr>
          <w:rFonts w:eastAsia="SimSun"/>
          <w:szCs w:val="24"/>
          <w:u w:val="single"/>
          <w:lang w:eastAsia="zh-CN"/>
        </w:rPr>
        <w:t>confines us all</w:t>
      </w:r>
      <w:r w:rsidRPr="00DA0C49">
        <w:t xml:space="preserve">—people of color and white people alike. Victimizers as well as victims are in shackles. The walls of the prison forcibly separate communities of color and white communities from each other, as well as divide communities of color from each other. The constraints imposed on people of color by subservience, powerlessness, and poverty are inhuman and unjust; but the effects of uncontrolled power, privilege, and greed that are the marks of our white prison inevitably destroy white people as well. To dismantle racism is to tear down walls. </w:t>
      </w:r>
      <w:r w:rsidRPr="00DA0C49">
        <w:rPr>
          <w:rFonts w:eastAsia="SimSun"/>
          <w:szCs w:val="24"/>
          <w:u w:val="single"/>
          <w:lang w:eastAsia="zh-CN"/>
        </w:rPr>
        <w:t>The walls of racism can be dismantled</w:t>
      </w:r>
      <w:r w:rsidRPr="00DA0C49">
        <w:t xml:space="preserve">. We are not condemned to an inexorable fate, but are offered the vision and the possibility of freedom. </w:t>
      </w:r>
      <w:r w:rsidRPr="005760DC">
        <w:rPr>
          <w:rFonts w:eastAsia="SimSun"/>
          <w:szCs w:val="24"/>
          <w:highlight w:val="yellow"/>
          <w:u w:val="single"/>
          <w:lang w:eastAsia="zh-CN"/>
        </w:rPr>
        <w:t>Brick by brick</w:t>
      </w:r>
      <w:r w:rsidRPr="00DA0C49">
        <w:t xml:space="preserve">, stone by stone, the prison of individual, institutional, and cultural </w:t>
      </w:r>
      <w:r w:rsidRPr="00DA0C49">
        <w:rPr>
          <w:rFonts w:eastAsia="SimSun"/>
          <w:szCs w:val="24"/>
          <w:u w:val="single"/>
          <w:lang w:eastAsia="zh-CN"/>
        </w:rPr>
        <w:t>racism can be destroyed</w:t>
      </w:r>
      <w:r w:rsidRPr="00DA0C49">
        <w:t xml:space="preserve">. It is an organizing task that can be accomplished. You and I are urgently called to join the efforts of those who know it is time to tear down, once and for all, the walls of racism. The walls of </w:t>
      </w:r>
      <w:r w:rsidRPr="005760DC">
        <w:rPr>
          <w:rFonts w:eastAsia="SimSun"/>
          <w:szCs w:val="24"/>
          <w:highlight w:val="yellow"/>
          <w:u w:val="single"/>
          <w:lang w:eastAsia="zh-CN"/>
        </w:rPr>
        <w:t>racism must be dismantled</w:t>
      </w:r>
      <w:r w:rsidRPr="00DA0C49">
        <w:t xml:space="preserve">. Facing up to these realities offers new possibilities, but </w:t>
      </w:r>
      <w:r w:rsidRPr="005760DC">
        <w:rPr>
          <w:rFonts w:eastAsia="SimSun"/>
          <w:szCs w:val="24"/>
          <w:highlight w:val="yellow"/>
          <w:u w:val="single"/>
          <w:lang w:eastAsia="zh-CN"/>
        </w:rPr>
        <w:t xml:space="preserve">refusing </w:t>
      </w:r>
      <w:r w:rsidRPr="00DA0C49">
        <w:rPr>
          <w:rFonts w:eastAsia="SimSun"/>
          <w:szCs w:val="24"/>
          <w:u w:val="single"/>
          <w:lang w:eastAsia="zh-CN"/>
        </w:rPr>
        <w:t xml:space="preserve">to face them </w:t>
      </w:r>
      <w:r w:rsidRPr="005760DC">
        <w:rPr>
          <w:rFonts w:eastAsia="SimSun"/>
          <w:szCs w:val="24"/>
          <w:highlight w:val="yellow"/>
          <w:u w:val="single"/>
          <w:lang w:eastAsia="zh-CN"/>
        </w:rPr>
        <w:t>threatens</w:t>
      </w:r>
      <w:r w:rsidRPr="005760DC">
        <w:rPr>
          <w:highlight w:val="yellow"/>
        </w:rPr>
        <w:t xml:space="preserve"> </w:t>
      </w:r>
      <w:r w:rsidRPr="00DA0C49">
        <w:t xml:space="preserve">yet </w:t>
      </w:r>
      <w:r w:rsidRPr="005760DC">
        <w:rPr>
          <w:rFonts w:eastAsia="SimSun"/>
          <w:szCs w:val="24"/>
          <w:highlight w:val="yellow"/>
          <w:u w:val="single"/>
          <w:lang w:eastAsia="zh-CN"/>
        </w:rPr>
        <w:t>greater dangers</w:t>
      </w:r>
      <w:r w:rsidRPr="00DA0C49">
        <w:rPr>
          <w:rFonts w:eastAsia="SimSun"/>
          <w:szCs w:val="24"/>
          <w:u w:val="single"/>
          <w:lang w:eastAsia="zh-CN"/>
        </w:rPr>
        <w:t>. The results of centuries of</w:t>
      </w:r>
      <w:r w:rsidRPr="00DA0C49">
        <w:t xml:space="preserve"> national and </w:t>
      </w:r>
      <w:r w:rsidRPr="00DA0C49">
        <w:rPr>
          <w:rFonts w:eastAsia="SimSun"/>
          <w:szCs w:val="24"/>
          <w:u w:val="single"/>
          <w:lang w:eastAsia="zh-CN"/>
        </w:rPr>
        <w:t xml:space="preserve">worldwide </w:t>
      </w:r>
      <w:r w:rsidRPr="005760DC">
        <w:rPr>
          <w:rFonts w:eastAsia="SimSun"/>
          <w:szCs w:val="24"/>
          <w:highlight w:val="yellow"/>
          <w:u w:val="single"/>
          <w:lang w:eastAsia="zh-CN"/>
        </w:rPr>
        <w:t xml:space="preserve">colonial conquest </w:t>
      </w:r>
      <w:r w:rsidRPr="00DA0C49">
        <w:rPr>
          <w:rFonts w:eastAsia="SimSun"/>
          <w:szCs w:val="24"/>
          <w:u w:val="single"/>
          <w:lang w:eastAsia="zh-CN"/>
        </w:rPr>
        <w:t xml:space="preserve">and </w:t>
      </w:r>
      <w:r w:rsidRPr="005760DC">
        <w:rPr>
          <w:rFonts w:eastAsia="SimSun"/>
          <w:szCs w:val="24"/>
          <w:highlight w:val="yellow"/>
          <w:u w:val="single"/>
          <w:lang w:eastAsia="zh-CN"/>
        </w:rPr>
        <w:t>racial domination</w:t>
      </w:r>
      <w:r w:rsidRPr="00DA0C49">
        <w:rPr>
          <w:rFonts w:eastAsia="SimSun"/>
          <w:szCs w:val="24"/>
          <w:u w:val="single"/>
          <w:lang w:eastAsia="zh-CN"/>
        </w:rPr>
        <w:t xml:space="preserve">, of </w:t>
      </w:r>
      <w:r w:rsidRPr="005760DC">
        <w:rPr>
          <w:rFonts w:eastAsia="SimSun"/>
          <w:szCs w:val="24"/>
          <w:highlight w:val="yellow"/>
          <w:u w:val="single"/>
          <w:lang w:eastAsia="zh-CN"/>
        </w:rPr>
        <w:t xml:space="preserve">military buildups </w:t>
      </w:r>
      <w:r w:rsidRPr="00DA0C49">
        <w:rPr>
          <w:rFonts w:eastAsia="SimSun"/>
          <w:szCs w:val="24"/>
          <w:u w:val="single"/>
          <w:lang w:eastAsia="zh-CN"/>
        </w:rPr>
        <w:t xml:space="preserve">and </w:t>
      </w:r>
      <w:r w:rsidRPr="005760DC">
        <w:rPr>
          <w:rFonts w:eastAsia="SimSun"/>
          <w:szCs w:val="24"/>
          <w:highlight w:val="yellow"/>
          <w:u w:val="single"/>
          <w:lang w:eastAsia="zh-CN"/>
        </w:rPr>
        <w:t>violent aggression</w:t>
      </w:r>
      <w:r w:rsidRPr="00DA0C49">
        <w:rPr>
          <w:rFonts w:eastAsia="SimSun"/>
          <w:szCs w:val="24"/>
          <w:u w:val="single"/>
          <w:lang w:eastAsia="zh-CN"/>
        </w:rPr>
        <w:t xml:space="preserve">, of </w:t>
      </w:r>
      <w:r w:rsidRPr="005760DC">
        <w:rPr>
          <w:rFonts w:eastAsia="SimSun"/>
          <w:szCs w:val="24"/>
          <w:highlight w:val="yellow"/>
          <w:u w:val="single"/>
          <w:lang w:eastAsia="zh-CN"/>
        </w:rPr>
        <w:t xml:space="preserve">over-consumption and environmental destruction may be reaching a </w:t>
      </w:r>
      <w:r w:rsidRPr="005760DC">
        <w:rPr>
          <w:rFonts w:eastAsia="SimSun"/>
          <w:b/>
          <w:szCs w:val="24"/>
          <w:highlight w:val="yellow"/>
          <w:u w:val="single"/>
          <w:lang w:eastAsia="zh-CN"/>
        </w:rPr>
        <w:t>point of no return</w:t>
      </w:r>
      <w:r w:rsidRPr="00DA0C49">
        <w:t xml:space="preserve">. </w:t>
      </w:r>
      <w:r w:rsidRPr="005760DC">
        <w:rPr>
          <w:rFonts w:eastAsia="SimSun"/>
          <w:szCs w:val="24"/>
          <w:highlight w:val="yellow"/>
          <w:u w:val="single"/>
          <w:lang w:eastAsia="zh-CN"/>
        </w:rPr>
        <w:t xml:space="preserve">The </w:t>
      </w:r>
      <w:r w:rsidRPr="005760DC">
        <w:rPr>
          <w:rFonts w:eastAsia="SimSun"/>
          <w:b/>
          <w:szCs w:val="24"/>
          <w:highlight w:val="yellow"/>
          <w:u w:val="single"/>
          <w:bdr w:val="single" w:sz="4" w:space="0" w:color="auto"/>
          <w:lang w:eastAsia="zh-CN"/>
        </w:rPr>
        <w:t>moment of self-destruction</w:t>
      </w:r>
      <w:r w:rsidRPr="005760DC">
        <w:rPr>
          <w:rFonts w:eastAsia="SimSun"/>
          <w:szCs w:val="24"/>
          <w:highlight w:val="yellow"/>
          <w:u w:val="single"/>
          <w:lang w:eastAsia="zh-CN"/>
        </w:rPr>
        <w:t xml:space="preserve"> seems </w:t>
      </w:r>
      <w:r w:rsidRPr="00DA0C49">
        <w:rPr>
          <w:rFonts w:eastAsia="SimSun"/>
          <w:szCs w:val="24"/>
          <w:u w:val="single"/>
          <w:lang w:eastAsia="zh-CN"/>
        </w:rPr>
        <w:t xml:space="preserve">to be </w:t>
      </w:r>
      <w:r w:rsidRPr="005760DC">
        <w:rPr>
          <w:rFonts w:eastAsia="SimSun"/>
          <w:szCs w:val="24"/>
          <w:highlight w:val="yellow"/>
          <w:u w:val="single"/>
          <w:lang w:eastAsia="zh-CN"/>
        </w:rPr>
        <w:t xml:space="preserve">drawing </w:t>
      </w:r>
      <w:r w:rsidRPr="00DA0C49">
        <w:rPr>
          <w:rFonts w:eastAsia="SimSun"/>
          <w:szCs w:val="24"/>
          <w:u w:val="single"/>
          <w:lang w:eastAsia="zh-CN"/>
        </w:rPr>
        <w:t xml:space="preserve">ever </w:t>
      </w:r>
      <w:r w:rsidRPr="005760DC">
        <w:rPr>
          <w:rFonts w:eastAsia="SimSun"/>
          <w:szCs w:val="24"/>
          <w:highlight w:val="yellow"/>
          <w:u w:val="single"/>
          <w:lang w:eastAsia="zh-CN"/>
        </w:rPr>
        <w:t>more near</w:t>
      </w:r>
      <w:r w:rsidRPr="00DA0C49">
        <w:rPr>
          <w:rFonts w:eastAsia="SimSun"/>
          <w:szCs w:val="24"/>
          <w:u w:val="single"/>
          <w:lang w:eastAsia="zh-CN"/>
        </w:rPr>
        <w:t xml:space="preserve">, nationally and </w:t>
      </w:r>
      <w:r w:rsidRPr="005760DC">
        <w:rPr>
          <w:rFonts w:eastAsia="SimSun"/>
          <w:szCs w:val="24"/>
          <w:highlight w:val="yellow"/>
          <w:u w:val="single"/>
          <w:lang w:eastAsia="zh-CN"/>
        </w:rPr>
        <w:t>globally</w:t>
      </w:r>
      <w:r w:rsidRPr="00DA0C49">
        <w:t xml:space="preserve">. </w:t>
      </w:r>
      <w:r w:rsidRPr="00DA0C49">
        <w:rPr>
          <w:rFonts w:eastAsia="SimSun"/>
          <w:szCs w:val="24"/>
          <w:u w:val="single"/>
          <w:lang w:eastAsia="zh-CN"/>
        </w:rPr>
        <w:t>A</w:t>
      </w:r>
      <w:r w:rsidRPr="00DA0C49">
        <w:t xml:space="preserve"> small and predominantly </w:t>
      </w:r>
      <w:r w:rsidRPr="00DA0C49">
        <w:rPr>
          <w:rFonts w:eastAsia="SimSun"/>
          <w:szCs w:val="24"/>
          <w:u w:val="single"/>
          <w:lang w:eastAsia="zh-CN"/>
        </w:rPr>
        <w:t>white minority</w:t>
      </w:r>
      <w:r w:rsidRPr="00DA0C49">
        <w:t xml:space="preserve"> </w:t>
      </w:r>
      <w:r w:rsidRPr="00DA0C49">
        <w:rPr>
          <w:rFonts w:eastAsia="SimSun"/>
          <w:szCs w:val="24"/>
          <w:u w:val="single"/>
          <w:lang w:eastAsia="zh-CN"/>
        </w:rPr>
        <w:t>of the global population derives its power</w:t>
      </w:r>
      <w:r w:rsidRPr="00DA0C49">
        <w:t xml:space="preserve"> and privilege </w:t>
      </w:r>
      <w:r w:rsidRPr="00DA0C49">
        <w:rPr>
          <w:rFonts w:eastAsia="SimSun"/>
          <w:szCs w:val="24"/>
          <w:u w:val="single"/>
          <w:lang w:eastAsia="zh-CN"/>
        </w:rPr>
        <w:t>from the sufferings of the vast majority</w:t>
      </w:r>
      <w:r w:rsidRPr="00DA0C49">
        <w:t xml:space="preserve"> of peoples of color. </w:t>
      </w:r>
      <w:r w:rsidRPr="005760DC">
        <w:rPr>
          <w:rFonts w:eastAsia="SimSun"/>
          <w:b/>
          <w:szCs w:val="24"/>
          <w:highlight w:val="yellow"/>
          <w:u w:val="single"/>
          <w:lang w:eastAsia="zh-CN"/>
        </w:rPr>
        <w:t>For the sake of the world</w:t>
      </w:r>
      <w:r w:rsidRPr="005760DC">
        <w:rPr>
          <w:highlight w:val="yellow"/>
        </w:rPr>
        <w:t xml:space="preserve"> </w:t>
      </w:r>
      <w:r w:rsidRPr="00DA0C49">
        <w:t xml:space="preserve">and ourselves, </w:t>
      </w:r>
      <w:r w:rsidRPr="005760DC">
        <w:rPr>
          <w:rFonts w:eastAsia="SimSun"/>
          <w:b/>
          <w:szCs w:val="24"/>
          <w:highlight w:val="yellow"/>
          <w:u w:val="single"/>
          <w:lang w:eastAsia="zh-CN"/>
        </w:rPr>
        <w:t>we dare not allow it to continue</w:t>
      </w:r>
      <w:r w:rsidRPr="00DA0C49">
        <w:t>.</w:t>
      </w:r>
    </w:p>
    <w:p w14:paraId="0F423634" w14:textId="77777777" w:rsidR="00301B5E" w:rsidRPr="00DA0C49" w:rsidRDefault="00301B5E" w:rsidP="00301B5E"/>
    <w:p w14:paraId="7A263371" w14:textId="77777777" w:rsidR="00301B5E" w:rsidRDefault="00301B5E" w:rsidP="00301B5E">
      <w:pPr>
        <w:pStyle w:val="Heading3"/>
      </w:pPr>
      <w:r>
        <w:t>Democracy---Turn---Racism Impact---A2: Util---2NC</w:t>
      </w:r>
    </w:p>
    <w:p w14:paraId="26906BFD" w14:textId="77777777" w:rsidR="00301B5E" w:rsidRPr="00AE09D1" w:rsidRDefault="00301B5E" w:rsidP="00301B5E">
      <w:pPr>
        <w:pStyle w:val="Heading4"/>
      </w:pPr>
      <w:r w:rsidRPr="00AE09D1">
        <w:t>Apply</w:t>
      </w:r>
      <w:r>
        <w:t>ing</w:t>
      </w:r>
      <w:r w:rsidRPr="00AE09D1">
        <w:t xml:space="preserve"> util in </w:t>
      </w:r>
      <w:r w:rsidRPr="00AE09D1">
        <w:rPr>
          <w:u w:val="single"/>
        </w:rPr>
        <w:t>other instances</w:t>
      </w:r>
      <w:r w:rsidRPr="00AE09D1">
        <w:t xml:space="preserve"> solves their offense---overriding </w:t>
      </w:r>
      <w:r w:rsidRPr="00AE09D1">
        <w:rPr>
          <w:u w:val="single"/>
        </w:rPr>
        <w:t>side constraints</w:t>
      </w:r>
      <w:r w:rsidRPr="00AE09D1">
        <w:t xml:space="preserve"> justifies the worst atrocities</w:t>
      </w:r>
    </w:p>
    <w:p w14:paraId="0D8B9F28" w14:textId="77777777" w:rsidR="00301B5E" w:rsidRPr="00DD2EDD" w:rsidRDefault="00301B5E" w:rsidP="00301B5E">
      <w:r w:rsidRPr="00DD2EDD">
        <w:rPr>
          <w:rStyle w:val="Style13ptBold"/>
        </w:rPr>
        <w:t>Clifford 11 –</w:t>
      </w:r>
      <w:r>
        <w:t xml:space="preserve"> </w:t>
      </w:r>
      <w:r w:rsidRPr="00DD2EDD">
        <w:t xml:space="preserve">Professor of Philosophy @ </w:t>
      </w:r>
      <w:r>
        <w:t>Mississippi State University</w:t>
      </w:r>
    </w:p>
    <w:p w14:paraId="406577A1" w14:textId="77777777" w:rsidR="00301B5E" w:rsidRPr="00DD2EDD" w:rsidRDefault="00301B5E" w:rsidP="00301B5E">
      <w:r w:rsidRPr="00DD2EDD">
        <w:t xml:space="preserve">[Michael, Spring, “MORAL LITERACY”, Volume 11, Issue 2, </w:t>
      </w:r>
      <w:hyperlink r:id="rId10" w:history="1">
        <w:r w:rsidRPr="00DD2EDD">
          <w:t>https://webprod1.uvu.edu/ethics/seac/Clifford_Moral_Literacy.pdf</w:t>
        </w:r>
      </w:hyperlink>
      <w:r w:rsidRPr="00DD2EDD">
        <w:t>]</w:t>
      </w:r>
    </w:p>
    <w:p w14:paraId="0FAB3AE0" w14:textId="77777777" w:rsidR="00301B5E" w:rsidRDefault="00301B5E" w:rsidP="00301B5E">
      <w:pPr>
        <w:rPr>
          <w:rStyle w:val="StyleUnderline"/>
          <w:szCs w:val="20"/>
        </w:rPr>
      </w:pPr>
      <w:r w:rsidRPr="00DD2EDD">
        <w:rPr>
          <w:rStyle w:val="StyleUnderline"/>
          <w:szCs w:val="20"/>
        </w:rPr>
        <w:t xml:space="preserve">Whether or not you believe in individual rights, whether or not you are convinced by arguments one way or another about the metaphysical grounds of rights, we can all appreciate the idea that </w:t>
      </w:r>
      <w:r w:rsidRPr="00E16684">
        <w:rPr>
          <w:rStyle w:val="StyleUnderline"/>
          <w:szCs w:val="20"/>
        </w:rPr>
        <w:t xml:space="preserve">any </w:t>
      </w:r>
      <w:r w:rsidRPr="005760DC">
        <w:rPr>
          <w:rStyle w:val="StyleUnderline"/>
          <w:szCs w:val="20"/>
          <w:highlight w:val="yellow"/>
        </w:rPr>
        <w:t>ethics should recognize</w:t>
      </w:r>
      <w:r w:rsidRPr="00DD2EDD">
        <w:rPr>
          <w:rStyle w:val="StyleUnderline"/>
          <w:szCs w:val="20"/>
        </w:rPr>
        <w:t xml:space="preserve"> the fundamental </w:t>
      </w:r>
      <w:r w:rsidRPr="005760DC">
        <w:rPr>
          <w:rStyle w:val="StyleUnderline"/>
          <w:szCs w:val="20"/>
          <w:highlight w:val="yellow"/>
        </w:rPr>
        <w:t>dignity</w:t>
      </w:r>
      <w:r w:rsidRPr="00DD2EDD">
        <w:rPr>
          <w:rStyle w:val="StyleUnderline"/>
          <w:szCs w:val="20"/>
        </w:rPr>
        <w:t xml:space="preserve"> of human </w:t>
      </w:r>
      <w:r w:rsidRPr="00DD2EDD">
        <w:rPr>
          <w:rStyle w:val="StyleUnderline"/>
        </w:rPr>
        <w:t xml:space="preserve">beings. This is precisely what worries critics of utilitarianism, that it may require us to violate that dignity, for some at least, if doing so will promote the greatest happiness. But </w:t>
      </w:r>
      <w:r w:rsidRPr="005760DC">
        <w:rPr>
          <w:rStyle w:val="StyleUnderline"/>
          <w:highlight w:val="yellow"/>
        </w:rPr>
        <w:t>to violate</w:t>
      </w:r>
      <w:r w:rsidRPr="00DD2EDD">
        <w:rPr>
          <w:rStyle w:val="StyleUnderline"/>
        </w:rPr>
        <w:t xml:space="preserve"> human </w:t>
      </w:r>
      <w:r w:rsidRPr="005760DC">
        <w:rPr>
          <w:rStyle w:val="StyleUnderline"/>
          <w:highlight w:val="yellow"/>
        </w:rPr>
        <w:t>dignity is to ignore</w:t>
      </w:r>
      <w:r w:rsidRPr="00DD2EDD">
        <w:rPr>
          <w:rStyle w:val="StyleUnderline"/>
        </w:rPr>
        <w:t xml:space="preserve"> or to misunderstand </w:t>
      </w:r>
      <w:r w:rsidRPr="005760DC">
        <w:rPr>
          <w:rStyle w:val="StyleUnderline"/>
          <w:highlight w:val="yellow"/>
        </w:rPr>
        <w:t>the</w:t>
      </w:r>
      <w:r w:rsidRPr="00DD2EDD">
        <w:rPr>
          <w:rStyle w:val="StyleUnderline"/>
        </w:rPr>
        <w:t xml:space="preserve"> very </w:t>
      </w:r>
      <w:r w:rsidRPr="005760DC">
        <w:rPr>
          <w:rStyle w:val="StyleUnderline"/>
          <w:highlight w:val="yellow"/>
        </w:rPr>
        <w:t>point</w:t>
      </w:r>
      <w:r w:rsidRPr="00E16684">
        <w:rPr>
          <w:rStyle w:val="StyleUnderline"/>
        </w:rPr>
        <w:t xml:space="preserve"> of ethics</w:t>
      </w:r>
      <w:r w:rsidRPr="00DD2EDD">
        <w:rPr>
          <w:rStyle w:val="StyleUnderline"/>
        </w:rPr>
        <w:t>. For</w:t>
      </w:r>
      <w:r w:rsidRPr="00DD2EDD">
        <w:rPr>
          <w:rStyle w:val="StyleUnderline"/>
          <w:szCs w:val="20"/>
        </w:rPr>
        <w:t xml:space="preserve"> the deontologist</w:t>
      </w:r>
      <w:r w:rsidRPr="00DD2EDD">
        <w:rPr>
          <w:szCs w:val="20"/>
        </w:rPr>
        <w:t xml:space="preserve">, such as Kant, </w:t>
      </w:r>
      <w:r w:rsidRPr="005760DC">
        <w:rPr>
          <w:rStyle w:val="StyleUnderline"/>
          <w:szCs w:val="20"/>
          <w:highlight w:val="yellow"/>
        </w:rPr>
        <w:t>we have a duty not to violate</w:t>
      </w:r>
      <w:r w:rsidRPr="00DD2EDD">
        <w:rPr>
          <w:rStyle w:val="StyleUnderline"/>
          <w:szCs w:val="20"/>
        </w:rPr>
        <w:t xml:space="preserve"> human dignity, </w:t>
      </w:r>
      <w:r w:rsidRPr="005760DC">
        <w:rPr>
          <w:rStyle w:val="Emphasis"/>
          <w:highlight w:val="yellow"/>
        </w:rPr>
        <w:t>even if it causes</w:t>
      </w:r>
      <w:r w:rsidRPr="00DD2EDD">
        <w:rPr>
          <w:rStyle w:val="Emphasis"/>
        </w:rPr>
        <w:t xml:space="preserve"> us </w:t>
      </w:r>
      <w:r w:rsidRPr="005760DC">
        <w:rPr>
          <w:rStyle w:val="Emphasis"/>
          <w:highlight w:val="yellow"/>
        </w:rPr>
        <w:t>pain</w:t>
      </w:r>
      <w:r w:rsidRPr="005760DC">
        <w:rPr>
          <w:rStyle w:val="StyleUnderline"/>
          <w:szCs w:val="20"/>
          <w:highlight w:val="yellow"/>
        </w:rPr>
        <w:t xml:space="preserve">, </w:t>
      </w:r>
      <w:r w:rsidRPr="005760DC">
        <w:rPr>
          <w:rStyle w:val="Emphasis"/>
          <w:highlight w:val="yellow"/>
        </w:rPr>
        <w:t>even if</w:t>
      </w:r>
      <w:r w:rsidRPr="00DD2EDD">
        <w:rPr>
          <w:rStyle w:val="Emphasis"/>
        </w:rPr>
        <w:t xml:space="preserve"> the </w:t>
      </w:r>
      <w:r w:rsidRPr="005760DC">
        <w:rPr>
          <w:rStyle w:val="Emphasis"/>
          <w:highlight w:val="yellow"/>
        </w:rPr>
        <w:t>consequences fail to maximize</w:t>
      </w:r>
      <w:r w:rsidRPr="00DD2EDD">
        <w:rPr>
          <w:rStyle w:val="StyleUnderline"/>
          <w:szCs w:val="20"/>
        </w:rPr>
        <w:t xml:space="preserve"> the overall happiness.</w:t>
      </w:r>
      <w:r w:rsidRPr="00DD2EDD">
        <w:rPr>
          <w:szCs w:val="20"/>
        </w:rPr>
        <w:t xml:space="preserve"> </w:t>
      </w:r>
      <w:r w:rsidRPr="00E16684">
        <w:rPr>
          <w:rStyle w:val="StyleUnderline"/>
          <w:szCs w:val="20"/>
        </w:rPr>
        <w:t xml:space="preserve">The </w:t>
      </w:r>
      <w:r w:rsidRPr="005760DC">
        <w:rPr>
          <w:rStyle w:val="StyleUnderline"/>
          <w:szCs w:val="20"/>
          <w:highlight w:val="yellow"/>
        </w:rPr>
        <w:t>inviolate character</w:t>
      </w:r>
      <w:r w:rsidRPr="00DD2EDD">
        <w:rPr>
          <w:rStyle w:val="StyleUnderline"/>
          <w:szCs w:val="20"/>
        </w:rPr>
        <w:t xml:space="preserve"> of human dignity </w:t>
      </w:r>
      <w:r w:rsidRPr="005760DC">
        <w:rPr>
          <w:rStyle w:val="StyleUnderline"/>
          <w:szCs w:val="20"/>
          <w:highlight w:val="yellow"/>
        </w:rPr>
        <w:t>is expressed</w:t>
      </w:r>
      <w:r w:rsidRPr="00DD2EDD">
        <w:rPr>
          <w:rStyle w:val="StyleUnderline"/>
          <w:szCs w:val="20"/>
        </w:rPr>
        <w:t xml:space="preserve"> most practically </w:t>
      </w:r>
      <w:r w:rsidRPr="005760DC">
        <w:rPr>
          <w:rStyle w:val="StyleUnderline"/>
          <w:szCs w:val="20"/>
          <w:highlight w:val="yellow"/>
        </w:rPr>
        <w:t>by</w:t>
      </w:r>
      <w:r w:rsidRPr="00DD2EDD">
        <w:rPr>
          <w:rStyle w:val="StyleUnderline"/>
          <w:szCs w:val="20"/>
        </w:rPr>
        <w:t xml:space="preserve"> the idea that we have certain basic rights</w:t>
      </w:r>
      <w:r w:rsidRPr="00DD2EDD">
        <w:rPr>
          <w:szCs w:val="20"/>
        </w:rPr>
        <w:t xml:space="preserve"> (whatever the source of rights </w:t>
      </w:r>
      <w:proofErr w:type="gramStart"/>
      <w:r w:rsidRPr="00DD2EDD">
        <w:rPr>
          <w:szCs w:val="20"/>
        </w:rPr>
        <w:t>are</w:t>
      </w:r>
      <w:proofErr w:type="gramEnd"/>
      <w:r w:rsidRPr="00DD2EDD">
        <w:rPr>
          <w:szCs w:val="20"/>
        </w:rPr>
        <w:t xml:space="preserve">, whether natural or by convention). John Locke defined rights as </w:t>
      </w:r>
      <w:r w:rsidRPr="005760DC">
        <w:rPr>
          <w:rStyle w:val="Emphasis"/>
          <w:highlight w:val="yellow"/>
        </w:rPr>
        <w:t>“prima facie entitlements,”</w:t>
      </w:r>
      <w:r w:rsidRPr="00DD2EDD">
        <w:rPr>
          <w:szCs w:val="20"/>
        </w:rPr>
        <w:t xml:space="preserve"> which means that anyone who would restrict my rights bears the burden of proving that there are good reasons for doing so. For example, the right to private property is sometimes trumped by the principle of eminent domain, provided that I too stand to gain by seizure of my land. My right to free speech is limited by the harm it might cause by, say, shouting “fire!” in a crowded theatre. </w:t>
      </w:r>
      <w:r w:rsidRPr="005760DC">
        <w:rPr>
          <w:rStyle w:val="StyleUnderline"/>
          <w:szCs w:val="20"/>
          <w:highlight w:val="yellow"/>
        </w:rPr>
        <w:t>There are times</w:t>
      </w:r>
      <w:r w:rsidRPr="00DD2EDD">
        <w:rPr>
          <w:rStyle w:val="StyleUnderline"/>
          <w:szCs w:val="20"/>
        </w:rPr>
        <w:t xml:space="preserve"> when </w:t>
      </w:r>
      <w:r w:rsidRPr="005760DC">
        <w:rPr>
          <w:rStyle w:val="StyleUnderline"/>
          <w:szCs w:val="20"/>
          <w:highlight w:val="yellow"/>
        </w:rPr>
        <w:t>we feel justified in</w:t>
      </w:r>
      <w:r w:rsidRPr="00DD2EDD">
        <w:rPr>
          <w:rStyle w:val="StyleUnderline"/>
          <w:szCs w:val="20"/>
        </w:rPr>
        <w:t xml:space="preserve"> limiting or </w:t>
      </w:r>
      <w:r w:rsidRPr="005760DC">
        <w:rPr>
          <w:rStyle w:val="StyleUnderline"/>
          <w:szCs w:val="20"/>
          <w:highlight w:val="yellow"/>
        </w:rPr>
        <w:t>abrogating</w:t>
      </w:r>
      <w:r w:rsidRPr="00DD2EDD">
        <w:rPr>
          <w:rStyle w:val="StyleUnderline"/>
          <w:szCs w:val="20"/>
        </w:rPr>
        <w:t xml:space="preserve"> certain positive </w:t>
      </w:r>
      <w:r w:rsidRPr="005760DC">
        <w:rPr>
          <w:rStyle w:val="StyleUnderline"/>
          <w:szCs w:val="20"/>
          <w:highlight w:val="yellow"/>
        </w:rPr>
        <w:t>rights for the</w:t>
      </w:r>
      <w:r w:rsidRPr="00DD2EDD">
        <w:rPr>
          <w:rStyle w:val="StyleUnderline"/>
          <w:szCs w:val="20"/>
        </w:rPr>
        <w:t xml:space="preserve"> common </w:t>
      </w:r>
      <w:r w:rsidRPr="005760DC">
        <w:rPr>
          <w:rStyle w:val="StyleUnderline"/>
          <w:szCs w:val="20"/>
          <w:highlight w:val="yellow"/>
        </w:rPr>
        <w:t>good, but</w:t>
      </w:r>
      <w:r w:rsidRPr="00DD2EDD">
        <w:rPr>
          <w:rStyle w:val="StyleUnderline"/>
          <w:szCs w:val="20"/>
        </w:rPr>
        <w:t xml:space="preserve"> even here </w:t>
      </w:r>
      <w:r w:rsidRPr="005760DC">
        <w:rPr>
          <w:rStyle w:val="StyleUnderline"/>
          <w:szCs w:val="20"/>
          <w:highlight w:val="yellow"/>
        </w:rPr>
        <w:t>no</w:t>
      </w:r>
      <w:r w:rsidRPr="00DD2EDD">
        <w:rPr>
          <w:rStyle w:val="StyleUnderline"/>
          <w:szCs w:val="20"/>
        </w:rPr>
        <w:t xml:space="preserve"> social </w:t>
      </w:r>
      <w:r w:rsidRPr="005760DC">
        <w:rPr>
          <w:rStyle w:val="StyleUnderline"/>
          <w:szCs w:val="20"/>
          <w:highlight w:val="yellow"/>
        </w:rPr>
        <w:t xml:space="preserve">outcome </w:t>
      </w:r>
      <w:r w:rsidRPr="005760DC">
        <w:rPr>
          <w:rStyle w:val="Emphasis"/>
          <w:highlight w:val="yellow"/>
        </w:rPr>
        <w:t>justifies torture, slavery, murder</w:t>
      </w:r>
      <w:r w:rsidRPr="00DD2EDD">
        <w:rPr>
          <w:rStyle w:val="StyleUnderline"/>
          <w:szCs w:val="20"/>
        </w:rPr>
        <w:t xml:space="preserve">, or any action which violates my fundamental human dignity. Deontological ethics assumes there to be </w:t>
      </w:r>
      <w:r w:rsidRPr="005760DC">
        <w:rPr>
          <w:rStyle w:val="Emphasis"/>
          <w:highlight w:val="yellow"/>
        </w:rPr>
        <w:t>a line</w:t>
      </w:r>
      <w:r w:rsidRPr="00DD2EDD">
        <w:rPr>
          <w:rStyle w:val="Emphasis"/>
        </w:rPr>
        <w:t xml:space="preserve"> that </w:t>
      </w:r>
      <w:r w:rsidRPr="005760DC">
        <w:rPr>
          <w:rStyle w:val="Emphasis"/>
          <w:highlight w:val="yellow"/>
        </w:rPr>
        <w:t>cannot be crossed</w:t>
      </w:r>
      <w:r w:rsidRPr="005760DC">
        <w:rPr>
          <w:rStyle w:val="StyleUnderline"/>
          <w:szCs w:val="20"/>
          <w:highlight w:val="yellow"/>
        </w:rPr>
        <w:t xml:space="preserve">, </w:t>
      </w:r>
      <w:r w:rsidRPr="005760DC">
        <w:rPr>
          <w:rStyle w:val="Emphasis"/>
          <w:highlight w:val="yellow"/>
        </w:rPr>
        <w:t>regardless of</w:t>
      </w:r>
      <w:r w:rsidRPr="00DD2EDD">
        <w:rPr>
          <w:rStyle w:val="Emphasis"/>
        </w:rPr>
        <w:t xml:space="preserve"> the </w:t>
      </w:r>
      <w:r w:rsidRPr="005760DC">
        <w:rPr>
          <w:rStyle w:val="Emphasis"/>
          <w:highlight w:val="yellow"/>
        </w:rPr>
        <w:t>consequences</w:t>
      </w:r>
      <w:r w:rsidRPr="00DD2EDD">
        <w:rPr>
          <w:rStyle w:val="StyleUnderline"/>
          <w:szCs w:val="20"/>
        </w:rPr>
        <w:t>.</w:t>
      </w:r>
    </w:p>
    <w:p w14:paraId="36FE5F9E" w14:textId="77777777" w:rsidR="00301B5E" w:rsidRPr="00301B5E" w:rsidRDefault="00301B5E" w:rsidP="00301B5E"/>
    <w:p w14:paraId="6F13CB98" w14:textId="1F6B6A9B" w:rsidR="00355A58" w:rsidRDefault="00355A58" w:rsidP="00355A58">
      <w:pPr>
        <w:pStyle w:val="Heading2"/>
      </w:pPr>
      <w:r>
        <w:t>Immigration Impact</w:t>
      </w:r>
    </w:p>
    <w:p w14:paraId="68581223" w14:textId="2941CFE4" w:rsidR="00355A58" w:rsidRDefault="00301B5E" w:rsidP="00355A58">
      <w:pPr>
        <w:pStyle w:val="Heading3"/>
      </w:pPr>
      <w:r>
        <w:t>Immigration---1NC</w:t>
      </w:r>
    </w:p>
    <w:p w14:paraId="60B7F690" w14:textId="77777777" w:rsidR="0060620F" w:rsidRDefault="0060620F" w:rsidP="0060620F">
      <w:pPr>
        <w:pStyle w:val="Heading4"/>
      </w:pPr>
      <w:r>
        <w:t>Political Branches already allow state immigration experimentation and future increases in state discretion are likely</w:t>
      </w:r>
    </w:p>
    <w:p w14:paraId="0C7AD226" w14:textId="77777777" w:rsidR="0060620F" w:rsidRPr="008F3E0B" w:rsidRDefault="0060620F" w:rsidP="0060620F">
      <w:r w:rsidRPr="000B011F">
        <w:rPr>
          <w:rStyle w:val="Style13ptBold"/>
        </w:rPr>
        <w:t xml:space="preserve">Johnson and Spiro, </w:t>
      </w:r>
      <w:proofErr w:type="gramStart"/>
      <w:r w:rsidRPr="000B011F">
        <w:rPr>
          <w:rStyle w:val="Style13ptBold"/>
        </w:rPr>
        <w:t>12</w:t>
      </w:r>
      <w:r w:rsidRPr="000B011F">
        <w:t xml:space="preserve">  --</w:t>
      </w:r>
      <w:proofErr w:type="gramEnd"/>
      <w:r w:rsidRPr="000B011F">
        <w:t xml:space="preserve"> Kit and Peter, Prof Oklahoma Law, Prof @ Temple Law, UPenn LR, 12/28, http://www.pennlawreview.com/debates/index.php?id=47</w:t>
      </w:r>
    </w:p>
    <w:p w14:paraId="5EDCBB7E" w14:textId="77777777" w:rsidR="0060620F" w:rsidRPr="00AD659D" w:rsidRDefault="0060620F" w:rsidP="0060620F">
      <w:pPr>
        <w:rPr>
          <w:b/>
          <w:iCs/>
          <w:u w:val="single"/>
          <w:bdr w:val="single" w:sz="8" w:space="0" w:color="auto"/>
        </w:rPr>
      </w:pPr>
      <w:r w:rsidRPr="008F3E0B">
        <w:rPr>
          <w:rStyle w:val="StyleUnderline"/>
        </w:rPr>
        <w:t xml:space="preserve">Even in Arizona’s wake, </w:t>
      </w:r>
      <w:r w:rsidRPr="005760DC">
        <w:rPr>
          <w:rStyle w:val="StyleUnderline"/>
          <w:highlight w:val="yellow"/>
        </w:rPr>
        <w:t>there remains significant room for state action relating to immigration</w:t>
      </w:r>
      <w:r w:rsidRPr="008F3E0B">
        <w:rPr>
          <w:rStyle w:val="StyleUnderline"/>
        </w:rPr>
        <w:t xml:space="preserve">. </w:t>
      </w:r>
      <w:r w:rsidRPr="005760DC">
        <w:rPr>
          <w:rStyle w:val="StyleUnderline"/>
          <w:highlight w:val="yellow"/>
        </w:rPr>
        <w:t>Nothing</w:t>
      </w:r>
      <w:r w:rsidRPr="008F3E0B">
        <w:rPr>
          <w:rStyle w:val="StyleUnderline"/>
        </w:rPr>
        <w:t xml:space="preserve"> </w:t>
      </w:r>
      <w:r w:rsidRPr="00805A98">
        <w:rPr>
          <w:sz w:val="16"/>
        </w:rPr>
        <w:t xml:space="preserve">in the Arizona decision or the dormant foreign affairs power </w:t>
      </w:r>
      <w:r w:rsidRPr="005760DC">
        <w:rPr>
          <w:rStyle w:val="StyleUnderline"/>
          <w:highlight w:val="yellow"/>
        </w:rPr>
        <w:t>constrains the power of the federal political branches to affirmatively validate state action relating to immigration</w:t>
      </w:r>
      <w:r w:rsidRPr="00805A98">
        <w:rPr>
          <w:sz w:val="16"/>
        </w:rPr>
        <w:t xml:space="preserve">. In the lead-up to Arizona, the Court upheld an earlier Arizona law that mandated the revocation of business licenses for employers who hire unauthorized workers. See Chamber of Commerce v. Whiting, 131 S. Ct. 1968 (2011). Whiting applied a 1986 federal law that expressly preempted state measures relating to employer sanctions except in the context of business licensing. The Whiting Court generously interpreted the licensing exception. Id. at 1984-85. By “preserving to the States the authority to impose sanctions through licensing laws, Congress did not intend to preserve only those state laws that would have no effect.” Id. Rather, </w:t>
      </w:r>
      <w:r w:rsidRPr="005760DC">
        <w:rPr>
          <w:rStyle w:val="StyleUnderline"/>
          <w:highlight w:val="yellow"/>
        </w:rPr>
        <w:t xml:space="preserve">Congress had </w:t>
      </w:r>
      <w:r w:rsidRPr="005760DC">
        <w:rPr>
          <w:rStyle w:val="Emphasis"/>
          <w:highlight w:val="yellow"/>
        </w:rPr>
        <w:t>included the states in the enforcement scheme</w:t>
      </w:r>
      <w:r w:rsidRPr="00805A98">
        <w:rPr>
          <w:sz w:val="16"/>
        </w:rPr>
        <w:t xml:space="preserve">. The states can manifest hostility to aliens in other ways. For example, </w:t>
      </w:r>
      <w:r w:rsidRPr="005760DC">
        <w:rPr>
          <w:rStyle w:val="StyleUnderline"/>
          <w:highlight w:val="yellow"/>
        </w:rPr>
        <w:t>they have discretion</w:t>
      </w:r>
      <w:r w:rsidRPr="008F3E0B">
        <w:rPr>
          <w:rStyle w:val="StyleUnderline"/>
        </w:rPr>
        <w:t xml:space="preserve"> under federal law </w:t>
      </w:r>
      <w:r w:rsidRPr="005760DC">
        <w:rPr>
          <w:rStyle w:val="StyleUnderline"/>
          <w:highlight w:val="yellow"/>
        </w:rPr>
        <w:t>to extend or deny various</w:t>
      </w:r>
      <w:r w:rsidRPr="008F3E0B">
        <w:rPr>
          <w:rStyle w:val="StyleUnderline"/>
        </w:rPr>
        <w:t xml:space="preserve"> public </w:t>
      </w:r>
      <w:r w:rsidRPr="005760DC">
        <w:rPr>
          <w:rStyle w:val="StyleUnderline"/>
          <w:highlight w:val="yellow"/>
        </w:rPr>
        <w:t>benefits</w:t>
      </w:r>
      <w:r w:rsidRPr="00805A98">
        <w:rPr>
          <w:sz w:val="16"/>
        </w:rPr>
        <w:t xml:space="preserve"> to noncitizens (including legal immigrants). Although not without controversy, </w:t>
      </w:r>
      <w:r w:rsidRPr="005760DC">
        <w:rPr>
          <w:rStyle w:val="StyleUnderline"/>
          <w:highlight w:val="yellow"/>
        </w:rPr>
        <w:t>state and local jurisdictions</w:t>
      </w:r>
      <w:r w:rsidRPr="00805A98">
        <w:rPr>
          <w:sz w:val="16"/>
        </w:rPr>
        <w:t xml:space="preserve"> can </w:t>
      </w:r>
      <w:r w:rsidRPr="005760DC">
        <w:rPr>
          <w:rStyle w:val="StyleUnderline"/>
          <w:highlight w:val="yellow"/>
        </w:rPr>
        <w:t>participate in immigration enforcement</w:t>
      </w:r>
      <w:r w:rsidRPr="00805A98">
        <w:rPr>
          <w:rStyle w:val="StyleUnderline"/>
        </w:rPr>
        <w:t xml:space="preserve"> in partnership with the federal governmen</w:t>
      </w:r>
      <w:r w:rsidRPr="00805A98">
        <w:rPr>
          <w:sz w:val="16"/>
        </w:rPr>
        <w:t xml:space="preserve">t through the 287(g) program. And even without federal approval, states have other tools in their anti-immigration tool kit. States get to decide whether to grant in-state tuition to undocumented immigrants. </w:t>
      </w:r>
      <w:r w:rsidRPr="00805A98">
        <w:rPr>
          <w:rStyle w:val="StyleUnderline"/>
        </w:rPr>
        <w:t>States appear to have discretion to decide</w:t>
      </w:r>
      <w:r w:rsidRPr="00805A98">
        <w:rPr>
          <w:sz w:val="16"/>
        </w:rPr>
        <w:t xml:space="preserve"> whether so-called “</w:t>
      </w:r>
      <w:r w:rsidRPr="00805A98">
        <w:rPr>
          <w:rStyle w:val="StyleUnderline"/>
        </w:rPr>
        <w:t>childhood arrivals” recently granted deferred action status</w:t>
      </w:r>
      <w:r w:rsidRPr="00805A98">
        <w:rPr>
          <w:sz w:val="16"/>
        </w:rPr>
        <w:t xml:space="preserve"> by the Obama Administration will be eligible for driver’s licenses and other benefits. And although the “papers please” device may lack teeth—federal immigration authorities have no obligation to respond to state-provided information that a particular individual is in the United States unlawfully—it unequivocally expresses anti</w:t>
      </w:r>
      <w:proofErr w:type="gramStart"/>
      <w:r w:rsidRPr="00805A98">
        <w:rPr>
          <w:sz w:val="16"/>
        </w:rPr>
        <w:t>-“</w:t>
      </w:r>
      <w:proofErr w:type="gramEnd"/>
      <w:r w:rsidRPr="00805A98">
        <w:rPr>
          <w:sz w:val="16"/>
        </w:rPr>
        <w:t>illegals” sentiment</w:t>
      </w:r>
      <w:r w:rsidRPr="00AF4DB6">
        <w:rPr>
          <w:sz w:val="18"/>
        </w:rPr>
        <w:t>. The political branches may well expand this room for state action. There is an understanding (reflected in Justice Kennedy’s</w:t>
      </w:r>
      <w:r w:rsidRPr="00AF4DB6">
        <w:rPr>
          <w:sz w:val="12"/>
        </w:rPr>
        <w:t xml:space="preserve"> </w:t>
      </w:r>
      <w:r w:rsidRPr="00805A98">
        <w:rPr>
          <w:sz w:val="16"/>
        </w:rPr>
        <w:t xml:space="preserve">opinion as well) </w:t>
      </w:r>
      <w:r w:rsidRPr="00805A98">
        <w:rPr>
          <w:rStyle w:val="StyleUnderline"/>
        </w:rPr>
        <w:t>that the burdens of undocumented immigration fall more heavily on some states than on others. Delegating decisionmaking to the state level may represent a workable compromise on a polarized issue</w:t>
      </w:r>
      <w:r w:rsidRPr="00805A98">
        <w:rPr>
          <w:sz w:val="16"/>
        </w:rPr>
        <w:t xml:space="preserve">. </w:t>
      </w:r>
      <w:r w:rsidRPr="00805A98">
        <w:rPr>
          <w:rStyle w:val="StyleUnderline"/>
        </w:rPr>
        <w:t xml:space="preserve">In the absence of comprehensive immigration reform legislation, one can </w:t>
      </w:r>
      <w:r w:rsidRPr="005760DC">
        <w:rPr>
          <w:rStyle w:val="StyleUnderline"/>
          <w:highlight w:val="yellow"/>
        </w:rPr>
        <w:t>expect some level of discretion to be conceded by the executive</w:t>
      </w:r>
      <w:r w:rsidRPr="00805A98">
        <w:rPr>
          <w:rStyle w:val="Emphasis"/>
        </w:rPr>
        <w:t xml:space="preserve"> branch.</w:t>
      </w:r>
      <w:r w:rsidRPr="00805A98">
        <w:rPr>
          <w:sz w:val="16"/>
        </w:rPr>
        <w:t xml:space="preserve"> </w:t>
      </w:r>
      <w:r w:rsidRPr="00805A98">
        <w:rPr>
          <w:rStyle w:val="StyleUnderline"/>
        </w:rPr>
        <w:t xml:space="preserve">When comprehensive immigration </w:t>
      </w:r>
      <w:r w:rsidRPr="005760DC">
        <w:rPr>
          <w:rStyle w:val="StyleUnderline"/>
          <w:highlight w:val="yellow"/>
        </w:rPr>
        <w:t>reform</w:t>
      </w:r>
      <w:r w:rsidRPr="00805A98">
        <w:rPr>
          <w:rStyle w:val="StyleUnderline"/>
        </w:rPr>
        <w:t xml:space="preserve"> comes, it is </w:t>
      </w:r>
      <w:r w:rsidRPr="005760DC">
        <w:rPr>
          <w:rStyle w:val="Emphasis"/>
          <w:highlight w:val="yellow"/>
        </w:rPr>
        <w:t>likely to include provisions giving</w:t>
      </w:r>
      <w:r w:rsidRPr="00805A98">
        <w:rPr>
          <w:rStyle w:val="Emphasis"/>
        </w:rPr>
        <w:t xml:space="preserve"> a </w:t>
      </w:r>
      <w:r w:rsidRPr="005760DC">
        <w:rPr>
          <w:rStyle w:val="Emphasis"/>
          <w:highlight w:val="yellow"/>
        </w:rPr>
        <w:t>longer leash to</w:t>
      </w:r>
      <w:r w:rsidRPr="00805A98">
        <w:rPr>
          <w:rStyle w:val="Emphasis"/>
        </w:rPr>
        <w:t xml:space="preserve"> the </w:t>
      </w:r>
      <w:r w:rsidRPr="005760DC">
        <w:rPr>
          <w:rStyle w:val="Emphasis"/>
          <w:highlight w:val="yellow"/>
        </w:rPr>
        <w:t>states</w:t>
      </w:r>
      <w:r w:rsidRPr="00805A98">
        <w:rPr>
          <w:rStyle w:val="StyleUnderline"/>
        </w:rPr>
        <w:t xml:space="preserve"> on certain immigration-related questions</w:t>
      </w:r>
      <w:r w:rsidRPr="00805A98">
        <w:rPr>
          <w:sz w:val="16"/>
        </w:rPr>
        <w:t xml:space="preserve">. </w:t>
      </w:r>
      <w:r w:rsidRPr="00805A98">
        <w:rPr>
          <w:rStyle w:val="StyleUnderline"/>
        </w:rPr>
        <w:t>In short, in Arizona, the Supreme Court constricted the possibilities for unilateral state innovation on immigration</w:t>
      </w:r>
      <w:r w:rsidRPr="00805A98">
        <w:rPr>
          <w:sz w:val="16"/>
        </w:rPr>
        <w:t xml:space="preserve">, both good and bad. That does not stop the federal government from affirming state discretion. On balance, there is good reason to suspect that state policymaking can and should benefit immigrants over the long run. State activity relating to immigration is often decried as creating an unacceptable “patchwork.” But that’s an inherent feature of federalism, and there’s no obvious reason why immigration should be treated differently than other areas of regulation. In other strong, federal systems, Canada and Germany included, subfederal actors are key participants in immigration decisionmaking. Arizona notwithstanding, we would be well served to undertake broader experimentation with immigration federalism. </w:t>
      </w:r>
      <w:r w:rsidRPr="00805A98">
        <w:rPr>
          <w:rStyle w:val="StyleUnderline"/>
        </w:rPr>
        <w:t xml:space="preserve">The Farmers Branch ordinance is likely to be struck down, but it is not clear that it should be. In any case, </w:t>
      </w:r>
      <w:r w:rsidRPr="005760DC">
        <w:rPr>
          <w:rStyle w:val="StyleUnderline"/>
          <w:highlight w:val="yellow"/>
        </w:rPr>
        <w:t xml:space="preserve">cities and states will </w:t>
      </w:r>
      <w:r w:rsidRPr="005760DC">
        <w:rPr>
          <w:rStyle w:val="Emphasis"/>
          <w:highlight w:val="yellow"/>
        </w:rPr>
        <w:t>continue to be important players on the immigration stage.</w:t>
      </w:r>
    </w:p>
    <w:p w14:paraId="68A5014F" w14:textId="77777777" w:rsidR="00301B5E" w:rsidRPr="00A63FB7" w:rsidRDefault="00301B5E" w:rsidP="00301B5E">
      <w:pPr>
        <w:pStyle w:val="Heading4"/>
      </w:pPr>
      <w:r>
        <w:t>Science diplomacy is</w:t>
      </w:r>
      <w:r w:rsidRPr="00A63FB7">
        <w:t xml:space="preserve"> irrelevant because of politics </w:t>
      </w:r>
    </w:p>
    <w:p w14:paraId="1D302059" w14:textId="77777777" w:rsidR="00301B5E" w:rsidRDefault="00301B5E" w:rsidP="00301B5E">
      <w:r w:rsidRPr="00CE21E7">
        <w:rPr>
          <w:rStyle w:val="Style13ptBold"/>
        </w:rPr>
        <w:t>Dickson, 9</w:t>
      </w:r>
      <w:r>
        <w:t xml:space="preserve"> (David Dickson, Director SciDev 6-4-2009 http://www.scidev.net/en/editorials/the-limits-of-science-diplomacy.html)</w:t>
      </w:r>
    </w:p>
    <w:p w14:paraId="5A55B858" w14:textId="77777777" w:rsidR="00301B5E" w:rsidRDefault="00301B5E" w:rsidP="00301B5E"/>
    <w:p w14:paraId="258DE2C9" w14:textId="77777777" w:rsidR="00301B5E" w:rsidRDefault="00301B5E" w:rsidP="00301B5E">
      <w:pPr>
        <w:rPr>
          <w:bCs/>
          <w:u w:val="single"/>
        </w:rPr>
      </w:pPr>
      <w:r w:rsidRPr="005760DC">
        <w:rPr>
          <w:bCs/>
          <w:highlight w:val="yellow"/>
          <w:u w:val="single"/>
        </w:rPr>
        <w:t>Using science for diplomatic purposes has</w:t>
      </w:r>
      <w:r w:rsidRPr="005760DC">
        <w:rPr>
          <w:sz w:val="16"/>
          <w:highlight w:val="yellow"/>
        </w:rPr>
        <w:t xml:space="preserve"> </w:t>
      </w:r>
      <w:r>
        <w:rPr>
          <w:sz w:val="16"/>
        </w:rPr>
        <w:t xml:space="preserve">obvious </w:t>
      </w:r>
      <w:r w:rsidRPr="005760DC">
        <w:rPr>
          <w:bCs/>
          <w:highlight w:val="yellow"/>
          <w:u w:val="single"/>
        </w:rPr>
        <w:t>attractions</w:t>
      </w:r>
      <w:r w:rsidRPr="005760DC">
        <w:rPr>
          <w:sz w:val="16"/>
          <w:highlight w:val="yellow"/>
        </w:rPr>
        <w:t xml:space="preserve"> </w:t>
      </w:r>
      <w:r>
        <w:rPr>
          <w:sz w:val="16"/>
        </w:rPr>
        <w:t xml:space="preserve">and several benefits. </w:t>
      </w:r>
      <w:r w:rsidRPr="005760DC">
        <w:rPr>
          <w:bCs/>
          <w:highlight w:val="yellow"/>
          <w:u w:val="single"/>
        </w:rPr>
        <w:t xml:space="preserve">But there are </w:t>
      </w:r>
      <w:r w:rsidRPr="005760DC">
        <w:rPr>
          <w:b/>
          <w:iCs/>
          <w:highlight w:val="yellow"/>
          <w:u w:val="single"/>
          <w:bdr w:val="single" w:sz="18" w:space="0" w:color="auto" w:frame="1"/>
        </w:rPr>
        <w:t>limits</w:t>
      </w:r>
      <w:r w:rsidRPr="005760DC">
        <w:rPr>
          <w:sz w:val="16"/>
          <w:highlight w:val="yellow"/>
        </w:rPr>
        <w:t xml:space="preserve"> </w:t>
      </w:r>
      <w:r>
        <w:rPr>
          <w:sz w:val="16"/>
        </w:rPr>
        <w:t xml:space="preserve">to what it can achieve.  The scientific community has a deserved reputation for its international perspective — </w:t>
      </w:r>
      <w:r w:rsidRPr="005760DC">
        <w:rPr>
          <w:bCs/>
          <w:highlight w:val="yellow"/>
          <w:u w:val="single"/>
        </w:rPr>
        <w:t>scientists often ignore national boundaries</w:t>
      </w:r>
      <w:r w:rsidRPr="005760DC">
        <w:rPr>
          <w:b/>
          <w:highlight w:val="yellow"/>
          <w:u w:val="single"/>
        </w:rPr>
        <w:t xml:space="preserve"> </w:t>
      </w:r>
      <w:r>
        <w:rPr>
          <w:sz w:val="12"/>
        </w:rPr>
        <w:t xml:space="preserve">and interests when it comes to exchanging ideas or collaborating on global problems.  So it is not surprising that science attracts the interest of politicians keen to open channels of communication with other states. Signing agreements on scientific and technological cooperation is often the first step for countries wanting to forge closer working relationships.  More significantly, scientists have formed key links behind-the-scenes when more overt dialogue has been impossible. At the height of the Cold War, for example, scientific organisations provided a conduit for discussing nuclear weapons control.  Only so much science can </w:t>
      </w:r>
      <w:proofErr w:type="gramStart"/>
      <w:r>
        <w:rPr>
          <w:sz w:val="12"/>
        </w:rPr>
        <w:t>do  Recently</w:t>
      </w:r>
      <w:proofErr w:type="gramEnd"/>
      <w:r>
        <w:rPr>
          <w:sz w:val="12"/>
        </w:rPr>
        <w:t xml:space="preserve">, the Obama administration has given this field a new push, in its desire to pursue "soft diplomacy" in regions such as the Middle East. Scientific agreements have been at the forefront of the administration's activities in countries such as Iraq and Pakistan.  But — as emerged from a meeting entitled New Frontiers in Science Diplomacy, held in London this week (1–2 June) — </w:t>
      </w:r>
      <w:r w:rsidRPr="005760DC">
        <w:rPr>
          <w:bCs/>
          <w:highlight w:val="yellow"/>
          <w:u w:val="single"/>
        </w:rPr>
        <w:t>using science for diplomatic purposes is not</w:t>
      </w:r>
      <w:r w:rsidRPr="005760DC">
        <w:rPr>
          <w:sz w:val="16"/>
          <w:highlight w:val="yellow"/>
        </w:rPr>
        <w:t xml:space="preserve"> </w:t>
      </w:r>
      <w:r>
        <w:rPr>
          <w:sz w:val="16"/>
        </w:rPr>
        <w:t xml:space="preserve">as </w:t>
      </w:r>
      <w:r w:rsidRPr="005760DC">
        <w:rPr>
          <w:bCs/>
          <w:highlight w:val="yellow"/>
          <w:u w:val="single"/>
        </w:rPr>
        <w:t>straightforward</w:t>
      </w:r>
      <w:r>
        <w:rPr>
          <w:bCs/>
          <w:u w:val="single"/>
        </w:rPr>
        <w:t xml:space="preserve"> </w:t>
      </w:r>
      <w:r>
        <w:rPr>
          <w:sz w:val="16"/>
        </w:rPr>
        <w:t xml:space="preserve">as it seems.  Some scientific collaboration clearly demonstrates what countries can achieve by working together. For example, a new synchrotron under construction in Jordan is rapidly becoming a symbol of the potential for teamwork in the Middle East.  But </w:t>
      </w:r>
      <w:r w:rsidRPr="005760DC">
        <w:rPr>
          <w:bCs/>
          <w:highlight w:val="yellow"/>
          <w:u w:val="single"/>
        </w:rPr>
        <w:t>whether scientific cooperation can become a precursor for political collaboration is less evident</w:t>
      </w:r>
      <w:r>
        <w:rPr>
          <w:bCs/>
          <w:u w:val="single"/>
        </w:rPr>
        <w:t>.</w:t>
      </w:r>
      <w:r>
        <w:rPr>
          <w:sz w:val="16"/>
        </w:rPr>
        <w:t xml:space="preserve"> </w:t>
      </w:r>
      <w:r>
        <w:rPr>
          <w:bCs/>
          <w:u w:val="single"/>
        </w:rPr>
        <w:t>For example,</w:t>
      </w:r>
      <w:r>
        <w:rPr>
          <w:b/>
          <w:u w:val="single"/>
        </w:rPr>
        <w:t xml:space="preserve"> </w:t>
      </w:r>
      <w:r w:rsidRPr="005760DC">
        <w:rPr>
          <w:bCs/>
          <w:highlight w:val="yellow"/>
          <w:u w:val="single"/>
        </w:rPr>
        <w:t>despite hopes that the Middle East synchrotron would help bring peace to the region, several countries have been reluctant to support it until the Palestine problem is resolved</w:t>
      </w:r>
      <w:r>
        <w:rPr>
          <w:bCs/>
          <w:u w:val="single"/>
        </w:rPr>
        <w:t>.</w:t>
      </w:r>
      <w:r>
        <w:rPr>
          <w:sz w:val="16"/>
        </w:rPr>
        <w:t xml:space="preserve">  Indeed, one speaker at the London meeting (organised by the UK's Royal Society and the American Association for the Advancement of Science) even suggested that the changes scientific innovations bring inevitably lead to turbulence and upheaval. In such a context, </w:t>
      </w:r>
      <w:r w:rsidRPr="005760DC">
        <w:rPr>
          <w:bCs/>
          <w:highlight w:val="yellow"/>
          <w:u w:val="single"/>
        </w:rPr>
        <w:t>viewing science as a driver for peace may be wishful thinking</w:t>
      </w:r>
      <w:r>
        <w:rPr>
          <w:sz w:val="16"/>
        </w:rPr>
        <w:t xml:space="preserve">.  </w:t>
      </w:r>
      <w:r>
        <w:rPr>
          <w:sz w:val="12"/>
        </w:rPr>
        <w:t xml:space="preserve">Conflicting </w:t>
      </w:r>
      <w:proofErr w:type="gramStart"/>
      <w:r>
        <w:rPr>
          <w:sz w:val="12"/>
        </w:rPr>
        <w:t>ethos  Perhaps</w:t>
      </w:r>
      <w:proofErr w:type="gramEnd"/>
      <w:r>
        <w:rPr>
          <w:sz w:val="12"/>
        </w:rPr>
        <w:t xml:space="preserve"> the most contentious area discussed at the meeting was how science diplomacy can frame developed countries' efforts to help build scientific capacity in the developing world.  There is little to quarrel with in collaborative efforts that are put forward with a genuine desire for partnership. Indeed, partnership — whether between individuals, institutions or countries — is the new buzzword in the "science for development" community.  But true partnership requires transparent relations between partners who are prepared to meet as equals. And that goes against diplomats' implicit role: to promote and defend their own countries' interests.  John Beddington, the British government's chief scientific adviser, may have been a bit harsh when he told the meeting that a diplomat is someone who is "sent abroad to lie for his country". But he touched a raw nerve.  Worlds apart yet co-</w:t>
      </w:r>
      <w:proofErr w:type="gramStart"/>
      <w:r>
        <w:rPr>
          <w:sz w:val="12"/>
        </w:rPr>
        <w:t xml:space="preserve">dependent  </w:t>
      </w:r>
      <w:r>
        <w:rPr>
          <w:bCs/>
          <w:u w:val="single"/>
        </w:rPr>
        <w:t>The</w:t>
      </w:r>
      <w:proofErr w:type="gramEnd"/>
      <w:r>
        <w:rPr>
          <w:bCs/>
          <w:u w:val="single"/>
        </w:rPr>
        <w:t xml:space="preserve"> truth is that</w:t>
      </w:r>
      <w:r>
        <w:rPr>
          <w:b/>
          <w:u w:val="single"/>
        </w:rPr>
        <w:t xml:space="preserve"> </w:t>
      </w:r>
      <w:r w:rsidRPr="005760DC">
        <w:rPr>
          <w:bCs/>
          <w:highlight w:val="yellow"/>
          <w:u w:val="single"/>
        </w:rPr>
        <w:t>science and politics</w:t>
      </w:r>
      <w:r>
        <w:rPr>
          <w:bCs/>
          <w:u w:val="single"/>
        </w:rPr>
        <w:t xml:space="preserve"> make an uneasy alliance. Both need the other.</w:t>
      </w:r>
      <w:r>
        <w:rPr>
          <w:sz w:val="16"/>
        </w:rPr>
        <w:t xml:space="preserve"> Politicians need science to achieve their goals, whether social, economic or — unfortunately — military; scientists need political support to fund their research.  </w:t>
      </w:r>
      <w:r>
        <w:rPr>
          <w:bCs/>
          <w:u w:val="single"/>
        </w:rPr>
        <w:t xml:space="preserve">But they also </w:t>
      </w:r>
      <w:r w:rsidRPr="005760DC">
        <w:rPr>
          <w:bCs/>
          <w:highlight w:val="yellow"/>
          <w:u w:val="single"/>
        </w:rPr>
        <w:t>occupy different universes</w:t>
      </w:r>
      <w:r>
        <w:rPr>
          <w:sz w:val="16"/>
        </w:rPr>
        <w:t xml:space="preserve">. Politics is, at root, about exercising power by one means or another. Science is — or should be — about pursuing robust knowledge that can be put to useful purposes.  A strategy for promoting science diplomacy that respects these differences deserves support. Particularly so if it focuses on ways to leverage political and financial backing for science's more humanitarian goals, such as tackling climate change or reducing world poverty.  But a commitment to science diplomacy that ignores the differences </w:t>
      </w:r>
      <w:r>
        <w:rPr>
          <w:bCs/>
          <w:u w:val="single"/>
        </w:rPr>
        <w:t>— acting</w:t>
      </w:r>
      <w:r>
        <w:rPr>
          <w:sz w:val="16"/>
        </w:rPr>
        <w:t xml:space="preserve"> for example </w:t>
      </w:r>
      <w:r>
        <w:rPr>
          <w:bCs/>
          <w:u w:val="single"/>
        </w:rPr>
        <w:t>as if science can substitute politics</w:t>
      </w:r>
      <w:r>
        <w:rPr>
          <w:b/>
          <w:u w:val="single"/>
        </w:rPr>
        <w:t xml:space="preserve"> </w:t>
      </w:r>
      <w:r>
        <w:rPr>
          <w:sz w:val="16"/>
        </w:rPr>
        <w:t xml:space="preserve">(or perhaps more worryingly, vice versa), </w:t>
      </w:r>
      <w:r>
        <w:rPr>
          <w:bCs/>
          <w:u w:val="single"/>
        </w:rPr>
        <w:t>is dangerous.</w:t>
      </w:r>
    </w:p>
    <w:p w14:paraId="4F41F230" w14:textId="77777777" w:rsidR="00301B5E" w:rsidRPr="000169DE" w:rsidRDefault="00301B5E" w:rsidP="00301B5E">
      <w:pPr>
        <w:pStyle w:val="Heading4"/>
      </w:pPr>
      <w:r>
        <w:t>States cause restrictive policies</w:t>
      </w:r>
    </w:p>
    <w:p w14:paraId="2FF50BFB" w14:textId="77777777" w:rsidR="00301B5E" w:rsidRDefault="00301B5E" w:rsidP="00301B5E">
      <w:r>
        <w:t xml:space="preserve">S. Karthick </w:t>
      </w:r>
      <w:r w:rsidRPr="008B7E16">
        <w:rPr>
          <w:rStyle w:val="Style13ptBold"/>
        </w:rPr>
        <w:t>Ramakrishnan 12</w:t>
      </w:r>
      <w:r>
        <w:t>, Associate Professor of Political Science, University of California, Riverside; and Pratheepan Gulasekaram, Assistant Professor of Law, Santa Clara University, Winter 2012, “ARTICLE: The Importance of the Political in Immigration Federalism,” Arizona State Law Journal, 44 Ariz. St. L.J. 1431</w:t>
      </w:r>
    </w:p>
    <w:p w14:paraId="66D96F47" w14:textId="77777777" w:rsidR="00301B5E" w:rsidRPr="008B7E16" w:rsidRDefault="00301B5E" w:rsidP="00301B5E">
      <w:pPr>
        <w:rPr>
          <w:sz w:val="16"/>
        </w:rPr>
      </w:pPr>
      <w:r w:rsidRPr="008B7E16">
        <w:rPr>
          <w:sz w:val="16"/>
        </w:rPr>
        <w:t xml:space="preserve">Our purpose in </w:t>
      </w:r>
      <w:r w:rsidRPr="002B32A7">
        <w:rPr>
          <w:rStyle w:val="StyleUnderline"/>
        </w:rPr>
        <w:t>this paper</w:t>
      </w:r>
      <w:r w:rsidRPr="002B32A7">
        <w:rPr>
          <w:sz w:val="16"/>
        </w:rPr>
        <w:t xml:space="preserve"> has been</w:t>
      </w:r>
      <w:r w:rsidRPr="008B7E16">
        <w:rPr>
          <w:sz w:val="16"/>
        </w:rPr>
        <w:t xml:space="preserve"> to foreground the politicized nature of immigration policy and to provide a thick description of the mechanism fomenting both state and local policy proliferation, and federal policy stagnation. This description, </w:t>
      </w:r>
      <w:r w:rsidRPr="005760DC">
        <w:rPr>
          <w:rStyle w:val="StyleUnderline"/>
          <w:highlight w:val="yellow"/>
        </w:rPr>
        <w:t>based on</w:t>
      </w:r>
      <w:r w:rsidRPr="005760DC">
        <w:rPr>
          <w:sz w:val="16"/>
          <w:highlight w:val="yellow"/>
        </w:rPr>
        <w:t xml:space="preserve"> </w:t>
      </w:r>
      <w:r w:rsidRPr="005760DC">
        <w:rPr>
          <w:rStyle w:val="StyleUnderline"/>
          <w:highlight w:val="yellow"/>
          <w:bdr w:val="single" w:sz="4" w:space="0" w:color="auto"/>
        </w:rPr>
        <w:t>extensive quantitative</w:t>
      </w:r>
      <w:r w:rsidRPr="008B7E16">
        <w:rPr>
          <w:rStyle w:val="StyleUnderline"/>
          <w:bdr w:val="single" w:sz="4" w:space="0" w:color="auto"/>
        </w:rPr>
        <w:t xml:space="preserve"> and qualitative </w:t>
      </w:r>
      <w:r w:rsidRPr="005760DC">
        <w:rPr>
          <w:rStyle w:val="StyleUnderline"/>
          <w:highlight w:val="yellow"/>
          <w:bdr w:val="single" w:sz="4" w:space="0" w:color="auto"/>
        </w:rPr>
        <w:t>investigation</w:t>
      </w:r>
      <w:r w:rsidRPr="002B32A7">
        <w:rPr>
          <w:sz w:val="16"/>
        </w:rPr>
        <w:t xml:space="preserve">, </w:t>
      </w:r>
      <w:r w:rsidRPr="002B32A7">
        <w:rPr>
          <w:rStyle w:val="StyleUnderline"/>
        </w:rPr>
        <w:t>lays the groundwork for a fundamental</w:t>
      </w:r>
      <w:r w:rsidRPr="008B7E16">
        <w:rPr>
          <w:rStyle w:val="StyleUnderline"/>
        </w:rPr>
        <w:t xml:space="preserve"> </w:t>
      </w:r>
      <w:r w:rsidRPr="005760DC">
        <w:rPr>
          <w:rStyle w:val="StyleUnderline"/>
          <w:highlight w:val="yellow"/>
        </w:rPr>
        <w:t>rethink</w:t>
      </w:r>
      <w:r w:rsidRPr="002B32A7">
        <w:rPr>
          <w:rStyle w:val="StyleUnderline"/>
        </w:rPr>
        <w:t>ing</w:t>
      </w:r>
      <w:r w:rsidRPr="008B7E16">
        <w:rPr>
          <w:rStyle w:val="StyleUnderline"/>
        </w:rPr>
        <w:t xml:space="preserve"> of</w:t>
      </w:r>
      <w:r w:rsidRPr="008B7E16">
        <w:rPr>
          <w:sz w:val="16"/>
        </w:rPr>
        <w:t xml:space="preserve"> the </w:t>
      </w:r>
      <w:r w:rsidRPr="008B7E16">
        <w:rPr>
          <w:rStyle w:val="StyleUnderline"/>
        </w:rPr>
        <w:t>current</w:t>
      </w:r>
      <w:r w:rsidRPr="008B7E16">
        <w:rPr>
          <w:sz w:val="16"/>
        </w:rPr>
        <w:t xml:space="preserve"> judicial and scholarly </w:t>
      </w:r>
      <w:r w:rsidRPr="008B7E16">
        <w:rPr>
          <w:rStyle w:val="StyleUnderline"/>
        </w:rPr>
        <w:t>appraisals of</w:t>
      </w:r>
      <w:r w:rsidRPr="008B7E16">
        <w:rPr>
          <w:sz w:val="16"/>
        </w:rPr>
        <w:t xml:space="preserve"> this recent spate of </w:t>
      </w:r>
      <w:r w:rsidRPr="005760DC">
        <w:rPr>
          <w:rStyle w:val="StyleUnderline"/>
          <w:highlight w:val="yellow"/>
        </w:rPr>
        <w:t>state</w:t>
      </w:r>
      <w:r w:rsidRPr="008B7E16">
        <w:rPr>
          <w:rStyle w:val="StyleUnderline"/>
        </w:rPr>
        <w:t xml:space="preserve"> and local </w:t>
      </w:r>
      <w:r w:rsidRPr="005760DC">
        <w:rPr>
          <w:rStyle w:val="StyleUnderline"/>
          <w:highlight w:val="yellow"/>
        </w:rPr>
        <w:t>immigration regulation</w:t>
      </w:r>
      <w:r w:rsidRPr="008B7E16">
        <w:rPr>
          <w:sz w:val="16"/>
        </w:rPr>
        <w:t>. We leave that task for a future project, n225 but we briefly note some of those implications.</w:t>
      </w:r>
    </w:p>
    <w:p w14:paraId="3E8EE17E" w14:textId="77777777" w:rsidR="00301B5E" w:rsidRPr="00AD5BEE" w:rsidRDefault="00301B5E" w:rsidP="00301B5E">
      <w:pPr>
        <w:rPr>
          <w:sz w:val="16"/>
        </w:rPr>
      </w:pPr>
      <w:r w:rsidRPr="008B7E16">
        <w:rPr>
          <w:sz w:val="16"/>
        </w:rPr>
        <w:t xml:space="preserve">Because restrictionist issue entrepreneurs appear to be engaging a strategy of judicial, rather than congressional, engagement, the Polarized Change model challenges some of the basic tenets of federalism analysis. </w:t>
      </w:r>
      <w:r w:rsidRPr="008B7E16">
        <w:rPr>
          <w:rStyle w:val="StyleUnderline"/>
        </w:rPr>
        <w:t>When state and local policy proliferation is motivated by political</w:t>
      </w:r>
      <w:r w:rsidRPr="008B7E16">
        <w:rPr>
          <w:sz w:val="16"/>
        </w:rPr>
        <w:t xml:space="preserve">, rather than regional demographic </w:t>
      </w:r>
      <w:r w:rsidRPr="008B7E16">
        <w:rPr>
          <w:rStyle w:val="StyleUnderline"/>
        </w:rPr>
        <w:t>challenges</w:t>
      </w:r>
      <w:r w:rsidRPr="008B7E16">
        <w:rPr>
          <w:sz w:val="16"/>
        </w:rPr>
        <w:t xml:space="preserve">, </w:t>
      </w:r>
      <w:r w:rsidRPr="008B7E16">
        <w:rPr>
          <w:rStyle w:val="StyleUnderline"/>
        </w:rPr>
        <w:t>the</w:t>
      </w:r>
      <w:r w:rsidRPr="008B7E16">
        <w:rPr>
          <w:sz w:val="16"/>
        </w:rPr>
        <w:t xml:space="preserve"> </w:t>
      </w:r>
      <w:r w:rsidRPr="005760DC">
        <w:rPr>
          <w:rStyle w:val="StyleUnderline"/>
          <w:highlight w:val="yellow"/>
          <w:bdr w:val="single" w:sz="4" w:space="0" w:color="auto"/>
        </w:rPr>
        <w:t xml:space="preserve">purported values of decentralized decisionmaking are </w:t>
      </w:r>
      <w:r w:rsidRPr="00EC59B0">
        <w:rPr>
          <w:rStyle w:val="StyleUnderline"/>
          <w:bdr w:val="single" w:sz="4" w:space="0" w:color="auto"/>
        </w:rPr>
        <w:t xml:space="preserve">highly </w:t>
      </w:r>
      <w:r w:rsidRPr="005760DC">
        <w:rPr>
          <w:rStyle w:val="StyleUnderline"/>
          <w:highlight w:val="yellow"/>
          <w:bdr w:val="single" w:sz="4" w:space="0" w:color="auto"/>
        </w:rPr>
        <w:t>compromised</w:t>
      </w:r>
      <w:r w:rsidRPr="008B7E16">
        <w:rPr>
          <w:sz w:val="16"/>
        </w:rPr>
        <w:t xml:space="preserve">. In short, </w:t>
      </w:r>
      <w:r w:rsidRPr="005760DC">
        <w:rPr>
          <w:rStyle w:val="StyleUnderline"/>
          <w:highlight w:val="yellow"/>
        </w:rPr>
        <w:t>states</w:t>
      </w:r>
      <w:r w:rsidRPr="008B7E16">
        <w:rPr>
          <w:sz w:val="16"/>
        </w:rPr>
        <w:t xml:space="preserve"> and localities </w:t>
      </w:r>
      <w:r w:rsidRPr="005760DC">
        <w:rPr>
          <w:rStyle w:val="StyleUnderline"/>
          <w:highlight w:val="yellow"/>
          <w:bdr w:val="single" w:sz="4" w:space="0" w:color="auto"/>
        </w:rPr>
        <w:t>cease to be</w:t>
      </w:r>
      <w:r w:rsidRPr="008B7E16">
        <w:rPr>
          <w:rStyle w:val="StyleUnderline"/>
          <w:bdr w:val="single" w:sz="4" w:space="0" w:color="auto"/>
        </w:rPr>
        <w:t xml:space="preserve"> idealized "</w:t>
      </w:r>
      <w:r w:rsidRPr="005760DC">
        <w:rPr>
          <w:rStyle w:val="StyleUnderline"/>
          <w:highlight w:val="yellow"/>
          <w:bdr w:val="single" w:sz="4" w:space="0" w:color="auto"/>
        </w:rPr>
        <w:t>lab</w:t>
      </w:r>
      <w:r w:rsidRPr="00AD5BEE">
        <w:rPr>
          <w:rStyle w:val="StyleUnderline"/>
          <w:bdr w:val="single" w:sz="4" w:space="0" w:color="auto"/>
        </w:rPr>
        <w:t>oratorie</w:t>
      </w:r>
      <w:r w:rsidRPr="005760DC">
        <w:rPr>
          <w:rStyle w:val="StyleUnderline"/>
          <w:highlight w:val="yellow"/>
          <w:bdr w:val="single" w:sz="4" w:space="0" w:color="auto"/>
        </w:rPr>
        <w:t xml:space="preserve">s" of </w:t>
      </w:r>
      <w:r w:rsidRPr="00AD5BEE">
        <w:rPr>
          <w:rStyle w:val="StyleUnderline"/>
          <w:bdr w:val="single" w:sz="4" w:space="0" w:color="auto"/>
        </w:rPr>
        <w:t xml:space="preserve">policy </w:t>
      </w:r>
      <w:r w:rsidRPr="005760DC">
        <w:rPr>
          <w:rStyle w:val="StyleUnderline"/>
          <w:highlight w:val="yellow"/>
          <w:bdr w:val="single" w:sz="4" w:space="0" w:color="auto"/>
        </w:rPr>
        <w:t>experimentation</w:t>
      </w:r>
      <w:r w:rsidRPr="008B7E16">
        <w:rPr>
          <w:sz w:val="16"/>
        </w:rPr>
        <w:t xml:space="preserve"> </w:t>
      </w:r>
      <w:r w:rsidRPr="008B7E16">
        <w:rPr>
          <w:rStyle w:val="StyleUnderline"/>
        </w:rPr>
        <w:t>and fail to produce instructive responses to demographic problems</w:t>
      </w:r>
      <w:r w:rsidRPr="008B7E16">
        <w:rPr>
          <w:sz w:val="16"/>
        </w:rPr>
        <w:t xml:space="preserve">. n226 Rather, by </w:t>
      </w:r>
      <w:r w:rsidRPr="005760DC">
        <w:rPr>
          <w:rStyle w:val="StyleUnderline"/>
          <w:highlight w:val="yellow"/>
        </w:rPr>
        <w:t>highlighting the</w:t>
      </w:r>
      <w:r w:rsidRPr="005760DC">
        <w:rPr>
          <w:sz w:val="16"/>
          <w:highlight w:val="yellow"/>
        </w:rPr>
        <w:t xml:space="preserve"> </w:t>
      </w:r>
      <w:r w:rsidRPr="005760DC">
        <w:rPr>
          <w:rStyle w:val="StyleUnderline"/>
          <w:highlight w:val="yellow"/>
          <w:bdr w:val="single" w:sz="4" w:space="0" w:color="auto"/>
        </w:rPr>
        <w:t>salience of ethnic nationalism</w:t>
      </w:r>
      <w:r w:rsidRPr="005760DC">
        <w:rPr>
          <w:rStyle w:val="StyleUnderline"/>
          <w:highlight w:val="yellow"/>
        </w:rPr>
        <w:t xml:space="preserve">, </w:t>
      </w:r>
      <w:r w:rsidRPr="00AD5BEE">
        <w:rPr>
          <w:rStyle w:val="StyleUnderline"/>
        </w:rPr>
        <w:t>the</w:t>
      </w:r>
      <w:r w:rsidRPr="00AD5BEE">
        <w:rPr>
          <w:sz w:val="16"/>
        </w:rPr>
        <w:t xml:space="preserve"> polarized change </w:t>
      </w:r>
      <w:r w:rsidRPr="00AD5BEE">
        <w:rPr>
          <w:rStyle w:val="StyleUnderline"/>
        </w:rPr>
        <w:t>model suggests</w:t>
      </w:r>
      <w:r w:rsidRPr="00AD5BEE">
        <w:rPr>
          <w:sz w:val="16"/>
        </w:rPr>
        <w:t xml:space="preserve"> that courts should consider </w:t>
      </w:r>
      <w:r w:rsidRPr="00AD5BEE">
        <w:rPr>
          <w:rStyle w:val="StyleUnderline"/>
        </w:rPr>
        <w:t>equality-based</w:t>
      </w:r>
      <w:r w:rsidRPr="00AD5BEE">
        <w:rPr>
          <w:sz w:val="16"/>
        </w:rPr>
        <w:t xml:space="preserve">, as opposed to structural power, </w:t>
      </w:r>
      <w:r w:rsidRPr="00AD5BEE">
        <w:rPr>
          <w:rStyle w:val="StyleUnderline"/>
        </w:rPr>
        <w:t>frameworks to evaluate</w:t>
      </w:r>
      <w:r w:rsidRPr="00AD5BEE">
        <w:rPr>
          <w:sz w:val="16"/>
        </w:rPr>
        <w:t xml:space="preserve"> the constitutionality of </w:t>
      </w:r>
      <w:r w:rsidRPr="00AD5BEE">
        <w:rPr>
          <w:rStyle w:val="StyleUnderline"/>
        </w:rPr>
        <w:t>state</w:t>
      </w:r>
      <w:r w:rsidRPr="00AD5BEE">
        <w:rPr>
          <w:sz w:val="16"/>
        </w:rPr>
        <w:t xml:space="preserve"> and local </w:t>
      </w:r>
      <w:r w:rsidRPr="00AD5BEE">
        <w:rPr>
          <w:rStyle w:val="StyleUnderline"/>
        </w:rPr>
        <w:t>immigration laws</w:t>
      </w:r>
      <w:r w:rsidRPr="00AD5BEE">
        <w:rPr>
          <w:sz w:val="16"/>
        </w:rPr>
        <w:t>.</w:t>
      </w:r>
    </w:p>
    <w:p w14:paraId="0A6D6B6E" w14:textId="77777777" w:rsidR="00301B5E" w:rsidRPr="008B7E16" w:rsidRDefault="00301B5E" w:rsidP="00301B5E">
      <w:pPr>
        <w:rPr>
          <w:sz w:val="16"/>
        </w:rPr>
      </w:pPr>
      <w:r w:rsidRPr="00AD5BEE">
        <w:rPr>
          <w:sz w:val="16"/>
        </w:rPr>
        <w:t>More globally, both courts and commentators must abandon functionalist explanations of state and local immigration</w:t>
      </w:r>
      <w:r w:rsidRPr="008B7E16">
        <w:rPr>
          <w:sz w:val="16"/>
        </w:rPr>
        <w:t xml:space="preserve"> regulation. </w:t>
      </w:r>
      <w:r w:rsidRPr="008B7E16">
        <w:rPr>
          <w:rStyle w:val="StyleUnderline"/>
        </w:rPr>
        <w:t>While scholars have carved out important normative space for state</w:t>
      </w:r>
      <w:r w:rsidRPr="008B7E16">
        <w:rPr>
          <w:sz w:val="16"/>
        </w:rPr>
        <w:t xml:space="preserve"> and local immigrant </w:t>
      </w:r>
      <w:r w:rsidRPr="008B7E16">
        <w:rPr>
          <w:rStyle w:val="StyleUnderline"/>
        </w:rPr>
        <w:t>efforts to integrate immigrants, they have done so by adopting the</w:t>
      </w:r>
      <w:r w:rsidRPr="008B7E16">
        <w:rPr>
          <w:sz w:val="16"/>
        </w:rPr>
        <w:t xml:space="preserve"> </w:t>
      </w:r>
      <w:r w:rsidRPr="008B7E16">
        <w:rPr>
          <w:rStyle w:val="StyleUnderline"/>
        </w:rPr>
        <w:t>unsupported demographic assumptions popularized by issue entrepreneurs</w:t>
      </w:r>
      <w:r w:rsidRPr="008B7E16">
        <w:rPr>
          <w:sz w:val="16"/>
        </w:rPr>
        <w:t>. Moreover, Polarized Change challenges "</w:t>
      </w:r>
      <w:r w:rsidRPr="005760DC">
        <w:rPr>
          <w:rStyle w:val="StyleUnderline"/>
          <w:highlight w:val="yellow"/>
        </w:rPr>
        <w:t>steam-valve" theories of immigration federalism</w:t>
      </w:r>
      <w:r w:rsidRPr="008B7E16">
        <w:rPr>
          <w:sz w:val="16"/>
        </w:rPr>
        <w:t xml:space="preserve"> which </w:t>
      </w:r>
      <w:r w:rsidRPr="005760DC">
        <w:rPr>
          <w:rStyle w:val="StyleUnderline"/>
          <w:highlight w:val="yellow"/>
        </w:rPr>
        <w:t>maintain</w:t>
      </w:r>
      <w:r w:rsidRPr="008B7E16">
        <w:rPr>
          <w:rStyle w:val="StyleUnderline"/>
        </w:rPr>
        <w:t xml:space="preserve"> that isolated </w:t>
      </w:r>
      <w:r w:rsidRPr="005760DC">
        <w:rPr>
          <w:rStyle w:val="StyleUnderline"/>
          <w:highlight w:val="yellow"/>
        </w:rPr>
        <w:t>subfederal enactments</w:t>
      </w:r>
      <w:r w:rsidRPr="008B7E16">
        <w:rPr>
          <w:rStyle w:val="StyleUnderline"/>
        </w:rPr>
        <w:t xml:space="preserve"> are desirable because they </w:t>
      </w:r>
      <w:r w:rsidRPr="005760DC">
        <w:rPr>
          <w:rStyle w:val="StyleUnderline"/>
          <w:highlight w:val="yellow"/>
          <w:bdr w:val="single" w:sz="4" w:space="0" w:color="auto"/>
        </w:rPr>
        <w:t>dissipate restrictionist</w:t>
      </w:r>
      <w:r w:rsidRPr="008B7E16">
        <w:rPr>
          <w:rStyle w:val="StyleUnderline"/>
        </w:rPr>
        <w:t xml:space="preserve"> or anti-immigrant </w:t>
      </w:r>
      <w:r w:rsidRPr="005760DC">
        <w:rPr>
          <w:rStyle w:val="StyleUnderline"/>
          <w:highlight w:val="yellow"/>
        </w:rPr>
        <w:t>sentiment</w:t>
      </w:r>
      <w:r w:rsidRPr="008B7E16">
        <w:rPr>
          <w:sz w:val="16"/>
        </w:rPr>
        <w:t xml:space="preserve"> at the </w:t>
      </w:r>
      <w:proofErr w:type="gramStart"/>
      <w:r w:rsidRPr="008B7E16">
        <w:rPr>
          <w:sz w:val="16"/>
        </w:rPr>
        <w:t>local  [</w:t>
      </w:r>
      <w:proofErr w:type="gramEnd"/>
      <w:r w:rsidRPr="008B7E16">
        <w:rPr>
          <w:sz w:val="16"/>
        </w:rPr>
        <w:t xml:space="preserve">*1484]  level, </w:t>
      </w:r>
      <w:r w:rsidRPr="008B7E16">
        <w:rPr>
          <w:rStyle w:val="StyleUnderline"/>
        </w:rPr>
        <w:t>thereby relieving the pressure to enact those laws at the federal level</w:t>
      </w:r>
      <w:r w:rsidRPr="008B7E16">
        <w:rPr>
          <w:sz w:val="16"/>
        </w:rPr>
        <w:t xml:space="preserve">. </w:t>
      </w:r>
      <w:r w:rsidRPr="008B7E16">
        <w:rPr>
          <w:rStyle w:val="StyleUnderline"/>
        </w:rPr>
        <w:t xml:space="preserve">Polarized Change, </w:t>
      </w:r>
      <w:r w:rsidRPr="005760DC">
        <w:rPr>
          <w:rStyle w:val="StyleUnderline"/>
          <w:highlight w:val="yellow"/>
        </w:rPr>
        <w:t>however</w:t>
      </w:r>
      <w:r w:rsidRPr="008B7E16">
        <w:rPr>
          <w:rStyle w:val="StyleUnderline"/>
        </w:rPr>
        <w:t>, suggests</w:t>
      </w:r>
      <w:r w:rsidRPr="008B7E16">
        <w:rPr>
          <w:sz w:val="16"/>
        </w:rPr>
        <w:t xml:space="preserve"> that </w:t>
      </w:r>
      <w:r w:rsidRPr="005760DC">
        <w:rPr>
          <w:rStyle w:val="StyleUnderline"/>
          <w:highlight w:val="yellow"/>
        </w:rPr>
        <w:t>proliferating policies in</w:t>
      </w:r>
      <w:r w:rsidRPr="008B7E16">
        <w:rPr>
          <w:rStyle w:val="StyleUnderline"/>
        </w:rPr>
        <w:t xml:space="preserve"> politically receptive </w:t>
      </w:r>
      <w:r w:rsidRPr="005760DC">
        <w:rPr>
          <w:rStyle w:val="StyleUnderline"/>
          <w:highlight w:val="yellow"/>
        </w:rPr>
        <w:t>subfederal jurisdictions</w:t>
      </w:r>
      <w:r w:rsidRPr="005760DC">
        <w:rPr>
          <w:sz w:val="16"/>
          <w:highlight w:val="yellow"/>
        </w:rPr>
        <w:t xml:space="preserve"> </w:t>
      </w:r>
      <w:r w:rsidRPr="005760DC">
        <w:rPr>
          <w:rStyle w:val="StyleUnderline"/>
          <w:highlight w:val="yellow"/>
          <w:bdr w:val="single" w:sz="4" w:space="0" w:color="auto"/>
        </w:rPr>
        <w:t>builds</w:t>
      </w:r>
      <w:r w:rsidRPr="00EC59B0">
        <w:rPr>
          <w:rStyle w:val="StyleUnderline"/>
          <w:bdr w:val="single" w:sz="4" w:space="0" w:color="auto"/>
        </w:rPr>
        <w:t xml:space="preserve">, rather than dissipates, </w:t>
      </w:r>
      <w:r w:rsidRPr="005760DC">
        <w:rPr>
          <w:rStyle w:val="StyleUnderline"/>
          <w:highlight w:val="yellow"/>
          <w:bdr w:val="single" w:sz="4" w:space="0" w:color="auto"/>
        </w:rPr>
        <w:t xml:space="preserve">pressure for restrictive action </w:t>
      </w:r>
      <w:r w:rsidRPr="00AD5BEE">
        <w:rPr>
          <w:rStyle w:val="StyleUnderline"/>
          <w:bdr w:val="single" w:sz="4" w:space="0" w:color="auto"/>
        </w:rPr>
        <w:t>at the federal level</w:t>
      </w:r>
      <w:r w:rsidRPr="005760DC">
        <w:rPr>
          <w:sz w:val="16"/>
          <w:highlight w:val="yellow"/>
        </w:rPr>
        <w:t xml:space="preserve"> </w:t>
      </w:r>
      <w:r w:rsidRPr="005760DC">
        <w:rPr>
          <w:rStyle w:val="StyleUnderline"/>
          <w:highlight w:val="yellow"/>
        </w:rPr>
        <w:t>and</w:t>
      </w:r>
      <w:r w:rsidRPr="008B7E16">
        <w:rPr>
          <w:sz w:val="16"/>
        </w:rPr>
        <w:t xml:space="preserve">, more generally, </w:t>
      </w:r>
      <w:r w:rsidRPr="005760DC">
        <w:rPr>
          <w:rStyle w:val="StyleUnderline"/>
          <w:highlight w:val="yellow"/>
          <w:bdr w:val="single" w:sz="4" w:space="0" w:color="auto"/>
        </w:rPr>
        <w:t>enshrines a more restrictionist s</w:t>
      </w:r>
      <w:r w:rsidRPr="00EC59B0">
        <w:rPr>
          <w:rStyle w:val="StyleUnderline"/>
          <w:bdr w:val="single" w:sz="4" w:space="0" w:color="auto"/>
        </w:rPr>
        <w:t xml:space="preserve">tatus </w:t>
      </w:r>
      <w:r w:rsidRPr="005760DC">
        <w:rPr>
          <w:rStyle w:val="StyleUnderline"/>
          <w:highlight w:val="yellow"/>
          <w:bdr w:val="single" w:sz="4" w:space="0" w:color="auto"/>
        </w:rPr>
        <w:t>quo</w:t>
      </w:r>
      <w:r w:rsidRPr="008B7E16">
        <w:rPr>
          <w:sz w:val="16"/>
        </w:rPr>
        <w:t>. These critical developments require extensive and detailed analysis, which we pursue elsewhere.</w:t>
      </w:r>
    </w:p>
    <w:p w14:paraId="22BF0778" w14:textId="77777777" w:rsidR="00301B5E" w:rsidRPr="000169DE" w:rsidRDefault="00301B5E" w:rsidP="00301B5E">
      <w:r w:rsidRPr="008B7E16">
        <w:rPr>
          <w:sz w:val="16"/>
        </w:rPr>
        <w:t xml:space="preserve">For the better part of the last </w:t>
      </w:r>
      <w:r w:rsidRPr="00AD5BEE">
        <w:rPr>
          <w:sz w:val="16"/>
        </w:rPr>
        <w:t xml:space="preserve">decade, </w:t>
      </w:r>
      <w:r w:rsidRPr="00AD5BEE">
        <w:rPr>
          <w:rStyle w:val="StyleUnderline"/>
        </w:rPr>
        <w:t>states</w:t>
      </w:r>
      <w:r w:rsidRPr="00AD5BEE">
        <w:rPr>
          <w:sz w:val="16"/>
        </w:rPr>
        <w:t xml:space="preserve"> and localities have markedly increased their </w:t>
      </w:r>
      <w:r w:rsidRPr="00AD5BEE">
        <w:rPr>
          <w:rStyle w:val="StyleUnderline"/>
        </w:rPr>
        <w:t>immigration-related lawmaking</w:t>
      </w:r>
      <w:r w:rsidRPr="00AD5BEE">
        <w:rPr>
          <w:sz w:val="16"/>
        </w:rPr>
        <w:t xml:space="preserve">. Our prior statistical analysis has shown that these laws </w:t>
      </w:r>
      <w:r w:rsidRPr="00AD5BEE">
        <w:rPr>
          <w:rStyle w:val="StyleUnderline"/>
        </w:rPr>
        <w:t>are</w:t>
      </w:r>
      <w:r w:rsidRPr="00AD5BEE">
        <w:rPr>
          <w:sz w:val="16"/>
        </w:rPr>
        <w:t xml:space="preserve"> </w:t>
      </w:r>
      <w:r w:rsidRPr="00AD5BEE">
        <w:rPr>
          <w:rStyle w:val="StyleUnderline"/>
        </w:rPr>
        <w:t>rarely driven by pressing demographic problems</w:t>
      </w:r>
      <w:r w:rsidRPr="00AD5BEE">
        <w:rPr>
          <w:sz w:val="16"/>
        </w:rPr>
        <w:t xml:space="preserve"> and that local political contexts are better predictors of restrictive action. Further, we have argued that </w:t>
      </w:r>
      <w:r w:rsidRPr="00AD5BEE">
        <w:rPr>
          <w:rStyle w:val="StyleUnderline"/>
        </w:rPr>
        <w:t>the federal gridlock purportedly compelling these state</w:t>
      </w:r>
      <w:r w:rsidRPr="00AD5BEE">
        <w:rPr>
          <w:sz w:val="16"/>
        </w:rPr>
        <w:t xml:space="preserve"> and local </w:t>
      </w:r>
      <w:r w:rsidRPr="00AD5BEE">
        <w:rPr>
          <w:rStyle w:val="StyleUnderline"/>
        </w:rPr>
        <w:t>laws is not merely a "given." Instead, it is</w:t>
      </w:r>
      <w:r w:rsidRPr="00AD5BEE">
        <w:rPr>
          <w:sz w:val="16"/>
        </w:rPr>
        <w:t xml:space="preserve"> </w:t>
      </w:r>
      <w:r w:rsidRPr="00AD5BEE">
        <w:rPr>
          <w:rStyle w:val="StyleUnderline"/>
        </w:rPr>
        <w:t>purposefully engineered by restrictive issue entrepreneurs who seek to</w:t>
      </w:r>
      <w:r w:rsidRPr="00AD5BEE">
        <w:rPr>
          <w:sz w:val="16"/>
        </w:rPr>
        <w:t xml:space="preserve"> </w:t>
      </w:r>
      <w:r w:rsidRPr="00AD5BEE">
        <w:rPr>
          <w:rStyle w:val="StyleUnderline"/>
          <w:bdr w:val="single" w:sz="4" w:space="0" w:color="auto"/>
        </w:rPr>
        <w:t>proliferate restrictionist legislation at the subfederal level</w:t>
      </w:r>
      <w:r w:rsidRPr="00AD5BEE">
        <w:rPr>
          <w:sz w:val="16"/>
        </w:rPr>
        <w:t xml:space="preserve">. Thus, </w:t>
      </w:r>
      <w:r w:rsidRPr="00AD5BEE">
        <w:rPr>
          <w:rStyle w:val="StyleUnderline"/>
        </w:rPr>
        <w:t>our new theory of immigration regulation elegantly accounts for both federal legislative stagnation and s</w:t>
      </w:r>
      <w:r w:rsidRPr="008B7E16">
        <w:rPr>
          <w:rStyle w:val="StyleUnderline"/>
        </w:rPr>
        <w:t>tate and local policy proliferation</w:t>
      </w:r>
      <w:r>
        <w:t>.</w:t>
      </w:r>
    </w:p>
    <w:p w14:paraId="158E5C64" w14:textId="77777777" w:rsidR="00301B5E" w:rsidRPr="000E7F12" w:rsidRDefault="00301B5E" w:rsidP="00301B5E"/>
    <w:p w14:paraId="6A9E6D17" w14:textId="08B07AB5" w:rsidR="00355A58" w:rsidRPr="007662D7" w:rsidRDefault="00301B5E" w:rsidP="00355A58">
      <w:pPr>
        <w:pStyle w:val="Heading3"/>
      </w:pPr>
      <w:r>
        <w:t xml:space="preserve">Immigration---Squo </w:t>
      </w:r>
      <w:r w:rsidR="00355A58">
        <w:t>Solves</w:t>
      </w:r>
      <w:r>
        <w:t>---2NC</w:t>
      </w:r>
    </w:p>
    <w:p w14:paraId="1181C9DA" w14:textId="77777777" w:rsidR="00301B5E" w:rsidRDefault="00301B5E" w:rsidP="00301B5E">
      <w:pPr>
        <w:pStyle w:val="Heading4"/>
      </w:pPr>
      <w:r w:rsidRPr="008A1C6B">
        <w:rPr>
          <w:i/>
          <w:u w:val="single"/>
        </w:rPr>
        <w:t>Dole</w:t>
      </w:r>
      <w:r w:rsidRPr="008A1C6B">
        <w:rPr>
          <w:u w:val="single"/>
        </w:rPr>
        <w:t xml:space="preserve"> precedent</w:t>
      </w:r>
      <w:r>
        <w:t xml:space="preserve"> prevents </w:t>
      </w:r>
      <w:r w:rsidRPr="008A1C6B">
        <w:rPr>
          <w:u w:val="single"/>
        </w:rPr>
        <w:t xml:space="preserve">federal </w:t>
      </w:r>
      <w:r>
        <w:rPr>
          <w:u w:val="single"/>
        </w:rPr>
        <w:t xml:space="preserve">immigration </w:t>
      </w:r>
      <w:r w:rsidRPr="008A1C6B">
        <w:rPr>
          <w:u w:val="single"/>
        </w:rPr>
        <w:t>coercion</w:t>
      </w:r>
      <w:r>
        <w:t xml:space="preserve"> on enforcement — </w:t>
      </w:r>
      <w:r w:rsidRPr="008A1C6B">
        <w:rPr>
          <w:u w:val="single"/>
        </w:rPr>
        <w:t>federalism isn’t key</w:t>
      </w:r>
      <w:r>
        <w:t>.</w:t>
      </w:r>
    </w:p>
    <w:p w14:paraId="3B29603A" w14:textId="77777777" w:rsidR="00301B5E" w:rsidRPr="008A1C6B" w:rsidRDefault="00301B5E" w:rsidP="00301B5E">
      <w:r w:rsidRPr="008A1C6B">
        <w:rPr>
          <w:rStyle w:val="Style13ptBold"/>
        </w:rPr>
        <w:t>Millhiser 17</w:t>
      </w:r>
      <w:r>
        <w:t xml:space="preserve"> — Ian Millhiser, a senior fellow at the Center for American Progress and the editor of ThinkProgress Justice, received his JD from Duke University and clerked for Judge Eric L. Clay of the United States Court of Appeals for the Sixth Circuit, 2017 (“BREAKING: Federal judge blocks Trump’s attack on ‘sanctuary cities’,” </w:t>
      </w:r>
      <w:r>
        <w:rPr>
          <w:i/>
        </w:rPr>
        <w:t>Think Progress</w:t>
      </w:r>
      <w:r>
        <w:t>, April 25</w:t>
      </w:r>
      <w:r w:rsidRPr="008A1C6B">
        <w:rPr>
          <w:vertAlign w:val="superscript"/>
        </w:rPr>
        <w:t>th</w:t>
      </w:r>
      <w:r>
        <w:t xml:space="preserve">, Available Online at </w:t>
      </w:r>
      <w:hyperlink r:id="rId11" w:history="1">
        <w:r w:rsidRPr="00AE03D4">
          <w:rPr>
            <w:rStyle w:val="Hyperlink"/>
          </w:rPr>
          <w:t>https://thinkprogress.org/jeff-sessions-amateurish-unconstitutional-assault-on-immigrants-dd6ab8a1671e</w:t>
        </w:r>
      </w:hyperlink>
      <w:r>
        <w:t>, Accessed 07-09-2017, Lil_Arj)</w:t>
      </w:r>
    </w:p>
    <w:p w14:paraId="3D5D551B" w14:textId="77777777" w:rsidR="00301B5E" w:rsidRPr="008A1C6B" w:rsidRDefault="00301B5E" w:rsidP="00301B5E">
      <w:pPr>
        <w:rPr>
          <w:rStyle w:val="StyleUnderline"/>
        </w:rPr>
      </w:pPr>
      <w:r w:rsidRPr="005760DC">
        <w:rPr>
          <w:rStyle w:val="StyleUnderline"/>
          <w:highlight w:val="yellow"/>
        </w:rPr>
        <w:t>The Justice Department threatened to cut off grant funding to eight cities on Friday</w:t>
      </w:r>
      <w:r>
        <w:t> </w:t>
      </w:r>
      <w:r>
        <w:rPr>
          <w:rFonts w:cs="Garamond"/>
        </w:rPr>
        <w:t>—</w:t>
      </w:r>
      <w:r>
        <w:t> </w:t>
      </w:r>
      <w:r w:rsidRPr="005760DC">
        <w:rPr>
          <w:rStyle w:val="StyleUnderline"/>
          <w:highlight w:val="yellow"/>
        </w:rPr>
        <w:t>unless those cities</w:t>
      </w:r>
      <w:r w:rsidRPr="008A1C6B">
        <w:rPr>
          <w:rStyle w:val="StyleUnderline"/>
        </w:rPr>
        <w:t xml:space="preserve"> provide more support to federal officials trying to </w:t>
      </w:r>
      <w:r w:rsidRPr="005760DC">
        <w:rPr>
          <w:rStyle w:val="StyleUnderline"/>
          <w:highlight w:val="yellow"/>
        </w:rPr>
        <w:t>crack down on undocumented immigrants</w:t>
      </w:r>
      <w:r>
        <w:t xml:space="preserve">. </w:t>
      </w:r>
      <w:r w:rsidRPr="008A1C6B">
        <w:rPr>
          <w:rStyle w:val="StyleUnderline"/>
        </w:rPr>
        <w:t>But DOJ’s threat is unconstitutional and is highly unlikely to survive a lawsuit.</w:t>
      </w:r>
    </w:p>
    <w:p w14:paraId="4096C3F3" w14:textId="77777777" w:rsidR="00301B5E" w:rsidRPr="008A1C6B" w:rsidRDefault="00301B5E" w:rsidP="00301B5E">
      <w:pPr>
        <w:rPr>
          <w:rStyle w:val="StyleUnderline"/>
        </w:rPr>
      </w:pPr>
      <w:r>
        <w:t xml:space="preserve">In fact, </w:t>
      </w:r>
      <w:r w:rsidRPr="008A1C6B">
        <w:rPr>
          <w:rStyle w:val="StyleUnderline"/>
        </w:rPr>
        <w:t>the Justice Department’s threat against these eight cities appears to be so amateurish and so poorly aligned with longstanding Supreme Court precedent that it raises serious questions about whether the threat was properly vetted.</w:t>
      </w:r>
    </w:p>
    <w:p w14:paraId="72E824A1" w14:textId="77777777" w:rsidR="00301B5E" w:rsidRDefault="00301B5E" w:rsidP="00301B5E">
      <w:r>
        <w:t>At issue is funding for so-called “sanctuary cities,” a term that’s often used for cities that choose not to cooperate with federal efforts to arrest immigrants.</w:t>
      </w:r>
    </w:p>
    <w:p w14:paraId="4ED22F25" w14:textId="77777777" w:rsidR="00301B5E" w:rsidRDefault="00301B5E" w:rsidP="00301B5E">
      <w:r w:rsidRPr="005760DC">
        <w:rPr>
          <w:rStyle w:val="StyleUnderline"/>
          <w:highlight w:val="yellow"/>
        </w:rPr>
        <w:t>Under the Supreme Court’s “anti-commandeering doctrine,” the feds cannot order a state or local government to participate in a federal program</w:t>
      </w:r>
      <w:r>
        <w:t>. Thus, while a state or municipality may voluntarily agree to have its police force participate in federal immigration enforcement, state and local governments also have an absolute right to refuse to do so.</w:t>
      </w:r>
    </w:p>
    <w:p w14:paraId="7067859D" w14:textId="77777777" w:rsidR="00301B5E" w:rsidRDefault="00301B5E" w:rsidP="00301B5E">
      <w:r>
        <w:t xml:space="preserve">However, the federal government is permitted to offer states or localities a financial incentive to participate in a federal program. </w:t>
      </w:r>
      <w:r w:rsidRPr="008A1C6B">
        <w:rPr>
          <w:rStyle w:val="StyleUnderline"/>
        </w:rPr>
        <w:t>So the feds can create a grant program, but only make the grant money available to states or cities that comply with certain conditions </w:t>
      </w:r>
      <w:r>
        <w:rPr>
          <w:rFonts w:cs="Garamond"/>
        </w:rPr>
        <w:t>—</w:t>
      </w:r>
      <w:r>
        <w:t> which means Congress could hypothetically pass a law stating a city may only receive certain federal funds if it agrees to make its police force available for immigration enforcement.</w:t>
      </w:r>
    </w:p>
    <w:p w14:paraId="4E7DDCCF" w14:textId="77777777" w:rsidR="00301B5E" w:rsidRPr="008A1C6B" w:rsidRDefault="00301B5E" w:rsidP="00301B5E">
      <w:pPr>
        <w:rPr>
          <w:rStyle w:val="StyleUnderline"/>
        </w:rPr>
      </w:pPr>
      <w:r>
        <w:t>B</w:t>
      </w:r>
      <w:r w:rsidRPr="008A1C6B">
        <w:rPr>
          <w:rStyle w:val="StyleUnderline"/>
        </w:rPr>
        <w:t>ut there are constitutional limits on the federal government’s ability to impose such conditions upon a federal grant progr</w:t>
      </w:r>
      <w:r>
        <w:t xml:space="preserve">am. Among other things, </w:t>
      </w:r>
      <w:r w:rsidRPr="005760DC">
        <w:rPr>
          <w:rStyle w:val="StyleUnderline"/>
          <w:highlight w:val="yellow"/>
        </w:rPr>
        <w:t>the Supreme Court explained in</w:t>
      </w:r>
      <w:r w:rsidRPr="008A1C6B">
        <w:rPr>
          <w:rStyle w:val="StyleUnderline"/>
        </w:rPr>
        <w:t xml:space="preserve"> South Dakota v. </w:t>
      </w:r>
      <w:r w:rsidRPr="005760DC">
        <w:rPr>
          <w:rStyle w:val="StyleUnderline"/>
          <w:highlight w:val="yellow"/>
        </w:rPr>
        <w:t>Dole</w:t>
      </w:r>
      <w:r>
        <w:t>, “</w:t>
      </w:r>
      <w:r w:rsidRPr="005760DC">
        <w:rPr>
          <w:rStyle w:val="StyleUnderline"/>
          <w:highlight w:val="yellow"/>
        </w:rPr>
        <w:t>if Congress desires to condition the States’ receipt of federal funds, it ‘must do so unambiguously”</w:t>
      </w:r>
      <w:r w:rsidRPr="005760DC">
        <w:rPr>
          <w:highlight w:val="yellow"/>
        </w:rPr>
        <w:t xml:space="preserve"> </w:t>
      </w:r>
      <w:r w:rsidRPr="005760DC">
        <w:rPr>
          <w:rStyle w:val="StyleUnderline"/>
          <w:highlight w:val="yellow"/>
        </w:rPr>
        <w:t>in a way that enables “the States to exercise their choice knowingly, cognizant of the consequences</w:t>
      </w:r>
      <w:r w:rsidRPr="008A1C6B">
        <w:rPr>
          <w:rStyle w:val="StyleUnderline"/>
        </w:rPr>
        <w:t xml:space="preserve"> of their participation.’”</w:t>
      </w:r>
    </w:p>
    <w:p w14:paraId="4D8CC5F1" w14:textId="77777777" w:rsidR="00301B5E" w:rsidRDefault="00301B5E" w:rsidP="00301B5E">
      <w:r>
        <w:t xml:space="preserve">In other words, </w:t>
      </w:r>
      <w:r w:rsidRPr="005760DC">
        <w:rPr>
          <w:rStyle w:val="StyleUnderline"/>
          <w:highlight w:val="yellow"/>
        </w:rPr>
        <w:t>federal officials cannot surprise states</w:t>
      </w:r>
      <w:r w:rsidRPr="008A1C6B">
        <w:rPr>
          <w:rStyle w:val="StyleUnderline"/>
        </w:rPr>
        <w:t xml:space="preserve"> or localities </w:t>
      </w:r>
      <w:r w:rsidRPr="005760DC">
        <w:rPr>
          <w:rStyle w:val="StyleUnderline"/>
          <w:highlight w:val="yellow"/>
        </w:rPr>
        <w:t>with new conditions</w:t>
      </w:r>
      <w:r>
        <w:t xml:space="preserve"> attached to an existing grant program. </w:t>
      </w:r>
      <w:r w:rsidRPr="008A1C6B">
        <w:rPr>
          <w:rStyle w:val="StyleUnderline"/>
        </w:rPr>
        <w:t>Any conditions for funding need to be “unambiguously” conveyed</w:t>
      </w:r>
      <w:r>
        <w:t xml:space="preserve"> to grant recipients in the law authorizing the grant.</w:t>
      </w:r>
    </w:p>
    <w:p w14:paraId="2C92991A" w14:textId="77777777" w:rsidR="00301B5E" w:rsidRDefault="00301B5E" w:rsidP="00301B5E">
      <w:r>
        <w:t xml:space="preserve">Which brings us back to DOJ’s threats against the eight sanctuary cities. </w:t>
      </w:r>
      <w:r w:rsidRPr="008A1C6B">
        <w:rPr>
          <w:rStyle w:val="StyleUnderline"/>
        </w:rPr>
        <w:t>The Justice Department specifically threatened to cut off funding</w:t>
      </w:r>
      <w:r>
        <w:t xml:space="preserve"> under the Edward Byrne Memorial Justice Assistance Grant, which provides funding for law enforcement and similar state and local programs.</w:t>
      </w:r>
    </w:p>
    <w:p w14:paraId="0F08392A" w14:textId="77777777" w:rsidR="00301B5E" w:rsidRPr="008A1C6B" w:rsidRDefault="00301B5E" w:rsidP="00301B5E">
      <w:pPr>
        <w:rPr>
          <w:rStyle w:val="StyleUnderline"/>
        </w:rPr>
      </w:pPr>
      <w:r w:rsidRPr="008A1C6B">
        <w:rPr>
          <w:rStyle w:val="StyleUnderline"/>
        </w:rPr>
        <w:t>While the statute authorizing this grant contains a number of conditions that are imposed on grant recipients</w:t>
      </w:r>
      <w:r>
        <w:t> </w:t>
      </w:r>
      <w:r>
        <w:rPr>
          <w:rFonts w:cs="Garamond"/>
        </w:rPr>
        <w:t>—</w:t>
      </w:r>
      <w:r>
        <w:t> for example, the cities receiving the funds are typically forbidden from spending the money on non-police vehicles, on real estate, or on “luxury items” </w:t>
      </w:r>
      <w:r>
        <w:rPr>
          <w:rFonts w:cs="Garamond"/>
        </w:rPr>
        <w:t>—</w:t>
      </w:r>
      <w:r>
        <w:t> </w:t>
      </w:r>
      <w:r w:rsidRPr="008A1C6B">
        <w:rPr>
          <w:rStyle w:val="StyleUnderline"/>
        </w:rPr>
        <w:t>it is silent regarding any obligation to enforce federal immigration law.</w:t>
      </w:r>
    </w:p>
    <w:p w14:paraId="4985B502" w14:textId="77777777" w:rsidR="00301B5E" w:rsidRDefault="00301B5E" w:rsidP="00301B5E">
      <w:r w:rsidRPr="008A1C6B">
        <w:t>Earlier this month, Attorney General Jeff</w:t>
      </w:r>
      <w:r w:rsidRPr="008A1C6B">
        <w:rPr>
          <w:rStyle w:val="StyleUnderline"/>
        </w:rPr>
        <w:t xml:space="preserve"> Sessions pointed to a different source of law, a 1996 statute</w:t>
      </w:r>
      <w:r>
        <w:t>, which, he claims, imposes certain obligations regarding immigration enforcement on grant recipients. Specifically, that statute provides that local governments may not restrict “any government entity or official from sending to, or receiving from, the Immigration and Naturalization Service information regarding the citizenship or immigration status, lawful or unlawful, of any individual.”</w:t>
      </w:r>
    </w:p>
    <w:p w14:paraId="297DE2C6" w14:textId="77777777" w:rsidR="00301B5E" w:rsidRPr="008A1C6B" w:rsidRDefault="00301B5E" w:rsidP="00301B5E">
      <w:pPr>
        <w:rPr>
          <w:rStyle w:val="StyleUnderline"/>
        </w:rPr>
      </w:pPr>
      <w:r>
        <w:t xml:space="preserve">So, for example, if </w:t>
      </w:r>
      <w:r w:rsidRPr="008A1C6B">
        <w:rPr>
          <w:rStyle w:val="StyleUnderline"/>
        </w:rPr>
        <w:t>a police officer encounters an undocumented immigrant, this statute purportedly prevents the police force from forbidding the officer from reporting that immigrant to federal officials.</w:t>
      </w:r>
    </w:p>
    <w:p w14:paraId="5D717F9F" w14:textId="77777777" w:rsidR="00301B5E" w:rsidRDefault="00301B5E" w:rsidP="00301B5E">
      <w:r>
        <w:t xml:space="preserve">But </w:t>
      </w:r>
      <w:r w:rsidRPr="008A1C6B">
        <w:rPr>
          <w:rStyle w:val="StyleUnderline"/>
        </w:rPr>
        <w:t>there are two problems with Sessions’ citation of this law that make his threat doubly unconstitutional</w:t>
      </w:r>
      <w:r>
        <w:t>.</w:t>
      </w:r>
    </w:p>
    <w:p w14:paraId="6639F1B8" w14:textId="77777777" w:rsidR="00301B5E" w:rsidRPr="008A1C6B" w:rsidRDefault="00301B5E" w:rsidP="00301B5E">
      <w:pPr>
        <w:rPr>
          <w:rStyle w:val="StyleUnderline"/>
        </w:rPr>
      </w:pPr>
      <w:r>
        <w:t xml:space="preserve">The first is that </w:t>
      </w:r>
      <w:r w:rsidRPr="008A1C6B">
        <w:rPr>
          <w:rStyle w:val="StyleUnderline"/>
        </w:rPr>
        <w:t>the law, by</w:t>
      </w:r>
      <w:r>
        <w:t xml:space="preserve"> its explicit terms, </w:t>
      </w:r>
      <w:r w:rsidRPr="008A1C6B">
        <w:rPr>
          <w:rStyle w:val="StyleUnderline"/>
        </w:rPr>
        <w:t>orders states and localities to manage their own employees in a certain</w:t>
      </w:r>
      <w:r>
        <w:t xml:space="preserve"> </w:t>
      </w:r>
      <w:r w:rsidRPr="008A1C6B">
        <w:rPr>
          <w:rStyle w:val="StyleUnderline"/>
        </w:rPr>
        <w:t>way </w:t>
      </w:r>
      <w:r w:rsidRPr="008A1C6B">
        <w:rPr>
          <w:rStyle w:val="StyleUnderline"/>
          <w:rFonts w:cs="Garamond"/>
        </w:rPr>
        <w:t>—</w:t>
      </w:r>
      <w:r w:rsidRPr="008A1C6B">
        <w:rPr>
          <w:rStyle w:val="StyleUnderline"/>
        </w:rPr>
        <w:t> which is almost certainly a violation of the anti-commandeering doctrine.</w:t>
      </w:r>
    </w:p>
    <w:p w14:paraId="57FAFC74" w14:textId="77777777" w:rsidR="00301B5E" w:rsidRDefault="00301B5E" w:rsidP="00301B5E">
      <w:r>
        <w:t>There is one dubiously reasoned court of appeals decision that suggests the anti-commandeering doctrine’s scope may be limited in this case. But even if it doesn’t apply here, there’s still nothing in the statute that provides so-called sanctuary cities with unambiguous notice that they could lose grant funds.</w:t>
      </w:r>
    </w:p>
    <w:p w14:paraId="52B3DB76" w14:textId="77777777" w:rsidR="00301B5E" w:rsidRPr="008A1C6B" w:rsidRDefault="00301B5E" w:rsidP="00301B5E">
      <w:pPr>
        <w:rPr>
          <w:rStyle w:val="StyleUnderline"/>
        </w:rPr>
      </w:pPr>
      <w:r>
        <w:t xml:space="preserve">UPDATE (4:18 P.M.): </w:t>
      </w:r>
      <w:r w:rsidRPr="005760DC">
        <w:rPr>
          <w:rStyle w:val="StyleUnderline"/>
          <w:highlight w:val="yellow"/>
        </w:rPr>
        <w:t>A federal judge has blocked Sessions’ efforts.</w:t>
      </w:r>
    </w:p>
    <w:p w14:paraId="58F7183B" w14:textId="77777777" w:rsidR="00301B5E" w:rsidRDefault="00301B5E" w:rsidP="00301B5E">
      <w:pPr>
        <w:ind w:left="720"/>
      </w:pPr>
      <w:r>
        <w:t>@AP: BREAKING: US judge blocks Trump order to cut off funding to cities that limit cooperation with immigration authorities.</w:t>
      </w:r>
    </w:p>
    <w:p w14:paraId="1A696B86" w14:textId="77777777" w:rsidR="00301B5E" w:rsidRDefault="00301B5E" w:rsidP="00301B5E">
      <w:r>
        <w:t xml:space="preserve">UPDATE (4:26 P.M.): </w:t>
      </w:r>
      <w:r w:rsidRPr="005760DC">
        <w:rPr>
          <w:rStyle w:val="StyleUnderline"/>
          <w:highlight w:val="yellow"/>
        </w:rPr>
        <w:t>The federal court’s order notes that the Trump administration’s attack on “sanctuary cities” suffers from various constitutional flaws. It imposes conditions</w:t>
      </w:r>
      <w:r w:rsidRPr="008A1C6B">
        <w:rPr>
          <w:rStyle w:val="StyleUnderline"/>
        </w:rPr>
        <w:t xml:space="preserve"> on federal grant recipients </w:t>
      </w:r>
      <w:r w:rsidRPr="005760DC">
        <w:rPr>
          <w:rStyle w:val="StyleUnderline"/>
          <w:highlight w:val="yellow"/>
        </w:rPr>
        <w:t>without unambiguous legal authorization</w:t>
      </w:r>
      <w:r w:rsidRPr="008A1C6B">
        <w:rPr>
          <w:rStyle w:val="StyleUnderline"/>
        </w:rPr>
        <w:t xml:space="preserve"> to do so, </w:t>
      </w:r>
      <w:r w:rsidRPr="005760DC">
        <w:rPr>
          <w:rStyle w:val="StyleUnderline"/>
          <w:highlight w:val="yellow"/>
        </w:rPr>
        <w:t>and</w:t>
      </w:r>
      <w:r w:rsidRPr="008A1C6B">
        <w:rPr>
          <w:rStyle w:val="StyleUnderline"/>
        </w:rPr>
        <w:t xml:space="preserve"> it imposes </w:t>
      </w:r>
      <w:r w:rsidRPr="005760DC">
        <w:rPr>
          <w:rStyle w:val="StyleUnderline"/>
          <w:highlight w:val="yellow"/>
        </w:rPr>
        <w:t>conditions</w:t>
      </w:r>
      <w:r w:rsidRPr="008A1C6B">
        <w:rPr>
          <w:rStyle w:val="StyleUnderline"/>
        </w:rPr>
        <w:t xml:space="preserve"> on those grant recipients that </w:t>
      </w:r>
      <w:r w:rsidRPr="005760DC">
        <w:rPr>
          <w:rStyle w:val="StyleUnderline"/>
          <w:highlight w:val="yellow"/>
        </w:rPr>
        <w:t>bear no relationship to the</w:t>
      </w:r>
      <w:r w:rsidRPr="008A1C6B">
        <w:rPr>
          <w:rStyle w:val="StyleUnderline"/>
        </w:rPr>
        <w:t xml:space="preserve"> purpose of the </w:t>
      </w:r>
      <w:r w:rsidRPr="005760DC">
        <w:rPr>
          <w:rStyle w:val="StyleUnderline"/>
          <w:highlight w:val="yellow"/>
        </w:rPr>
        <w:t>grant</w:t>
      </w:r>
      <w:r w:rsidRPr="008A1C6B">
        <w:rPr>
          <w:rStyle w:val="StyleUnderline"/>
        </w:rPr>
        <w:t>.</w:t>
      </w:r>
      <w:r>
        <w:t xml:space="preserve"> </w:t>
      </w:r>
      <w:r w:rsidRPr="005760DC">
        <w:rPr>
          <w:rStyle w:val="StyleUnderline"/>
          <w:highlight w:val="yellow"/>
        </w:rPr>
        <w:t>Both</w:t>
      </w:r>
      <w:r w:rsidRPr="008A1C6B">
        <w:rPr>
          <w:rStyle w:val="StyleUnderline"/>
        </w:rPr>
        <w:t xml:space="preserve"> of these</w:t>
      </w:r>
      <w:r>
        <w:t xml:space="preserve"> errors </w:t>
      </w:r>
      <w:r w:rsidRPr="005760DC">
        <w:rPr>
          <w:rStyle w:val="StyleUnderline"/>
          <w:highlight w:val="yellow"/>
        </w:rPr>
        <w:t>violate</w:t>
      </w:r>
      <w:r>
        <w:t xml:space="preserve"> the Supreme Court’s holding in </w:t>
      </w:r>
      <w:r w:rsidRPr="005760DC">
        <w:rPr>
          <w:rStyle w:val="StyleUnderline"/>
          <w:highlight w:val="yellow"/>
        </w:rPr>
        <w:t>Dole</w:t>
      </w:r>
      <w:r w:rsidRPr="005760DC">
        <w:rPr>
          <w:highlight w:val="yellow"/>
        </w:rPr>
        <w:t>.</w:t>
      </w:r>
    </w:p>
    <w:p w14:paraId="594EB038" w14:textId="77777777" w:rsidR="00301B5E" w:rsidRDefault="00301B5E" w:rsidP="00301B5E"/>
    <w:p w14:paraId="3ACB4B8E" w14:textId="77777777" w:rsidR="00301B5E" w:rsidRPr="008A1C6B" w:rsidRDefault="00301B5E" w:rsidP="00301B5E"/>
    <w:p w14:paraId="0E207B1C" w14:textId="77777777" w:rsidR="00355A58" w:rsidRPr="000B011F" w:rsidRDefault="00355A58" w:rsidP="00355A58">
      <w:pPr>
        <w:pStyle w:val="Heading4"/>
        <w:rPr>
          <w:b w:val="0"/>
        </w:rPr>
      </w:pPr>
      <w:r>
        <w:t xml:space="preserve">Arizona decision already validates cooperative federalist state experimentation limited by federal oversight approval – </w:t>
      </w:r>
      <w:r w:rsidRPr="000B011F">
        <w:rPr>
          <w:b w:val="0"/>
        </w:rPr>
        <w:t>which is what their cooperative federalism internal link describes</w:t>
      </w:r>
    </w:p>
    <w:p w14:paraId="0F1FA3F0" w14:textId="77777777" w:rsidR="00355A58" w:rsidRPr="000B011F" w:rsidRDefault="00355A58" w:rsidP="00355A58">
      <w:r w:rsidRPr="000B011F">
        <w:rPr>
          <w:rStyle w:val="Style13ptBold"/>
        </w:rPr>
        <w:t xml:space="preserve">Johnson and Spiro, </w:t>
      </w:r>
      <w:proofErr w:type="gramStart"/>
      <w:r w:rsidRPr="000B011F">
        <w:rPr>
          <w:rStyle w:val="Style13ptBold"/>
        </w:rPr>
        <w:t>12</w:t>
      </w:r>
      <w:r w:rsidRPr="000B011F">
        <w:t xml:space="preserve">  --</w:t>
      </w:r>
      <w:proofErr w:type="gramEnd"/>
      <w:r w:rsidRPr="000B011F">
        <w:t xml:space="preserve"> Kit and Peter, Prof Oklahoma Law, Prof @ Temple Law, UPenn LR, 12/28, http://www.pennlawreview.com/debates/index.php?id=47</w:t>
      </w:r>
    </w:p>
    <w:p w14:paraId="4BE0DB98" w14:textId="77777777" w:rsidR="00355A58" w:rsidRPr="007662D7" w:rsidRDefault="00355A58" w:rsidP="00355A58">
      <w:pPr>
        <w:rPr>
          <w:u w:val="single"/>
        </w:rPr>
      </w:pPr>
      <w:r>
        <w:rPr>
          <w:sz w:val="16"/>
        </w:rPr>
        <w:t xml:space="preserve">Arizona v. United States sounds deeply in the conventional wisdom that immigration regulation is an exclusively federal domain. But query whether that reasoning is sound. States and localities must continue to have some discretion in the immigration context as their officials interact with immigrants in myriad ways. “Subfederal” action unfriendly to immigrants in this arena will mostly be self-correcting as political and economic pressures are brought to bear. Perhaps more interesting is the possibility that cities and states will depart from federal policy in a way that benefits undocumented immigrants. </w:t>
      </w:r>
      <w:r w:rsidRPr="000B011F">
        <w:rPr>
          <w:rStyle w:val="StyleUnderline"/>
        </w:rPr>
        <w:t xml:space="preserve">Arizona </w:t>
      </w:r>
      <w:r w:rsidRPr="00805A98">
        <w:rPr>
          <w:rStyle w:val="Emphasis"/>
        </w:rPr>
        <w:t>establishes a regime of negotiated federalism</w:t>
      </w:r>
      <w:r w:rsidRPr="000B011F">
        <w:rPr>
          <w:rStyle w:val="StyleUnderline"/>
        </w:rPr>
        <w:t>. While reaffirming the axiom that immigration policy is an exclusively federal enterprise, Arizona also allows the federal government to validate increasing levels of subfederal discretion in the immigration arena.</w:t>
      </w:r>
    </w:p>
    <w:p w14:paraId="0C68FF75" w14:textId="4771D52E" w:rsidR="0060620F" w:rsidRDefault="0060620F" w:rsidP="0060620F">
      <w:pPr>
        <w:pStyle w:val="Heading3"/>
      </w:pPr>
      <w:r>
        <w:t>Immigration---Sci Dip Fails---2NC</w:t>
      </w:r>
    </w:p>
    <w:p w14:paraId="331CE0C7" w14:textId="77777777" w:rsidR="0060620F" w:rsidRDefault="0060620F" w:rsidP="0060620F">
      <w:pPr>
        <w:pStyle w:val="Heading4"/>
      </w:pPr>
      <w:bookmarkStart w:id="0" w:name="BlockBM12540"/>
      <w:r>
        <w:t>Scidip doesn’t solve- needs political basis fist</w:t>
      </w:r>
    </w:p>
    <w:p w14:paraId="75E811C0" w14:textId="77777777" w:rsidR="0060620F" w:rsidRDefault="0060620F" w:rsidP="0060620F">
      <w:r w:rsidRPr="00CE21E7">
        <w:rPr>
          <w:rStyle w:val="Style13ptBold"/>
        </w:rPr>
        <w:t>Dickson, 9</w:t>
      </w:r>
      <w:r>
        <w:t xml:space="preserve"> (David Dickson, Director, 6-2-2009 http://scidevnet.wordpress.com/category/new-frontiers-in-science-diplomacy-2009/)</w:t>
      </w:r>
    </w:p>
    <w:p w14:paraId="62FDDC52" w14:textId="77777777" w:rsidR="0060620F" w:rsidRDefault="0060620F" w:rsidP="0060620F"/>
    <w:p w14:paraId="3FFA3372" w14:textId="3CAFFBC3" w:rsidR="0060620F" w:rsidRDefault="0060620F" w:rsidP="0060620F">
      <w:pPr>
        <w:rPr>
          <w:sz w:val="16"/>
        </w:rPr>
      </w:pPr>
      <w:r>
        <w:rPr>
          <w:bCs/>
          <w:u w:val="single"/>
        </w:rPr>
        <w:t>There has been</w:t>
      </w:r>
      <w:r>
        <w:rPr>
          <w:sz w:val="16"/>
        </w:rPr>
        <w:t xml:space="preserve"> much lively </w:t>
      </w:r>
      <w:r>
        <w:rPr>
          <w:bCs/>
          <w:u w:val="single"/>
        </w:rPr>
        <w:t xml:space="preserve">discussion on the value of </w:t>
      </w:r>
      <w:r>
        <w:rPr>
          <w:sz w:val="16"/>
        </w:rPr>
        <w:t xml:space="preserve">international </w:t>
      </w:r>
      <w:r>
        <w:rPr>
          <w:bCs/>
          <w:u w:val="single"/>
        </w:rPr>
        <w:t>collaboration in</w:t>
      </w:r>
      <w:r>
        <w:rPr>
          <w:sz w:val="16"/>
        </w:rPr>
        <w:t xml:space="preserve"> achieving scientific goals, on the need for researchers to work together on the </w:t>
      </w:r>
      <w:r>
        <w:rPr>
          <w:bCs/>
          <w:u w:val="single"/>
        </w:rPr>
        <w:t>scientific aspects</w:t>
      </w:r>
      <w:r>
        <w:rPr>
          <w:sz w:val="16"/>
        </w:rPr>
        <w:t xml:space="preserve"> of global challenges such as climate change and food security, and on the importance of science capacity building in developing countries in order to make this possible.  </w:t>
      </w:r>
      <w:r>
        <w:rPr>
          <w:bCs/>
          <w:u w:val="single"/>
        </w:rPr>
        <w:t>But there remained little evidence</w:t>
      </w:r>
      <w:r>
        <w:rPr>
          <w:sz w:val="16"/>
        </w:rPr>
        <w:t xml:space="preserve"> at the end of the meeting on </w:t>
      </w:r>
      <w:r>
        <w:rPr>
          <w:bCs/>
          <w:u w:val="single"/>
        </w:rPr>
        <w:t>how useful it was to lump all these activities together under</w:t>
      </w:r>
      <w:r>
        <w:rPr>
          <w:sz w:val="16"/>
        </w:rPr>
        <w:t xml:space="preserve"> the umbrella term of “</w:t>
      </w:r>
      <w:r>
        <w:rPr>
          <w:bCs/>
          <w:u w:val="single"/>
        </w:rPr>
        <w:t>science diplomacy</w:t>
      </w:r>
      <w:r>
        <w:rPr>
          <w:sz w:val="16"/>
        </w:rPr>
        <w:t>”.  More significantly</w:t>
      </w:r>
      <w:r>
        <w:rPr>
          <w:bCs/>
          <w:u w:val="single"/>
        </w:rPr>
        <w:t>, although numerous claims were made during the conference about the broader social and political value of scientific collaboration</w:t>
      </w:r>
      <w:r>
        <w:rPr>
          <w:sz w:val="16"/>
        </w:rPr>
        <w:t xml:space="preserve"> – for example, in establishing a framework for collaboration in other areas, and in particular reducing tensions between rival countries – </w:t>
      </w:r>
      <w:r>
        <w:rPr>
          <w:bCs/>
          <w:u w:val="single"/>
        </w:rPr>
        <w:t>little was produced to demonstrate whether this hypothesis is true</w:t>
      </w:r>
      <w:r>
        <w:rPr>
          <w:sz w:val="16"/>
        </w:rPr>
        <w:t xml:space="preserve">.  If it is not, then some of the </w:t>
      </w:r>
      <w:r>
        <w:rPr>
          <w:bCs/>
          <w:u w:val="single"/>
        </w:rPr>
        <w:t>arguments made on behalf of “science diplomacy</w:t>
      </w:r>
      <w:r>
        <w:rPr>
          <w:sz w:val="16"/>
        </w:rPr>
        <w:t xml:space="preserve">”, and in particular its value as a mechanism for exercising “soft power” in foreign policy, </w:t>
      </w:r>
      <w:r>
        <w:rPr>
          <w:bCs/>
          <w:u w:val="single"/>
        </w:rPr>
        <w:t>do not stand up to close scrutiny</w:t>
      </w:r>
      <w:r>
        <w:rPr>
          <w:sz w:val="16"/>
        </w:rPr>
        <w:t xml:space="preserve">.  Indeed, a case can be made that </w:t>
      </w:r>
      <w:r>
        <w:rPr>
          <w:bCs/>
          <w:u w:val="single"/>
        </w:rPr>
        <w:t>where scientific projects have successfully involved</w:t>
      </w:r>
      <w:r>
        <w:rPr>
          <w:sz w:val="16"/>
        </w:rPr>
        <w:t xml:space="preserve"> substantial international </w:t>
      </w:r>
      <w:r>
        <w:rPr>
          <w:bCs/>
          <w:u w:val="single"/>
        </w:rPr>
        <w:t>collaboration, such success is</w:t>
      </w:r>
      <w:r>
        <w:rPr>
          <w:sz w:val="16"/>
        </w:rPr>
        <w:t xml:space="preserve"> often </w:t>
      </w:r>
      <w:r>
        <w:rPr>
          <w:bCs/>
          <w:u w:val="single"/>
        </w:rPr>
        <w:t>heavily dependent on</w:t>
      </w:r>
      <w:r>
        <w:rPr>
          <w:sz w:val="16"/>
        </w:rPr>
        <w:t xml:space="preserve"> a prior </w:t>
      </w:r>
      <w:r>
        <w:rPr>
          <w:bCs/>
          <w:u w:val="single"/>
        </w:rPr>
        <w:t>political commitment to cooperation</w:t>
      </w:r>
      <w:r>
        <w:rPr>
          <w:sz w:val="16"/>
        </w:rPr>
        <w:t>, rather than a mechanism for securing cooperation where the political will is lacking.</w:t>
      </w:r>
    </w:p>
    <w:p w14:paraId="465A49D9" w14:textId="58091DB0" w:rsidR="00525D27" w:rsidRDefault="00525D27" w:rsidP="00525D27">
      <w:pPr>
        <w:pStyle w:val="Heading3"/>
      </w:pPr>
      <w:r>
        <w:t>Immigration---SE Fails---2NC</w:t>
      </w:r>
    </w:p>
    <w:p w14:paraId="70C4DC66" w14:textId="77777777" w:rsidR="00525D27" w:rsidRPr="00525D27" w:rsidRDefault="00525D27" w:rsidP="00525D27"/>
    <w:bookmarkEnd w:id="0"/>
    <w:p w14:paraId="112AAFD0" w14:textId="77777777" w:rsidR="00525D27" w:rsidRPr="00525D27" w:rsidRDefault="00525D27" w:rsidP="00525D27">
      <w:pPr>
        <w:pStyle w:val="Heading4"/>
      </w:pPr>
      <w:r>
        <w:t>State experimentation goes both ways --- the plan empowers states that help crack down on immigration – its net worse that the federal government working olone</w:t>
      </w:r>
    </w:p>
    <w:p w14:paraId="2DA77A22" w14:textId="77777777" w:rsidR="00525D27" w:rsidRDefault="00525D27" w:rsidP="00525D27">
      <w:r w:rsidRPr="00ED6B97">
        <w:rPr>
          <w:rStyle w:val="Style13ptBold"/>
        </w:rPr>
        <w:t>Shah 17</w:t>
      </w:r>
      <w:r>
        <w:t xml:space="preserve"> “Arizona’s Problems with Immigration Federalism” Bijal Shah - graduate of the Yale Law School, where she was a senior editor on the Yale Law Journal and of the Harvard University, Kennedy School of Government, 8/4/17, https://takecareblog.com/blog/arizona-s-problems-with-immigration-federalism</w:t>
      </w:r>
    </w:p>
    <w:p w14:paraId="0D052D57" w14:textId="77777777" w:rsidR="00525D27" w:rsidRPr="00525D27" w:rsidRDefault="00525D27" w:rsidP="00525D27">
      <w:pPr>
        <w:rPr>
          <w:rStyle w:val="Emphasis"/>
        </w:rPr>
      </w:pPr>
      <w:r w:rsidRPr="00525D27">
        <w:rPr>
          <w:rStyle w:val="StyleUnderline"/>
        </w:rPr>
        <w:t>Arizona’s major metropolitan areas have seen some interesting developments in immigration law and policy as of late</w:t>
      </w:r>
      <w:r w:rsidRPr="00525D27">
        <w:rPr>
          <w:sz w:val="16"/>
        </w:rPr>
        <w:t xml:space="preserve">.  A few days ago, the </w:t>
      </w:r>
      <w:r w:rsidRPr="00525D27">
        <w:rPr>
          <w:rStyle w:val="StyleUnderline"/>
        </w:rPr>
        <w:t>notorious former sheriff</w:t>
      </w:r>
      <w:r w:rsidRPr="00525D27">
        <w:rPr>
          <w:sz w:val="16"/>
        </w:rPr>
        <w:t xml:space="preserve"> of Maricopa County </w:t>
      </w:r>
      <w:r w:rsidRPr="00525D27">
        <w:rPr>
          <w:rStyle w:val="StyleUnderline"/>
        </w:rPr>
        <w:t>was convicted of criminal contempt for violating an injunction against his office barring its wide-spread racial profiling in the name of immigration enforcement</w:t>
      </w:r>
      <w:r w:rsidRPr="00525D27">
        <w:rPr>
          <w:sz w:val="16"/>
        </w:rPr>
        <w:t xml:space="preserve">.  (This is only the most recent in a serious of consequences resulting from Sheriff Arpaio’s widespread and frequent immigration “sweeps.”)  </w:t>
      </w:r>
      <w:r w:rsidRPr="00525D27">
        <w:rPr>
          <w:rStyle w:val="StyleUnderline"/>
        </w:rPr>
        <w:t>And a few months ago, the Tucson sector of the U.S. Border Patrol revitalized an initiative to criminally prosecute anyone who attempts to cross the border unlawfully, with a focus on first-time offenders</w:t>
      </w:r>
      <w:r w:rsidRPr="00525D27">
        <w:rPr>
          <w:sz w:val="16"/>
        </w:rPr>
        <w:t xml:space="preserve">.  Clearly, </w:t>
      </w:r>
      <w:r w:rsidRPr="00525D27">
        <w:rPr>
          <w:rStyle w:val="Emphasis"/>
        </w:rPr>
        <w:t xml:space="preserve">officials in this state are seeking out ways to intensify federal efforts to enforce immigration law. </w:t>
      </w:r>
    </w:p>
    <w:p w14:paraId="1AA924EB" w14:textId="77777777" w:rsidR="00525D27" w:rsidRPr="00525D27" w:rsidRDefault="00525D27" w:rsidP="00525D27">
      <w:pPr>
        <w:rPr>
          <w:sz w:val="16"/>
        </w:rPr>
      </w:pPr>
      <w:r w:rsidRPr="00525D27">
        <w:rPr>
          <w:sz w:val="16"/>
        </w:rPr>
        <w:t xml:space="preserve">The Supreme Court held five years ago, in litigation involving Arizona’s SB 1070 legislation, that state immigration initiatives that are preempted by federal immigration law are not valid.  However, like the federal 287(g) program that enabled Sheriff Arpaio’s office, the Tucson initiative involves a federal entity delegating immigration enforcement power to state and local police.  Furthermore, the Court left intact a provision in the Arizona legislation allowing police officers to stop and arrest someone if they believe the person to be an undocumented immigrant, and mandating that police officers check the immigration status of anyone whom they arrest or detain.  While the former provision was criticized last year by the Arizona attorney general in a nonbinding opinion, it seems that states are not banned by the Court from becoming involved in federal immigration enforcement. </w:t>
      </w:r>
    </w:p>
    <w:p w14:paraId="65FA1BB1" w14:textId="77777777" w:rsidR="00525D27" w:rsidRPr="00525D27" w:rsidRDefault="00525D27" w:rsidP="00525D27">
      <w:pPr>
        <w:rPr>
          <w:sz w:val="16"/>
        </w:rPr>
      </w:pPr>
      <w:r w:rsidRPr="00525D27">
        <w:rPr>
          <w:sz w:val="16"/>
        </w:rPr>
        <w:t xml:space="preserve">Nonetheless, </w:t>
      </w:r>
      <w:r w:rsidRPr="00525D27">
        <w:rPr>
          <w:rStyle w:val="StyleUnderline"/>
        </w:rPr>
        <w:t xml:space="preserve">the criminalization of violations of civil immigration law under the Tucson initiative, and the related involvement of state and local police in federal immigration enforcement, </w:t>
      </w:r>
      <w:r w:rsidRPr="00525D27">
        <w:rPr>
          <w:rStyle w:val="Emphasis"/>
        </w:rPr>
        <w:t>may do more harm than good</w:t>
      </w:r>
      <w:r w:rsidRPr="00525D27">
        <w:rPr>
          <w:sz w:val="16"/>
        </w:rPr>
        <w:t xml:space="preserve">.  As an initial matter, the Tucson policy creates impetus for the very issue that landed Sheriff Arpaio in hot water, in that </w:t>
      </w:r>
      <w:r w:rsidRPr="00525D27">
        <w:rPr>
          <w:rStyle w:val="StyleUnderline"/>
        </w:rPr>
        <w:t>it gives border patrol officers and law enforcement another justification for expending resources to detain and arrest citizens and others for whom no criminal charges could be filed.  In any case, 565 noncitizens were prosecuted during the first month of the initiative’s reboot, resulting in an additional burden on the criminal justice system</w:t>
      </w:r>
      <w:r w:rsidRPr="00525D27">
        <w:rPr>
          <w:sz w:val="16"/>
        </w:rPr>
        <w:t>.  Since the Tucson initiative is being furthered under Operation Streamline, these noncitizens may be charged and sentenced in groups, in possible violation of due process.  Some may not have the money to pay the fines associated with conviction and may serve time in the prison system, which already houses civil immigration detainees.</w:t>
      </w:r>
    </w:p>
    <w:p w14:paraId="47054AB7" w14:textId="77777777" w:rsidR="00525D27" w:rsidRPr="00525D27" w:rsidRDefault="00525D27" w:rsidP="00525D27">
      <w:pPr>
        <w:rPr>
          <w:sz w:val="16"/>
        </w:rPr>
      </w:pPr>
      <w:r w:rsidRPr="00525D27">
        <w:rPr>
          <w:rStyle w:val="StyleUnderline"/>
        </w:rPr>
        <w:t>These noncitizens will then be placed into removal proceedings</w:t>
      </w:r>
      <w:r w:rsidRPr="00525D27">
        <w:rPr>
          <w:sz w:val="16"/>
        </w:rPr>
        <w:t xml:space="preserve">.  Here, their cases may be hampered by ineffective assistance of counsel, if their criminal attorneys have not amply advised them of the potential immigration consequences of the criminalization of their border crossing.  Or they may face procedural slowdowns, for instance, if immigration judges are not sure whether and how their criminal convictions for crossing the border should amplify the penalties they face under immigration law.  Certainly, before any of this occurs, they will become part of the immigration court backlog, in part because of the decreased likelihood of receiving prosecutorial discretion under the current administration (as I discussed in an interview with Phoenix’s local NPR program).  It is unclear if and when they will eventually be deported.  </w:t>
      </w:r>
    </w:p>
    <w:p w14:paraId="31101A29" w14:textId="77777777" w:rsidR="00525D27" w:rsidRPr="00525D27" w:rsidRDefault="00525D27" w:rsidP="00525D27">
      <w:pPr>
        <w:rPr>
          <w:sz w:val="16"/>
        </w:rPr>
      </w:pPr>
      <w:r w:rsidRPr="00525D27">
        <w:rPr>
          <w:rStyle w:val="StyleUnderline"/>
        </w:rPr>
        <w:t>These conceivable effects of the Tucson initiative illustrate a fundamental problem associated with restrictive immigration federalism:  Those comprising state or local law enforcement, even if they have been authorized or are being forced to further immigration policy by the federal government itself, do not have the purview and bandwidth to structure their approach to immigration enforcement in ways that mitigate the larger problems plaguing our national immigration system</w:t>
      </w:r>
      <w:r w:rsidRPr="00525D27">
        <w:rPr>
          <w:sz w:val="16"/>
        </w:rPr>
        <w:t>.  Furthermore, criminal law enforcement has only blunt and forceful instruments at its disposal to do the nuanced work of civil immigration enforcement.  As a result, it’s not likely to be effective enough to warrant the costs of its use (or, as in the case of Sheriff Arpaio, its misuse).</w:t>
      </w:r>
    </w:p>
    <w:p w14:paraId="51C85BE7" w14:textId="77777777" w:rsidR="00525D27" w:rsidRPr="00525D27" w:rsidRDefault="00525D27" w:rsidP="00525D27">
      <w:pPr>
        <w:rPr>
          <w:rStyle w:val="StyleUnderline"/>
        </w:rPr>
      </w:pPr>
      <w:r w:rsidRPr="00525D27">
        <w:rPr>
          <w:sz w:val="16"/>
        </w:rPr>
        <w:t xml:space="preserve">Unfortunately, </w:t>
      </w:r>
      <w:r w:rsidRPr="00525D27">
        <w:rPr>
          <w:rStyle w:val="StyleUnderline"/>
        </w:rPr>
        <w:t>Texas is heading in the same direction as Arizona</w:t>
      </w:r>
      <w:r w:rsidRPr="00525D27">
        <w:rPr>
          <w:sz w:val="16"/>
        </w:rPr>
        <w:t>.  In addition to entering into several new 287(g) agreements this week, the state has passed immigration enforcement legislation that, among its many concerning elements, includes a SB 1070-type “</w:t>
      </w:r>
      <w:r w:rsidRPr="00525D27">
        <w:rPr>
          <w:rStyle w:val="StyleUnderline"/>
        </w:rPr>
        <w:t>show me your papers” provision</w:t>
      </w:r>
      <w:r w:rsidRPr="00525D27">
        <w:rPr>
          <w:sz w:val="16"/>
        </w:rPr>
        <w:t xml:space="preserve"> and forces not only </w:t>
      </w:r>
      <w:r w:rsidRPr="00525D27">
        <w:rPr>
          <w:rStyle w:val="StyleUnderline"/>
        </w:rPr>
        <w:t>local police</w:t>
      </w:r>
      <w:r w:rsidRPr="00525D27">
        <w:rPr>
          <w:sz w:val="16"/>
        </w:rPr>
        <w:t xml:space="preserve">, but also members of local </w:t>
      </w:r>
      <w:r w:rsidRPr="00525D27">
        <w:rPr>
          <w:rStyle w:val="StyleUnderline"/>
        </w:rPr>
        <w:t>governing bodies, public attorneys and even college campus security to engage in immigration enforcement.</w:t>
      </w:r>
      <w:r w:rsidRPr="00525D27">
        <w:rPr>
          <w:sz w:val="16"/>
        </w:rPr>
        <w:t xml:space="preserve">  One important reason for state legislatures and courts, and even for cities, to limit—instead of expand—the participation of local police in immigration enforcement is to disaggregate criminal and civil procedure.  Another is because the </w:t>
      </w:r>
      <w:r w:rsidRPr="00525D27">
        <w:rPr>
          <w:rStyle w:val="StyleUnderline"/>
        </w:rPr>
        <w:t xml:space="preserve">continued involvement of state and local actors in federal immigration enforcement may, in fact, reduce the quality and success of immigration policy nationwide even as measured by those averse to a progressive immigration framework.  </w:t>
      </w:r>
    </w:p>
    <w:p w14:paraId="0E7A91ED" w14:textId="77777777" w:rsidR="00525D27" w:rsidRPr="00ED6B97" w:rsidRDefault="00525D27" w:rsidP="00525D27"/>
    <w:p w14:paraId="6AD36AAC" w14:textId="2E08D0DC" w:rsidR="00301B5E" w:rsidRDefault="00301B5E" w:rsidP="00301B5E">
      <w:pPr>
        <w:pStyle w:val="Heading2"/>
      </w:pPr>
      <w:r>
        <w:t>Warming Impact</w:t>
      </w:r>
    </w:p>
    <w:p w14:paraId="4BB02FBC" w14:textId="77777777" w:rsidR="00301B5E" w:rsidRDefault="00301B5E" w:rsidP="00301B5E">
      <w:pPr>
        <w:pStyle w:val="Heading3"/>
      </w:pPr>
      <w:r>
        <w:t>Warming---1NC</w:t>
      </w:r>
    </w:p>
    <w:p w14:paraId="412424D3" w14:textId="77777777" w:rsidR="00301B5E" w:rsidRDefault="00301B5E" w:rsidP="00301B5E">
      <w:pPr>
        <w:pStyle w:val="Heading4"/>
      </w:pPr>
      <w:r>
        <w:t>No spillover---They have no internal link between marijuana and environmental federalism</w:t>
      </w:r>
    </w:p>
    <w:p w14:paraId="22A59137" w14:textId="77777777" w:rsidR="00301B5E" w:rsidRDefault="00301B5E" w:rsidP="00301B5E">
      <w:pPr>
        <w:pStyle w:val="Heading4"/>
      </w:pPr>
      <w:r>
        <w:t>Federalism isn’t key — States will fill in anyways.</w:t>
      </w:r>
    </w:p>
    <w:p w14:paraId="44C0A74C" w14:textId="77777777" w:rsidR="00301B5E" w:rsidRPr="00C31EDB" w:rsidRDefault="00301B5E" w:rsidP="00301B5E">
      <w:pPr>
        <w:rPr>
          <w:rStyle w:val="Style13ptBold"/>
        </w:rPr>
      </w:pPr>
      <w:r w:rsidRPr="00C31EDB">
        <w:rPr>
          <w:rStyle w:val="Style13ptBold"/>
        </w:rPr>
        <w:t xml:space="preserve">Waters </w:t>
      </w:r>
      <w:r>
        <w:rPr>
          <w:rStyle w:val="Style13ptBold"/>
        </w:rPr>
        <w:t>‘</w:t>
      </w:r>
      <w:r w:rsidRPr="00C31EDB">
        <w:rPr>
          <w:rStyle w:val="Style13ptBold"/>
        </w:rPr>
        <w:t>17</w:t>
      </w:r>
    </w:p>
    <w:p w14:paraId="2DDEF0EB" w14:textId="77777777" w:rsidR="00301B5E" w:rsidRPr="00C31EDB" w:rsidRDefault="00301B5E" w:rsidP="00301B5E">
      <w:pPr>
        <w:rPr>
          <w:sz w:val="18"/>
          <w:szCs w:val="18"/>
        </w:rPr>
      </w:pPr>
      <w:r w:rsidRPr="00C31EDB">
        <w:rPr>
          <w:sz w:val="18"/>
          <w:szCs w:val="18"/>
        </w:rPr>
        <w:t>Hannah Waters is an associate editor at Audubon.org. Audubon is a non-profit environmental organization dedicated to conservation. Audubon is one of the oldest of such organizations in the world and uses science, education and grassroots advocacy to advance its conservation mission - “U.S. Exit from Paris Climate Agreement Sets America on Lonely, Misbegotten Path” – Audubon - June 01, 2017 - #CutWithKirby - http://www.audubon.org/news/us-exit-paris-climate-agreement-sets-america-lonely-misbegotten-path</w:t>
      </w:r>
    </w:p>
    <w:p w14:paraId="5CCD26D5" w14:textId="77777777" w:rsidR="00301B5E" w:rsidRDefault="00301B5E" w:rsidP="00301B5E"/>
    <w:p w14:paraId="4557B3D0" w14:textId="77777777" w:rsidR="00301B5E" w:rsidRPr="00C31EDB" w:rsidRDefault="00301B5E" w:rsidP="00301B5E">
      <w:pPr>
        <w:rPr>
          <w:sz w:val="16"/>
        </w:rPr>
      </w:pPr>
      <w:r w:rsidRPr="00C31EDB">
        <w:rPr>
          <w:sz w:val="16"/>
        </w:rPr>
        <w:t xml:space="preserve">Those </w:t>
      </w:r>
      <w:r w:rsidRPr="005760DC">
        <w:rPr>
          <w:rStyle w:val="StyleUnderline"/>
          <w:highlight w:val="yellow"/>
        </w:rPr>
        <w:t>actions don’t make the U.S. climate movement hopeless</w:t>
      </w:r>
      <w:r w:rsidRPr="00C31EDB">
        <w:rPr>
          <w:sz w:val="16"/>
        </w:rPr>
        <w:t xml:space="preserve">; </w:t>
      </w:r>
      <w:r w:rsidRPr="005760DC">
        <w:rPr>
          <w:rStyle w:val="StyleUnderline"/>
          <w:highlight w:val="yellow"/>
        </w:rPr>
        <w:t>it just means that the onus to reduce U.S. emissions will fall on</w:t>
      </w:r>
      <w:r w:rsidRPr="00C31EDB">
        <w:rPr>
          <w:sz w:val="16"/>
        </w:rPr>
        <w:t xml:space="preserve"> citizens, </w:t>
      </w:r>
      <w:r w:rsidRPr="005760DC">
        <w:rPr>
          <w:rStyle w:val="StyleUnderline"/>
          <w:highlight w:val="yellow"/>
        </w:rPr>
        <w:t>state</w:t>
      </w:r>
      <w:r w:rsidRPr="00C31EDB">
        <w:rPr>
          <w:sz w:val="16"/>
        </w:rPr>
        <w:t xml:space="preserve">s, </w:t>
      </w:r>
      <w:r w:rsidRPr="005760DC">
        <w:rPr>
          <w:rStyle w:val="StyleUnderline"/>
          <w:highlight w:val="yellow"/>
        </w:rPr>
        <w:t>and local governments without help from the federal government</w:t>
      </w:r>
      <w:r w:rsidRPr="00C31EDB">
        <w:rPr>
          <w:sz w:val="16"/>
        </w:rPr>
        <w:t>.</w:t>
      </w:r>
    </w:p>
    <w:p w14:paraId="509A04C2" w14:textId="77777777" w:rsidR="00301B5E" w:rsidRPr="00C31EDB" w:rsidRDefault="00301B5E" w:rsidP="00301B5E">
      <w:pPr>
        <w:rPr>
          <w:sz w:val="16"/>
        </w:rPr>
      </w:pPr>
      <w:r w:rsidRPr="00C31EDB">
        <w:rPr>
          <w:sz w:val="16"/>
        </w:rPr>
        <w:t xml:space="preserve">Already around the country, </w:t>
      </w:r>
      <w:r w:rsidRPr="005760DC">
        <w:rPr>
          <w:rStyle w:val="StyleUnderline"/>
          <w:highlight w:val="yellow"/>
        </w:rPr>
        <w:t>states and cities are setting their own carbon</w:t>
      </w:r>
      <w:r w:rsidRPr="00C31EDB">
        <w:rPr>
          <w:sz w:val="16"/>
        </w:rPr>
        <w:t xml:space="preserve"> emissions </w:t>
      </w:r>
      <w:r w:rsidRPr="005760DC">
        <w:rPr>
          <w:rStyle w:val="StyleUnderline"/>
          <w:highlight w:val="yellow"/>
        </w:rPr>
        <w:t>goals</w:t>
      </w:r>
      <w:r w:rsidRPr="00C31EDB">
        <w:rPr>
          <w:rStyle w:val="StyleUnderline"/>
        </w:rPr>
        <w:t xml:space="preserve"> </w:t>
      </w:r>
      <w:r w:rsidRPr="00C31EDB">
        <w:rPr>
          <w:sz w:val="16"/>
        </w:rPr>
        <w:t xml:space="preserve">and passing laws to meet them. </w:t>
      </w:r>
      <w:r w:rsidRPr="005760DC">
        <w:rPr>
          <w:rStyle w:val="StyleUnderline"/>
          <w:highlight w:val="yellow"/>
        </w:rPr>
        <w:t>After Trump's address</w:t>
      </w:r>
      <w:r w:rsidRPr="00C31EDB">
        <w:rPr>
          <w:sz w:val="16"/>
        </w:rPr>
        <w:t xml:space="preserve">, </w:t>
      </w:r>
      <w:r w:rsidRPr="005760DC">
        <w:rPr>
          <w:rStyle w:val="StyleUnderline"/>
          <w:highlight w:val="yellow"/>
        </w:rPr>
        <w:t>61</w:t>
      </w:r>
      <w:r w:rsidRPr="00C31EDB">
        <w:rPr>
          <w:sz w:val="16"/>
        </w:rPr>
        <w:t xml:space="preserve"> U.S. </w:t>
      </w:r>
      <w:r w:rsidRPr="005760DC">
        <w:rPr>
          <w:rStyle w:val="StyleUnderline"/>
          <w:highlight w:val="yellow"/>
        </w:rPr>
        <w:t>mayors made a promise to uphold</w:t>
      </w:r>
      <w:r w:rsidRPr="00C31EDB">
        <w:rPr>
          <w:sz w:val="16"/>
        </w:rPr>
        <w:t xml:space="preserve"> the goals laid out by the </w:t>
      </w:r>
      <w:r w:rsidRPr="005760DC">
        <w:rPr>
          <w:rStyle w:val="StyleUnderline"/>
          <w:highlight w:val="yellow"/>
        </w:rPr>
        <w:t>Paris</w:t>
      </w:r>
      <w:r w:rsidRPr="00C31EDB">
        <w:rPr>
          <w:rStyle w:val="StyleUnderline"/>
        </w:rPr>
        <w:t xml:space="preserve"> </w:t>
      </w:r>
      <w:r w:rsidRPr="00C31EDB">
        <w:rPr>
          <w:sz w:val="16"/>
        </w:rPr>
        <w:t xml:space="preserve">Agreement, </w:t>
      </w:r>
      <w:r w:rsidRPr="005760DC">
        <w:rPr>
          <w:rStyle w:val="StyleUnderline"/>
          <w:highlight w:val="yellow"/>
        </w:rPr>
        <w:t>while</w:t>
      </w:r>
      <w:r w:rsidRPr="00C31EDB">
        <w:rPr>
          <w:sz w:val="16"/>
        </w:rPr>
        <w:t xml:space="preserve"> the </w:t>
      </w:r>
      <w:r w:rsidRPr="005760DC">
        <w:rPr>
          <w:rStyle w:val="StyleUnderline"/>
          <w:highlight w:val="yellow"/>
        </w:rPr>
        <w:t>governors</w:t>
      </w:r>
      <w:r w:rsidRPr="00C31EDB">
        <w:rPr>
          <w:rStyle w:val="StyleUnderline"/>
        </w:rPr>
        <w:t xml:space="preserve"> </w:t>
      </w:r>
      <w:r w:rsidRPr="00C31EDB">
        <w:rPr>
          <w:sz w:val="16"/>
        </w:rPr>
        <w:t xml:space="preserve">of Washington, New York, and California </w:t>
      </w:r>
      <w:r w:rsidRPr="005760DC">
        <w:rPr>
          <w:rStyle w:val="StyleUnderline"/>
          <w:highlight w:val="yellow"/>
        </w:rPr>
        <w:t>announced a new climate alliance</w:t>
      </w:r>
      <w:r w:rsidRPr="00C31EDB">
        <w:rPr>
          <w:sz w:val="16"/>
        </w:rPr>
        <w:t xml:space="preserve">. California is leading the effort in other ways, too: Yesterday its State Senate passed a bill to produce all of its energy from renewable or zero-carbon sources by 2045. </w:t>
      </w:r>
      <w:r w:rsidRPr="005760DC">
        <w:rPr>
          <w:rStyle w:val="StyleUnderline"/>
          <w:highlight w:val="yellow"/>
        </w:rPr>
        <w:t>Twenty-eight</w:t>
      </w:r>
      <w:r w:rsidRPr="00C31EDB">
        <w:rPr>
          <w:sz w:val="16"/>
        </w:rPr>
        <w:t xml:space="preserve"> other </w:t>
      </w:r>
      <w:r w:rsidRPr="005760DC">
        <w:rPr>
          <w:rStyle w:val="StyleUnderline"/>
          <w:highlight w:val="yellow"/>
        </w:rPr>
        <w:t>states</w:t>
      </w:r>
      <w:r w:rsidRPr="00C31EDB">
        <w:rPr>
          <w:sz w:val="16"/>
        </w:rPr>
        <w:t xml:space="preserve"> plus Washington, D.C. </w:t>
      </w:r>
      <w:r w:rsidRPr="005760DC">
        <w:rPr>
          <w:rStyle w:val="StyleUnderline"/>
          <w:highlight w:val="yellow"/>
        </w:rPr>
        <w:t>have set</w:t>
      </w:r>
      <w:r w:rsidRPr="00C31EDB">
        <w:rPr>
          <w:sz w:val="16"/>
        </w:rPr>
        <w:t xml:space="preserve"> similar </w:t>
      </w:r>
      <w:r w:rsidRPr="005760DC">
        <w:rPr>
          <w:rStyle w:val="StyleUnderline"/>
          <w:highlight w:val="yellow"/>
        </w:rPr>
        <w:t>renewable energy standards</w:t>
      </w:r>
      <w:r w:rsidRPr="00C31EDB">
        <w:rPr>
          <w:sz w:val="16"/>
        </w:rPr>
        <w:t>. Many corporations have followed by setting their own reduced emissions targets.</w:t>
      </w:r>
    </w:p>
    <w:p w14:paraId="3FB56A48" w14:textId="77777777" w:rsidR="00301B5E" w:rsidRPr="00C31EDB" w:rsidRDefault="00301B5E" w:rsidP="00301B5E">
      <w:pPr>
        <w:rPr>
          <w:sz w:val="16"/>
        </w:rPr>
      </w:pPr>
      <w:r w:rsidRPr="005760DC">
        <w:rPr>
          <w:rStyle w:val="StyleUnderline"/>
          <w:highlight w:val="yellow"/>
        </w:rPr>
        <w:t>All of these efforts ensure a U.S. market for renewable energy sources</w:t>
      </w:r>
      <w:r w:rsidRPr="00C31EDB">
        <w:rPr>
          <w:sz w:val="16"/>
        </w:rPr>
        <w:t>, which are already thriving. Solar and wind prices are falling fast, and last year the number of solar installations doubled compared to the year before.</w:t>
      </w:r>
    </w:p>
    <w:p w14:paraId="2DBB23E6" w14:textId="77777777" w:rsidR="00301B5E" w:rsidRPr="00C31EDB" w:rsidRDefault="00301B5E" w:rsidP="00301B5E">
      <w:pPr>
        <w:rPr>
          <w:sz w:val="16"/>
        </w:rPr>
      </w:pPr>
      <w:r w:rsidRPr="005760DC">
        <w:rPr>
          <w:rStyle w:val="StyleUnderline"/>
          <w:highlight w:val="yellow"/>
        </w:rPr>
        <w:t>Even though Trump is having the nation exit</w:t>
      </w:r>
      <w:r w:rsidRPr="00C31EDB">
        <w:rPr>
          <w:rStyle w:val="StyleUnderline"/>
        </w:rPr>
        <w:t xml:space="preserve"> </w:t>
      </w:r>
      <w:r w:rsidRPr="00C31EDB">
        <w:rPr>
          <w:sz w:val="16"/>
        </w:rPr>
        <w:t xml:space="preserve">the </w:t>
      </w:r>
      <w:r w:rsidRPr="005760DC">
        <w:rPr>
          <w:rStyle w:val="StyleUnderline"/>
          <w:highlight w:val="yellow"/>
        </w:rPr>
        <w:t>Paris</w:t>
      </w:r>
      <w:r w:rsidRPr="00C31EDB">
        <w:rPr>
          <w:rStyle w:val="StyleUnderline"/>
        </w:rPr>
        <w:t xml:space="preserve"> </w:t>
      </w:r>
      <w:r w:rsidRPr="00C31EDB">
        <w:rPr>
          <w:sz w:val="16"/>
        </w:rPr>
        <w:t>Agreement</w:t>
      </w:r>
      <w:r w:rsidRPr="005760DC">
        <w:rPr>
          <w:rStyle w:val="StyleUnderline"/>
          <w:highlight w:val="yellow"/>
        </w:rPr>
        <w:t>,</w:t>
      </w:r>
      <w:r w:rsidRPr="00C31EDB">
        <w:rPr>
          <w:sz w:val="16"/>
        </w:rPr>
        <w:t xml:space="preserve"> the American people and </w:t>
      </w:r>
      <w:r w:rsidRPr="005760DC">
        <w:rPr>
          <w:rStyle w:val="StyleUnderline"/>
          <w:highlight w:val="yellow"/>
        </w:rPr>
        <w:t>local governments can still make a difference</w:t>
      </w:r>
      <w:r w:rsidRPr="00C31EDB">
        <w:rPr>
          <w:sz w:val="16"/>
        </w:rPr>
        <w:t xml:space="preserve"> and help the countries that remain commited to the pact curb global emissions. If the international community holds it together and millions of U.S. residents commit to climate action locally, </w:t>
      </w:r>
      <w:r w:rsidRPr="005760DC">
        <w:rPr>
          <w:rStyle w:val="StyleUnderline"/>
          <w:highlight w:val="yellow"/>
        </w:rPr>
        <w:t>Trump may end up being a catalyst for the climate action that he</w:t>
      </w:r>
      <w:r w:rsidRPr="00C31EDB">
        <w:rPr>
          <w:sz w:val="16"/>
        </w:rPr>
        <w:t xml:space="preserve"> so</w:t>
      </w:r>
      <w:r w:rsidRPr="005760DC">
        <w:rPr>
          <w:rStyle w:val="StyleUnderline"/>
          <w:highlight w:val="yellow"/>
        </w:rPr>
        <w:t xml:space="preserve"> decries</w:t>
      </w:r>
      <w:r w:rsidRPr="00C31EDB">
        <w:rPr>
          <w:sz w:val="16"/>
        </w:rPr>
        <w:t xml:space="preserve"> as unfair to American interests.</w:t>
      </w:r>
    </w:p>
    <w:p w14:paraId="7F5CFCED" w14:textId="77777777" w:rsidR="00301B5E" w:rsidRDefault="00301B5E" w:rsidP="00301B5E"/>
    <w:p w14:paraId="2D601027" w14:textId="77777777" w:rsidR="00301B5E" w:rsidRDefault="00301B5E" w:rsidP="00301B5E">
      <w:pPr>
        <w:pStyle w:val="Heading4"/>
      </w:pPr>
      <w:r>
        <w:rPr>
          <w:u w:val="single"/>
        </w:rPr>
        <w:t>F</w:t>
      </w:r>
      <w:r w:rsidRPr="00C70F07">
        <w:rPr>
          <w:u w:val="single"/>
        </w:rPr>
        <w:t>ederalism</w:t>
      </w:r>
      <w:r>
        <w:t xml:space="preserve"> exacerbates </w:t>
      </w:r>
      <w:r w:rsidRPr="00292039">
        <w:rPr>
          <w:u w:val="single"/>
        </w:rPr>
        <w:t>environmental destruction</w:t>
      </w:r>
      <w:r>
        <w:t xml:space="preserve"> and </w:t>
      </w:r>
      <w:r>
        <w:rPr>
          <w:u w:val="single"/>
        </w:rPr>
        <w:t>warming</w:t>
      </w:r>
      <w:r>
        <w:t xml:space="preserve"> — </w:t>
      </w:r>
      <w:r w:rsidRPr="00601FD5">
        <w:t xml:space="preserve">causes a </w:t>
      </w:r>
      <w:r>
        <w:rPr>
          <w:u w:val="single"/>
        </w:rPr>
        <w:t>race to the bottom</w:t>
      </w:r>
      <w:r>
        <w:t>.</w:t>
      </w:r>
    </w:p>
    <w:p w14:paraId="59586BFA" w14:textId="77777777" w:rsidR="00301B5E" w:rsidRDefault="00301B5E" w:rsidP="00301B5E">
      <w:r w:rsidRPr="00C70F07">
        <w:rPr>
          <w:rStyle w:val="Style13ptBold"/>
        </w:rPr>
        <w:t>Beasley 17</w:t>
      </w:r>
      <w:r>
        <w:t xml:space="preserve"> — Ally Beasley, a Junior Editor on the Michigan Journal of Environmental &amp; Administrative Law, earned a MPH in Public Health from the University of California, Berkeley, and a B.S. in Zoology Biomedical Science from the University of Oklahoma, 2017 ("The Challenges of Federalism in Environmental Regulations: Scott Pruitt and the EPA," </w:t>
      </w:r>
      <w:r>
        <w:rPr>
          <w:i/>
        </w:rPr>
        <w:t>Michigan Journal of Environmental &amp; Administrative Law</w:t>
      </w:r>
      <w:r>
        <w:t xml:space="preserve"> Online, June 15</w:t>
      </w:r>
      <w:r w:rsidRPr="00C70F07">
        <w:rPr>
          <w:vertAlign w:val="superscript"/>
        </w:rPr>
        <w:t>th</w:t>
      </w:r>
      <w:r>
        <w:t>, Available Online at http://www.mjeal-online.org/the-challenges-of-federalism-in-environmental-regulations-scott-pruitt-and-the-epa/, Accessed 07-10-2017, Lil_Arj)</w:t>
      </w:r>
    </w:p>
    <w:p w14:paraId="30333E6C" w14:textId="77777777" w:rsidR="00301B5E" w:rsidRDefault="00301B5E" w:rsidP="00301B5E">
      <w:r>
        <w:t xml:space="preserve">On February 17, 2017 Congress confirmed former Oklahoma Attorney General Scott </w:t>
      </w:r>
      <w:r w:rsidRPr="005760DC">
        <w:rPr>
          <w:rStyle w:val="StyleUnderline"/>
          <w:highlight w:val="yellow"/>
        </w:rPr>
        <w:t>Pruitt</w:t>
      </w:r>
      <w:r>
        <w:t xml:space="preserve">, </w:t>
      </w:r>
      <w:r w:rsidRPr="005760DC">
        <w:rPr>
          <w:rStyle w:val="StyleUnderline"/>
          <w:highlight w:val="yellow"/>
        </w:rPr>
        <w:t>a</w:t>
      </w:r>
      <w:r w:rsidRPr="00C70F07">
        <w:rPr>
          <w:rStyle w:val="StyleUnderline"/>
        </w:rPr>
        <w:t xml:space="preserve">n outspoken </w:t>
      </w:r>
      <w:r w:rsidRPr="005760DC">
        <w:rPr>
          <w:rStyle w:val="StyleUnderline"/>
          <w:highlight w:val="yellow"/>
        </w:rPr>
        <w:t>critic of “federal overreach</w:t>
      </w:r>
      <w:r w:rsidRPr="00C70F07">
        <w:rPr>
          <w:rStyle w:val="StyleUnderline"/>
        </w:rPr>
        <w:t>”[</w:t>
      </w:r>
      <w:r>
        <w:t xml:space="preserve">1] </w:t>
      </w:r>
      <w:r w:rsidRPr="00C70F07">
        <w:rPr>
          <w:rStyle w:val="StyleUnderline"/>
        </w:rPr>
        <w:t>as the new Administrator of the U.S. Environmental Protection Agency.[</w:t>
      </w:r>
      <w:r>
        <w:t xml:space="preserve">2] The subsequent release of his close ties to major agricultural and oil and gas industry stakeholders[3], put the influence of extractive industries on environmental decision-making in the national spotlight. </w:t>
      </w:r>
      <w:r w:rsidRPr="005760DC">
        <w:rPr>
          <w:rStyle w:val="StyleUnderline"/>
          <w:highlight w:val="yellow"/>
        </w:rPr>
        <w:t>Does Pruitt’s problematic history in Oklahoma and determination to fight “federal overreach” indicate a grim future for the EPA</w:t>
      </w:r>
      <w:r>
        <w:t>?</w:t>
      </w:r>
    </w:p>
    <w:p w14:paraId="38EE7E97" w14:textId="77777777" w:rsidR="00301B5E" w:rsidRPr="00C70F07" w:rsidRDefault="00301B5E" w:rsidP="00301B5E">
      <w:pPr>
        <w:rPr>
          <w:rStyle w:val="StyleUnderline"/>
        </w:rPr>
      </w:pPr>
      <w:r w:rsidRPr="00C70F07">
        <w:rPr>
          <w:rStyle w:val="StyleUnderline"/>
        </w:rPr>
        <w:t>Pruitt’s legacy in Oklahoma and statements about his future plans do not bode well for an EPA</w:t>
      </w:r>
      <w:r>
        <w:t xml:space="preserve"> whose mission is to “protect human health and the environment.”[4]  First, his demonstrated collusion with the oil and gas industry as Oklahoma Attorney General is not likely to subside when he is acting as Administrator of the EPA.  At the time of this writing, additional information is still emerging regarding the full nature and extent of these industry ties.[5] Second, and relatedly, </w:t>
      </w:r>
      <w:r w:rsidRPr="005760DC">
        <w:rPr>
          <w:rStyle w:val="StyleUnderline"/>
          <w:highlight w:val="yellow"/>
        </w:rPr>
        <w:t xml:space="preserve">Pruitt’s </w:t>
      </w:r>
      <w:r w:rsidRPr="005760DC">
        <w:rPr>
          <w:rStyle w:val="Emphasis"/>
          <w:highlight w:val="yellow"/>
        </w:rPr>
        <w:t>dedication to a concept of federalism</w:t>
      </w:r>
      <w:r w:rsidRPr="00C70F07">
        <w:rPr>
          <w:rStyle w:val="StyleUnderline"/>
        </w:rPr>
        <w:t xml:space="preserve"> that </w:t>
      </w:r>
      <w:r w:rsidRPr="006C68F7">
        <w:rPr>
          <w:rStyle w:val="StyleUnderline"/>
        </w:rPr>
        <w:t>prioritizes</w:t>
      </w:r>
      <w:r w:rsidRPr="00C70F07">
        <w:rPr>
          <w:rStyle w:val="StyleUnderline"/>
        </w:rPr>
        <w:t xml:space="preserve"> the interests of extractive industries in the name of “state sovereignty</w:t>
      </w:r>
      <w:r>
        <w:t xml:space="preserve">”[6] </w:t>
      </w:r>
      <w:r w:rsidRPr="005760DC">
        <w:rPr>
          <w:rStyle w:val="StyleUnderline"/>
          <w:highlight w:val="yellow"/>
        </w:rPr>
        <w:t xml:space="preserve">is not compatible with leading a federal agency in combating environmental problems such as </w:t>
      </w:r>
      <w:r w:rsidRPr="005760DC">
        <w:rPr>
          <w:rStyle w:val="Emphasis"/>
          <w:highlight w:val="yellow"/>
        </w:rPr>
        <w:t>climate change</w:t>
      </w:r>
      <w:r w:rsidRPr="00C70F07">
        <w:rPr>
          <w:rStyle w:val="StyleUnderline"/>
        </w:rPr>
        <w:t xml:space="preserve"> and pollution that transcend geopolitical boundaries.</w:t>
      </w:r>
    </w:p>
    <w:p w14:paraId="307B3A07" w14:textId="77777777" w:rsidR="00301B5E" w:rsidRDefault="00301B5E" w:rsidP="00301B5E">
      <w:r w:rsidRPr="005760DC">
        <w:rPr>
          <w:rStyle w:val="StyleUnderline"/>
          <w:highlight w:val="yellow"/>
        </w:rPr>
        <w:t>Pruitt’s biography</w:t>
      </w:r>
      <w:r w:rsidRPr="00601FD5">
        <w:rPr>
          <w:rStyle w:val="StyleUnderline"/>
        </w:rPr>
        <w:t xml:space="preserve"> page on the EPA website </w:t>
      </w:r>
      <w:r w:rsidRPr="005760DC">
        <w:rPr>
          <w:rStyle w:val="Emphasis"/>
          <w:highlight w:val="yellow"/>
        </w:rPr>
        <w:t>emphasizes his zeal for minimizing federal regulations</w:t>
      </w:r>
      <w:r w:rsidRPr="005760DC">
        <w:rPr>
          <w:highlight w:val="yellow"/>
        </w:rPr>
        <w:t>.</w:t>
      </w:r>
      <w:r w:rsidRPr="006C68F7">
        <w:t>[7</w:t>
      </w:r>
      <w:r>
        <w:t>] The bio states, “</w:t>
      </w:r>
      <w:r w:rsidRPr="005760DC">
        <w:rPr>
          <w:rStyle w:val="Emphasis"/>
          <w:highlight w:val="yellow"/>
        </w:rPr>
        <w:t>he is recognized as a national leader in the cause to restore the proper balance between the states and federal government</w:t>
      </w:r>
      <w:r>
        <w:t xml:space="preserve">, </w:t>
      </w:r>
      <w:r w:rsidRPr="00601FD5">
        <w:rPr>
          <w:rStyle w:val="StyleUnderline"/>
        </w:rPr>
        <w:t>and he established Oklahoma’s first federalism unit to combat unwarranted regulation and overreach by the federal government.”</w:t>
      </w:r>
      <w:r>
        <w:t>[8] The Oklahoma Attorney General’s Office describes the “federalism unit” as “dedicated to representing the interests of the state and challenging the federal government when it has overreached its authority and encroached on the state’s ability to craft its own solutions…”[9]</w:t>
      </w:r>
    </w:p>
    <w:p w14:paraId="026DE9DA" w14:textId="77777777" w:rsidR="00301B5E" w:rsidRPr="00601FD5" w:rsidRDefault="00301B5E" w:rsidP="00301B5E">
      <w:pPr>
        <w:rPr>
          <w:rStyle w:val="Emphasis"/>
        </w:rPr>
      </w:pPr>
      <w:r w:rsidRPr="005760DC">
        <w:rPr>
          <w:rStyle w:val="StyleUnderline"/>
          <w:highlight w:val="yellow"/>
        </w:rPr>
        <w:t xml:space="preserve">One need only look to environmental and public health disasters such as Love </w:t>
      </w:r>
      <w:proofErr w:type="gramStart"/>
      <w:r w:rsidRPr="005760DC">
        <w:rPr>
          <w:rStyle w:val="StyleUnderline"/>
          <w:highlight w:val="yellow"/>
        </w:rPr>
        <w:t>Canal</w:t>
      </w:r>
      <w:r>
        <w:t>[</w:t>
      </w:r>
      <w:proofErr w:type="gramEnd"/>
      <w:r>
        <w:t xml:space="preserve">10] </w:t>
      </w:r>
      <w:r w:rsidRPr="005760DC">
        <w:rPr>
          <w:rStyle w:val="StyleUnderline"/>
          <w:highlight w:val="yellow"/>
        </w:rPr>
        <w:t>and Valley of the Drums</w:t>
      </w:r>
      <w:r>
        <w:t xml:space="preserve">[11], which prompted the enactment of CERCLA (aka the Superfund act) in 1980, </w:t>
      </w:r>
      <w:r w:rsidRPr="005760DC">
        <w:rPr>
          <w:rStyle w:val="StyleUnderline"/>
          <w:highlight w:val="yellow"/>
        </w:rPr>
        <w:t xml:space="preserve">for reminders of the </w:t>
      </w:r>
      <w:r w:rsidRPr="005760DC">
        <w:rPr>
          <w:rStyle w:val="Emphasis"/>
          <w:highlight w:val="yellow"/>
        </w:rPr>
        <w:t>potentially dire consequences of leaving environmental regulation to the states</w:t>
      </w:r>
      <w:r>
        <w:t xml:space="preserve">. Then again, Pruitt has espoused skepticism about anthropogenic climate change,  including during his confirmation hearing, in which he acknowledged that “human activity contributes to [climate change] in “some manner” but questioned the conclusiveness of the science on the need to implement mitigation and adaptation measures and curtail greenhouse gas emissions.[12] Most recently, he has expressed doubt that Carbon Dioxide is a major contributor to climate change.[13] Accordingly, </w:t>
      </w:r>
      <w:r w:rsidRPr="005760DC">
        <w:rPr>
          <w:rStyle w:val="StyleUnderline"/>
          <w:highlight w:val="yellow"/>
        </w:rPr>
        <w:t>some states might actually be better equipped</w:t>
      </w:r>
      <w:r w:rsidRPr="00601FD5">
        <w:rPr>
          <w:rStyle w:val="StyleUnderline"/>
        </w:rPr>
        <w:t xml:space="preserve"> to combat these pressing environmental issues than the federal government under the current administration</w:t>
      </w:r>
      <w:r>
        <w:t xml:space="preserve">.  </w:t>
      </w:r>
      <w:r w:rsidRPr="00601FD5">
        <w:rPr>
          <w:rStyle w:val="StyleUnderline"/>
        </w:rPr>
        <w:t>Overall</w:t>
      </w:r>
      <w:r>
        <w:t xml:space="preserve">, </w:t>
      </w:r>
      <w:r w:rsidRPr="005760DC">
        <w:rPr>
          <w:rStyle w:val="StyleUnderline"/>
          <w:highlight w:val="yellow"/>
        </w:rPr>
        <w:t>however</w:t>
      </w:r>
      <w:r w:rsidRPr="005760DC">
        <w:rPr>
          <w:highlight w:val="yellow"/>
        </w:rPr>
        <w:t xml:space="preserve">, </w:t>
      </w:r>
      <w:r w:rsidRPr="005760DC">
        <w:rPr>
          <w:rStyle w:val="StyleUnderline"/>
          <w:highlight w:val="yellow"/>
        </w:rPr>
        <w:t xml:space="preserve">the highly variable and uneven nature of states’ willingness to prioritize protection of public health and the environment both illustrates and </w:t>
      </w:r>
      <w:r w:rsidRPr="005760DC">
        <w:rPr>
          <w:rStyle w:val="Emphasis"/>
          <w:highlight w:val="yellow"/>
        </w:rPr>
        <w:t>exacerbates the problem with Pruitt at the helm of the EPA.</w:t>
      </w:r>
    </w:p>
    <w:p w14:paraId="4DB0F25D" w14:textId="77777777" w:rsidR="00301B5E" w:rsidRPr="00601FD5" w:rsidRDefault="00301B5E" w:rsidP="00301B5E">
      <w:pPr>
        <w:rPr>
          <w:rStyle w:val="StyleUnderline"/>
        </w:rPr>
      </w:pPr>
      <w:r w:rsidRPr="00601FD5">
        <w:rPr>
          <w:rStyle w:val="StyleUnderline"/>
        </w:rPr>
        <w:t>Oklahoma provides a case study for these problems</w:t>
      </w:r>
      <w:r>
        <w:t xml:space="preserve">. The oil and gas industries have long been an integral and controversial segment of Oklahoma’s economy.  A short drive through downtown Oklahoma City reveals several buildings, office parks, and sports arenas bearing the names of prominent energy companies such as Devon and Chesapeake.[14] As of 2016, </w:t>
      </w:r>
      <w:r w:rsidRPr="00601FD5">
        <w:rPr>
          <w:rStyle w:val="StyleUnderline"/>
        </w:rPr>
        <w:t>Oklahoma ranked 5th in the nation in crude oil and total energy production,[15] and 3rd in the nation for natural gas production,[16] producing about 1/10th of the nation’s natural gas.[17] It also ranked 17th in CO2 emissions as of 2014,[18] despite ranking 28th in population and 35th in population density.[19]</w:t>
      </w:r>
    </w:p>
    <w:p w14:paraId="184EAD09" w14:textId="77777777" w:rsidR="00301B5E" w:rsidRDefault="00301B5E" w:rsidP="00301B5E">
      <w:r>
        <w:t xml:space="preserve">However, jobs and environmental protection are not and do not need to be diametrically opposed. For one, renewable energy can be a promising option for energy-producing states like Oklahoma, which already contributes considerably to wind-energy production and has the potential to supply wind power to about 10% of the nation.[20]  That said, </w:t>
      </w:r>
      <w:r w:rsidRPr="00601FD5">
        <w:rPr>
          <w:rStyle w:val="StyleUnderline"/>
        </w:rPr>
        <w:t>certain existing industry practices with detrimental effects on the environment and public health can and should be curtailed</w:t>
      </w:r>
      <w:r>
        <w:t xml:space="preserve">. For example, several Oklahoma citizens, academics, and environmental groups have expressed concern over the effects of hydraulic fracturing (fracking) on drinking water and seismic activity in the state.[21] In a November 2016 letter, EPA Region 6 leaders expressed concern that Oklahoma was not doing enough to address these issue.[22] </w:t>
      </w:r>
      <w:r w:rsidRPr="00601FD5">
        <w:rPr>
          <w:rStyle w:val="StyleUnderline"/>
        </w:rPr>
        <w:t>Despite Pruitt’s assurance that fracking is “nothing new” and Oklahoma has had a “robust regulatory scheme” since the 1940s</w:t>
      </w:r>
      <w:r>
        <w:t xml:space="preserve">,[23] </w:t>
      </w:r>
      <w:r w:rsidRPr="00601FD5">
        <w:rPr>
          <w:rStyle w:val="StyleUnderline"/>
        </w:rPr>
        <w:t>the number of earthquakes registering over a 3.0 has increased over tenfold since 2010,</w:t>
      </w:r>
      <w:r>
        <w:t xml:space="preserve"> with a dramatic jump from a range of 35-67 in 2010-2012 to 110 in 2013 and a range of 579 to a high of 903 in 2014-2016.[24]  The Oklahoma Geological Survey consensus is that these quakes cannot be attributed entirely to “natural causes”[25] and the quakes have already caused considerable damage in parts of the state, particularly in tribal communities.  The Pawnee Nation recently sued several oil companies for wastewater injection activity near the epicenter of a damaging 5.8 earthquake last fall.[26] Additionally, despite the skepticism and outright denial of anthropogenic climate change by Pruitt and by Oklahoma senators such as Jim Inhofe[27], </w:t>
      </w:r>
      <w:r w:rsidRPr="00601FD5">
        <w:rPr>
          <w:rStyle w:val="StyleUnderline"/>
        </w:rPr>
        <w:t>Oklahoma is already seeing detrimental effects of climate change[</w:t>
      </w:r>
      <w:r>
        <w:t xml:space="preserve">28]. </w:t>
      </w:r>
      <w:r w:rsidRPr="00601FD5">
        <w:rPr>
          <w:rStyle w:val="StyleUnderline"/>
        </w:rPr>
        <w:t>Increased drought, heat, and extreme weather events such as the tornadoes and severe storms for which Oklahoma is already infamous will continue to threaten public health and agricultural production</w:t>
      </w:r>
      <w:r>
        <w:t>.[29]</w:t>
      </w:r>
    </w:p>
    <w:p w14:paraId="1D50F52F" w14:textId="77777777" w:rsidR="00301B5E" w:rsidRDefault="00301B5E" w:rsidP="00301B5E">
      <w:r>
        <w:t xml:space="preserve">Despite these scientifically valid concerns, </w:t>
      </w:r>
      <w:r w:rsidRPr="00601FD5">
        <w:rPr>
          <w:rStyle w:val="StyleUnderline"/>
        </w:rPr>
        <w:t>Pruitt has continued to place industry interests above public health and environmental protection in Oklahoma</w:t>
      </w:r>
      <w:r>
        <w:t>. He has sued the Environmental Protection Agency of which he is now in charge of 14 times, and in 13 of those suits, stakeholders from regulated industries (primarily agriculture/factory farms and energy) were parties.[30]  In these suits, Pruitt and his industry allies and fellow state Attorney Generals tied to extractive industries challenged the EPA’s cross-state pollution rule,[31] limits on mercury that would save tens of thousands of lives,[32] the Clean Power Plan (multiple times)[33] and even the Clean Water Rule (aka the Waters of the United States Rule, expanding federal jurisdiction over certain surface waters to combat pollution),[34] despite his espoused commitment to preserving clean water. The legal hook for Pruitt in most of these cases rested on assertions that the EPA was overstepping its authority and unduly intruding on state sovereignty, although in many instances, he also mentioned what he saw as unnecessarily burdensome costs to industry imposed by EPA regulations.[35] In many of these cases, such as the 2013 opposition to the Clean Air Rule, the Courts didn’t buy appellants’ arguments about federal overreach.[36]</w:t>
      </w:r>
    </w:p>
    <w:p w14:paraId="45DAC76B" w14:textId="77777777" w:rsidR="00301B5E" w:rsidRDefault="00301B5E" w:rsidP="00301B5E">
      <w:r w:rsidRPr="005760DC">
        <w:rPr>
          <w:rStyle w:val="StyleUnderline"/>
          <w:highlight w:val="yellow"/>
        </w:rPr>
        <w:t xml:space="preserve">While some states may indeed be well-equipped </w:t>
      </w:r>
      <w:r w:rsidRPr="006C68F7">
        <w:rPr>
          <w:rStyle w:val="StyleUnderline"/>
        </w:rPr>
        <w:t>to</w:t>
      </w:r>
      <w:r w:rsidRPr="00601FD5">
        <w:rPr>
          <w:rStyle w:val="StyleUnderline"/>
        </w:rPr>
        <w:t xml:space="preserve"> tackle challenges such as climate change and pollution, and states are already charged with several aspects of environmental protection under the current EPA structure, </w:t>
      </w:r>
      <w:r w:rsidRPr="005760DC">
        <w:rPr>
          <w:rStyle w:val="StyleUnderline"/>
          <w:highlight w:val="yellow"/>
        </w:rPr>
        <w:t xml:space="preserve">Oklahoma illustrates that </w:t>
      </w:r>
      <w:r w:rsidRPr="005760DC">
        <w:rPr>
          <w:rStyle w:val="Emphasis"/>
          <w:highlight w:val="yellow"/>
        </w:rPr>
        <w:t>leaving environmental protection solely to the states</w:t>
      </w:r>
      <w:r w:rsidRPr="005760DC">
        <w:rPr>
          <w:rStyle w:val="StyleUnderline"/>
          <w:highlight w:val="yellow"/>
        </w:rPr>
        <w:t xml:space="preserve"> could leave states with heavy ties to extractive industries unprotected or even </w:t>
      </w:r>
      <w:r w:rsidRPr="005760DC">
        <w:rPr>
          <w:rStyle w:val="Emphasis"/>
          <w:highlight w:val="yellow"/>
        </w:rPr>
        <w:t>encourage a “race to the bottom”</w:t>
      </w:r>
      <w:r w:rsidRPr="005760DC">
        <w:rPr>
          <w:rStyle w:val="StyleUnderline"/>
          <w:highlight w:val="yellow"/>
        </w:rPr>
        <w:t xml:space="preserve"> to attract ostensibly lucrative polluting industries to states with lax environmental standards</w:t>
      </w:r>
      <w:r>
        <w:t>.[37]</w:t>
      </w:r>
    </w:p>
    <w:p w14:paraId="75212850" w14:textId="77777777" w:rsidR="00301B5E" w:rsidRDefault="00301B5E" w:rsidP="00301B5E">
      <w:r w:rsidRPr="00601FD5">
        <w:rPr>
          <w:rStyle w:val="StyleUnderline"/>
        </w:rPr>
        <w:t>Pruitt’s</w:t>
      </w:r>
      <w:r>
        <w:t xml:space="preserve"> plans for the EPA are not yet set in stone, and not all of them may come to fruition.  However, his industry ties and recent statements he has made about climate change are cause for concern. In statements to CNBC just last week[38] Pruitt expressed that he does not believe that Carbon Dioxide is a primary contributor to global warming, despite scientific consensus to the contrary.[39] If his attitudes towards the role of the federal government in regulating polluting industries and his statements about climate change are indicative of the EPA’s future under his auspices, he </w:t>
      </w:r>
      <w:r w:rsidRPr="00601FD5">
        <w:rPr>
          <w:rStyle w:val="StyleUnderline"/>
        </w:rPr>
        <w:t>may attempt to delay the development of new rules and standards</w:t>
      </w:r>
      <w:r>
        <w:t xml:space="preserve"> (including elements of the Clean Power Plan, which, as mentioned previously, he repeatedly challenged while Oklahoma Attorney General), </w:t>
      </w:r>
      <w:r w:rsidRPr="00601FD5">
        <w:rPr>
          <w:rStyle w:val="StyleUnderline"/>
        </w:rPr>
        <w:t>scale back enforcement of environmental regulations, place more industry-friendly voices on his scientific advisory boards, and attempt to shrink the EPA’s budget</w:t>
      </w:r>
      <w:r>
        <w:t xml:space="preserve">. Recent news reports indicate that the EPA’s budget could be cut by as much as 25%, severely diminishing not only capacity at federal headquarters, but also in the regional offices that play a more direct role in assisting states with their own environmental regulatory efforts.[40] In a recent speech to EPA employees, </w:t>
      </w:r>
      <w:r w:rsidRPr="00601FD5">
        <w:rPr>
          <w:rStyle w:val="StyleUnderline"/>
        </w:rPr>
        <w:t>Pruitt emphasized the importance of states and his concept of federalism, and, in a telling omission, listed the “stakeholders” with whom he was committed to working: “industry, farmers, ranchers, and business owners” but not community groups</w:t>
      </w:r>
      <w:r>
        <w:t xml:space="preserve"> (particularly those in overburdened or under-resourced communities), concerned citizens, scientists, health organizations, or environmental groups.[41] Given the lengthy process by which EPA promulgates new rules and re-writes old ones,[42] and the opportunity for groups to sue the EPA when it fails to enforce its own statutes,[43] it seems likely that Pruitt’s EPA will scale back environmental regulation through inaction, deference to industry and “state sovereignty,” and budget cuts rather than overt re-writing of the law.  With issues such as climate change, however, the nation and the planet cannot afford stagnation. Global average CO2 levels already appear to have permanently surpassed the symbolic threshold of 400 parts per million (ppm), significantly reducing the chances of curtailing global temperature rise beyond the 2° Celsius goal reached in the Paris Agreement,[44] an critical international climate agreement that Pruitt has called “a bad deal.”[45] An issue so urgent, with causes and effects that do not obey state or national borders, cannot be left solely to the states.</w:t>
      </w:r>
    </w:p>
    <w:p w14:paraId="14147A1A" w14:textId="77777777" w:rsidR="00301B5E" w:rsidRDefault="00301B5E" w:rsidP="00301B5E"/>
    <w:p w14:paraId="709D06CB" w14:textId="77777777" w:rsidR="00301B5E" w:rsidRPr="00440C58" w:rsidRDefault="00301B5E" w:rsidP="00301B5E"/>
    <w:p w14:paraId="531A814C" w14:textId="77777777" w:rsidR="00301B5E" w:rsidRDefault="00301B5E" w:rsidP="00301B5E">
      <w:pPr>
        <w:pStyle w:val="Heading4"/>
      </w:pPr>
      <w:r>
        <w:t xml:space="preserve">No impact for a </w:t>
      </w:r>
      <w:r w:rsidRPr="007F5791">
        <w:rPr>
          <w:u w:val="single"/>
        </w:rPr>
        <w:t>century</w:t>
      </w:r>
      <w:r>
        <w:t xml:space="preserve"> — IPCC agrees. </w:t>
      </w:r>
    </w:p>
    <w:p w14:paraId="3ADF1BA6" w14:textId="77777777" w:rsidR="00301B5E" w:rsidRDefault="00301B5E" w:rsidP="00301B5E">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in Zoology from Magdalen College, Oxford, 2015 (“</w:t>
      </w:r>
      <w:r w:rsidRPr="002945D6">
        <w:t>Climate Change Will N</w:t>
      </w:r>
      <w:r>
        <w:t xml:space="preserve">ot Be Dangerous for a Long Time,” </w:t>
      </w:r>
      <w:r>
        <w:rPr>
          <w:i/>
        </w:rPr>
        <w:t>Scientific American</w:t>
      </w:r>
      <w:r>
        <w:t>, November 27</w:t>
      </w:r>
      <w:r w:rsidRPr="002945D6">
        <w:rPr>
          <w:vertAlign w:val="superscript"/>
        </w:rPr>
        <w:t>th</w:t>
      </w:r>
      <w:r>
        <w:t xml:space="preserve">, Available Online at </w:t>
      </w:r>
      <w:r w:rsidRPr="002945D6">
        <w:t>http://www.scientificamerican.com/article/climate-change-will-not-be-dangerous-for-a-long-time/</w:t>
      </w:r>
      <w:r>
        <w:t>, Accessed 07-17-2016)</w:t>
      </w:r>
    </w:p>
    <w:p w14:paraId="1C347D62" w14:textId="77777777" w:rsidR="00301B5E" w:rsidRDefault="00301B5E" w:rsidP="00301B5E">
      <w:r w:rsidRPr="007F5791">
        <w:rPr>
          <w:rStyle w:val="StyleUnderline"/>
        </w:rPr>
        <w:t xml:space="preserve">The </w:t>
      </w:r>
      <w:r w:rsidRPr="005760DC">
        <w:rPr>
          <w:rStyle w:val="StyleUnderline"/>
          <w:highlight w:val="yellow"/>
        </w:rPr>
        <w:t>climate change</w:t>
      </w:r>
      <w:r w:rsidRPr="007F5791">
        <w:rPr>
          <w:rStyle w:val="StyleUnderline"/>
        </w:rPr>
        <w:t xml:space="preserve"> debate has been polarized into a simple dichotomy. Either global warming is “real, man-made and dangerous,”</w:t>
      </w:r>
      <w:r w:rsidRPr="007F5791">
        <w:t xml:space="preserve"> as Pres. Barack Obama thinks, </w:t>
      </w:r>
      <w:r w:rsidRPr="007F5791">
        <w:rPr>
          <w:rStyle w:val="StyleUnderline"/>
        </w:rPr>
        <w:t>or it’s a “hoax,”</w:t>
      </w:r>
      <w:r w:rsidRPr="007F5791">
        <w:t xml:space="preserve"> as Oklahoma Sen. James Inhofe thinks. </w:t>
      </w:r>
      <w:r w:rsidRPr="007F5791">
        <w:rPr>
          <w:rStyle w:val="StyleUnderline"/>
        </w:rPr>
        <w:t xml:space="preserve">But there is a third possibility: that it </w:t>
      </w:r>
      <w:r w:rsidRPr="005760DC">
        <w:rPr>
          <w:rStyle w:val="StyleUnderline"/>
          <w:highlight w:val="yellow"/>
        </w:rPr>
        <w:t xml:space="preserve">is real, man-made and </w:t>
      </w:r>
      <w:r w:rsidRPr="005760DC">
        <w:rPr>
          <w:rStyle w:val="Emphasis"/>
          <w:highlight w:val="yellow"/>
        </w:rPr>
        <w:t>not dangerous, at least not for a long time</w:t>
      </w:r>
      <w:r>
        <w:t>.</w:t>
      </w:r>
    </w:p>
    <w:p w14:paraId="24BAD66B" w14:textId="77777777" w:rsidR="00301B5E" w:rsidRDefault="00301B5E" w:rsidP="00301B5E">
      <w:r w:rsidRPr="005760DC">
        <w:rPr>
          <w:rStyle w:val="StyleUnderline"/>
          <w:highlight w:val="yellow"/>
        </w:rPr>
        <w:t>This</w:t>
      </w:r>
      <w:r w:rsidRPr="005A162F">
        <w:rPr>
          <w:rStyle w:val="StyleUnderline"/>
        </w:rPr>
        <w:t xml:space="preserve"> “lukewarm” option </w:t>
      </w:r>
      <w:r w:rsidRPr="005760DC">
        <w:rPr>
          <w:rStyle w:val="StyleUnderline"/>
          <w:highlight w:val="yellow"/>
        </w:rPr>
        <w:t xml:space="preserve">has been boosted by </w:t>
      </w:r>
      <w:r w:rsidRPr="005760DC">
        <w:rPr>
          <w:rStyle w:val="Emphasis"/>
          <w:highlight w:val="yellow"/>
        </w:rPr>
        <w:t>recent climate research</w:t>
      </w:r>
      <w:r>
        <w:t>, and if it is right, current policies may do more harm than good. For example, the Food and Agriculture Organization of the United Nations and other bodies agree that the rush to grow biofuels, justified as a decarbonization measure, has raised food prices and contributed to rainforest destruction. Since 2013 aid agencies such as the U.S. Overseas Private Investment Corporation, the World Bank and the European Investment Bank have restricted funding for building fossil-fuel plants in Asia and Africa; that has slowed progress in bringing electricity to the one billion people who live without it and the four million who die each year from the effects of cooking over wood fires.</w:t>
      </w:r>
    </w:p>
    <w:p w14:paraId="2EC09B18" w14:textId="77777777" w:rsidR="00301B5E" w:rsidRDefault="00301B5E" w:rsidP="00301B5E">
      <w:r w:rsidRPr="00D45E86">
        <w:rPr>
          <w:rStyle w:val="StyleUnderline"/>
        </w:rPr>
        <w:t>In 1990 the</w:t>
      </w:r>
      <w:r>
        <w:t xml:space="preserve"> Intergovernmental Panel on Climate Change (</w:t>
      </w:r>
      <w:r w:rsidRPr="00D45E86">
        <w:rPr>
          <w:rStyle w:val="StyleUnderline"/>
        </w:rPr>
        <w:t>IPCC</w:t>
      </w:r>
      <w:r>
        <w:t xml:space="preserve">) </w:t>
      </w:r>
      <w:r w:rsidRPr="00D45E86">
        <w:rPr>
          <w:rStyle w:val="StyleUnderline"/>
        </w:rPr>
        <w:t>was predicting that if emissions rose in a “business as usual” way, which they have done, then global average temperature would rise at the rate of about 0.3 degree Celsius per decade</w:t>
      </w:r>
      <w:r>
        <w:t xml:space="preserve"> (with an uncertainty range of 0.2 to 0.5 degree C per decade). </w:t>
      </w:r>
      <w:r w:rsidRPr="00D45E86">
        <w:rPr>
          <w:rStyle w:val="StyleUnderline"/>
        </w:rPr>
        <w:t>In the 25 years since, temperature has risen at about 0.1 to 0.2 degree C per decade</w:t>
      </w:r>
      <w:r>
        <w:t xml:space="preserve">, depending on whether surface or satellite data is used. </w:t>
      </w:r>
      <w:r w:rsidRPr="005760DC">
        <w:rPr>
          <w:rStyle w:val="StyleUnderline"/>
          <w:highlight w:val="yellow"/>
        </w:rPr>
        <w:t>The IPCC</w:t>
      </w:r>
      <w:r w:rsidRPr="00D45E86">
        <w:rPr>
          <w:rStyle w:val="StyleUnderline"/>
        </w:rPr>
        <w:t xml:space="preserve">, in its most recent assessment report, </w:t>
      </w:r>
      <w:r w:rsidRPr="005760DC">
        <w:rPr>
          <w:rStyle w:val="StyleUnderline"/>
          <w:highlight w:val="yellow"/>
        </w:rPr>
        <w:t>lowered its</w:t>
      </w:r>
      <w:r w:rsidRPr="00D45E86">
        <w:rPr>
          <w:rStyle w:val="StyleUnderline"/>
        </w:rPr>
        <w:t xml:space="preserve"> near-term </w:t>
      </w:r>
      <w:r w:rsidRPr="005760DC">
        <w:rPr>
          <w:rStyle w:val="StyleUnderline"/>
          <w:highlight w:val="yellow"/>
        </w:rPr>
        <w:t>forecast</w:t>
      </w:r>
      <w:r w:rsidRPr="00D45E86">
        <w:rPr>
          <w:rStyle w:val="StyleUnderline"/>
        </w:rPr>
        <w:t xml:space="preserve"> for the global mean surface temperature over the period </w:t>
      </w:r>
      <w:r w:rsidRPr="005760DC">
        <w:rPr>
          <w:rStyle w:val="StyleUnderline"/>
          <w:highlight w:val="yellow"/>
        </w:rPr>
        <w:t>2016 to 2035 to just</w:t>
      </w:r>
      <w:r w:rsidRPr="00D45E86">
        <w:rPr>
          <w:rStyle w:val="StyleUnderline"/>
        </w:rPr>
        <w:t xml:space="preserve"> 0.3 to 0.7 degree C above the 1986–2005 level. That is a warming of </w:t>
      </w:r>
      <w:r w:rsidRPr="005760DC">
        <w:rPr>
          <w:rStyle w:val="Emphasis"/>
          <w:highlight w:val="yellow"/>
        </w:rPr>
        <w:t>0.1 to 0.2 degree</w:t>
      </w:r>
      <w:r w:rsidRPr="007F5791">
        <w:rPr>
          <w:rStyle w:val="Emphasis"/>
        </w:rPr>
        <w:t xml:space="preserve"> C </w:t>
      </w:r>
      <w:r w:rsidRPr="005760DC">
        <w:rPr>
          <w:rStyle w:val="Emphasis"/>
          <w:highlight w:val="yellow"/>
        </w:rPr>
        <w:t>per decade</w:t>
      </w:r>
      <w:r w:rsidRPr="00D45E86">
        <w:rPr>
          <w:rStyle w:val="StyleUnderline"/>
        </w:rPr>
        <w:t xml:space="preserve">, </w:t>
      </w:r>
      <w:r w:rsidRPr="005760DC">
        <w:rPr>
          <w:rStyle w:val="StyleUnderline"/>
          <w:highlight w:val="yellow"/>
        </w:rPr>
        <w:t xml:space="preserve">in </w:t>
      </w:r>
      <w:r w:rsidRPr="005760DC">
        <w:rPr>
          <w:rStyle w:val="Emphasis"/>
          <w:highlight w:val="yellow"/>
        </w:rPr>
        <w:t>all scenarios</w:t>
      </w:r>
      <w:r w:rsidRPr="00D45E86">
        <w:rPr>
          <w:rStyle w:val="StyleUnderline"/>
        </w:rPr>
        <w:t>, including the high-emissions ones</w:t>
      </w:r>
      <w:r>
        <w:t>.</w:t>
      </w:r>
    </w:p>
    <w:p w14:paraId="2E0AA17D" w14:textId="77777777" w:rsidR="00301B5E" w:rsidRDefault="00301B5E" w:rsidP="00301B5E">
      <w:r>
        <w:t xml:space="preserve">At the same time, </w:t>
      </w:r>
      <w:r w:rsidRPr="005760DC">
        <w:rPr>
          <w:rStyle w:val="StyleUnderline"/>
          <w:highlight w:val="yellow"/>
        </w:rPr>
        <w:t>new studies of climate sensitivity</w:t>
      </w:r>
      <w:r>
        <w:t>—the amount of warming expected for a doubling of carbon dioxide levels from 0.03 to 0.06 percent in the atmosphere—</w:t>
      </w:r>
      <w:r w:rsidRPr="00D45E86">
        <w:rPr>
          <w:rStyle w:val="StyleUnderline"/>
        </w:rPr>
        <w:t xml:space="preserve">have </w:t>
      </w:r>
      <w:r w:rsidRPr="005760DC">
        <w:rPr>
          <w:rStyle w:val="StyleUnderline"/>
          <w:highlight w:val="yellow"/>
        </w:rPr>
        <w:t>suggest</w:t>
      </w:r>
      <w:r w:rsidRPr="00D45E86">
        <w:rPr>
          <w:rStyle w:val="StyleUnderline"/>
        </w:rPr>
        <w:t xml:space="preserve">ed that </w:t>
      </w:r>
      <w:r w:rsidRPr="005760DC">
        <w:rPr>
          <w:rStyle w:val="StyleUnderline"/>
          <w:highlight w:val="yellow"/>
        </w:rPr>
        <w:t xml:space="preserve">most models are </w:t>
      </w:r>
      <w:r w:rsidRPr="005760DC">
        <w:rPr>
          <w:rStyle w:val="Emphasis"/>
          <w:highlight w:val="yellow"/>
        </w:rPr>
        <w:t>too sensitive</w:t>
      </w:r>
      <w:r>
        <w:t xml:space="preserve">. The average sensitivity of the 108 model runs considered by the IPCC is 3.2 degrees C. As Pat </w:t>
      </w:r>
      <w:r w:rsidRPr="0052564F">
        <w:rPr>
          <w:rStyle w:val="StyleUnderline"/>
        </w:rPr>
        <w:t>Michaels</w:t>
      </w:r>
      <w:r>
        <w:t xml:space="preserve">, a climatologist and self-described global warming skeptic at the Cato Institute </w:t>
      </w:r>
      <w:r w:rsidRPr="0052564F">
        <w:rPr>
          <w:rStyle w:val="StyleUnderline"/>
        </w:rPr>
        <w:t>testified</w:t>
      </w:r>
      <w:r>
        <w:t xml:space="preserve"> to Congress in July, </w:t>
      </w:r>
      <w:r w:rsidRPr="0052564F">
        <w:rPr>
          <w:rStyle w:val="StyleUnderline"/>
        </w:rPr>
        <w:t>certain studies of sensitivity published since 2011 find an average sensitivity of 2 degrees C</w:t>
      </w:r>
      <w:r>
        <w:t>.</w:t>
      </w:r>
    </w:p>
    <w:p w14:paraId="68E213F8" w14:textId="77777777" w:rsidR="00301B5E" w:rsidRDefault="00301B5E" w:rsidP="00301B5E">
      <w:r w:rsidRPr="0052564F">
        <w:rPr>
          <w:rStyle w:val="StyleUnderline"/>
        </w:rPr>
        <w:t xml:space="preserve">Such </w:t>
      </w:r>
      <w:r w:rsidRPr="005760DC">
        <w:rPr>
          <w:rStyle w:val="StyleUnderline"/>
          <w:highlight w:val="yellow"/>
        </w:rPr>
        <w:t xml:space="preserve">lower sensitivity does </w:t>
      </w:r>
      <w:r w:rsidRPr="005760DC">
        <w:rPr>
          <w:rStyle w:val="Emphasis"/>
          <w:highlight w:val="yellow"/>
        </w:rPr>
        <w:t>not</w:t>
      </w:r>
      <w:r w:rsidRPr="005760DC">
        <w:rPr>
          <w:rStyle w:val="StyleUnderline"/>
          <w:highlight w:val="yellow"/>
        </w:rPr>
        <w:t xml:space="preserve"> contradict greenhouse-effect physics. The theory of dangerous climate change is based</w:t>
      </w:r>
      <w:r w:rsidRPr="0052564F">
        <w:rPr>
          <w:rStyle w:val="StyleUnderline"/>
        </w:rPr>
        <w:t xml:space="preserve"> not just on carbon dioxide warming but </w:t>
      </w:r>
      <w:r w:rsidRPr="005760DC">
        <w:rPr>
          <w:rStyle w:val="StyleUnderline"/>
          <w:highlight w:val="yellow"/>
        </w:rPr>
        <w:t>on positive and negative feedback effects</w:t>
      </w:r>
      <w:r w:rsidRPr="0052564F">
        <w:rPr>
          <w:rStyle w:val="StyleUnderline"/>
        </w:rPr>
        <w:t xml:space="preserve"> from water vapor and phenomena such as clouds and airborne aerosols from coal burning. Doubling carbon dioxide levels, alone, should produce just over 1 degree C of warming. </w:t>
      </w:r>
      <w:r w:rsidRPr="005760DC">
        <w:rPr>
          <w:rStyle w:val="StyleUnderline"/>
          <w:highlight w:val="yellow"/>
        </w:rPr>
        <w:t>These</w:t>
      </w:r>
      <w:r w:rsidRPr="0052564F">
        <w:rPr>
          <w:rStyle w:val="StyleUnderline"/>
        </w:rPr>
        <w:t xml:space="preserve"> feedback effects </w:t>
      </w:r>
      <w:r w:rsidRPr="005760DC">
        <w:rPr>
          <w:rStyle w:val="StyleUnderline"/>
          <w:highlight w:val="yellow"/>
        </w:rPr>
        <w:t xml:space="preserve">have been </w:t>
      </w:r>
      <w:r w:rsidRPr="005760DC">
        <w:rPr>
          <w:rStyle w:val="Emphasis"/>
          <w:highlight w:val="yellow"/>
        </w:rPr>
        <w:t>poorly</w:t>
      </w:r>
      <w:r w:rsidRPr="00AE7FE9">
        <w:rPr>
          <w:rStyle w:val="Emphasis"/>
        </w:rPr>
        <w:t xml:space="preserve"> estimated</w:t>
      </w:r>
      <w:r w:rsidRPr="00AE7FE9">
        <w:rPr>
          <w:rStyle w:val="StyleUnderline"/>
        </w:rPr>
        <w:t>,</w:t>
      </w:r>
      <w:r w:rsidRPr="0052564F">
        <w:rPr>
          <w:rStyle w:val="StyleUnderline"/>
        </w:rPr>
        <w:t xml:space="preserve"> and </w:t>
      </w:r>
      <w:r w:rsidRPr="0052564F">
        <w:rPr>
          <w:rStyle w:val="Emphasis"/>
        </w:rPr>
        <w:t xml:space="preserve">almost certainly </w:t>
      </w:r>
      <w:r w:rsidRPr="005760DC">
        <w:rPr>
          <w:rStyle w:val="Emphasis"/>
          <w:highlight w:val="yellow"/>
        </w:rPr>
        <w:t>overestimated</w:t>
      </w:r>
      <w:r w:rsidRPr="0052564F">
        <w:rPr>
          <w:rStyle w:val="StyleUnderline"/>
        </w:rPr>
        <w:t xml:space="preserve">, </w:t>
      </w:r>
      <w:r w:rsidRPr="005760DC">
        <w:rPr>
          <w:rStyle w:val="StyleUnderline"/>
          <w:highlight w:val="yellow"/>
        </w:rPr>
        <w:t>in</w:t>
      </w:r>
      <w:r w:rsidRPr="0052564F">
        <w:rPr>
          <w:rStyle w:val="StyleUnderline"/>
        </w:rPr>
        <w:t xml:space="preserve"> the </w:t>
      </w:r>
      <w:r w:rsidRPr="005760DC">
        <w:rPr>
          <w:rStyle w:val="StyleUnderline"/>
          <w:highlight w:val="yellow"/>
        </w:rPr>
        <w:t>models</w:t>
      </w:r>
      <w:r>
        <w:t>.</w:t>
      </w:r>
    </w:p>
    <w:p w14:paraId="44250FF3" w14:textId="77777777" w:rsidR="00301B5E" w:rsidRDefault="00301B5E" w:rsidP="00301B5E">
      <w:r w:rsidRPr="005760DC">
        <w:rPr>
          <w:rStyle w:val="StyleUnderline"/>
          <w:highlight w:val="yellow"/>
        </w:rPr>
        <w:t>The</w:t>
      </w:r>
      <w:r w:rsidRPr="0052564F">
        <w:rPr>
          <w:rStyle w:val="StyleUnderline"/>
        </w:rPr>
        <w:t xml:space="preserve"> last </w:t>
      </w:r>
      <w:r w:rsidRPr="005760DC">
        <w:rPr>
          <w:rStyle w:val="StyleUnderline"/>
          <w:highlight w:val="yellow"/>
        </w:rPr>
        <w:t>IPCC</w:t>
      </w:r>
      <w:r w:rsidRPr="0052564F">
        <w:rPr>
          <w:rStyle w:val="StyleUnderline"/>
        </w:rPr>
        <w:t xml:space="preserve"> report</w:t>
      </w:r>
      <w:r>
        <w:t xml:space="preserve"> also </w:t>
      </w:r>
      <w:r w:rsidRPr="005760DC">
        <w:rPr>
          <w:rStyle w:val="StyleUnderline"/>
          <w:highlight w:val="yellow"/>
        </w:rPr>
        <w:t xml:space="preserve">included a table </w:t>
      </w:r>
      <w:r w:rsidRPr="005760DC">
        <w:rPr>
          <w:rStyle w:val="Emphasis"/>
          <w:highlight w:val="yellow"/>
        </w:rPr>
        <w:t>debunking</w:t>
      </w:r>
      <w:r w:rsidRPr="005760DC">
        <w:rPr>
          <w:rStyle w:val="StyleUnderline"/>
          <w:highlight w:val="yellow"/>
        </w:rPr>
        <w:t xml:space="preserve"> many</w:t>
      </w:r>
      <w:r w:rsidRPr="0052564F">
        <w:rPr>
          <w:rStyle w:val="StyleUnderline"/>
        </w:rPr>
        <w:t xml:space="preserve"> worries about </w:t>
      </w:r>
      <w:r w:rsidRPr="005760DC">
        <w:rPr>
          <w:rStyle w:val="StyleUnderline"/>
          <w:highlight w:val="yellow"/>
        </w:rPr>
        <w:t>“tipping points”</w:t>
      </w:r>
      <w:r w:rsidRPr="0052564F">
        <w:rPr>
          <w:rStyle w:val="StyleUnderline"/>
        </w:rPr>
        <w:t xml:space="preserve"> to abrupt climate change</w:t>
      </w:r>
      <w:r>
        <w:t xml:space="preserve">. For example, </w:t>
      </w:r>
      <w:r w:rsidRPr="0052564F">
        <w:rPr>
          <w:rStyle w:val="StyleUnderline"/>
        </w:rPr>
        <w:t>it says a sudden methane release from the ocean, or a slowdown of the Gulf Stream, are “</w:t>
      </w:r>
      <w:r w:rsidRPr="0052564F">
        <w:rPr>
          <w:rStyle w:val="Emphasis"/>
        </w:rPr>
        <w:t>very unlikely</w:t>
      </w:r>
      <w:r w:rsidRPr="0052564F">
        <w:rPr>
          <w:rStyle w:val="StyleUnderline"/>
        </w:rPr>
        <w:t>” and that a collapse of the West Antarctic or Greenland ice sheets during this century is “</w:t>
      </w:r>
      <w:r w:rsidRPr="0052564F">
        <w:rPr>
          <w:rStyle w:val="Emphasis"/>
        </w:rPr>
        <w:t>exceptionally unlikely</w:t>
      </w:r>
      <w:r w:rsidRPr="0052564F">
        <w:rPr>
          <w:rStyle w:val="StyleUnderline"/>
        </w:rPr>
        <w:t>.”</w:t>
      </w:r>
    </w:p>
    <w:p w14:paraId="5CE1A49C" w14:textId="77777777" w:rsidR="00301B5E" w:rsidRDefault="00301B5E" w:rsidP="00301B5E">
      <w:r w:rsidRPr="005760DC">
        <w:rPr>
          <w:rStyle w:val="StyleUnderline"/>
          <w:highlight w:val="yellow"/>
        </w:rPr>
        <w:t>If sensitivity is low and</w:t>
      </w:r>
      <w:r w:rsidRPr="005A162F">
        <w:rPr>
          <w:rStyle w:val="StyleUnderline"/>
        </w:rPr>
        <w:t xml:space="preserve"> climate </w:t>
      </w:r>
      <w:r w:rsidRPr="005760DC">
        <w:rPr>
          <w:rStyle w:val="StyleUnderline"/>
          <w:highlight w:val="yellow"/>
        </w:rPr>
        <w:t>change continues at the same rate</w:t>
      </w:r>
      <w:r w:rsidRPr="0052564F">
        <w:rPr>
          <w:rStyle w:val="StyleUnderline"/>
        </w:rPr>
        <w:t xml:space="preserve"> as it has over the past 50 years, then </w:t>
      </w:r>
      <w:r w:rsidRPr="005760DC">
        <w:rPr>
          <w:rStyle w:val="StyleUnderline"/>
          <w:highlight w:val="yellow"/>
        </w:rPr>
        <w:t>dangerous warming</w:t>
      </w:r>
      <w:r>
        <w:t>—usually defined as starting at 2 degrees C above preindustrial levels—</w:t>
      </w:r>
      <w:r w:rsidRPr="005760DC">
        <w:rPr>
          <w:rStyle w:val="StyleUnderline"/>
          <w:highlight w:val="yellow"/>
        </w:rPr>
        <w:t>is</w:t>
      </w:r>
      <w:r w:rsidRPr="0052564F">
        <w:rPr>
          <w:rStyle w:val="StyleUnderline"/>
        </w:rPr>
        <w:t xml:space="preserve"> </w:t>
      </w:r>
      <w:r w:rsidRPr="0052200A">
        <w:rPr>
          <w:rStyle w:val="Emphasis"/>
        </w:rPr>
        <w:t xml:space="preserve">about </w:t>
      </w:r>
      <w:r w:rsidRPr="005760DC">
        <w:rPr>
          <w:rStyle w:val="Emphasis"/>
          <w:highlight w:val="yellow"/>
        </w:rPr>
        <w:t>a century away</w:t>
      </w:r>
      <w:r w:rsidRPr="0052200A">
        <w:rPr>
          <w:rStyle w:val="StyleUnderline"/>
        </w:rPr>
        <w:t>. So we do not need to rush</w:t>
      </w:r>
      <w:r>
        <w:t xml:space="preserve"> into subsidizing inefficient and land-hungry technologies, such as wind and solar or risk depriving poor people access to the beneficial effects of cheap electricity via fossil fuels.</w:t>
      </w:r>
    </w:p>
    <w:p w14:paraId="5774CB83" w14:textId="77777777" w:rsidR="00301B5E" w:rsidRDefault="00301B5E" w:rsidP="00301B5E"/>
    <w:p w14:paraId="36B04E70" w14:textId="77777777" w:rsidR="00301B5E" w:rsidRDefault="00301B5E" w:rsidP="00301B5E">
      <w:pPr>
        <w:pStyle w:val="Heading3"/>
      </w:pPr>
      <w:r>
        <w:t>Warming---Federalism Not Key---2NC</w:t>
      </w:r>
    </w:p>
    <w:p w14:paraId="24BDDD1B" w14:textId="77777777" w:rsidR="00301B5E" w:rsidRDefault="00301B5E" w:rsidP="00301B5E">
      <w:pPr>
        <w:pStyle w:val="Heading4"/>
      </w:pPr>
      <w:r>
        <w:t>Paris withdraw has spurred States to compensate for Federal inaction.</w:t>
      </w:r>
    </w:p>
    <w:p w14:paraId="22D8140D" w14:textId="77777777" w:rsidR="00301B5E" w:rsidRPr="00B8774E" w:rsidRDefault="00301B5E" w:rsidP="00301B5E">
      <w:pPr>
        <w:rPr>
          <w:rStyle w:val="Style13ptBold"/>
        </w:rPr>
      </w:pPr>
      <w:r w:rsidRPr="00B8774E">
        <w:rPr>
          <w:rStyle w:val="Style13ptBold"/>
        </w:rPr>
        <w:t>Uren ‘17</w:t>
      </w:r>
    </w:p>
    <w:p w14:paraId="5685F5E3" w14:textId="77777777" w:rsidR="00301B5E" w:rsidRPr="00B8774E" w:rsidRDefault="00301B5E" w:rsidP="00301B5E">
      <w:pPr>
        <w:rPr>
          <w:sz w:val="18"/>
          <w:szCs w:val="18"/>
        </w:rPr>
      </w:pPr>
      <w:r w:rsidRPr="00B8774E">
        <w:rPr>
          <w:sz w:val="18"/>
          <w:szCs w:val="18"/>
        </w:rPr>
        <w:t>Adam Uren – Senior Producer, Go Media and 2014 winner of the Online Journalist of the Year as awarded by The Association of British Insurers Financial Media Awards - “4 reasons why the U.S. leaving Paris climate deal might not be the end of the world” – Go MN - June 5, 2017 - #CutWithKirby - http://www.gomn.com/news/4-reasons-u-s-leaving-paris-climate-deal-might-not-end-world/</w:t>
      </w:r>
    </w:p>
    <w:p w14:paraId="6C36E406" w14:textId="77777777" w:rsidR="00301B5E" w:rsidRDefault="00301B5E" w:rsidP="00301B5E"/>
    <w:p w14:paraId="10D69CDD" w14:textId="77777777" w:rsidR="00301B5E" w:rsidRPr="00B8774E" w:rsidRDefault="00301B5E" w:rsidP="00301B5E">
      <w:pPr>
        <w:rPr>
          <w:sz w:val="16"/>
        </w:rPr>
      </w:pPr>
      <w:r w:rsidRPr="00B8774E">
        <w:rPr>
          <w:sz w:val="16"/>
        </w:rPr>
        <w:t xml:space="preserve">As we say above, the </w:t>
      </w:r>
      <w:r w:rsidRPr="005760DC">
        <w:rPr>
          <w:rStyle w:val="StyleUnderline"/>
          <w:highlight w:val="yellow"/>
        </w:rPr>
        <w:t>Paris</w:t>
      </w:r>
      <w:r w:rsidRPr="00B8774E">
        <w:rPr>
          <w:rStyle w:val="StyleUnderline"/>
        </w:rPr>
        <w:t xml:space="preserve"> </w:t>
      </w:r>
      <w:r w:rsidRPr="00B8774E">
        <w:rPr>
          <w:sz w:val="16"/>
        </w:rPr>
        <w:t xml:space="preserve">Agreement </w:t>
      </w:r>
      <w:r w:rsidRPr="005760DC">
        <w:rPr>
          <w:rStyle w:val="StyleUnderline"/>
          <w:highlight w:val="yellow"/>
        </w:rPr>
        <w:t>was a series of voluntary commitments</w:t>
      </w:r>
      <w:r w:rsidRPr="00B8774E">
        <w:rPr>
          <w:sz w:val="16"/>
        </w:rPr>
        <w:t xml:space="preserve"> to reducing emissions</w:t>
      </w:r>
      <w:r w:rsidRPr="005760DC">
        <w:rPr>
          <w:rStyle w:val="StyleUnderline"/>
          <w:highlight w:val="yellow"/>
        </w:rPr>
        <w:t>, but now that the U.S. is no Longer pursuing these emissions targets at the federal Level</w:t>
      </w:r>
      <w:r w:rsidRPr="00B8774E">
        <w:rPr>
          <w:sz w:val="16"/>
        </w:rPr>
        <w:t xml:space="preserve">, it </w:t>
      </w:r>
      <w:r w:rsidRPr="005760DC">
        <w:rPr>
          <w:rStyle w:val="StyleUnderline"/>
          <w:highlight w:val="yellow"/>
        </w:rPr>
        <w:t>doesn't stop governments from doing so at the state</w:t>
      </w:r>
      <w:r w:rsidRPr="00B8774E">
        <w:rPr>
          <w:sz w:val="16"/>
        </w:rPr>
        <w:t xml:space="preserve"> and local </w:t>
      </w:r>
      <w:r w:rsidRPr="005760DC">
        <w:rPr>
          <w:rStyle w:val="StyleUnderline"/>
          <w:highlight w:val="yellow"/>
        </w:rPr>
        <w:t>level.</w:t>
      </w:r>
    </w:p>
    <w:p w14:paraId="144C864E" w14:textId="77777777" w:rsidR="00301B5E" w:rsidRPr="00B8774E" w:rsidRDefault="00301B5E" w:rsidP="00301B5E">
      <w:pPr>
        <w:rPr>
          <w:sz w:val="16"/>
        </w:rPr>
      </w:pPr>
      <w:r w:rsidRPr="005760DC">
        <w:rPr>
          <w:rStyle w:val="StyleUnderline"/>
          <w:highlight w:val="yellow"/>
        </w:rPr>
        <w:t>In the wake of Trump's decision</w:t>
      </w:r>
      <w:r w:rsidRPr="00B8774E">
        <w:rPr>
          <w:sz w:val="16"/>
        </w:rPr>
        <w:t xml:space="preserve">, the states of </w:t>
      </w:r>
      <w:r w:rsidRPr="005760DC">
        <w:rPr>
          <w:rStyle w:val="StyleUnderline"/>
          <w:highlight w:val="yellow"/>
        </w:rPr>
        <w:t>California,</w:t>
      </w:r>
      <w:r w:rsidRPr="00B8774E">
        <w:rPr>
          <w:sz w:val="16"/>
        </w:rPr>
        <w:t xml:space="preserve"> </w:t>
      </w:r>
      <w:r w:rsidRPr="005760DC">
        <w:rPr>
          <w:rStyle w:val="StyleUnderline"/>
          <w:highlight w:val="yellow"/>
        </w:rPr>
        <w:t>Washington</w:t>
      </w:r>
      <w:r w:rsidRPr="00B8774E">
        <w:rPr>
          <w:rStyle w:val="StyleUnderline"/>
        </w:rPr>
        <w:t xml:space="preserve"> </w:t>
      </w:r>
      <w:r w:rsidRPr="005760DC">
        <w:rPr>
          <w:rStyle w:val="StyleUnderline"/>
          <w:highlight w:val="yellow"/>
        </w:rPr>
        <w:t>and</w:t>
      </w:r>
      <w:r w:rsidRPr="00B8774E">
        <w:rPr>
          <w:sz w:val="16"/>
        </w:rPr>
        <w:t xml:space="preserve"> </w:t>
      </w:r>
      <w:r w:rsidRPr="005760DC">
        <w:rPr>
          <w:rStyle w:val="StyleUnderline"/>
          <w:highlight w:val="yellow"/>
        </w:rPr>
        <w:t>New York</w:t>
      </w:r>
      <w:r w:rsidRPr="00B8774E">
        <w:rPr>
          <w:sz w:val="16"/>
        </w:rPr>
        <w:t xml:space="preserve"> </w:t>
      </w:r>
      <w:r w:rsidRPr="005760DC">
        <w:rPr>
          <w:rStyle w:val="StyleUnderline"/>
          <w:highlight w:val="yellow"/>
        </w:rPr>
        <w:t>formed a coalition committed to upholding the Paris accord</w:t>
      </w:r>
      <w:r w:rsidRPr="00B8774E">
        <w:rPr>
          <w:sz w:val="16"/>
        </w:rPr>
        <w:t xml:space="preserve">, </w:t>
      </w:r>
      <w:r w:rsidRPr="005760DC">
        <w:rPr>
          <w:rStyle w:val="StyleUnderline"/>
          <w:highlight w:val="yellow"/>
        </w:rPr>
        <w:t>which has since been joined by 10 more states</w:t>
      </w:r>
      <w:r w:rsidRPr="00B8774E">
        <w:rPr>
          <w:sz w:val="16"/>
        </w:rPr>
        <w:t xml:space="preserve"> (including Minnesota). Between them, </w:t>
      </w:r>
      <w:r w:rsidRPr="005760DC">
        <w:rPr>
          <w:rStyle w:val="StyleUnderline"/>
          <w:highlight w:val="yellow"/>
        </w:rPr>
        <w:t>more than 30 percent of U.S. carbon emissions come from these states</w:t>
      </w:r>
      <w:r w:rsidRPr="00B8774E">
        <w:rPr>
          <w:sz w:val="16"/>
        </w:rPr>
        <w:t>.</w:t>
      </w:r>
    </w:p>
    <w:p w14:paraId="56C924C4" w14:textId="77777777" w:rsidR="00301B5E" w:rsidRPr="00B8774E" w:rsidRDefault="00301B5E" w:rsidP="00301B5E">
      <w:pPr>
        <w:rPr>
          <w:sz w:val="16"/>
          <w:szCs w:val="16"/>
        </w:rPr>
      </w:pPr>
      <w:r w:rsidRPr="00B8774E">
        <w:rPr>
          <w:sz w:val="16"/>
          <w:szCs w:val="16"/>
        </w:rPr>
        <w:t>In Minnesota, although he said the decision to withdraw was "damaging," gov. Mark Dayton said his state would continue to pursue its aggressive strategy to reduce carbon and other greenhouse gas emissions.</w:t>
      </w:r>
    </w:p>
    <w:p w14:paraId="7D946983" w14:textId="77777777" w:rsidR="00301B5E" w:rsidRPr="00B8774E" w:rsidRDefault="00301B5E" w:rsidP="00301B5E">
      <w:pPr>
        <w:rPr>
          <w:sz w:val="16"/>
        </w:rPr>
      </w:pPr>
      <w:r w:rsidRPr="005760DC">
        <w:rPr>
          <w:rStyle w:val="StyleUnderline"/>
          <w:highlight w:val="yellow"/>
        </w:rPr>
        <w:t>A similar coalition has been springing up at city-level as well</w:t>
      </w:r>
      <w:r w:rsidRPr="00B8774E">
        <w:rPr>
          <w:sz w:val="16"/>
        </w:rPr>
        <w:t>, with St. Paul Mayor Chris Coleman and Minneapolis Mayor Betsy Hodges among the mayors of 82 cities that as of Friday had pledged to uphold the spirit of the Paris Agreement.</w:t>
      </w:r>
    </w:p>
    <w:p w14:paraId="41A0BF86" w14:textId="77777777" w:rsidR="00301B5E" w:rsidRPr="00B8774E" w:rsidRDefault="00301B5E" w:rsidP="00301B5E">
      <w:pPr>
        <w:rPr>
          <w:sz w:val="16"/>
        </w:rPr>
      </w:pPr>
      <w:r w:rsidRPr="005760DC">
        <w:rPr>
          <w:rStyle w:val="StyleUnderline"/>
          <w:highlight w:val="yellow"/>
        </w:rPr>
        <w:t>The White House is actively encouraging this</w:t>
      </w:r>
      <w:r w:rsidRPr="00B8774E">
        <w:rPr>
          <w:sz w:val="16"/>
        </w:rPr>
        <w:t>, with spokesman Sean Spicer saying on Friday, according to the Malt online: "We believe in states' rights and so, if a locality, municipality or a state wants to enact a policy that their voters, or their citizens believe in, then that's what they should do."</w:t>
      </w:r>
    </w:p>
    <w:p w14:paraId="4EE0581D" w14:textId="77777777" w:rsidR="00301B5E" w:rsidRPr="00440C58" w:rsidRDefault="00301B5E" w:rsidP="00301B5E"/>
    <w:p w14:paraId="0FA1219C" w14:textId="77777777" w:rsidR="00301B5E" w:rsidRDefault="00301B5E" w:rsidP="00301B5E">
      <w:pPr>
        <w:pStyle w:val="Heading3"/>
      </w:pPr>
      <w:r>
        <w:t>Warming---SE Fails---2NC</w:t>
      </w:r>
    </w:p>
    <w:p w14:paraId="339325AE" w14:textId="77777777" w:rsidR="00301B5E" w:rsidRPr="00510576" w:rsidRDefault="00301B5E" w:rsidP="00301B5E"/>
    <w:p w14:paraId="2F194D0B" w14:textId="77777777" w:rsidR="00301B5E" w:rsidRPr="00C465AF" w:rsidRDefault="00301B5E" w:rsidP="00301B5E">
      <w:pPr>
        <w:pStyle w:val="Heading4"/>
      </w:pPr>
      <w:r w:rsidRPr="00C465AF">
        <w:t xml:space="preserve">Federal Participation is necessary to address climate change </w:t>
      </w:r>
    </w:p>
    <w:p w14:paraId="78AD67C0" w14:textId="77777777" w:rsidR="00301B5E" w:rsidRPr="00C465AF" w:rsidRDefault="00301B5E" w:rsidP="00301B5E">
      <w:pPr>
        <w:rPr>
          <w:b/>
          <w:sz w:val="26"/>
        </w:rPr>
      </w:pPr>
      <w:r w:rsidRPr="00C465AF">
        <w:rPr>
          <w:rStyle w:val="Style13ptBold"/>
        </w:rPr>
        <w:t>Glicksman 10</w:t>
      </w:r>
      <w:r w:rsidRPr="00C465AF">
        <w:rPr>
          <w:rStyle w:val="Style13ptBold"/>
          <w:b w:val="0"/>
        </w:rPr>
        <w:t xml:space="preserve">(Robert, hapiro Professor of Environmental Law </w:t>
      </w:r>
      <w:proofErr w:type="gramStart"/>
      <w:r w:rsidRPr="00C465AF">
        <w:rPr>
          <w:rStyle w:val="Style13ptBold"/>
          <w:b w:val="0"/>
        </w:rPr>
        <w:t>The</w:t>
      </w:r>
      <w:proofErr w:type="gramEnd"/>
      <w:r w:rsidRPr="00C465AF">
        <w:rPr>
          <w:rStyle w:val="Style13ptBold"/>
          <w:b w:val="0"/>
        </w:rPr>
        <w:t xml:space="preserve"> George Washington University Law School, “Climate Change Adaptation: A Collective Action Perspective on Federalism Considerations”, George Washington Law, http://scholarship.law.gwu.edu/cgi/viewcontent.cgi?article=1661&amp;context=faculty_publications)//JS</w:t>
      </w:r>
    </w:p>
    <w:p w14:paraId="2F7218E7" w14:textId="77777777" w:rsidR="00301B5E" w:rsidRPr="00C465AF" w:rsidRDefault="00301B5E" w:rsidP="00301B5E">
      <w:pPr>
        <w:rPr>
          <w:u w:val="single"/>
        </w:rPr>
      </w:pPr>
      <w:r w:rsidRPr="00C465AF">
        <w:rPr>
          <w:sz w:val="16"/>
        </w:rPr>
        <w:t xml:space="preserve">On the other hand, </w:t>
      </w:r>
      <w:r w:rsidRPr="005760DC">
        <w:rPr>
          <w:rStyle w:val="StyleUnderline"/>
          <w:highlight w:val="yellow"/>
        </w:rPr>
        <w:t>federal participation</w:t>
      </w:r>
      <w:r w:rsidRPr="00C465AF">
        <w:rPr>
          <w:rStyle w:val="StyleUnderline"/>
        </w:rPr>
        <w:t xml:space="preserve"> and leadership </w:t>
      </w:r>
      <w:r w:rsidRPr="005760DC">
        <w:rPr>
          <w:rStyle w:val="StyleUnderline"/>
          <w:highlight w:val="yellow"/>
        </w:rPr>
        <w:t>is</w:t>
      </w:r>
      <w:r w:rsidRPr="00C465AF">
        <w:rPr>
          <w:rStyle w:val="StyleUnderline"/>
        </w:rPr>
        <w:t xml:space="preserve"> likely to be </w:t>
      </w:r>
      <w:r w:rsidRPr="005760DC">
        <w:rPr>
          <w:rStyle w:val="StyleUnderline"/>
          <w:highlight w:val="yellow"/>
        </w:rPr>
        <w:t>necessary for several reasons</w:t>
      </w:r>
      <w:r w:rsidRPr="00C465AF">
        <w:rPr>
          <w:rStyle w:val="StyleUnderline"/>
        </w:rPr>
        <w:t xml:space="preserve">. State and </w:t>
      </w:r>
      <w:r w:rsidRPr="005760DC">
        <w:rPr>
          <w:rStyle w:val="StyleUnderline"/>
          <w:highlight w:val="yellow"/>
        </w:rPr>
        <w:t>local authorities may lack the resources to lead the adaptation effort</w:t>
      </w:r>
      <w:r w:rsidRPr="00C465AF">
        <w:rPr>
          <w:rStyle w:val="StyleUnderline"/>
        </w:rPr>
        <w:t xml:space="preserve">, they </w:t>
      </w:r>
      <w:r w:rsidRPr="005760DC">
        <w:rPr>
          <w:rStyle w:val="StyleUnderline"/>
          <w:highlight w:val="yellow"/>
        </w:rPr>
        <w:t>are likely to</w:t>
      </w:r>
      <w:r w:rsidRPr="00C465AF">
        <w:rPr>
          <w:rStyle w:val="StyleUnderline"/>
        </w:rPr>
        <w:t xml:space="preserve"> have incentives to </w:t>
      </w:r>
      <w:r w:rsidRPr="005760DC">
        <w:rPr>
          <w:rStyle w:val="StyleUnderline"/>
          <w:highlight w:val="yellow"/>
        </w:rPr>
        <w:t>put their citizens at a disadvantage</w:t>
      </w:r>
      <w:r w:rsidRPr="00C465AF">
        <w:rPr>
          <w:rStyle w:val="StyleUnderline"/>
        </w:rPr>
        <w:t xml:space="preserve"> vis-à-vis those of other jurisdictions </w:t>
      </w:r>
      <w:r w:rsidRPr="005760DC">
        <w:rPr>
          <w:rStyle w:val="StyleUnderline"/>
          <w:highlight w:val="yellow"/>
        </w:rPr>
        <w:t>fighting for scarce resources such as water</w:t>
      </w:r>
      <w:r w:rsidRPr="00C465AF">
        <w:rPr>
          <w:sz w:val="16"/>
        </w:rPr>
        <w:t xml:space="preserve">, the actions of one jurisdiction may have adverse spillover effects in other places, and </w:t>
      </w:r>
      <w:r w:rsidRPr="005760DC">
        <w:rPr>
          <w:rStyle w:val="StyleUnderline"/>
          <w:highlight w:val="yellow"/>
        </w:rPr>
        <w:t>coordination of the policies of multiple jurisdictions may be needed</w:t>
      </w:r>
      <w:r w:rsidRPr="00C465AF">
        <w:rPr>
          <w:rStyle w:val="StyleUnderline"/>
        </w:rPr>
        <w:t xml:space="preserve"> to ensure effectiveness.23 These have long been the justifications offered for </w:t>
      </w:r>
      <w:r w:rsidRPr="005760DC">
        <w:rPr>
          <w:rStyle w:val="StyleUnderline"/>
          <w:highlight w:val="yellow"/>
        </w:rPr>
        <w:t>affording a prominent role to the federal government in many environmental regulatory programs</w:t>
      </w:r>
      <w:r w:rsidRPr="00C465AF">
        <w:rPr>
          <w:rStyle w:val="StyleUnderline"/>
        </w:rPr>
        <w:t xml:space="preserve">. </w:t>
      </w:r>
      <w:r w:rsidRPr="00C465AF">
        <w:rPr>
          <w:sz w:val="16"/>
        </w:rPr>
        <w:t>As one observer has noted, “[f]</w:t>
      </w:r>
      <w:r w:rsidRPr="00C465AF">
        <w:rPr>
          <w:rStyle w:val="StyleUnderline"/>
        </w:rPr>
        <w:t xml:space="preserve">ederal systems always seem to face substantial pressure to devolve implementing policy choices to the local level. On the other hand, joint action is the raison d'être for federalism, and hence, </w:t>
      </w:r>
      <w:r w:rsidRPr="005760DC">
        <w:rPr>
          <w:rStyle w:val="StyleUnderline"/>
          <w:highlight w:val="yellow"/>
        </w:rPr>
        <w:t>the lines of authority must facilitate unity</w:t>
      </w:r>
      <w:r w:rsidRPr="00C465AF">
        <w:rPr>
          <w:rStyle w:val="StyleUnderline"/>
        </w:rPr>
        <w:t>.”24</w:t>
      </w:r>
    </w:p>
    <w:p w14:paraId="47321BFA" w14:textId="77777777" w:rsidR="00301B5E" w:rsidRPr="00C465AF" w:rsidRDefault="00301B5E" w:rsidP="00301B5E">
      <w:pPr>
        <w:pStyle w:val="Heading4"/>
      </w:pPr>
      <w:r w:rsidRPr="00C465AF">
        <w:t xml:space="preserve">Federal involvement effectively addresses local disputes over climate change </w:t>
      </w:r>
    </w:p>
    <w:p w14:paraId="6868194A" w14:textId="77777777" w:rsidR="00301B5E" w:rsidRPr="00C465AF" w:rsidRDefault="00301B5E" w:rsidP="00301B5E">
      <w:pPr>
        <w:rPr>
          <w:b/>
          <w:sz w:val="26"/>
        </w:rPr>
      </w:pPr>
      <w:r w:rsidRPr="00C465AF">
        <w:rPr>
          <w:rStyle w:val="Style13ptBold"/>
        </w:rPr>
        <w:t>Glicksman 10</w:t>
      </w:r>
      <w:r w:rsidRPr="00C465AF">
        <w:rPr>
          <w:rStyle w:val="Style13ptBold"/>
          <w:b w:val="0"/>
        </w:rPr>
        <w:t xml:space="preserve">(Robert, hapiro Professor of Environmental Law </w:t>
      </w:r>
      <w:proofErr w:type="gramStart"/>
      <w:r w:rsidRPr="00C465AF">
        <w:rPr>
          <w:rStyle w:val="Style13ptBold"/>
          <w:b w:val="0"/>
        </w:rPr>
        <w:t>The</w:t>
      </w:r>
      <w:proofErr w:type="gramEnd"/>
      <w:r w:rsidRPr="00C465AF">
        <w:rPr>
          <w:rStyle w:val="Style13ptBold"/>
          <w:b w:val="0"/>
        </w:rPr>
        <w:t xml:space="preserve"> George Washington University Law School, “Climate Change Adaptation: A Collective Action Perspective on Federalism Considerations”, George Washington Law, http://scholarship.law.gwu.edu/cgi/viewcontent.cgi?article=1661&amp;context=faculty_publications)//JS</w:t>
      </w:r>
    </w:p>
    <w:p w14:paraId="7C9F130E" w14:textId="77777777" w:rsidR="00301B5E" w:rsidRPr="00C465AF" w:rsidRDefault="00301B5E" w:rsidP="00301B5E">
      <w:pPr>
        <w:rPr>
          <w:rStyle w:val="StyleUnderline"/>
        </w:rPr>
      </w:pPr>
      <w:r w:rsidRPr="00C465AF">
        <w:t xml:space="preserve">Second, </w:t>
      </w:r>
      <w:r w:rsidRPr="005760DC">
        <w:rPr>
          <w:rStyle w:val="StyleUnderline"/>
          <w:highlight w:val="yellow"/>
        </w:rPr>
        <w:t>climate change</w:t>
      </w:r>
      <w:r w:rsidRPr="00C465AF">
        <w:rPr>
          <w:rStyle w:val="StyleUnderline"/>
        </w:rPr>
        <w:t xml:space="preserve"> adaptation </w:t>
      </w:r>
      <w:r w:rsidRPr="005760DC">
        <w:rPr>
          <w:rStyle w:val="StyleUnderline"/>
          <w:highlight w:val="yellow"/>
        </w:rPr>
        <w:t>policy will involve areas in which law</w:t>
      </w:r>
      <w:r w:rsidRPr="00C465AF">
        <w:rPr>
          <w:rStyle w:val="StyleUnderline"/>
        </w:rPr>
        <w:t xml:space="preserve"> and policy </w:t>
      </w:r>
      <w:r w:rsidRPr="005760DC">
        <w:rPr>
          <w:rStyle w:val="StyleUnderline"/>
          <w:highlight w:val="yellow"/>
        </w:rPr>
        <w:t>have traditionally been set at the state</w:t>
      </w:r>
      <w:r w:rsidRPr="00C465AF">
        <w:rPr>
          <w:rStyle w:val="StyleUnderline"/>
        </w:rPr>
        <w:t xml:space="preserve"> and local </w:t>
      </w:r>
      <w:r w:rsidRPr="005760DC">
        <w:rPr>
          <w:rStyle w:val="StyleUnderline"/>
          <w:highlight w:val="yellow"/>
        </w:rPr>
        <w:t>level, and in which the fed</w:t>
      </w:r>
      <w:r w:rsidRPr="00C465AF">
        <w:rPr>
          <w:rStyle w:val="StyleUnderline"/>
        </w:rPr>
        <w:t xml:space="preserve">eral government has been loath to </w:t>
      </w:r>
      <w:r w:rsidRPr="005760DC">
        <w:rPr>
          <w:rStyle w:val="StyleUnderline"/>
          <w:highlight w:val="yellow"/>
        </w:rPr>
        <w:t>intervene</w:t>
      </w:r>
      <w:r w:rsidRPr="005760DC">
        <w:rPr>
          <w:highlight w:val="yellow"/>
        </w:rPr>
        <w:t>.</w:t>
      </w:r>
      <w:r w:rsidRPr="00C465AF">
        <w:t xml:space="preserve"> </w:t>
      </w:r>
      <w:r w:rsidRPr="00C465AF">
        <w:rPr>
          <w:rStyle w:val="StyleUnderline"/>
        </w:rPr>
        <w:t xml:space="preserve">Two obvious </w:t>
      </w:r>
      <w:r w:rsidRPr="005760DC">
        <w:rPr>
          <w:rStyle w:val="StyleUnderline"/>
          <w:highlight w:val="yellow"/>
        </w:rPr>
        <w:t>such areas are land use control and water allocation law</w:t>
      </w:r>
      <w:r w:rsidRPr="005760DC">
        <w:rPr>
          <w:highlight w:val="yellow"/>
        </w:rPr>
        <w:t>.</w:t>
      </w:r>
      <w:r w:rsidRPr="00C465AF">
        <w:t xml:space="preserve"> Land use controls such as zoning are </w:t>
      </w:r>
      <w:r w:rsidRPr="005760DC">
        <w:rPr>
          <w:rStyle w:val="StyleUnderline"/>
          <w:highlight w:val="yellow"/>
        </w:rPr>
        <w:t>likely to be important parts of climate change adaptation strategies</w:t>
      </w:r>
      <w:r w:rsidRPr="00C465AF">
        <w:rPr>
          <w:rStyle w:val="StyleUnderline"/>
        </w:rPr>
        <w:t>.</w:t>
      </w:r>
      <w:r w:rsidRPr="00C465AF">
        <w:t xml:space="preserve"> It may be necessary to restrict development in areas vulnerable to flooding or to preserve open space to provide connective corridors for migrating wildlife species unable to survive in existing habitat. </w:t>
      </w:r>
      <w:r w:rsidRPr="00C465AF">
        <w:rPr>
          <w:rStyle w:val="StyleUnderline"/>
        </w:rPr>
        <w:t>Congress has almost always steered clear of establishing anything that</w:t>
      </w:r>
      <w:r w:rsidRPr="00C465AF">
        <w:t xml:space="preserve"> remotely </w:t>
      </w:r>
      <w:r w:rsidRPr="00C465AF">
        <w:rPr>
          <w:rStyle w:val="StyleUnderline"/>
        </w:rPr>
        <w:t>resembles a federal land use regulatory program</w:t>
      </w:r>
      <w:r w:rsidRPr="00C465AF">
        <w:t xml:space="preserve"> (other than for lands and resources owned by the federal </w:t>
      </w:r>
      <w:proofErr w:type="gramStart"/>
      <w:r w:rsidRPr="00C465AF">
        <w:t>government)</w:t>
      </w:r>
      <w:r w:rsidRPr="00C465AF">
        <w:rPr>
          <w:rStyle w:val="StyleUnderline"/>
        </w:rPr>
        <w:t>and</w:t>
      </w:r>
      <w:proofErr w:type="gramEnd"/>
      <w:r w:rsidRPr="00C465AF">
        <w:rPr>
          <w:rStyle w:val="StyleUnderline"/>
        </w:rPr>
        <w:t xml:space="preserve"> has remained committed to protecting the sovereignty of state and local governments to control land use. </w:t>
      </w:r>
      <w:r w:rsidRPr="005760DC">
        <w:rPr>
          <w:rStyle w:val="StyleUnderline"/>
          <w:highlight w:val="yellow"/>
        </w:rPr>
        <w:t>This commitment,</w:t>
      </w:r>
      <w:r w:rsidRPr="00C465AF">
        <w:rPr>
          <w:rStyle w:val="StyleUnderline"/>
        </w:rPr>
        <w:t xml:space="preserve"> or the fear of the political backlash that </w:t>
      </w:r>
      <w:r w:rsidRPr="005760DC">
        <w:rPr>
          <w:rStyle w:val="StyleUnderline"/>
          <w:highlight w:val="yellow"/>
        </w:rPr>
        <w:t>the adoption of federal land use controls</w:t>
      </w:r>
      <w:r w:rsidRPr="00C465AF">
        <w:rPr>
          <w:rStyle w:val="StyleUnderline"/>
        </w:rPr>
        <w:t xml:space="preserve"> might cause, is a principal explanation</w:t>
      </w:r>
      <w:r w:rsidRPr="00C465AF">
        <w:t xml:space="preserve">, for example, of the Clean Water Act’s failure to regulate nonpoint source pollution.58 </w:t>
      </w:r>
      <w:r w:rsidRPr="00C465AF">
        <w:rPr>
          <w:rStyle w:val="StyleUnderline"/>
        </w:rPr>
        <w:t>It also at least partially explains why Congress has chosen not to regulate the construction of or access to structures that are magnets for automobiles</w:t>
      </w:r>
      <w:r w:rsidRPr="00C465AF">
        <w:t xml:space="preserve"> (called indirect sources) under the Clean Air Act, even in areas of the country in which automotive </w:t>
      </w:r>
      <w:r w:rsidRPr="00C465AF">
        <w:rPr>
          <w:rStyle w:val="StyleUnderline"/>
        </w:rPr>
        <w:t>pollution has contributed to persistent failures to attain the health-based primary national ambient air quality standards.59</w:t>
      </w:r>
    </w:p>
    <w:p w14:paraId="7DAB04DB" w14:textId="77777777" w:rsidR="00301B5E" w:rsidRPr="00C465AF" w:rsidRDefault="00301B5E" w:rsidP="00301B5E">
      <w:pPr>
        <w:pStyle w:val="Heading4"/>
      </w:pPr>
      <w:r w:rsidRPr="00C465AF">
        <w:t>Federal key to help states implement environment standards – laundry list</w:t>
      </w:r>
    </w:p>
    <w:p w14:paraId="24E640AB" w14:textId="77777777" w:rsidR="00301B5E" w:rsidRPr="00C465AF" w:rsidRDefault="00301B5E" w:rsidP="00301B5E">
      <w:pPr>
        <w:rPr>
          <w:rStyle w:val="Style13ptBold"/>
        </w:rPr>
      </w:pPr>
      <w:r w:rsidRPr="00C465AF">
        <w:rPr>
          <w:rStyle w:val="Style13ptBold"/>
        </w:rPr>
        <w:t>Glicksman 10</w:t>
      </w:r>
      <w:r w:rsidRPr="00C465AF">
        <w:rPr>
          <w:rStyle w:val="Style13ptBold"/>
          <w:b w:val="0"/>
        </w:rPr>
        <w:t xml:space="preserve">(Robert, hapiro Professor of Environmental Law </w:t>
      </w:r>
      <w:proofErr w:type="gramStart"/>
      <w:r w:rsidRPr="00C465AF">
        <w:rPr>
          <w:rStyle w:val="Style13ptBold"/>
          <w:b w:val="0"/>
        </w:rPr>
        <w:t>The</w:t>
      </w:r>
      <w:proofErr w:type="gramEnd"/>
      <w:r w:rsidRPr="00C465AF">
        <w:rPr>
          <w:rStyle w:val="Style13ptBold"/>
          <w:b w:val="0"/>
        </w:rPr>
        <w:t xml:space="preserve"> George Washington University Law School, “Climate Change Adaptation: A Collective Action Perspective on Federalism Considerations”, George Washington Law, http://scholarship.law.gwu.edu/cgi/viewcontent.cgi?article=1661&amp;context=faculty_publications)//JS</w:t>
      </w:r>
    </w:p>
    <w:p w14:paraId="304BA462" w14:textId="77777777" w:rsidR="00301B5E" w:rsidRPr="00C465AF" w:rsidRDefault="00301B5E" w:rsidP="00301B5E">
      <w:pPr>
        <w:rPr>
          <w:sz w:val="16"/>
        </w:rPr>
      </w:pPr>
      <w:r w:rsidRPr="00C465AF">
        <w:rPr>
          <w:rStyle w:val="StyleUnderline"/>
        </w:rPr>
        <w:t xml:space="preserve">One of the earliest and least contentious justifications for federal environmental regulation is the desire </w:t>
      </w:r>
      <w:r w:rsidRPr="005760DC">
        <w:rPr>
          <w:rStyle w:val="StyleUnderline"/>
          <w:highlight w:val="yellow"/>
        </w:rPr>
        <w:t>to prevent transboundary</w:t>
      </w:r>
      <w:r w:rsidRPr="00C465AF">
        <w:rPr>
          <w:rStyle w:val="StyleUnderline"/>
        </w:rPr>
        <w:t xml:space="preserve"> (interstate and international) </w:t>
      </w:r>
      <w:r w:rsidRPr="005760DC">
        <w:rPr>
          <w:rStyle w:val="StyleUnderline"/>
          <w:highlight w:val="yellow"/>
        </w:rPr>
        <w:t>externalitie</w:t>
      </w:r>
      <w:r w:rsidRPr="00C465AF">
        <w:rPr>
          <w:rStyle w:val="StyleUnderline"/>
        </w:rPr>
        <w:t>s.</w:t>
      </w:r>
      <w:r w:rsidRPr="00C465AF">
        <w:rPr>
          <w:sz w:val="16"/>
        </w:rPr>
        <w:t xml:space="preserve">71 State and local governments can allow industrial and developmental activities operating within their jurisdiction to externalize environmental harms, particularly air and water pollution. Upstream states, for example, have incentives to refrain from regulating pollution-causing activities that generate interstate environmental spillover costs.72 </w:t>
      </w:r>
      <w:r w:rsidRPr="00C465AF">
        <w:rPr>
          <w:rStyle w:val="StyleUnderline"/>
        </w:rPr>
        <w:t>The result of a source state’s failure to regulate such activities is to secure for state residents the economic and tax benefits of the activity creating the spillovers while exporting the environmental burdens to other states</w:t>
      </w:r>
      <w:r w:rsidRPr="00C465AF">
        <w:rPr>
          <w:sz w:val="16"/>
        </w:rPr>
        <w:t xml:space="preserve">. The states affected by the activity that generates adverse spillover effects have strong incentives to regulate the offending activity but lack the legal authority to do so.73 Thus, </w:t>
      </w:r>
      <w:r w:rsidRPr="00C465AF">
        <w:rPr>
          <w:rStyle w:val="StyleUnderline"/>
        </w:rPr>
        <w:t xml:space="preserve">even if the economic benefits garnered by the source state are outweighed by the environmental costs suffered in downwind or downstream states, </w:t>
      </w:r>
      <w:r w:rsidRPr="005760DC">
        <w:rPr>
          <w:rStyle w:val="StyleUnderline"/>
          <w:highlight w:val="yellow"/>
        </w:rPr>
        <w:t>state regulation will not block the activity. Only the fed</w:t>
      </w:r>
      <w:r w:rsidRPr="00C465AF">
        <w:rPr>
          <w:rStyle w:val="StyleUnderline"/>
        </w:rPr>
        <w:t xml:space="preserve">eral government </w:t>
      </w:r>
      <w:r w:rsidRPr="005760DC">
        <w:rPr>
          <w:rStyle w:val="StyleUnderline"/>
          <w:highlight w:val="yellow"/>
        </w:rPr>
        <w:t>has</w:t>
      </w:r>
      <w:r w:rsidRPr="00C465AF">
        <w:rPr>
          <w:rStyle w:val="StyleUnderline"/>
        </w:rPr>
        <w:t xml:space="preserve"> both </w:t>
      </w:r>
      <w:r w:rsidRPr="005760DC">
        <w:rPr>
          <w:rStyle w:val="StyleUnderline"/>
          <w:highlight w:val="yellow"/>
        </w:rPr>
        <w:t>the incentives and authority to regulate c</w:t>
      </w:r>
      <w:r w:rsidRPr="00C465AF">
        <w:rPr>
          <w:rStyle w:val="StyleUnderline"/>
        </w:rPr>
        <w:t xml:space="preserve">onsistent with </w:t>
      </w:r>
      <w:r w:rsidRPr="005760DC">
        <w:rPr>
          <w:rStyle w:val="StyleUnderline"/>
          <w:highlight w:val="yellow"/>
        </w:rPr>
        <w:t>the interests of the states</w:t>
      </w:r>
      <w:r w:rsidRPr="00C465AF">
        <w:rPr>
          <w:rStyle w:val="StyleUnderline"/>
        </w:rPr>
        <w:t xml:space="preserve"> as a collective by restricting spillover effects to the point at which they are lower than the economic and social gains produced by the polluting activity.</w:t>
      </w:r>
      <w:r w:rsidRPr="00C465AF">
        <w:rPr>
          <w:sz w:val="16"/>
        </w:rPr>
        <w:t xml:space="preserve">74 2. Resource Pooling </w:t>
      </w:r>
      <w:r w:rsidRPr="00C465AF">
        <w:rPr>
          <w:rStyle w:val="StyleUnderline"/>
        </w:rPr>
        <w:t xml:space="preserve">A second justification for federal environmental regulation is the </w:t>
      </w:r>
      <w:r w:rsidRPr="005760DC">
        <w:rPr>
          <w:rStyle w:val="StyleUnderline"/>
          <w:highlight w:val="yellow"/>
        </w:rPr>
        <w:t>achievement of economies</w:t>
      </w:r>
      <w:r w:rsidRPr="00C465AF">
        <w:rPr>
          <w:rStyle w:val="StyleUnderline"/>
        </w:rPr>
        <w:t xml:space="preserve"> of scale </w:t>
      </w:r>
      <w:r w:rsidRPr="005760DC">
        <w:rPr>
          <w:rStyle w:val="StyleUnderline"/>
          <w:highlight w:val="yellow"/>
        </w:rPr>
        <w:t>or synergistic effects through resource pooling</w:t>
      </w:r>
      <w:r w:rsidRPr="00C465AF">
        <w:rPr>
          <w:rStyle w:val="StyleUnderline"/>
        </w:rPr>
        <w:t>.</w:t>
      </w:r>
      <w:r w:rsidRPr="00C465AF">
        <w:rPr>
          <w:sz w:val="16"/>
        </w:rPr>
        <w:t xml:space="preserve"> The advantages of resource pooling qualify as a “public good,” which in collective action terms creates an incentive for each state to free ride on the efforts of others. </w:t>
      </w:r>
      <w:r w:rsidRPr="005760DC">
        <w:rPr>
          <w:rStyle w:val="StyleUnderline"/>
          <w:highlight w:val="yellow"/>
        </w:rPr>
        <w:t>The fed</w:t>
      </w:r>
      <w:r w:rsidRPr="00C465AF">
        <w:rPr>
          <w:rStyle w:val="StyleUnderline"/>
        </w:rPr>
        <w:t xml:space="preserve">eral government often </w:t>
      </w:r>
      <w:r w:rsidRPr="005760DC">
        <w:rPr>
          <w:rStyle w:val="StyleUnderline"/>
          <w:highlight w:val="yellow"/>
        </w:rPr>
        <w:t>has superior resources because it can pool the resources of the states</w:t>
      </w:r>
      <w:r w:rsidRPr="00C465AF">
        <w:rPr>
          <w:rStyle w:val="StyleUnderline"/>
        </w:rPr>
        <w:t>. In the environmental context, resource pooling has the capacity to generate efficiencies in the collection and distribution of scientific and technical information</w:t>
      </w:r>
      <w:r w:rsidRPr="00C465AF">
        <w:rPr>
          <w:sz w:val="16"/>
        </w:rPr>
        <w:t xml:space="preserve">.75 The federal government’s superior resource base thus may support vesting federal agencies with responsibilities to gather and disseminate information needed to make regulatory decisions, although resource pooling justifies creation of </w:t>
      </w:r>
      <w:r w:rsidRPr="00C465AF">
        <w:rPr>
          <w:rStyle w:val="StyleUnderline"/>
        </w:rPr>
        <w:t xml:space="preserve">a </w:t>
      </w:r>
      <w:r w:rsidRPr="005760DC">
        <w:rPr>
          <w:rStyle w:val="StyleUnderline"/>
          <w:highlight w:val="yellow"/>
        </w:rPr>
        <w:t>federal role in generating information and disseminating it to the states,</w:t>
      </w:r>
      <w:r w:rsidRPr="00C465AF">
        <w:rPr>
          <w:rStyle w:val="StyleUnderline"/>
        </w:rPr>
        <w:t xml:space="preserve"> more than it does allocating to the federal government the authority to regulate risk-creating activities. </w:t>
      </w:r>
      <w:r w:rsidRPr="00C465AF">
        <w:rPr>
          <w:sz w:val="16"/>
        </w:rPr>
        <w:t xml:space="preserve">The resource pooling rationale also may be relevant to regulatory enforcement, however. Much as cartelization and collective bargaining tend to enhance the clout of the companies or unions whose efforts are pooled, the superior resources often available to federal regulators may make put them in a better position to induce desirable behavior by regulated entities than state or local authorities can.76 3. The Race to the Bottom </w:t>
      </w:r>
      <w:r w:rsidRPr="00C465AF">
        <w:rPr>
          <w:rStyle w:val="StyleUnderline"/>
        </w:rPr>
        <w:t xml:space="preserve">A third rationale for federal environmental regulation is </w:t>
      </w:r>
      <w:r w:rsidRPr="005760DC">
        <w:rPr>
          <w:rStyle w:val="StyleUnderline"/>
          <w:highlight w:val="yellow"/>
        </w:rPr>
        <w:t>the</w:t>
      </w:r>
      <w:r w:rsidRPr="00C465AF">
        <w:rPr>
          <w:rStyle w:val="StyleUnderline"/>
        </w:rPr>
        <w:t xml:space="preserve"> so-called “</w:t>
      </w:r>
      <w:r w:rsidRPr="005760DC">
        <w:rPr>
          <w:rStyle w:val="StyleUnderline"/>
          <w:highlight w:val="yellow"/>
        </w:rPr>
        <w:t>race to the bottom</w:t>
      </w:r>
      <w:r w:rsidRPr="00C465AF">
        <w:rPr>
          <w:sz w:val="16"/>
        </w:rPr>
        <w:t xml:space="preserve">.” This justification proceeds on </w:t>
      </w:r>
      <w:r w:rsidRPr="00C465AF">
        <w:rPr>
          <w:rStyle w:val="StyleUnderline"/>
        </w:rPr>
        <w:t xml:space="preserve">the premise </w:t>
      </w:r>
      <w:r w:rsidRPr="005760DC">
        <w:rPr>
          <w:rStyle w:val="StyleUnderline"/>
          <w:highlight w:val="yellow"/>
        </w:rPr>
        <w:t>that competition for business and industry will drive states to relax their environmental standards</w:t>
      </w:r>
      <w:r w:rsidRPr="00C465AF">
        <w:rPr>
          <w:rStyle w:val="StyleUnderline"/>
        </w:rPr>
        <w:t xml:space="preserve"> to gain the economic benefits and tax revenues brought to them if businesses or industries decide to locate within their borders</w:t>
      </w:r>
      <w:r w:rsidRPr="00C465AF">
        <w:rPr>
          <w:sz w:val="16"/>
        </w:rPr>
        <w:t xml:space="preserve">. This dynamic proceeds even if the states as a collective would be better off if the states did not seek to undercut each other due to each state’s fear that if it decides to regulate, it will lose out to states who prioritize the economic benefits of economic activity more than its environmental costs. Scholars have debated whether the empirical evidence supports the race to the bottom theory, but Congress has relied on the theory as a rationale for federal action whatever the reality is.77 In one case, for example, the Supreme Court described the Surface Mining Control and Reclamation Act as a response “to a congressional finding that nationwide ‘surface mining and reclamation standards are essential in order to insure that competition in interstate commerce among sellers of coal produced in different States will not be used to undermine the ability of the several States to improve and maintain adequate standards on coal mining operations within their borders.’”78 Thus, </w:t>
      </w:r>
      <w:r w:rsidRPr="00C465AF">
        <w:rPr>
          <w:rStyle w:val="StyleUnderline"/>
        </w:rPr>
        <w:t xml:space="preserve">federal regulation can halt the race to the bottom by subjecting activities that generate environmental harms to a minimal level of regulation that no state can undercut. 4. Uniform Standards </w:t>
      </w:r>
      <w:r w:rsidRPr="005760DC">
        <w:rPr>
          <w:rStyle w:val="StyleUnderline"/>
          <w:highlight w:val="yellow"/>
        </w:rPr>
        <w:t>The need for uniform standards</w:t>
      </w:r>
      <w:r w:rsidRPr="00C465AF">
        <w:rPr>
          <w:rStyle w:val="StyleUnderline"/>
        </w:rPr>
        <w:t xml:space="preserve"> provides yet another important justification for federal environmental regulation. Uniform standards </w:t>
      </w:r>
      <w:r w:rsidRPr="005760DC">
        <w:rPr>
          <w:rStyle w:val="StyleUnderline"/>
          <w:highlight w:val="yellow"/>
        </w:rPr>
        <w:t>reduce transaction costs for regulated entities</w:t>
      </w:r>
      <w:r w:rsidRPr="00C465AF">
        <w:rPr>
          <w:rStyle w:val="StyleUnderline"/>
        </w:rPr>
        <w:t xml:space="preserve"> such as product manufacturers and distributors, especially for commodities sold in interstate commerce.</w:t>
      </w:r>
      <w:r w:rsidRPr="00C465AF">
        <w:rPr>
          <w:sz w:val="16"/>
        </w:rPr>
        <w:t xml:space="preserve">79 In theory, states acting independently may be able to develop uniform standards by harmonizing their laws, but in practice it is difficult and unusual for them to fully achieve uniformity in the regulation of products that produce environmental spillover costs. In authorizing federal regulation of the adverse environmental consequences of the manufacture and use of products such as automobiles, Congress has viewed uniform federal regulation as a way to relieve product manufacturers of the need to keep abreast of and comply with a welter of potentially contradictory regulatory restrictions resulting from regulation by individual states.80 5. </w:t>
      </w:r>
      <w:r w:rsidRPr="005760DC">
        <w:rPr>
          <w:rStyle w:val="StyleUnderline"/>
          <w:highlight w:val="yellow"/>
        </w:rPr>
        <w:t>The NIMBY Syndrome</w:t>
      </w:r>
      <w:r w:rsidRPr="00C465AF">
        <w:rPr>
          <w:rStyle w:val="StyleUnderline"/>
        </w:rPr>
        <w:t xml:space="preserve"> The not-in-my-backyard, or NIMBY, phenomenon </w:t>
      </w:r>
      <w:r w:rsidRPr="005760DC">
        <w:rPr>
          <w:rStyle w:val="StyleUnderline"/>
          <w:highlight w:val="yellow"/>
        </w:rPr>
        <w:t>arises when there is widespread consensus about</w:t>
      </w:r>
      <w:r w:rsidRPr="00C465AF">
        <w:rPr>
          <w:rStyle w:val="StyleUnderline"/>
        </w:rPr>
        <w:t xml:space="preserve"> the social need for </w:t>
      </w:r>
      <w:r w:rsidRPr="005760DC">
        <w:rPr>
          <w:rStyle w:val="StyleUnderline"/>
          <w:highlight w:val="yellow"/>
        </w:rPr>
        <w:t>an activity with</w:t>
      </w:r>
      <w:r w:rsidRPr="00C465AF">
        <w:rPr>
          <w:rStyle w:val="StyleUnderline"/>
        </w:rPr>
        <w:t xml:space="preserve"> which </w:t>
      </w:r>
      <w:r w:rsidRPr="005760DC">
        <w:rPr>
          <w:rStyle w:val="StyleUnderline"/>
          <w:highlight w:val="yellow"/>
        </w:rPr>
        <w:t>undesirable consequences</w:t>
      </w:r>
      <w:r w:rsidRPr="00C465AF">
        <w:rPr>
          <w:rStyle w:val="StyleUnderline"/>
        </w:rPr>
        <w:t xml:space="preserve"> are associated, but no one wants the activity to be located near them. All hope instead that the activity will be located elsewhere so that they can take advantage of the economic or social benefits</w:t>
      </w:r>
      <w:r w:rsidRPr="00C465AF">
        <w:rPr>
          <w:sz w:val="16"/>
        </w:rPr>
        <w:t xml:space="preserve"> that the activity produces without having to bear any of the negative consequences. </w:t>
      </w:r>
      <w:r w:rsidRPr="00C465AF">
        <w:rPr>
          <w:rStyle w:val="StyleUnderline"/>
        </w:rPr>
        <w:t xml:space="preserve">In the environmental context, </w:t>
      </w:r>
      <w:r w:rsidRPr="005760DC">
        <w:rPr>
          <w:rStyle w:val="StyleUnderline"/>
          <w:highlight w:val="yellow"/>
        </w:rPr>
        <w:t>individual states may adopt regulations that make it unattractive or impossible for an activity</w:t>
      </w:r>
      <w:r w:rsidRPr="00C465AF">
        <w:rPr>
          <w:rStyle w:val="StyleUnderline"/>
        </w:rPr>
        <w:t xml:space="preserve"> such as a nuclear waste disposal site </w:t>
      </w:r>
      <w:r w:rsidRPr="005760DC">
        <w:rPr>
          <w:rStyle w:val="StyleUnderline"/>
          <w:highlight w:val="yellow"/>
        </w:rPr>
        <w:t>to receive necessary permits</w:t>
      </w:r>
      <w:r w:rsidRPr="00C465AF">
        <w:rPr>
          <w:rStyle w:val="StyleUnderline"/>
        </w:rPr>
        <w:t xml:space="preserve"> or similar authorizations to proceed within their borders </w:t>
      </w:r>
      <w:r w:rsidRPr="005760DC">
        <w:rPr>
          <w:rStyle w:val="StyleUnderline"/>
          <w:highlight w:val="yellow"/>
        </w:rPr>
        <w:t>in an attempt to drive the activity into other states</w:t>
      </w:r>
      <w:r w:rsidRPr="00C465AF">
        <w:rPr>
          <w:rStyle w:val="StyleUnderline"/>
        </w:rPr>
        <w:t xml:space="preserve">. The NIMBY phenomenon represents the flip side of the transboundary negative externality problem. </w:t>
      </w:r>
      <w:r w:rsidRPr="00C465AF">
        <w:rPr>
          <w:sz w:val="16"/>
        </w:rPr>
        <w:t xml:space="preserve">The source of a NIMBY problem is a positive externality in that the state in which the activity locates bears all or most of the environmental burdens, but the economic benefits are spread to other states.81 Federal regulation has the capacity to combat NIMBYism by precluding all states from adopting laws that create unwarranted obstacles to the undesirable activity, thereby putting all states on equal footing and at equal risk. 6. The Threat of Under and Overregulation by the States </w:t>
      </w:r>
      <w:r w:rsidRPr="00C465AF">
        <w:rPr>
          <w:rStyle w:val="StyleUnderline"/>
        </w:rPr>
        <w:t xml:space="preserve">The five justifications discussed above provide </w:t>
      </w:r>
      <w:r w:rsidRPr="005760DC">
        <w:rPr>
          <w:rStyle w:val="StyleUnderline"/>
          <w:highlight w:val="yellow"/>
        </w:rPr>
        <w:t>a rationale</w:t>
      </w:r>
      <w:r w:rsidRPr="00C465AF">
        <w:rPr>
          <w:rStyle w:val="StyleUnderline"/>
        </w:rPr>
        <w:t xml:space="preserve"> for using federal regulation </w:t>
      </w:r>
      <w:r w:rsidRPr="005760DC">
        <w:rPr>
          <w:rStyle w:val="StyleUnderline"/>
          <w:highlight w:val="yellow"/>
        </w:rPr>
        <w:t>to forestall state environmental regulation that harms the national interest</w:t>
      </w:r>
      <w:r w:rsidRPr="00C465AF">
        <w:rPr>
          <w:rStyle w:val="StyleUnderline"/>
        </w:rPr>
        <w:t xml:space="preserve"> in circumstances in which the incentives of individual states prompt them to take actions that would harm the interests of the states as a collective</w:t>
      </w:r>
      <w:r w:rsidRPr="00C465AF">
        <w:rPr>
          <w:sz w:val="16"/>
        </w:rPr>
        <w:t xml:space="preserve">. Sometimes, a state will have incentives not to regulate (e.g., when in-state industries create negative spillover costs outside the state, when a state seeks to free ride on the information gathering efforts of other states, or when a state refrains from regulating in an effort not to lose industry as a result of a race to the bottom).82 In such cases, </w:t>
      </w:r>
      <w:r w:rsidRPr="005760DC">
        <w:rPr>
          <w:rStyle w:val="StyleUnderline"/>
          <w:highlight w:val="yellow"/>
        </w:rPr>
        <w:t>federal regulation can establish a regulatory floor that counters the state’s inclination</w:t>
      </w:r>
      <w:r w:rsidRPr="00C465AF">
        <w:rPr>
          <w:rStyle w:val="StyleUnderline"/>
        </w:rPr>
        <w:t xml:space="preserve"> not to regulate or </w:t>
      </w:r>
      <w:r w:rsidRPr="005760DC">
        <w:rPr>
          <w:rStyle w:val="StyleUnderline"/>
          <w:highlight w:val="yellow"/>
        </w:rPr>
        <w:t>to regulate weakly</w:t>
      </w:r>
      <w:r w:rsidRPr="00C465AF">
        <w:rPr>
          <w:rStyle w:val="StyleUnderline"/>
        </w:rPr>
        <w:t>. At other times, collective action analysis predicts more state regulation than is consistent with the national good</w:t>
      </w:r>
      <w:r w:rsidRPr="00C465AF">
        <w:rPr>
          <w:sz w:val="16"/>
        </w:rPr>
        <w:t xml:space="preserve"> (e.g., when a state seeks to keep environmentally undesirable activities from locating inside the state or when a state regulates products that generate environmental harms inside the state but that are manufactured elsewhere, in effect externalizing the negative economic impact of regulation). </w:t>
      </w:r>
      <w:r w:rsidRPr="00C465AF">
        <w:rPr>
          <w:rStyle w:val="StyleUnderline"/>
        </w:rPr>
        <w:t xml:space="preserve">The federal government can respond to such efforts by displacing the offending state law. Collective action analysis thus has the potential to assist policymakers in identifying when state efforts to adapt to climate change are likely to be too weak or too strong. This information can support appropriate federal responses that realign individual state actions so that they correspond to the interests of states as a collective. </w:t>
      </w:r>
      <w:r w:rsidRPr="00C465AF">
        <w:rPr>
          <w:sz w:val="16"/>
        </w:rPr>
        <w:t>The next section address when federal action may be necessary to establish a federal floor so that all states take on their fair share of preparing for and responding to the challenges of climate change. The third section in this part addresses the opposite problem, when federal action may be needed to preclude overreaction by the states that may mitigate the adverse effects of climate change in one jurisdiction but result in even greater such effects elsewhere.</w:t>
      </w:r>
    </w:p>
    <w:p w14:paraId="60EE0948" w14:textId="076D72FC" w:rsidR="00301B5E" w:rsidRDefault="0060620F" w:rsidP="00301B5E">
      <w:pPr>
        <w:pStyle w:val="Heading3"/>
      </w:pPr>
      <w:r>
        <w:t>Warming---</w:t>
      </w:r>
      <w:r w:rsidR="00301B5E">
        <w:t>SE Fails</w:t>
      </w:r>
      <w:r>
        <w:t>---</w:t>
      </w:r>
      <w:r w:rsidR="00301B5E">
        <w:t>A2: Burtraw</w:t>
      </w:r>
    </w:p>
    <w:p w14:paraId="26E70C83" w14:textId="77777777" w:rsidR="00301B5E" w:rsidRDefault="00301B5E" w:rsidP="00301B5E">
      <w:pPr>
        <w:pStyle w:val="Heading4"/>
      </w:pPr>
      <w:r w:rsidRPr="00510576">
        <w:rPr>
          <w:u w:val="single"/>
        </w:rPr>
        <w:t>Their author</w:t>
      </w:r>
      <w:r>
        <w:t xml:space="preserve"> concludes </w:t>
      </w:r>
      <w:r w:rsidRPr="00510576">
        <w:rPr>
          <w:u w:val="single"/>
        </w:rPr>
        <w:t>federal action</w:t>
      </w:r>
      <w:r>
        <w:t xml:space="preserve"> is </w:t>
      </w:r>
      <w:r w:rsidRPr="00510576">
        <w:rPr>
          <w:u w:val="single"/>
        </w:rPr>
        <w:t>key</w:t>
      </w:r>
      <w:r>
        <w:t xml:space="preserve"> — </w:t>
      </w:r>
      <w:r w:rsidRPr="00510576">
        <w:rPr>
          <w:u w:val="single"/>
        </w:rPr>
        <w:t>they can’t solve</w:t>
      </w:r>
      <w:r>
        <w:t>.</w:t>
      </w:r>
    </w:p>
    <w:p w14:paraId="08D7D303" w14:textId="77777777" w:rsidR="00301B5E" w:rsidRDefault="00301B5E" w:rsidP="00301B5E">
      <w:r w:rsidRPr="00292039">
        <w:rPr>
          <w:rStyle w:val="Style13ptBold"/>
        </w:rPr>
        <w:t>Burtraw 17</w:t>
      </w:r>
      <w:r>
        <w:t xml:space="preserve"> — Dallas Burtraw, Darius Gaskins Senior Fellow with the nonpartisan think tank Resources for the Future, served on the National Academy of Sciences Board on Environmental Studies and Toxicology and on the U.S. Environmental Protection Agency’s Advisory Council on Clean Air Compliance Analysis, served on California’s Economic and Allocation Advisory Committee advising the governor’s office and the Air Resources Board on implementation of the state’s climate law, earned a PhD in economics from the University of Michigan, an MPP in public policy from the University of Michigan, and a BS in community economic development from University of California at Davis, 2017 (“States Could Take Lead On Environmental Regulation Under Trump,” </w:t>
      </w:r>
      <w:r>
        <w:rPr>
          <w:i/>
        </w:rPr>
        <w:t>NPR</w:t>
      </w:r>
      <w:r>
        <w:t>, January 18</w:t>
      </w:r>
      <w:r w:rsidRPr="00292039">
        <w:rPr>
          <w:vertAlign w:val="superscript"/>
        </w:rPr>
        <w:t>th</w:t>
      </w:r>
      <w:r>
        <w:t xml:space="preserve">, Available Online at </w:t>
      </w:r>
      <w:hyperlink r:id="rId12" w:history="1">
        <w:r w:rsidRPr="00AE03D4">
          <w:rPr>
            <w:rStyle w:val="Hyperlink"/>
          </w:rPr>
          <w:t>http://www.npr.org/2017/01/18/510472419/states-could-take-lead-on-environmental-regulation-under-trump</w:t>
        </w:r>
      </w:hyperlink>
      <w:r>
        <w:t>, Accessed 07-10-2017)</w:t>
      </w:r>
    </w:p>
    <w:p w14:paraId="5AC6D043" w14:textId="77777777" w:rsidR="00301B5E" w:rsidRDefault="00301B5E" w:rsidP="00301B5E">
      <w:r w:rsidRPr="00510576">
        <w:rPr>
          <w:rStyle w:val="StyleUnderline"/>
        </w:rPr>
        <w:t xml:space="preserve">But the </w:t>
      </w:r>
      <w:r w:rsidRPr="005760DC">
        <w:rPr>
          <w:rStyle w:val="StyleUnderline"/>
          <w:highlight w:val="yellow"/>
        </w:rPr>
        <w:t xml:space="preserve">problems </w:t>
      </w:r>
      <w:r w:rsidRPr="005760DC">
        <w:rPr>
          <w:rStyle w:val="Emphasis"/>
          <w:highlight w:val="yellow"/>
        </w:rPr>
        <w:t>cannot ultimately be solved without some sort of federal involvement</w:t>
      </w:r>
      <w:r>
        <w:t xml:space="preserve">. </w:t>
      </w:r>
      <w:r w:rsidRPr="005760DC">
        <w:rPr>
          <w:rStyle w:val="StyleUnderline"/>
          <w:highlight w:val="yellow"/>
        </w:rPr>
        <w:t>The states can go so far,</w:t>
      </w:r>
      <w:r w:rsidRPr="005760DC">
        <w:rPr>
          <w:highlight w:val="yellow"/>
        </w:rPr>
        <w:t xml:space="preserve"> </w:t>
      </w:r>
      <w:r w:rsidRPr="005760DC">
        <w:rPr>
          <w:rStyle w:val="StyleUnderline"/>
          <w:highlight w:val="yellow"/>
        </w:rPr>
        <w:t xml:space="preserve">but they </w:t>
      </w:r>
      <w:r w:rsidRPr="005760DC">
        <w:rPr>
          <w:rStyle w:val="Emphasis"/>
          <w:highlight w:val="yellow"/>
        </w:rPr>
        <w:t>cannot really leverage the kind of actions that's necessar</w:t>
      </w:r>
      <w:r w:rsidRPr="005760DC">
        <w:rPr>
          <w:rStyle w:val="StyleUnderline"/>
          <w:highlight w:val="yellow"/>
        </w:rPr>
        <w:t>y</w:t>
      </w:r>
      <w:r w:rsidRPr="005760DC">
        <w:rPr>
          <w:highlight w:val="yellow"/>
        </w:rPr>
        <w:t xml:space="preserve">, </w:t>
      </w:r>
      <w:r w:rsidRPr="005760DC">
        <w:rPr>
          <w:rStyle w:val="StyleUnderline"/>
          <w:highlight w:val="yellow"/>
        </w:rPr>
        <w:t>especially on climate, at the international level</w:t>
      </w:r>
      <w:r w:rsidRPr="005760DC">
        <w:rPr>
          <w:highlight w:val="yellow"/>
        </w:rPr>
        <w:t xml:space="preserve">. </w:t>
      </w:r>
      <w:r w:rsidRPr="005760DC">
        <w:rPr>
          <w:rStyle w:val="StyleUnderline"/>
          <w:highlight w:val="yellow"/>
        </w:rPr>
        <w:t xml:space="preserve">That requires a </w:t>
      </w:r>
      <w:r w:rsidRPr="005760DC">
        <w:rPr>
          <w:rStyle w:val="Emphasis"/>
          <w:highlight w:val="yellow"/>
        </w:rPr>
        <w:t>role for the federal government to coordinate and compel international partners</w:t>
      </w:r>
      <w:r w:rsidRPr="005760DC">
        <w:rPr>
          <w:rStyle w:val="StyleUnderline"/>
          <w:highlight w:val="yellow"/>
        </w:rPr>
        <w:t xml:space="preserve"> to do their part.</w:t>
      </w:r>
    </w:p>
    <w:p w14:paraId="183080B2" w14:textId="77777777" w:rsidR="00301B5E" w:rsidRPr="00020BF3" w:rsidRDefault="00301B5E" w:rsidP="00301B5E"/>
    <w:p w14:paraId="17C5E4CA" w14:textId="77777777" w:rsidR="00301B5E" w:rsidRDefault="00301B5E" w:rsidP="00301B5E">
      <w:pPr>
        <w:pStyle w:val="Heading3"/>
      </w:pPr>
      <w:r>
        <w:t>Warming---Impact D---2NC</w:t>
      </w:r>
    </w:p>
    <w:p w14:paraId="1DE6CEBC" w14:textId="77777777" w:rsidR="00301B5E" w:rsidRPr="002B66F1" w:rsidRDefault="00301B5E" w:rsidP="00301B5E">
      <w:pPr>
        <w:pStyle w:val="Heading4"/>
      </w:pPr>
      <w:r>
        <w:t xml:space="preserve">Climate change is </w:t>
      </w:r>
      <w:r w:rsidRPr="002B66F1">
        <w:rPr>
          <w:u w:val="single"/>
        </w:rPr>
        <w:t>not</w:t>
      </w:r>
      <w:r>
        <w:t xml:space="preserve"> catastrophic — their impacts </w:t>
      </w:r>
      <w:r>
        <w:rPr>
          <w:u w:val="single"/>
        </w:rPr>
        <w:t>exaggerate</w:t>
      </w:r>
      <w:r>
        <w:t xml:space="preserve">. </w:t>
      </w:r>
    </w:p>
    <w:p w14:paraId="3A95C25C" w14:textId="77777777" w:rsidR="00301B5E" w:rsidRPr="00AC4008" w:rsidRDefault="00301B5E" w:rsidP="00301B5E">
      <w:r w:rsidRPr="00AC4008">
        <w:rPr>
          <w:rStyle w:val="Style13ptBold"/>
        </w:rPr>
        <w:t>Tol 14</w:t>
      </w:r>
      <w:r>
        <w:t xml:space="preserve"> — Richard Tol, Professor of E</w:t>
      </w:r>
      <w:r w:rsidRPr="00985E05">
        <w:t>conomi</w:t>
      </w:r>
      <w:r>
        <w:t>cs at the University of Sussex, Professor of the Economics of Climate C</w:t>
      </w:r>
      <w:r w:rsidRPr="00985E05">
        <w:t>hange at th</w:t>
      </w:r>
      <w:r>
        <w:t>e Vrije Universiteit Amsterdam, Member of the Academia Europaea—</w:t>
      </w:r>
      <w:r w:rsidRPr="00985E05">
        <w:t>a European non-governmental scientific association</w:t>
      </w:r>
      <w:r>
        <w:t>, served as Coordinating Lead A</w:t>
      </w:r>
      <w:r w:rsidRPr="007F23DC">
        <w:t xml:space="preserve">uthor for the IPCC </w:t>
      </w:r>
      <w:r w:rsidRPr="007F23DC">
        <w:rPr>
          <w:i/>
        </w:rPr>
        <w:t>Fifth Assessment Report Working Group II: Impacts, Adaptation and Vulnerability</w:t>
      </w:r>
      <w:r>
        <w:t>, holds a Ph.D. in Economics and an M.Sc. in Econometrics and Operations R</w:t>
      </w:r>
      <w:r w:rsidRPr="002030EC">
        <w:t xml:space="preserve">esearch </w:t>
      </w:r>
      <w:r>
        <w:t>from the</w:t>
      </w:r>
      <w:r w:rsidRPr="002030EC">
        <w:t xml:space="preserve"> VU University Amsterdam</w:t>
      </w:r>
      <w:r>
        <w:t>, 2014 (“</w:t>
      </w:r>
      <w:r w:rsidRPr="00AC4008">
        <w:t>Bogus prophecies of doom will not fix the climate</w:t>
      </w:r>
      <w:r>
        <w:t xml:space="preserve">,” </w:t>
      </w:r>
      <w:r>
        <w:rPr>
          <w:i/>
        </w:rPr>
        <w:t>Financial Times</w:t>
      </w:r>
      <w:r>
        <w:t>, March 31</w:t>
      </w:r>
      <w:r w:rsidRPr="00AC4008">
        <w:rPr>
          <w:vertAlign w:val="superscript"/>
        </w:rPr>
        <w:t>st</w:t>
      </w:r>
      <w:r>
        <w:t xml:space="preserve">, Available Online at </w:t>
      </w:r>
      <w:hyperlink r:id="rId13" w:history="1">
        <w:r w:rsidRPr="004F6413">
          <w:rPr>
            <w:rStyle w:val="Hyperlink"/>
          </w:rPr>
          <w:t>https://next.ft.com/content/e8d011fa-b8b5-11e3-835e-00144feabdc0</w:t>
        </w:r>
      </w:hyperlink>
      <w:r>
        <w:t>, Accessed 07-15-2016)</w:t>
      </w:r>
    </w:p>
    <w:p w14:paraId="1E4E28E1" w14:textId="77777777" w:rsidR="00301B5E" w:rsidRDefault="00301B5E" w:rsidP="00301B5E">
      <w:r w:rsidRPr="005760DC">
        <w:rPr>
          <w:rStyle w:val="StyleUnderline"/>
          <w:highlight w:val="yellow"/>
        </w:rPr>
        <w:t>Humans are</w:t>
      </w:r>
      <w:r w:rsidRPr="00BC2814">
        <w:rPr>
          <w:rStyle w:val="StyleUnderline"/>
        </w:rPr>
        <w:t xml:space="preserve"> a </w:t>
      </w:r>
      <w:r w:rsidRPr="005760DC">
        <w:rPr>
          <w:rStyle w:val="Emphasis"/>
          <w:highlight w:val="yellow"/>
        </w:rPr>
        <w:t>tough and adaptable</w:t>
      </w:r>
      <w:r w:rsidRPr="00BC2814">
        <w:rPr>
          <w:rStyle w:val="StyleUnderline"/>
        </w:rPr>
        <w:t xml:space="preserve"> species. People live on the equator and in the Arctic, in the desert and in the rainforest. We survived the ice ages with primitive technologies. </w:t>
      </w:r>
      <w:r w:rsidRPr="005760DC">
        <w:rPr>
          <w:rStyle w:val="StyleUnderline"/>
          <w:highlight w:val="yellow"/>
        </w:rPr>
        <w:t>The idea that climate change poses an existential threat</w:t>
      </w:r>
      <w:r w:rsidRPr="00BC2814">
        <w:rPr>
          <w:rStyle w:val="StyleUnderline"/>
        </w:rPr>
        <w:t xml:space="preserve"> to humankind </w:t>
      </w:r>
      <w:r w:rsidRPr="005760DC">
        <w:rPr>
          <w:rStyle w:val="StyleUnderline"/>
          <w:highlight w:val="yellow"/>
        </w:rPr>
        <w:t xml:space="preserve">is </w:t>
      </w:r>
      <w:r w:rsidRPr="005760DC">
        <w:rPr>
          <w:rStyle w:val="Emphasis"/>
          <w:highlight w:val="yellow"/>
        </w:rPr>
        <w:t>laughable</w:t>
      </w:r>
      <w:r>
        <w:t>.</w:t>
      </w:r>
    </w:p>
    <w:p w14:paraId="3782F0F8" w14:textId="77777777" w:rsidR="00301B5E" w:rsidRDefault="00301B5E" w:rsidP="00301B5E">
      <w:r w:rsidRPr="00BC2814">
        <w:rPr>
          <w:rStyle w:val="StyleUnderline"/>
        </w:rPr>
        <w:t>Climate change will have consequences</w:t>
      </w:r>
      <w:r>
        <w:t xml:space="preserve">, of course. Since different plants and animals thrive in different climates, it will affect natural ecosystems and agriculture. Warmer and wetter weather will advance the spread of tropical diseases. Seas will rise, putting pressure on all that lives on the coast. </w:t>
      </w:r>
      <w:r w:rsidRPr="00EE6464">
        <w:rPr>
          <w:rStyle w:val="StyleUnderline"/>
        </w:rPr>
        <w:t xml:space="preserve">These </w:t>
      </w:r>
      <w:r w:rsidRPr="005760DC">
        <w:rPr>
          <w:rStyle w:val="StyleUnderline"/>
          <w:highlight w:val="yellow"/>
        </w:rPr>
        <w:t>impacts sound alarming but</w:t>
      </w:r>
      <w:r w:rsidRPr="00EE6464">
        <w:rPr>
          <w:rStyle w:val="StyleUnderline"/>
        </w:rPr>
        <w:t xml:space="preserve"> they </w:t>
      </w:r>
      <w:r w:rsidRPr="005760DC">
        <w:rPr>
          <w:rStyle w:val="StyleUnderline"/>
          <w:highlight w:val="yellow"/>
        </w:rPr>
        <w:t xml:space="preserve">need to be </w:t>
      </w:r>
      <w:r w:rsidRPr="005760DC">
        <w:rPr>
          <w:rStyle w:val="Emphasis"/>
          <w:highlight w:val="yellow"/>
        </w:rPr>
        <w:t>put in perspective</w:t>
      </w:r>
      <w:r w:rsidRPr="00EE6464">
        <w:rPr>
          <w:rStyle w:val="StyleUnderline"/>
        </w:rPr>
        <w:t xml:space="preserve"> before we draw conclusions about policy</w:t>
      </w:r>
      <w:r>
        <w:t>.</w:t>
      </w:r>
    </w:p>
    <w:p w14:paraId="35631A88" w14:textId="77777777" w:rsidR="00301B5E" w:rsidRDefault="00301B5E" w:rsidP="00301B5E">
      <w:r w:rsidRPr="005760DC">
        <w:rPr>
          <w:rStyle w:val="StyleUnderline"/>
          <w:highlight w:val="yellow"/>
        </w:rPr>
        <w:t>According to</w:t>
      </w:r>
      <w:r>
        <w:t xml:space="preserve"> Monday’s report by </w:t>
      </w:r>
      <w:r w:rsidRPr="005760DC">
        <w:rPr>
          <w:rStyle w:val="StyleUnderline"/>
          <w:highlight w:val="yellow"/>
        </w:rPr>
        <w:t>the I</w:t>
      </w:r>
      <w:r>
        <w:t xml:space="preserve">ntergovernmental </w:t>
      </w:r>
      <w:r w:rsidRPr="005760DC">
        <w:rPr>
          <w:rStyle w:val="StyleUnderline"/>
          <w:highlight w:val="yellow"/>
        </w:rPr>
        <w:t>P</w:t>
      </w:r>
      <w:r>
        <w:t xml:space="preserve">anel on </w:t>
      </w:r>
      <w:r w:rsidRPr="005760DC">
        <w:rPr>
          <w:rStyle w:val="StyleUnderline"/>
          <w:highlight w:val="yellow"/>
        </w:rPr>
        <w:t>C</w:t>
      </w:r>
      <w:r>
        <w:t xml:space="preserve">limate </w:t>
      </w:r>
      <w:r w:rsidRPr="005760DC">
        <w:rPr>
          <w:rStyle w:val="StyleUnderline"/>
          <w:highlight w:val="yellow"/>
        </w:rPr>
        <w:t>C</w:t>
      </w:r>
      <w:r>
        <w:t xml:space="preserve">hange, a further warming of 2C could cause losses equivalent to 0.2-2 per cent of world gross domestic product. On current trends, that level of warming would happen some time in the second half of the 21st century. In other words, </w:t>
      </w:r>
      <w:r w:rsidRPr="005760DC">
        <w:rPr>
          <w:rStyle w:val="StyleUnderline"/>
          <w:highlight w:val="yellow"/>
        </w:rPr>
        <w:t>half a century of climate change is</w:t>
      </w:r>
      <w:r w:rsidRPr="00EE6464">
        <w:rPr>
          <w:rStyle w:val="StyleUnderline"/>
        </w:rPr>
        <w:t xml:space="preserve"> about </w:t>
      </w:r>
      <w:r w:rsidRPr="005760DC">
        <w:rPr>
          <w:rStyle w:val="StyleUnderline"/>
          <w:highlight w:val="yellow"/>
        </w:rPr>
        <w:t>as bad as losing one year of</w:t>
      </w:r>
      <w:r w:rsidRPr="00643073">
        <w:rPr>
          <w:rStyle w:val="StyleUnderline"/>
        </w:rPr>
        <w:t xml:space="preserve"> economic </w:t>
      </w:r>
      <w:r w:rsidRPr="005760DC">
        <w:rPr>
          <w:rStyle w:val="StyleUnderline"/>
          <w:highlight w:val="yellow"/>
        </w:rPr>
        <w:t>growth</w:t>
      </w:r>
      <w:r>
        <w:t>.</w:t>
      </w:r>
    </w:p>
    <w:p w14:paraId="35FDB557" w14:textId="77777777" w:rsidR="00301B5E" w:rsidRDefault="00301B5E" w:rsidP="00301B5E">
      <w:r>
        <w:t xml:space="preserve">Since the start of the crisis in the eurozone, the income of the average Greek has fallen more than 20 per cent. </w:t>
      </w:r>
      <w:r w:rsidRPr="005760DC">
        <w:rPr>
          <w:rStyle w:val="StyleUnderline"/>
          <w:highlight w:val="yellow"/>
        </w:rPr>
        <w:t>Climate change is not</w:t>
      </w:r>
      <w:r>
        <w:t xml:space="preserve">, then, </w:t>
      </w:r>
      <w:r w:rsidRPr="005760DC">
        <w:rPr>
          <w:rStyle w:val="StyleUnderline"/>
          <w:highlight w:val="yellow"/>
        </w:rPr>
        <w:t>the biggest problem facing humankind</w:t>
      </w:r>
      <w:r w:rsidRPr="00EE6464">
        <w:rPr>
          <w:rStyle w:val="StyleUnderline"/>
        </w:rPr>
        <w:t>. It is not even its biggest environmental problem. The W</w:t>
      </w:r>
      <w:r>
        <w:t xml:space="preserve">orld </w:t>
      </w:r>
      <w:r w:rsidRPr="00EE6464">
        <w:rPr>
          <w:rStyle w:val="StyleUnderline"/>
        </w:rPr>
        <w:t>H</w:t>
      </w:r>
      <w:r>
        <w:t xml:space="preserve">ealth </w:t>
      </w:r>
      <w:r w:rsidRPr="00EE6464">
        <w:rPr>
          <w:rStyle w:val="StyleUnderline"/>
        </w:rPr>
        <w:t>O</w:t>
      </w:r>
      <w:r>
        <w:t xml:space="preserve">rganisation </w:t>
      </w:r>
      <w:r>
        <w:rPr>
          <w:rStyle w:val="StyleUnderline"/>
        </w:rPr>
        <w:t xml:space="preserve">estimates that about </w:t>
      </w:r>
      <w:r w:rsidRPr="005760DC">
        <w:rPr>
          <w:rStyle w:val="StyleUnderline"/>
          <w:highlight w:val="yellow"/>
        </w:rPr>
        <w:t>7</w:t>
      </w:r>
      <w:r>
        <w:rPr>
          <w:rStyle w:val="StyleUnderline"/>
        </w:rPr>
        <w:t>m [</w:t>
      </w:r>
      <w:r w:rsidRPr="005760DC">
        <w:rPr>
          <w:rStyle w:val="StyleUnderline"/>
          <w:highlight w:val="yellow"/>
        </w:rPr>
        <w:t>million</w:t>
      </w:r>
      <w:r>
        <w:rPr>
          <w:rStyle w:val="StyleUnderline"/>
        </w:rPr>
        <w:t>]</w:t>
      </w:r>
      <w:r w:rsidRPr="00EE6464">
        <w:rPr>
          <w:rStyle w:val="StyleUnderline"/>
        </w:rPr>
        <w:t xml:space="preserve"> </w:t>
      </w:r>
      <w:r w:rsidRPr="005760DC">
        <w:rPr>
          <w:rStyle w:val="StyleUnderline"/>
          <w:highlight w:val="yellow"/>
        </w:rPr>
        <w:t>people are</w:t>
      </w:r>
      <w:r w:rsidRPr="00EE6464">
        <w:rPr>
          <w:rStyle w:val="StyleUnderline"/>
        </w:rPr>
        <w:t xml:space="preserve"> now </w:t>
      </w:r>
      <w:r w:rsidRPr="005760DC">
        <w:rPr>
          <w:rStyle w:val="StyleUnderline"/>
          <w:highlight w:val="yellow"/>
        </w:rPr>
        <w:t xml:space="preserve">dying each year as a result of air pollution. Even on the most pessimistic estimates, climate change is not expected to cause loss of life on that scale </w:t>
      </w:r>
      <w:r w:rsidRPr="005760DC">
        <w:rPr>
          <w:rStyle w:val="Emphasis"/>
          <w:highlight w:val="yellow"/>
        </w:rPr>
        <w:t>for another 100 years</w:t>
      </w:r>
      <w:r>
        <w:t>.</w:t>
      </w:r>
    </w:p>
    <w:p w14:paraId="61228D97" w14:textId="77777777" w:rsidR="00301B5E" w:rsidRDefault="00301B5E" w:rsidP="00301B5E"/>
    <w:p w14:paraId="059EC289" w14:textId="77777777" w:rsidR="00301B5E" w:rsidRDefault="00301B5E" w:rsidP="00301B5E">
      <w:pPr>
        <w:pStyle w:val="Heading4"/>
      </w:pPr>
      <w:r>
        <w:t xml:space="preserve">No catastrophic impact — they </w:t>
      </w:r>
      <w:r w:rsidRPr="007D669B">
        <w:rPr>
          <w:u w:val="single"/>
        </w:rPr>
        <w:t>overestimate</w:t>
      </w:r>
      <w:r>
        <w:t xml:space="preserve"> the predictive power of models. </w:t>
      </w:r>
    </w:p>
    <w:p w14:paraId="3699ABBB" w14:textId="77777777" w:rsidR="00301B5E" w:rsidRDefault="00301B5E" w:rsidP="00301B5E">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 xml:space="preserve">in Zoology from Magdalen College, Oxford, 2015 (“My Life As A Climate Lukewarmer,” </w:t>
      </w:r>
      <w:r>
        <w:rPr>
          <w:i/>
        </w:rPr>
        <w:t>Times</w:t>
      </w:r>
      <w:r>
        <w:t xml:space="preserve"> (UK), January 19</w:t>
      </w:r>
      <w:r w:rsidRPr="00056830">
        <w:rPr>
          <w:vertAlign w:val="superscript"/>
        </w:rPr>
        <w:t>th</w:t>
      </w:r>
      <w:r>
        <w:t xml:space="preserve">, Available Online at </w:t>
      </w:r>
      <w:hyperlink r:id="rId14" w:history="1">
        <w:r w:rsidRPr="004F6413">
          <w:rPr>
            <w:rStyle w:val="Hyperlink"/>
          </w:rPr>
          <w:t>http://www.rationaloptimist.com/blog/my-life-as-a-climate-lukewarmer.aspx</w:t>
        </w:r>
      </w:hyperlink>
      <w:r>
        <w:t>, Accessed 07-16-2016)</w:t>
      </w:r>
    </w:p>
    <w:p w14:paraId="405DF3FC" w14:textId="77777777" w:rsidR="00301B5E" w:rsidRDefault="00301B5E" w:rsidP="00301B5E">
      <w:r>
        <w:t xml:space="preserve">I was not always a lukewarmer. </w:t>
      </w:r>
      <w:r w:rsidRPr="0097296D">
        <w:rPr>
          <w:rStyle w:val="StyleUnderline"/>
        </w:rPr>
        <w:t>When I first started writing about the threat of global warming more than 26 years ago</w:t>
      </w:r>
      <w:r>
        <w:t xml:space="preserve">, as science editor of The Economist, </w:t>
      </w:r>
      <w:r w:rsidRPr="0097296D">
        <w:rPr>
          <w:rStyle w:val="StyleUnderline"/>
        </w:rPr>
        <w:t>I thought it was a genuinely dangerous threat</w:t>
      </w:r>
      <w:r>
        <w:t xml:space="preserve">. Like, for instance, Margaret Thatcher, </w:t>
      </w:r>
      <w:r w:rsidRPr="0097296D">
        <w:rPr>
          <w:rStyle w:val="StyleUnderline"/>
        </w:rPr>
        <w:t>I accepted the predictions being made at the time that we would see warming of a third or a half a degree</w:t>
      </w:r>
      <w:r>
        <w:t xml:space="preserve"> (Centigrade) </w:t>
      </w:r>
      <w:r w:rsidRPr="0097296D">
        <w:rPr>
          <w:rStyle w:val="StyleUnderline"/>
        </w:rPr>
        <w:t>a decade, perhaps more, and that this would have devastating consequences</w:t>
      </w:r>
      <w:r>
        <w:t>.</w:t>
      </w:r>
    </w:p>
    <w:p w14:paraId="6F65D639" w14:textId="77777777" w:rsidR="00301B5E" w:rsidRDefault="00301B5E" w:rsidP="00301B5E">
      <w:r w:rsidRPr="0097296D">
        <w:rPr>
          <w:rStyle w:val="StyleUnderline"/>
        </w:rPr>
        <w:t>Gradually</w:t>
      </w:r>
      <w:r>
        <w:t xml:space="preserve">, however, </w:t>
      </w:r>
      <w:r w:rsidRPr="0097296D">
        <w:rPr>
          <w:rStyle w:val="StyleUnderline"/>
        </w:rPr>
        <w:t xml:space="preserve">I changed my mind. The failure of the atmosphere to warm anywhere near as rapidly as predicted was a big reason: there has been less than half a degree of global </w:t>
      </w:r>
      <w:r w:rsidRPr="005760DC">
        <w:rPr>
          <w:rStyle w:val="StyleUnderline"/>
          <w:highlight w:val="yellow"/>
        </w:rPr>
        <w:t>warming</w:t>
      </w:r>
      <w:r w:rsidRPr="0097296D">
        <w:rPr>
          <w:rStyle w:val="StyleUnderline"/>
        </w:rPr>
        <w:t xml:space="preserve"> in four decades — and it </w:t>
      </w:r>
      <w:r w:rsidRPr="005760DC">
        <w:rPr>
          <w:rStyle w:val="StyleUnderline"/>
          <w:highlight w:val="yellow"/>
        </w:rPr>
        <w:t xml:space="preserve">has </w:t>
      </w:r>
      <w:r w:rsidRPr="005760DC">
        <w:rPr>
          <w:rStyle w:val="Emphasis"/>
          <w:highlight w:val="yellow"/>
        </w:rPr>
        <w:t>slowed down</w:t>
      </w:r>
      <w:r w:rsidRPr="005760DC">
        <w:rPr>
          <w:rStyle w:val="StyleUnderline"/>
          <w:highlight w:val="yellow"/>
        </w:rPr>
        <w:t>, not speeded up</w:t>
      </w:r>
      <w:r w:rsidRPr="0097296D">
        <w:rPr>
          <w:rStyle w:val="StyleUnderline"/>
        </w:rPr>
        <w:t>. Increases in malaria, refugees, heatwaves, storms, droughts and floods have not materialised to anything like the predicted extent, if at all. Sea level has risen but at a very slow rate — about a foot per century</w:t>
      </w:r>
      <w:r>
        <w:t>.</w:t>
      </w:r>
    </w:p>
    <w:p w14:paraId="30D83415" w14:textId="77777777" w:rsidR="00301B5E" w:rsidRDefault="00301B5E" w:rsidP="00301B5E">
      <w:r>
        <w:t xml:space="preserve">Also, I soon realised that </w:t>
      </w:r>
      <w:r w:rsidRPr="00595F5B">
        <w:rPr>
          <w:rStyle w:val="StyleUnderline"/>
        </w:rPr>
        <w:t xml:space="preserve">all the mathematical </w:t>
      </w:r>
      <w:r w:rsidRPr="005760DC">
        <w:rPr>
          <w:rStyle w:val="StyleUnderline"/>
          <w:highlight w:val="yellow"/>
        </w:rPr>
        <w:t xml:space="preserve">models predicting rapid warming assume </w:t>
      </w:r>
      <w:r w:rsidRPr="005760DC">
        <w:rPr>
          <w:rStyle w:val="Emphasis"/>
          <w:highlight w:val="yellow"/>
        </w:rPr>
        <w:t>big amplifying feedbacks</w:t>
      </w:r>
      <w:r w:rsidRPr="00595F5B">
        <w:rPr>
          <w:rStyle w:val="StyleUnderline"/>
        </w:rPr>
        <w:t xml:space="preserve"> in the atmosphere, mainly from water vapour; carbon dioxide is merely the primer, responsible for about a third of the predicted warming. When this penny dropped, so did my confidence in predictions of future alarm: </w:t>
      </w:r>
      <w:r w:rsidRPr="005760DC">
        <w:rPr>
          <w:rStyle w:val="StyleUnderline"/>
          <w:highlight w:val="yellow"/>
        </w:rPr>
        <w:t xml:space="preserve">the amplifiers are </w:t>
      </w:r>
      <w:r w:rsidRPr="005760DC">
        <w:rPr>
          <w:rStyle w:val="Emphasis"/>
          <w:highlight w:val="yellow"/>
        </w:rPr>
        <w:t>highly uncertain</w:t>
      </w:r>
      <w:r>
        <w:t>.</w:t>
      </w:r>
    </w:p>
    <w:p w14:paraId="7152C857" w14:textId="77777777" w:rsidR="00301B5E" w:rsidRDefault="00301B5E" w:rsidP="00301B5E">
      <w:r w:rsidRPr="00595F5B">
        <w:rPr>
          <w:rStyle w:val="StyleUnderline"/>
        </w:rPr>
        <w:t xml:space="preserve">Another thing that gave me pause was that </w:t>
      </w:r>
      <w:r w:rsidRPr="005760DC">
        <w:rPr>
          <w:rStyle w:val="StyleUnderline"/>
          <w:highlight w:val="yellow"/>
        </w:rPr>
        <w:t>I</w:t>
      </w:r>
      <w:r w:rsidRPr="00595F5B">
        <w:rPr>
          <w:rStyle w:val="StyleUnderline"/>
        </w:rPr>
        <w:t xml:space="preserve"> went back and </w:t>
      </w:r>
      <w:r w:rsidRPr="005760DC">
        <w:rPr>
          <w:rStyle w:val="StyleUnderline"/>
          <w:highlight w:val="yellow"/>
        </w:rPr>
        <w:t>looked at</w:t>
      </w:r>
      <w:r w:rsidRPr="00595F5B">
        <w:rPr>
          <w:rStyle w:val="StyleUnderline"/>
        </w:rPr>
        <w:t xml:space="preserve"> the history of </w:t>
      </w:r>
      <w:r w:rsidRPr="005760DC">
        <w:rPr>
          <w:rStyle w:val="StyleUnderline"/>
          <w:highlight w:val="yellow"/>
        </w:rPr>
        <w:t>past predictions of ecological apocalypse</w:t>
      </w:r>
      <w:r w:rsidRPr="00595F5B">
        <w:rPr>
          <w:rStyle w:val="StyleUnderline"/>
        </w:rPr>
        <w:t xml:space="preserve"> from my youth – population explosion, oil exhaustion, elephant extinction, rainforest loss, acid rain, the ozone layer, desertification, nuclear winter, the running out of resources, pandemics, falling sperm counts, cancerous pesticide pollution and so forth. </w:t>
      </w:r>
      <w:r w:rsidRPr="005760DC">
        <w:rPr>
          <w:rStyle w:val="StyleUnderline"/>
          <w:highlight w:val="yellow"/>
        </w:rPr>
        <w:t xml:space="preserve">There was a </w:t>
      </w:r>
      <w:r w:rsidRPr="005760DC">
        <w:rPr>
          <w:rStyle w:val="Emphasis"/>
          <w:highlight w:val="yellow"/>
        </w:rPr>
        <w:t>consistent pattern of exaggeration</w:t>
      </w:r>
      <w:r>
        <w:t xml:space="preserve">, followed by damp squibs: </w:t>
      </w:r>
      <w:r w:rsidRPr="005760DC">
        <w:rPr>
          <w:rStyle w:val="StyleUnderline"/>
          <w:highlight w:val="yellow"/>
        </w:rPr>
        <w:t xml:space="preserve">in </w:t>
      </w:r>
      <w:r w:rsidRPr="005760DC">
        <w:rPr>
          <w:rStyle w:val="Emphasis"/>
          <w:highlight w:val="yellow"/>
        </w:rPr>
        <w:t>not a single case</w:t>
      </w:r>
      <w:r w:rsidRPr="005760DC">
        <w:rPr>
          <w:rStyle w:val="StyleUnderline"/>
          <w:highlight w:val="yellow"/>
        </w:rPr>
        <w:t xml:space="preserve"> was the problem as bad as had been widely predicted</w:t>
      </w:r>
      <w:r w:rsidRPr="00595F5B">
        <w:rPr>
          <w:rStyle w:val="StyleUnderline"/>
        </w:rPr>
        <w:t xml:space="preserve"> by leading scientists. That does not make every new prediction of apocalypse necessarily wrong,</w:t>
      </w:r>
      <w:r>
        <w:t xml:space="preserve"> of course, </w:t>
      </w:r>
      <w:r w:rsidRPr="00595F5B">
        <w:rPr>
          <w:rStyle w:val="StyleUnderline"/>
        </w:rPr>
        <w:t>but it should encourage scepticism</w:t>
      </w:r>
      <w:r>
        <w:t>.</w:t>
      </w:r>
    </w:p>
    <w:p w14:paraId="0FDCB316" w14:textId="77777777" w:rsidR="00301B5E" w:rsidRDefault="00301B5E" w:rsidP="00301B5E">
      <w:r>
        <w:t>What sealed my apostasy from climate alarm was the extraordinary history of the famous “hockey stick” graph, which purported to show that today’s temperatures were higher and changing faster than at any time in the past thousand years. That graph genuinely shocked me when I first saw it and, briefly in the early 2000s, it persuaded me to abandon my growing doubts about dangerous climate change and return to the “alarmed” camp.</w:t>
      </w:r>
    </w:p>
    <w:p w14:paraId="20CF01AD" w14:textId="77777777" w:rsidR="00301B5E" w:rsidRDefault="00301B5E" w:rsidP="00301B5E">
      <w:r>
        <w:t>Then I began to read the work of two Canadian researchers, Steve McIntyre and Ross McKitrick. They and others have shown, as confirmed by the National Academy of Sciences in the United States, that the hockey stick graph, and others like it, are heavily reliant on dubious sets of tree rings and use inappropriate statistical filters that exaggerate any 20th-century upturns.</w:t>
      </w:r>
    </w:p>
    <w:p w14:paraId="4080038B" w14:textId="77777777" w:rsidR="00301B5E" w:rsidRDefault="00301B5E" w:rsidP="00301B5E">
      <w:r>
        <w:t xml:space="preserve">What shocked me more was the scientific establishment’s reaction to this: it tried to pretend that nothing was wrong. And then a flood of emails was leaked in 2009 showing some climate scientists apparently scheming to withhold data, prevent papers being published, get journal editors sacked and evade freedom-of-information requests, much as sceptics had been alleging. That was when I began to re-examine everything I had been told about climate change and, </w:t>
      </w:r>
      <w:r w:rsidRPr="00A3666E">
        <w:rPr>
          <w:rStyle w:val="StyleUnderline"/>
        </w:rPr>
        <w:t>the more I looked, the flakier the prediction of rapid warming seemed</w:t>
      </w:r>
      <w:r>
        <w:t>.</w:t>
      </w:r>
    </w:p>
    <w:p w14:paraId="0A14C018" w14:textId="77777777" w:rsidR="00301B5E" w:rsidRDefault="00301B5E" w:rsidP="00301B5E">
      <w:r w:rsidRPr="00595F5B">
        <w:rPr>
          <w:rStyle w:val="StyleUnderline"/>
        </w:rPr>
        <w:t xml:space="preserve">I am especially unimpressed by the claim that a prediction of rapid and dangerous warming is “settled science”, as firm as evolution or gravity. How could it be? It is a prediction! </w:t>
      </w:r>
      <w:r w:rsidRPr="005760DC">
        <w:rPr>
          <w:rStyle w:val="StyleUnderline"/>
          <w:highlight w:val="yellow"/>
        </w:rPr>
        <w:t>No prediction</w:t>
      </w:r>
      <w:r w:rsidRPr="00B1756E">
        <w:rPr>
          <w:rStyle w:val="StyleUnderline"/>
        </w:rPr>
        <w:t xml:space="preserve">, let alone </w:t>
      </w:r>
      <w:r w:rsidRPr="005760DC">
        <w:rPr>
          <w:rStyle w:val="StyleUnderline"/>
          <w:highlight w:val="yellow"/>
        </w:rPr>
        <w:t xml:space="preserve">in a </w:t>
      </w:r>
      <w:r w:rsidRPr="005760DC">
        <w:rPr>
          <w:rStyle w:val="Emphasis"/>
          <w:highlight w:val="yellow"/>
        </w:rPr>
        <w:t>multi-causal, chaotic and poorly understood system</w:t>
      </w:r>
      <w:r w:rsidRPr="00A6314F">
        <w:rPr>
          <w:rStyle w:val="StyleUnderline"/>
        </w:rPr>
        <w:t xml:space="preserve"> like the global climate, </w:t>
      </w:r>
      <w:r w:rsidRPr="005760DC">
        <w:rPr>
          <w:rStyle w:val="StyleUnderline"/>
          <w:highlight w:val="yellow"/>
        </w:rPr>
        <w:t>should ever be treated as gospel</w:t>
      </w:r>
      <w:r>
        <w:t xml:space="preserve">. With the exception of eclipses, </w:t>
      </w:r>
      <w:r w:rsidRPr="005760DC">
        <w:rPr>
          <w:rStyle w:val="StyleUnderline"/>
          <w:highlight w:val="yellow"/>
        </w:rPr>
        <w:t xml:space="preserve">there is </w:t>
      </w:r>
      <w:r w:rsidRPr="005760DC">
        <w:rPr>
          <w:rStyle w:val="Emphasis"/>
          <w:highlight w:val="yellow"/>
        </w:rPr>
        <w:t>virtually nothing</w:t>
      </w:r>
      <w:r w:rsidRPr="005760DC">
        <w:rPr>
          <w:rStyle w:val="StyleUnderline"/>
          <w:highlight w:val="yellow"/>
        </w:rPr>
        <w:t xml:space="preserve"> scientists can say with certainty about the future. It is </w:t>
      </w:r>
      <w:r w:rsidRPr="005760DC">
        <w:rPr>
          <w:rStyle w:val="Emphasis"/>
          <w:highlight w:val="yellow"/>
        </w:rPr>
        <w:t>absurd</w:t>
      </w:r>
      <w:r w:rsidRPr="005760DC">
        <w:rPr>
          <w:rStyle w:val="StyleUnderline"/>
          <w:highlight w:val="yellow"/>
        </w:rPr>
        <w:t xml:space="preserve"> to argue that one </w:t>
      </w:r>
      <w:r w:rsidRPr="005760DC">
        <w:rPr>
          <w:rStyle w:val="Emphasis"/>
          <w:highlight w:val="yellow"/>
        </w:rPr>
        <w:t>cannot disagree with a forecast</w:t>
      </w:r>
      <w:r>
        <w:t>. Is the Bank of England’s inflation forecast infallible?</w:t>
      </w:r>
    </w:p>
    <w:p w14:paraId="591A0EF7" w14:textId="77777777" w:rsidR="00301B5E" w:rsidRDefault="00301B5E" w:rsidP="00301B5E"/>
    <w:p w14:paraId="57BD070D" w14:textId="77777777" w:rsidR="00301B5E" w:rsidRDefault="00301B5E" w:rsidP="00301B5E">
      <w:pPr>
        <w:pStyle w:val="Heading4"/>
      </w:pPr>
      <w:r>
        <w:t xml:space="preserve">Our impact defense is </w:t>
      </w:r>
      <w:r w:rsidRPr="00A6314F">
        <w:rPr>
          <w:u w:val="single"/>
        </w:rPr>
        <w:t>consistent</w:t>
      </w:r>
      <w:r>
        <w:t xml:space="preserve"> with the scientific consensus. </w:t>
      </w:r>
    </w:p>
    <w:p w14:paraId="09C45817" w14:textId="77777777" w:rsidR="00301B5E" w:rsidRDefault="00301B5E" w:rsidP="00301B5E">
      <w:r w:rsidRPr="00056830">
        <w:rPr>
          <w:rStyle w:val="Style13ptBold"/>
        </w:rPr>
        <w:t>Ridley 15</w:t>
      </w:r>
      <w:r>
        <w:t xml:space="preserve"> — Matt Ridley, F</w:t>
      </w:r>
      <w:r w:rsidRPr="00240A47">
        <w:t xml:space="preserve">ellow of the Royal Society of Literature and of the Academy of Medical Sciences, </w:t>
      </w:r>
      <w:r>
        <w:t>Foreign Honorary M</w:t>
      </w:r>
      <w:r w:rsidRPr="00240A47">
        <w:t>ember of the American Academy of Arts and Sciences</w:t>
      </w:r>
      <w:r>
        <w:t xml:space="preserve">, </w:t>
      </w:r>
      <w:r w:rsidRPr="00240A47">
        <w:t>Conse</w:t>
      </w:r>
      <w:r>
        <w:t>rvative M</w:t>
      </w:r>
      <w:r w:rsidRPr="00240A47">
        <w:t>ember of the House of Lords</w:t>
      </w:r>
      <w:r>
        <w:t xml:space="preserve"> (UK), Author of several popular science books including </w:t>
      </w:r>
      <w:r w:rsidRPr="0001205E">
        <w:rPr>
          <w:i/>
        </w:rPr>
        <w:t>The Rational Optimist: How Prosperity Evolves</w:t>
      </w:r>
      <w:r>
        <w:t xml:space="preserve"> </w:t>
      </w:r>
      <w:r w:rsidRPr="0001205E">
        <w:t xml:space="preserve">and </w:t>
      </w:r>
      <w:r w:rsidRPr="0001205E">
        <w:rPr>
          <w:i/>
        </w:rPr>
        <w:t>The Evolution of Everything: How Ideas Emerge</w:t>
      </w:r>
      <w:r>
        <w:t xml:space="preserve">, former Science Editor at </w:t>
      </w:r>
      <w:r>
        <w:rPr>
          <w:i/>
        </w:rPr>
        <w:t xml:space="preserve">The </w:t>
      </w:r>
      <w:r w:rsidRPr="00AB2307">
        <w:rPr>
          <w:i/>
        </w:rPr>
        <w:t>Economist</w:t>
      </w:r>
      <w:r>
        <w:t>, former Visiting P</w:t>
      </w:r>
      <w:r w:rsidRPr="00832877">
        <w:t>rofessor at Cold Spring Harbor Laboratory in New York</w:t>
      </w:r>
      <w:r>
        <w:t xml:space="preserve">, </w:t>
      </w:r>
      <w:r w:rsidRPr="00AB2307">
        <w:t>holds</w:t>
      </w:r>
      <w:r>
        <w:t xml:space="preserve"> a </w:t>
      </w:r>
      <w:r w:rsidRPr="00AB2307">
        <w:t>D</w:t>
      </w:r>
      <w:r>
        <w:t>.</w:t>
      </w:r>
      <w:r w:rsidRPr="00AB2307">
        <w:t>Phil</w:t>
      </w:r>
      <w:r>
        <w:t>.</w:t>
      </w:r>
      <w:r w:rsidRPr="00AB2307">
        <w:t xml:space="preserve"> </w:t>
      </w:r>
      <w:r>
        <w:t xml:space="preserve">in Zoology from Magdalen College, Oxford, 2015 (“My Life As A Climate Lukewarmer,” </w:t>
      </w:r>
      <w:r>
        <w:rPr>
          <w:i/>
        </w:rPr>
        <w:t>Times</w:t>
      </w:r>
      <w:r>
        <w:t xml:space="preserve"> (UK), January 19</w:t>
      </w:r>
      <w:r w:rsidRPr="00056830">
        <w:rPr>
          <w:vertAlign w:val="superscript"/>
        </w:rPr>
        <w:t>th</w:t>
      </w:r>
      <w:r>
        <w:t xml:space="preserve">, Available Online at </w:t>
      </w:r>
      <w:hyperlink r:id="rId15" w:history="1">
        <w:r w:rsidRPr="004F6413">
          <w:rPr>
            <w:rStyle w:val="Hyperlink"/>
          </w:rPr>
          <w:t>http://www.rationaloptimist.com/blog/my-life-as-a-climate-lukewarmer.aspx</w:t>
        </w:r>
      </w:hyperlink>
      <w:r>
        <w:t>, Accessed 07-16-2016)</w:t>
      </w:r>
    </w:p>
    <w:p w14:paraId="4C742014" w14:textId="77777777" w:rsidR="00301B5E" w:rsidRDefault="00301B5E" w:rsidP="00301B5E">
      <w:r>
        <w:t xml:space="preserve">Incidentally, </w:t>
      </w:r>
      <w:r w:rsidRPr="005760DC">
        <w:rPr>
          <w:rStyle w:val="StyleUnderline"/>
          <w:highlight w:val="yellow"/>
        </w:rPr>
        <w:t>my</w:t>
      </w:r>
      <w:r w:rsidRPr="00595F5B">
        <w:rPr>
          <w:rStyle w:val="StyleUnderline"/>
        </w:rPr>
        <w:t xml:space="preserve"> current </w:t>
      </w:r>
      <w:r w:rsidRPr="005760DC">
        <w:rPr>
          <w:rStyle w:val="StyleUnderline"/>
          <w:highlight w:val="yellow"/>
        </w:rPr>
        <w:t>view is</w:t>
      </w:r>
      <w:r w:rsidRPr="00595F5B">
        <w:rPr>
          <w:rStyle w:val="StyleUnderline"/>
        </w:rPr>
        <w:t xml:space="preserve"> still </w:t>
      </w:r>
      <w:r w:rsidRPr="005760DC">
        <w:rPr>
          <w:rStyle w:val="StyleUnderline"/>
          <w:highlight w:val="yellow"/>
        </w:rPr>
        <w:t>consistent with the “consensus”</w:t>
      </w:r>
      <w:r w:rsidRPr="00595F5B">
        <w:rPr>
          <w:rStyle w:val="StyleUnderline"/>
        </w:rPr>
        <w:t xml:space="preserve"> among scientists, </w:t>
      </w:r>
      <w:r w:rsidRPr="005760DC">
        <w:rPr>
          <w:rStyle w:val="StyleUnderline"/>
          <w:highlight w:val="yellow"/>
        </w:rPr>
        <w:t>as represented by the</w:t>
      </w:r>
      <w:r w:rsidRPr="00595F5B">
        <w:rPr>
          <w:rStyle w:val="StyleUnderline"/>
        </w:rPr>
        <w:t xml:space="preserve"> reports of the </w:t>
      </w:r>
      <w:r w:rsidRPr="005760DC">
        <w:rPr>
          <w:rStyle w:val="StyleUnderline"/>
          <w:highlight w:val="yellow"/>
        </w:rPr>
        <w:t>I</w:t>
      </w:r>
      <w:r>
        <w:t xml:space="preserve">ntergovernmental </w:t>
      </w:r>
      <w:r w:rsidRPr="005760DC">
        <w:rPr>
          <w:rStyle w:val="StyleUnderline"/>
          <w:highlight w:val="yellow"/>
        </w:rPr>
        <w:t>P</w:t>
      </w:r>
      <w:r>
        <w:t xml:space="preserve">anel on </w:t>
      </w:r>
      <w:r w:rsidRPr="005760DC">
        <w:rPr>
          <w:rStyle w:val="StyleUnderline"/>
          <w:highlight w:val="yellow"/>
        </w:rPr>
        <w:t>C</w:t>
      </w:r>
      <w:r>
        <w:t xml:space="preserve">limate </w:t>
      </w:r>
      <w:r w:rsidRPr="005760DC">
        <w:rPr>
          <w:rStyle w:val="StyleUnderline"/>
          <w:highlight w:val="yellow"/>
        </w:rPr>
        <w:t>C</w:t>
      </w:r>
      <w:r>
        <w:t xml:space="preserve">hange. </w:t>
      </w:r>
      <w:r w:rsidRPr="005760DC">
        <w:rPr>
          <w:rStyle w:val="StyleUnderline"/>
          <w:highlight w:val="yellow"/>
        </w:rPr>
        <w:t xml:space="preserve">The consensus is that climate change is happening, </w:t>
      </w:r>
      <w:r w:rsidRPr="005760DC">
        <w:rPr>
          <w:rStyle w:val="Emphasis"/>
          <w:highlight w:val="yellow"/>
        </w:rPr>
        <w:t>not that it is going to be dangerous</w:t>
      </w:r>
      <w:r w:rsidRPr="005760DC">
        <w:rPr>
          <w:rStyle w:val="StyleUnderline"/>
          <w:highlight w:val="yellow"/>
        </w:rPr>
        <w:t>. The latest</w:t>
      </w:r>
      <w:r w:rsidRPr="00A3666E">
        <w:rPr>
          <w:rStyle w:val="StyleUnderline"/>
        </w:rPr>
        <w:t xml:space="preserve"> IPCC </w:t>
      </w:r>
      <w:r w:rsidRPr="005760DC">
        <w:rPr>
          <w:rStyle w:val="StyleUnderline"/>
          <w:highlight w:val="yellow"/>
        </w:rPr>
        <w:t>report gives a range of estimates</w:t>
      </w:r>
      <w:r w:rsidRPr="00A3666E">
        <w:rPr>
          <w:rStyle w:val="StyleUnderline"/>
        </w:rPr>
        <w:t xml:space="preserve"> of future warming, </w:t>
      </w:r>
      <w:r w:rsidRPr="005760DC">
        <w:rPr>
          <w:rStyle w:val="StyleUnderline"/>
          <w:highlight w:val="yellow"/>
        </w:rPr>
        <w:t>from harmless to terrifying. My</w:t>
      </w:r>
      <w:r w:rsidRPr="00A3666E">
        <w:rPr>
          <w:rStyle w:val="StyleUnderline"/>
        </w:rPr>
        <w:t xml:space="preserve"> best </w:t>
      </w:r>
      <w:r w:rsidRPr="005760DC">
        <w:rPr>
          <w:rStyle w:val="StyleUnderline"/>
          <w:highlight w:val="yellow"/>
        </w:rPr>
        <w:t>guess would be</w:t>
      </w:r>
      <w:r w:rsidRPr="00A3666E">
        <w:rPr>
          <w:rStyle w:val="StyleUnderline"/>
        </w:rPr>
        <w:t xml:space="preserve"> about </w:t>
      </w:r>
      <w:r w:rsidRPr="005760DC">
        <w:rPr>
          <w:rStyle w:val="StyleUnderline"/>
          <w:highlight w:val="yellow"/>
        </w:rPr>
        <w:t>one degree</w:t>
      </w:r>
      <w:r w:rsidRPr="00A3666E">
        <w:rPr>
          <w:rStyle w:val="StyleUnderline"/>
        </w:rPr>
        <w:t xml:space="preserve"> of warming during this century, </w:t>
      </w:r>
      <w:r w:rsidRPr="005760DC">
        <w:rPr>
          <w:rStyle w:val="StyleUnderline"/>
          <w:highlight w:val="yellow"/>
        </w:rPr>
        <w:t xml:space="preserve">which is </w:t>
      </w:r>
      <w:r w:rsidRPr="005760DC">
        <w:rPr>
          <w:rStyle w:val="Emphasis"/>
          <w:highlight w:val="yellow"/>
        </w:rPr>
        <w:t>well within the IPCC’s range</w:t>
      </w:r>
      <w:r w:rsidRPr="00A3666E">
        <w:rPr>
          <w:rStyle w:val="Emphasis"/>
        </w:rPr>
        <w:t xml:space="preserve"> of possible outcomes</w:t>
      </w:r>
      <w:r>
        <w:t>.</w:t>
      </w:r>
    </w:p>
    <w:p w14:paraId="1DFF822C" w14:textId="77777777" w:rsidR="00301B5E" w:rsidRDefault="00301B5E" w:rsidP="00301B5E">
      <w:r w:rsidRPr="00FD52CE">
        <w:rPr>
          <w:rStyle w:val="StyleUnderline"/>
        </w:rPr>
        <w:t xml:space="preserve">Yet </w:t>
      </w:r>
      <w:r w:rsidRPr="005760DC">
        <w:rPr>
          <w:rStyle w:val="StyleUnderline"/>
          <w:highlight w:val="yellow"/>
        </w:rPr>
        <w:t>most</w:t>
      </w:r>
      <w:r w:rsidRPr="00FD52CE">
        <w:rPr>
          <w:rStyle w:val="StyleUnderline"/>
        </w:rPr>
        <w:t xml:space="preserve"> politicians </w:t>
      </w:r>
      <w:r w:rsidRPr="005760DC">
        <w:rPr>
          <w:rStyle w:val="StyleUnderline"/>
          <w:highlight w:val="yellow"/>
        </w:rPr>
        <w:t>go</w:t>
      </w:r>
      <w:r w:rsidRPr="00FD52CE">
        <w:rPr>
          <w:rStyle w:val="StyleUnderline"/>
        </w:rPr>
        <w:t xml:space="preserve"> </w:t>
      </w:r>
      <w:r w:rsidRPr="00FD52CE">
        <w:rPr>
          <w:rStyle w:val="Emphasis"/>
        </w:rPr>
        <w:t xml:space="preserve">straight </w:t>
      </w:r>
      <w:r w:rsidRPr="005760DC">
        <w:rPr>
          <w:rStyle w:val="Emphasis"/>
          <w:highlight w:val="yellow"/>
        </w:rPr>
        <w:t>to the top of the IPCC’s range</w:t>
      </w:r>
      <w:r w:rsidRPr="005760DC">
        <w:rPr>
          <w:rStyle w:val="StyleUnderline"/>
          <w:highlight w:val="yellow"/>
        </w:rPr>
        <w:t xml:space="preserve"> and call climate change</w:t>
      </w:r>
      <w:r w:rsidRPr="00FD52CE">
        <w:rPr>
          <w:rStyle w:val="StyleUnderline"/>
        </w:rPr>
        <w:t xml:space="preserve"> things like</w:t>
      </w:r>
      <w:r>
        <w:t xml:space="preserve"> “perhaps </w:t>
      </w:r>
      <w:r w:rsidRPr="005760DC">
        <w:rPr>
          <w:rStyle w:val="StyleUnderline"/>
          <w:highlight w:val="yellow"/>
        </w:rPr>
        <w:t>the world’s most fearsome w</w:t>
      </w:r>
      <w:r w:rsidRPr="00FD52CE">
        <w:t xml:space="preserve">eapon of </w:t>
      </w:r>
      <w:r w:rsidRPr="005760DC">
        <w:rPr>
          <w:rStyle w:val="StyleUnderline"/>
          <w:highlight w:val="yellow"/>
        </w:rPr>
        <w:t>m</w:t>
      </w:r>
      <w:r w:rsidRPr="00FD52CE">
        <w:t xml:space="preserve">ass </w:t>
      </w:r>
      <w:r w:rsidRPr="005760DC">
        <w:rPr>
          <w:rStyle w:val="StyleUnderline"/>
          <w:highlight w:val="yellow"/>
        </w:rPr>
        <w:t>d</w:t>
      </w:r>
      <w:r w:rsidRPr="00FD52CE">
        <w:t xml:space="preserve">estruction” (John Kerry), requiring the expenditure of trillions of dollars. </w:t>
      </w:r>
      <w:r w:rsidRPr="00FD52CE">
        <w:rPr>
          <w:rStyle w:val="StyleUnderline"/>
        </w:rPr>
        <w:t xml:space="preserve">I think </w:t>
      </w:r>
      <w:r w:rsidRPr="005760DC">
        <w:rPr>
          <w:rStyle w:val="StyleUnderline"/>
          <w:highlight w:val="yellow"/>
        </w:rPr>
        <w:t>that is</w:t>
      </w:r>
      <w:r w:rsidRPr="00FD52CE">
        <w:rPr>
          <w:rStyle w:val="StyleUnderline"/>
        </w:rPr>
        <w:t xml:space="preserve"> </w:t>
      </w:r>
      <w:r w:rsidRPr="00FD52CE">
        <w:rPr>
          <w:rStyle w:val="Emphasis"/>
        </w:rPr>
        <w:t xml:space="preserve">verging on </w:t>
      </w:r>
      <w:r w:rsidRPr="005760DC">
        <w:rPr>
          <w:rStyle w:val="Emphasis"/>
          <w:highlight w:val="yellow"/>
        </w:rPr>
        <w:t>grotesque</w:t>
      </w:r>
      <w:r w:rsidRPr="005760DC">
        <w:rPr>
          <w:rStyle w:val="StyleUnderline"/>
          <w:highlight w:val="yellow"/>
        </w:rPr>
        <w:t xml:space="preserve"> in a world</w:t>
      </w:r>
      <w:r w:rsidRPr="00FD52CE">
        <w:rPr>
          <w:rStyle w:val="StyleUnderline"/>
        </w:rPr>
        <w:t xml:space="preserve"> full </w:t>
      </w:r>
      <w:r w:rsidRPr="005760DC">
        <w:rPr>
          <w:rStyle w:val="StyleUnderline"/>
          <w:highlight w:val="yellow"/>
        </w:rPr>
        <w:t xml:space="preserve">of </w:t>
      </w:r>
      <w:r w:rsidRPr="005760DC">
        <w:rPr>
          <w:rStyle w:val="Emphasis"/>
          <w:highlight w:val="yellow"/>
        </w:rPr>
        <w:t>war</w:t>
      </w:r>
      <w:r w:rsidRPr="005760DC">
        <w:rPr>
          <w:rStyle w:val="StyleUnderline"/>
          <w:highlight w:val="yellow"/>
        </w:rPr>
        <w:t xml:space="preserve">, </w:t>
      </w:r>
      <w:r w:rsidRPr="005760DC">
        <w:rPr>
          <w:rStyle w:val="Emphasis"/>
          <w:highlight w:val="yellow"/>
        </w:rPr>
        <w:t>hunger</w:t>
      </w:r>
      <w:r w:rsidRPr="005760DC">
        <w:rPr>
          <w:rStyle w:val="StyleUnderline"/>
          <w:highlight w:val="yellow"/>
        </w:rPr>
        <w:t xml:space="preserve">, </w:t>
      </w:r>
      <w:r w:rsidRPr="005760DC">
        <w:rPr>
          <w:rStyle w:val="Emphasis"/>
          <w:highlight w:val="yellow"/>
        </w:rPr>
        <w:t>disease</w:t>
      </w:r>
      <w:r w:rsidRPr="005760DC">
        <w:rPr>
          <w:rStyle w:val="StyleUnderline"/>
          <w:highlight w:val="yellow"/>
        </w:rPr>
        <w:t xml:space="preserve"> and </w:t>
      </w:r>
      <w:r w:rsidRPr="005760DC">
        <w:rPr>
          <w:rStyle w:val="Emphasis"/>
          <w:highlight w:val="yellow"/>
        </w:rPr>
        <w:t>poverty</w:t>
      </w:r>
      <w:r>
        <w:t>. It also means that environmental efforts get diverted from more urgent priorities, like habitat loss and invasive species.</w:t>
      </w:r>
    </w:p>
    <w:p w14:paraId="6E31A2D4" w14:textId="77777777" w:rsidR="00301B5E" w:rsidRDefault="00301B5E" w:rsidP="00301B5E"/>
    <w:p w14:paraId="01409ED9" w14:textId="77777777" w:rsidR="00301B5E" w:rsidRPr="00E5587A" w:rsidRDefault="00301B5E" w:rsidP="00301B5E">
      <w:pPr>
        <w:pStyle w:val="Heading4"/>
      </w:pPr>
      <w:r>
        <w:t xml:space="preserve">Our authors aren’t climate deniers — the IPCC is on </w:t>
      </w:r>
      <w:r>
        <w:rPr>
          <w:i/>
          <w:u w:val="single"/>
        </w:rPr>
        <w:t>our</w:t>
      </w:r>
      <w:r>
        <w:t xml:space="preserve"> side. </w:t>
      </w:r>
    </w:p>
    <w:p w14:paraId="271A99D0" w14:textId="77777777" w:rsidR="00301B5E" w:rsidRPr="00E5587A" w:rsidRDefault="00301B5E" w:rsidP="00301B5E">
      <w:r w:rsidRPr="00E5587A">
        <w:rPr>
          <w:rStyle w:val="Style13ptBold"/>
        </w:rPr>
        <w:t>Wente 14</w:t>
      </w:r>
      <w:r>
        <w:t xml:space="preserve"> — Margaret Wente, C</w:t>
      </w:r>
      <w:r w:rsidRPr="00E5587A">
        <w:t xml:space="preserve">olumnist for </w:t>
      </w:r>
      <w:r w:rsidRPr="00E5587A">
        <w:rPr>
          <w:i/>
        </w:rPr>
        <w:t>The Globe and Mail</w:t>
      </w:r>
      <w:r w:rsidRPr="00E5587A">
        <w:t xml:space="preserve">, </w:t>
      </w:r>
      <w:r>
        <w:t>D</w:t>
      </w:r>
      <w:r w:rsidRPr="00E5587A">
        <w:t>irector of the Energy Probe Research Foundation</w:t>
      </w:r>
      <w:r>
        <w:t xml:space="preserve">, holds an </w:t>
      </w:r>
      <w:r w:rsidRPr="00877533">
        <w:t>M</w:t>
      </w:r>
      <w:r>
        <w:t>.</w:t>
      </w:r>
      <w:r w:rsidRPr="00877533">
        <w:t>A</w:t>
      </w:r>
      <w:r>
        <w:t>.</w:t>
      </w:r>
      <w:r w:rsidRPr="00877533">
        <w:t xml:space="preserve"> in English from the University of Toronto</w:t>
      </w:r>
      <w:r>
        <w:t>, 2014 (“</w:t>
      </w:r>
      <w:r w:rsidRPr="00156584">
        <w:t>Do</w:t>
      </w:r>
      <w:r>
        <w:t xml:space="preserve">n’t bash the global lukewarmers,” </w:t>
      </w:r>
      <w:r>
        <w:rPr>
          <w:i/>
        </w:rPr>
        <w:t>The Globe &amp; Mail</w:t>
      </w:r>
      <w:r>
        <w:t>, April 10</w:t>
      </w:r>
      <w:r w:rsidRPr="00E5587A">
        <w:rPr>
          <w:vertAlign w:val="superscript"/>
        </w:rPr>
        <w:t>th</w:t>
      </w:r>
      <w:r>
        <w:t xml:space="preserve">, Available Online at </w:t>
      </w:r>
      <w:hyperlink r:id="rId16" w:history="1">
        <w:r w:rsidRPr="000634BA">
          <w:rPr>
            <w:rStyle w:val="Hyperlink"/>
          </w:rPr>
          <w:t>http://www.theglobeandmail.com/opinion/dont-bash-the-global-lukewarmers/article17906081/</w:t>
        </w:r>
      </w:hyperlink>
      <w:r>
        <w:t>, Accessed 07-17-2016)</w:t>
      </w:r>
    </w:p>
    <w:p w14:paraId="428B9622" w14:textId="77777777" w:rsidR="00301B5E" w:rsidRPr="00877533" w:rsidRDefault="00301B5E" w:rsidP="00301B5E">
      <w:pPr>
        <w:rPr>
          <w:u w:val="single"/>
        </w:rPr>
      </w:pPr>
      <w:r w:rsidRPr="005760DC">
        <w:rPr>
          <w:rStyle w:val="StyleUnderline"/>
          <w:highlight w:val="yellow"/>
        </w:rPr>
        <w:t>What if</w:t>
      </w:r>
      <w:r w:rsidRPr="00ED4144">
        <w:rPr>
          <w:rStyle w:val="StyleUnderline"/>
        </w:rPr>
        <w:t xml:space="preserve"> global </w:t>
      </w:r>
      <w:r w:rsidRPr="005760DC">
        <w:rPr>
          <w:rStyle w:val="StyleUnderline"/>
          <w:highlight w:val="yellow"/>
        </w:rPr>
        <w:t>warming isn’t</w:t>
      </w:r>
      <w:r w:rsidRPr="00ED4144">
        <w:rPr>
          <w:rStyle w:val="StyleUnderline"/>
        </w:rPr>
        <w:t xml:space="preserve"> an </w:t>
      </w:r>
      <w:r w:rsidRPr="005760DC">
        <w:rPr>
          <w:rStyle w:val="StyleUnderline"/>
          <w:highlight w:val="yellow"/>
        </w:rPr>
        <w:t>existential</w:t>
      </w:r>
      <w:r w:rsidRPr="00ED4144">
        <w:rPr>
          <w:rStyle w:val="StyleUnderline"/>
        </w:rPr>
        <w:t xml:space="preserve"> threat</w:t>
      </w:r>
      <w:r>
        <w:t xml:space="preserve"> to the planet </w:t>
      </w:r>
      <w:r w:rsidRPr="00ED4144">
        <w:rPr>
          <w:rStyle w:val="StyleUnderline"/>
        </w:rPr>
        <w:t xml:space="preserve">after all? </w:t>
      </w:r>
      <w:r w:rsidRPr="005760DC">
        <w:rPr>
          <w:rStyle w:val="StyleUnderline"/>
          <w:highlight w:val="yellow"/>
        </w:rPr>
        <w:t>What if</w:t>
      </w:r>
      <w:r w:rsidRPr="00ED4144">
        <w:rPr>
          <w:rStyle w:val="StyleUnderline"/>
        </w:rPr>
        <w:t xml:space="preserve"> many of its </w:t>
      </w:r>
      <w:r w:rsidRPr="005760DC">
        <w:rPr>
          <w:rStyle w:val="StyleUnderline"/>
          <w:highlight w:val="yellow"/>
        </w:rPr>
        <w:t>impacts are</w:t>
      </w:r>
      <w:r>
        <w:t xml:space="preserve"> more or less </w:t>
      </w:r>
      <w:r w:rsidRPr="005760DC">
        <w:rPr>
          <w:rStyle w:val="StyleUnderline"/>
          <w:highlight w:val="yellow"/>
        </w:rPr>
        <w:t>manageable</w:t>
      </w:r>
      <w:r w:rsidRPr="00ED4144">
        <w:rPr>
          <w:rStyle w:val="StyleUnderline"/>
        </w:rPr>
        <w:t>? Wouldn’t that be a relief?</w:t>
      </w:r>
    </w:p>
    <w:p w14:paraId="000B65F8" w14:textId="77777777" w:rsidR="00301B5E" w:rsidRDefault="00301B5E" w:rsidP="00301B5E">
      <w:r>
        <w:t xml:space="preserve">Well, no. </w:t>
      </w:r>
      <w:r w:rsidRPr="00ED4144">
        <w:rPr>
          <w:rStyle w:val="StyleUnderline"/>
        </w:rPr>
        <w:t>Not if you’re</w:t>
      </w:r>
      <w:r>
        <w:t xml:space="preserve"> Greenpeace or the Sierra Club, or any number of </w:t>
      </w:r>
      <w:r w:rsidRPr="00ED4144">
        <w:rPr>
          <w:rStyle w:val="StyleUnderline"/>
        </w:rPr>
        <w:t>environmental activists who need prophecies of doom to raise money. Not if you’re a climate scientist who depends on a steady stream of research funding to stay in business</w:t>
      </w:r>
      <w:r>
        <w:t>. Not if you’re a politician who likes to bash the other side for its appalling lack of action.</w:t>
      </w:r>
    </w:p>
    <w:p w14:paraId="50537B2A" w14:textId="77777777" w:rsidR="00301B5E" w:rsidRDefault="00301B5E" w:rsidP="00301B5E">
      <w:r w:rsidRPr="00ED4144">
        <w:rPr>
          <w:rStyle w:val="StyleUnderline"/>
        </w:rPr>
        <w:t xml:space="preserve">But </w:t>
      </w:r>
      <w:r w:rsidRPr="005760DC">
        <w:rPr>
          <w:rStyle w:val="StyleUnderline"/>
          <w:highlight w:val="yellow"/>
        </w:rPr>
        <w:t>that’s what the UN’s</w:t>
      </w:r>
      <w:r>
        <w:t xml:space="preserve"> own </w:t>
      </w:r>
      <w:r w:rsidRPr="005760DC">
        <w:rPr>
          <w:rStyle w:val="StyleUnderline"/>
          <w:highlight w:val="yellow"/>
        </w:rPr>
        <w:t>panel</w:t>
      </w:r>
      <w:r>
        <w:t xml:space="preserve"> on climate change </w:t>
      </w:r>
      <w:r w:rsidRPr="005760DC">
        <w:rPr>
          <w:rStyle w:val="StyleUnderline"/>
          <w:highlight w:val="yellow"/>
        </w:rPr>
        <w:t>suggests</w:t>
      </w:r>
      <w:r w:rsidRPr="00ED4144">
        <w:rPr>
          <w:rStyle w:val="StyleUnderline"/>
        </w:rPr>
        <w:t>. Compared to its last report</w:t>
      </w:r>
      <w:r>
        <w:t xml:space="preserve"> in 2007, </w:t>
      </w:r>
      <w:r w:rsidRPr="005760DC">
        <w:rPr>
          <w:rStyle w:val="StyleUnderline"/>
          <w:highlight w:val="yellow"/>
        </w:rPr>
        <w:t>the new I</w:t>
      </w:r>
      <w:r>
        <w:t xml:space="preserve">ntergovernmental </w:t>
      </w:r>
      <w:r w:rsidRPr="005760DC">
        <w:rPr>
          <w:rStyle w:val="StyleUnderline"/>
          <w:highlight w:val="yellow"/>
        </w:rPr>
        <w:t>P</w:t>
      </w:r>
      <w:r>
        <w:t xml:space="preserve">anel on </w:t>
      </w:r>
      <w:r w:rsidRPr="005760DC">
        <w:rPr>
          <w:rStyle w:val="StyleUnderline"/>
          <w:highlight w:val="yellow"/>
        </w:rPr>
        <w:t>C</w:t>
      </w:r>
      <w:r>
        <w:t xml:space="preserve">limate </w:t>
      </w:r>
      <w:r w:rsidRPr="005760DC">
        <w:rPr>
          <w:rStyle w:val="StyleUnderline"/>
          <w:highlight w:val="yellow"/>
        </w:rPr>
        <w:t>C</w:t>
      </w:r>
      <w:r>
        <w:t xml:space="preserve">hange </w:t>
      </w:r>
      <w:r w:rsidRPr="005760DC">
        <w:rPr>
          <w:rStyle w:val="StyleUnderline"/>
          <w:highlight w:val="yellow"/>
        </w:rPr>
        <w:t>report</w:t>
      </w:r>
      <w:r>
        <w:t xml:space="preserve"> released last week </w:t>
      </w:r>
      <w:r w:rsidRPr="005760DC">
        <w:rPr>
          <w:rStyle w:val="Emphasis"/>
          <w:highlight w:val="yellow"/>
        </w:rPr>
        <w:t>is notably more subdued</w:t>
      </w:r>
      <w:r w:rsidRPr="00201153">
        <w:rPr>
          <w:rStyle w:val="StyleUnderline"/>
        </w:rPr>
        <w:t xml:space="preserve">. Gone are the melting Himalayan glaciers, the monster hurricanes, the millions of climate refugees fleeing floods and drought. </w:t>
      </w:r>
      <w:r w:rsidRPr="005760DC">
        <w:rPr>
          <w:rStyle w:val="StyleUnderline"/>
          <w:highlight w:val="yellow"/>
        </w:rPr>
        <w:t>It says no species have</w:t>
      </w:r>
      <w:r w:rsidRPr="00201153">
        <w:rPr>
          <w:rStyle w:val="StyleUnderline"/>
        </w:rPr>
        <w:t xml:space="preserve"> yet </w:t>
      </w:r>
      <w:r w:rsidRPr="005760DC">
        <w:rPr>
          <w:rStyle w:val="StyleUnderline"/>
          <w:highlight w:val="yellow"/>
        </w:rPr>
        <w:t>been extinguished by climate change. And</w:t>
      </w:r>
      <w:r w:rsidRPr="00201153">
        <w:rPr>
          <w:rStyle w:val="StyleUnderline"/>
        </w:rPr>
        <w:t xml:space="preserve">, it says, </w:t>
      </w:r>
      <w:r w:rsidRPr="005760DC">
        <w:rPr>
          <w:rStyle w:val="Emphasis"/>
          <w:highlight w:val="yellow"/>
        </w:rPr>
        <w:t>there’s a lot we can do to adapt</w:t>
      </w:r>
      <w:r>
        <w:t>.</w:t>
      </w:r>
    </w:p>
    <w:p w14:paraId="2DA8CA36" w14:textId="77777777" w:rsidR="00301B5E" w:rsidRDefault="00301B5E" w:rsidP="00301B5E">
      <w:r>
        <w:t xml:space="preserve">You won’t have caught this nuance in media reports, which relied on a far more dramatic 49-page summary. Worst Is Yet </w:t>
      </w:r>
      <w:proofErr w:type="gramStart"/>
      <w:r>
        <w:t>To</w:t>
      </w:r>
      <w:proofErr w:type="gramEnd"/>
      <w:r>
        <w:t xml:space="preserve"> Come, said a headline in the New York Times. The CBC, for instance, used the report as an excuse to bash the Harper government for not restricting coal exports.</w:t>
      </w:r>
    </w:p>
    <w:p w14:paraId="3F623376" w14:textId="77777777" w:rsidR="00301B5E" w:rsidRDefault="00301B5E" w:rsidP="00301B5E">
      <w:r w:rsidRPr="00201153">
        <w:rPr>
          <w:rStyle w:val="StyleUnderline"/>
        </w:rPr>
        <w:t xml:space="preserve">Almost all reporting about climate change is binary: There are warmers and deniers, and few in between. But </w:t>
      </w:r>
      <w:r w:rsidRPr="005760DC">
        <w:rPr>
          <w:rStyle w:val="StyleUnderline"/>
          <w:highlight w:val="yellow"/>
        </w:rPr>
        <w:t>the real fight is</w:t>
      </w:r>
      <w:r w:rsidRPr="00201153">
        <w:rPr>
          <w:rStyle w:val="StyleUnderline"/>
        </w:rPr>
        <w:t>n’t like that at all</w:t>
      </w:r>
      <w:r>
        <w:t xml:space="preserve">, observes climate critic Matt Ridley. </w:t>
      </w:r>
      <w:r w:rsidRPr="00201153">
        <w:rPr>
          <w:rStyle w:val="StyleUnderline"/>
        </w:rPr>
        <w:t xml:space="preserve">It’s </w:t>
      </w:r>
      <w:r w:rsidRPr="005760DC">
        <w:rPr>
          <w:rStyle w:val="StyleUnderline"/>
          <w:highlight w:val="yellow"/>
        </w:rPr>
        <w:t xml:space="preserve">between warmers and </w:t>
      </w:r>
      <w:r w:rsidRPr="005760DC">
        <w:rPr>
          <w:rStyle w:val="Emphasis"/>
          <w:highlight w:val="yellow"/>
        </w:rPr>
        <w:t>lukewarmers</w:t>
      </w:r>
      <w:r w:rsidRPr="005760DC">
        <w:rPr>
          <w:rStyle w:val="StyleUnderline"/>
          <w:highlight w:val="yellow"/>
        </w:rPr>
        <w:t xml:space="preserve"> – people who believe climate change is an urgent, existential threat and those who think </w:t>
      </w:r>
      <w:r w:rsidRPr="005760DC">
        <w:rPr>
          <w:rStyle w:val="Emphasis"/>
          <w:highlight w:val="yellow"/>
        </w:rPr>
        <w:t>it’s not that big a deal</w:t>
      </w:r>
      <w:r>
        <w:t>.</w:t>
      </w:r>
    </w:p>
    <w:p w14:paraId="355D1866" w14:textId="77777777" w:rsidR="00301B5E" w:rsidRDefault="00301B5E" w:rsidP="00301B5E">
      <w:r>
        <w:t xml:space="preserve">Unfortunately, </w:t>
      </w:r>
      <w:r w:rsidRPr="00201153">
        <w:rPr>
          <w:rStyle w:val="StyleUnderline"/>
        </w:rPr>
        <w:t xml:space="preserve">the </w:t>
      </w:r>
      <w:r w:rsidRPr="005760DC">
        <w:rPr>
          <w:rStyle w:val="StyleUnderline"/>
          <w:highlight w:val="yellow"/>
        </w:rPr>
        <w:t>warmers have done their best to lump</w:t>
      </w:r>
      <w:r w:rsidRPr="00201153">
        <w:rPr>
          <w:rStyle w:val="StyleUnderline"/>
        </w:rPr>
        <w:t xml:space="preserve"> the </w:t>
      </w:r>
      <w:r w:rsidRPr="005760DC">
        <w:rPr>
          <w:rStyle w:val="StyleUnderline"/>
          <w:highlight w:val="yellow"/>
        </w:rPr>
        <w:t>lukewarmers in with the deniers. When</w:t>
      </w:r>
      <w:r>
        <w:t xml:space="preserve"> Richard </w:t>
      </w:r>
      <w:r w:rsidRPr="005760DC">
        <w:rPr>
          <w:rStyle w:val="StyleUnderline"/>
          <w:highlight w:val="yellow"/>
        </w:rPr>
        <w:t>Tol</w:t>
      </w:r>
      <w:r>
        <w:t xml:space="preserve">, a Dutch professor of the economics of climate change, </w:t>
      </w:r>
      <w:r w:rsidRPr="005760DC">
        <w:rPr>
          <w:rStyle w:val="StyleUnderline"/>
          <w:highlight w:val="yellow"/>
        </w:rPr>
        <w:t>withdrew from the IPCC</w:t>
      </w:r>
      <w:r>
        <w:t xml:space="preserve"> writing team </w:t>
      </w:r>
      <w:r w:rsidRPr="005760DC">
        <w:rPr>
          <w:rStyle w:val="StyleUnderline"/>
          <w:highlight w:val="yellow"/>
        </w:rPr>
        <w:t>because he thought the tone was too alarmist, he was denounced</w:t>
      </w:r>
      <w:r w:rsidRPr="00201153">
        <w:rPr>
          <w:rStyle w:val="StyleUnderline"/>
        </w:rPr>
        <w:t xml:space="preserve"> and ostracized</w:t>
      </w:r>
      <w:r>
        <w:t>. His belief is that by the end of the century, the overall effects of climate change will be damaging – but that warming will also have some positive effects that shouldn’t be ignored. “The idea that climate change poses an existential threat to humankind is laughable,” he wrote in the Financial Times.</w:t>
      </w:r>
    </w:p>
    <w:p w14:paraId="4F7DD56C" w14:textId="77777777" w:rsidR="00301B5E" w:rsidRDefault="00301B5E" w:rsidP="00301B5E">
      <w:r>
        <w:t>“I don’t think anybody really knows what’s happening,” James Lovelock, the eminent environmental scientist, told the British Broadcasting Corp. last week. “They just guess.” He told the Guardian that environmentalism “has become a religion,” and doesn’t pay enough attention to the facts.</w:t>
      </w:r>
    </w:p>
    <w:p w14:paraId="29717E4E" w14:textId="77777777" w:rsidR="00301B5E" w:rsidRDefault="00301B5E" w:rsidP="00301B5E">
      <w:r>
        <w:t>Much of the public seems to agree. The number of Americans who think the news media are exaggerating global warming has grown to 42 per cent, according to Gallup – and the fear-based approach has clearly backfired, Ted Nordhaus and Michael Shellenberger of the Breakthrough Institute wrote recently in The New York Times. If anything, it increases people’s skepticism about the problem. It’s not hard to figure out why. Cry “wolf” too often, and people start to tune you out.</w:t>
      </w:r>
    </w:p>
    <w:p w14:paraId="020749A9" w14:textId="77777777" w:rsidR="00301B5E" w:rsidRDefault="00301B5E" w:rsidP="00301B5E">
      <w:r>
        <w:t xml:space="preserve">For what it’s worth, </w:t>
      </w:r>
      <w:r w:rsidRPr="005760DC">
        <w:rPr>
          <w:rStyle w:val="StyleUnderline"/>
          <w:highlight w:val="yellow"/>
        </w:rPr>
        <w:t xml:space="preserve">this is </w:t>
      </w:r>
      <w:r w:rsidRPr="005760DC">
        <w:rPr>
          <w:rStyle w:val="Emphasis"/>
          <w:highlight w:val="yellow"/>
        </w:rPr>
        <w:t>not</w:t>
      </w:r>
      <w:r w:rsidRPr="005760DC">
        <w:rPr>
          <w:rStyle w:val="StyleUnderline"/>
          <w:highlight w:val="yellow"/>
        </w:rPr>
        <w:t xml:space="preserve"> an argument for doing nothing</w:t>
      </w:r>
      <w:r w:rsidRPr="00156584">
        <w:rPr>
          <w:rStyle w:val="StyleUnderline"/>
        </w:rPr>
        <w:t xml:space="preserve">. It would be good to reduce our dependency on fossil fuels. Energy companies should be held to high environmental standards. </w:t>
      </w:r>
      <w:r w:rsidRPr="005760DC">
        <w:rPr>
          <w:rStyle w:val="StyleUnderline"/>
          <w:highlight w:val="yellow"/>
        </w:rPr>
        <w:t xml:space="preserve">Yet no matter what we do, the world is </w:t>
      </w:r>
      <w:r w:rsidRPr="005760DC">
        <w:rPr>
          <w:rStyle w:val="Emphasis"/>
          <w:highlight w:val="yellow"/>
        </w:rPr>
        <w:t>not about to give up fossil fuels</w:t>
      </w:r>
      <w:r w:rsidRPr="00156584">
        <w:rPr>
          <w:rStyle w:val="StyleUnderline"/>
        </w:rPr>
        <w:t>, and cheap, reliable substitutes are a long way down the road</w:t>
      </w:r>
      <w:r>
        <w:t>.</w:t>
      </w:r>
    </w:p>
    <w:p w14:paraId="6CA18B45" w14:textId="77777777" w:rsidR="00301B5E" w:rsidRDefault="00301B5E" w:rsidP="00301B5E">
      <w:r>
        <w:t xml:space="preserve">Personally, </w:t>
      </w:r>
      <w:r w:rsidRPr="00156584">
        <w:rPr>
          <w:rStyle w:val="StyleUnderline"/>
        </w:rPr>
        <w:t xml:space="preserve">I wish we’d spend more time on </w:t>
      </w:r>
      <w:r w:rsidRPr="00C24FA3">
        <w:rPr>
          <w:rStyle w:val="Emphasis"/>
        </w:rPr>
        <w:t>real catastrophes</w:t>
      </w:r>
      <w:r w:rsidRPr="00156584">
        <w:rPr>
          <w:rStyle w:val="StyleUnderline"/>
        </w:rPr>
        <w:t xml:space="preserve"> today than on hypothetical ones half a century from now</w:t>
      </w:r>
      <w:r>
        <w:t>. Perhaps the worst environmental problem in the world is indoor air pollution from cooking fires, which kills 4.3 million people a year prematurely – mostly women and children. Maybe we could do something about that.</w:t>
      </w:r>
    </w:p>
    <w:p w14:paraId="0C68BCB9" w14:textId="77777777" w:rsidR="00301B5E" w:rsidRDefault="00301B5E" w:rsidP="00301B5E">
      <w:r w:rsidRPr="00156584">
        <w:rPr>
          <w:rStyle w:val="StyleUnderline"/>
        </w:rPr>
        <w:t xml:space="preserve">I can’t predict what the temperature will be 50 years from now, and neither can anybody else. What I will predict is that historians will look back and marvel that we got so hysterical about global warming. </w:t>
      </w:r>
      <w:r w:rsidRPr="005760DC">
        <w:rPr>
          <w:rStyle w:val="StyleUnderline"/>
          <w:highlight w:val="yellow"/>
        </w:rPr>
        <w:t xml:space="preserve">The planet is </w:t>
      </w:r>
      <w:r w:rsidRPr="005760DC">
        <w:rPr>
          <w:rStyle w:val="Emphasis"/>
          <w:highlight w:val="yellow"/>
        </w:rPr>
        <w:t>resilient</w:t>
      </w:r>
      <w:r w:rsidRPr="00156584">
        <w:rPr>
          <w:rStyle w:val="StyleUnderline"/>
        </w:rPr>
        <w:t>. And people are, too</w:t>
      </w:r>
      <w:r>
        <w:t>.</w:t>
      </w:r>
    </w:p>
    <w:p w14:paraId="291CC9EB" w14:textId="77777777" w:rsidR="00301B5E" w:rsidRPr="005A162F" w:rsidRDefault="00301B5E" w:rsidP="00301B5E"/>
    <w:p w14:paraId="507B0580" w14:textId="77777777" w:rsidR="00301B5E" w:rsidRPr="002A2796" w:rsidRDefault="00301B5E" w:rsidP="00301B5E"/>
    <w:p w14:paraId="1A8EE422" w14:textId="77777777" w:rsidR="00301B5E" w:rsidRDefault="00301B5E" w:rsidP="00301B5E">
      <w:pPr>
        <w:rPr>
          <w:rFonts w:asciiTheme="minorHAnsi" w:hAnsiTheme="minorHAnsi"/>
        </w:rPr>
      </w:pPr>
    </w:p>
    <w:p w14:paraId="7D632E5D" w14:textId="577C0D56" w:rsidR="00A204BB" w:rsidRDefault="00A204BB" w:rsidP="00ED6B97">
      <w:pPr>
        <w:pStyle w:val="Heading1"/>
      </w:pPr>
      <w:r>
        <w:t>Case---Industry Advantage</w:t>
      </w:r>
    </w:p>
    <w:p w14:paraId="3E45F780" w14:textId="77777777" w:rsidR="00A204BB" w:rsidRDefault="00A204BB" w:rsidP="00A204BB">
      <w:pPr>
        <w:pStyle w:val="Heading2"/>
      </w:pPr>
      <w:r>
        <w:t>Case</w:t>
      </w:r>
    </w:p>
    <w:p w14:paraId="1D34BC39" w14:textId="77777777" w:rsidR="00A204BB" w:rsidRPr="003C1664" w:rsidRDefault="00A204BB" w:rsidP="00A204BB"/>
    <w:p w14:paraId="0B259E91" w14:textId="77777777" w:rsidR="00A204BB" w:rsidRDefault="00A204BB" w:rsidP="00A204BB">
      <w:pPr>
        <w:pStyle w:val="Heading3"/>
      </w:pPr>
      <w:r>
        <w:t>1NC Case</w:t>
      </w:r>
    </w:p>
    <w:p w14:paraId="3D40DB92" w14:textId="77777777" w:rsidR="00A204BB" w:rsidRDefault="00A204BB" w:rsidP="00A204BB"/>
    <w:p w14:paraId="7C344108" w14:textId="77777777" w:rsidR="00A204BB" w:rsidRDefault="00A204BB" w:rsidP="00A204BB">
      <w:pPr>
        <w:pStyle w:val="Heading4"/>
      </w:pPr>
      <w:r>
        <w:t>1 --- Cannabis industry thriving</w:t>
      </w:r>
    </w:p>
    <w:p w14:paraId="7BAFDDAB" w14:textId="77777777" w:rsidR="00A204BB" w:rsidRDefault="00A204BB" w:rsidP="00A204BB">
      <w:r w:rsidRPr="00782C2A">
        <w:rPr>
          <w:rStyle w:val="Style13ptBold"/>
        </w:rPr>
        <w:t>Simmons 20</w:t>
      </w:r>
      <w:r>
        <w:t xml:space="preserve"> --- Rusty Simmons, San Fran Chronicle, “Cannabis industry booming, but companies left out of coronavirus stimulus”, March 27</w:t>
      </w:r>
      <w:r w:rsidRPr="00782C2A">
        <w:rPr>
          <w:vertAlign w:val="superscript"/>
        </w:rPr>
        <w:t>th</w:t>
      </w:r>
      <w:r>
        <w:t xml:space="preserve"> 2020, </w:t>
      </w:r>
      <w:hyperlink r:id="rId17" w:history="1">
        <w:r w:rsidRPr="006C5C48">
          <w:rPr>
            <w:rStyle w:val="Hyperlink"/>
          </w:rPr>
          <w:t>https://www.sfchronicle.com/business/article/Cannabis-industry-is-booming-but-lack-of-federal-15162542.php</w:t>
        </w:r>
      </w:hyperlink>
      <w:r>
        <w:t xml:space="preserve"> (BJN) </w:t>
      </w:r>
    </w:p>
    <w:p w14:paraId="24D7DC70" w14:textId="77777777" w:rsidR="00A204BB" w:rsidRPr="00782C2A" w:rsidRDefault="00A204BB" w:rsidP="00A204BB">
      <w:pPr>
        <w:rPr>
          <w:sz w:val="16"/>
        </w:rPr>
      </w:pPr>
      <w:r w:rsidRPr="00782C2A">
        <w:rPr>
          <w:sz w:val="16"/>
        </w:rPr>
        <w:t xml:space="preserve">According to Jane Technologies, a </w:t>
      </w:r>
      <w:r w:rsidRPr="005760DC">
        <w:rPr>
          <w:rStyle w:val="StyleUnderline"/>
          <w:highlight w:val="yellow"/>
        </w:rPr>
        <w:t>cannabis</w:t>
      </w:r>
      <w:r w:rsidRPr="00782C2A">
        <w:rPr>
          <w:rStyle w:val="StyleUnderline"/>
        </w:rPr>
        <w:t xml:space="preserve"> e-commerce</w:t>
      </w:r>
      <w:r w:rsidRPr="00782C2A">
        <w:rPr>
          <w:sz w:val="16"/>
        </w:rPr>
        <w:t xml:space="preserve"> service </w:t>
      </w:r>
      <w:r w:rsidRPr="00782C2A">
        <w:rPr>
          <w:rStyle w:val="StyleUnderline"/>
        </w:rPr>
        <w:t>for</w:t>
      </w:r>
      <w:r w:rsidRPr="00782C2A">
        <w:rPr>
          <w:sz w:val="16"/>
        </w:rPr>
        <w:t xml:space="preserve"> local </w:t>
      </w:r>
      <w:r w:rsidRPr="005760DC">
        <w:rPr>
          <w:rStyle w:val="StyleUnderline"/>
          <w:highlight w:val="yellow"/>
        </w:rPr>
        <w:t>dispensaries</w:t>
      </w:r>
      <w:r w:rsidRPr="005760DC">
        <w:rPr>
          <w:sz w:val="16"/>
          <w:highlight w:val="yellow"/>
        </w:rPr>
        <w:t xml:space="preserve"> </w:t>
      </w:r>
      <w:r w:rsidRPr="00782C2A">
        <w:rPr>
          <w:sz w:val="16"/>
        </w:rPr>
        <w:t xml:space="preserve">like Airfield, Apothecarium and Harborside, cannabis sales </w:t>
      </w:r>
      <w:r w:rsidRPr="005760DC">
        <w:rPr>
          <w:rStyle w:val="Emphasis"/>
          <w:highlight w:val="yellow"/>
        </w:rPr>
        <w:t>are skyrocketing</w:t>
      </w:r>
      <w:r w:rsidRPr="005760DC">
        <w:rPr>
          <w:sz w:val="16"/>
          <w:highlight w:val="yellow"/>
        </w:rPr>
        <w:t xml:space="preserve">. </w:t>
      </w:r>
      <w:r w:rsidRPr="005760DC">
        <w:rPr>
          <w:rStyle w:val="StyleUnderline"/>
          <w:highlight w:val="yellow"/>
        </w:rPr>
        <w:t>The average</w:t>
      </w:r>
      <w:r w:rsidRPr="005760DC">
        <w:rPr>
          <w:sz w:val="16"/>
          <w:highlight w:val="yellow"/>
        </w:rPr>
        <w:t xml:space="preserve"> </w:t>
      </w:r>
      <w:r w:rsidRPr="00782C2A">
        <w:rPr>
          <w:sz w:val="16"/>
        </w:rPr>
        <w:t xml:space="preserve">Bay Area </w:t>
      </w:r>
      <w:r w:rsidRPr="00782C2A">
        <w:rPr>
          <w:rStyle w:val="StyleUnderline"/>
        </w:rPr>
        <w:t>s</w:t>
      </w:r>
      <w:r w:rsidRPr="005760DC">
        <w:rPr>
          <w:rStyle w:val="StyleUnderline"/>
          <w:highlight w:val="yellow"/>
        </w:rPr>
        <w:t xml:space="preserve">tore has increased revenue by </w:t>
      </w:r>
      <w:r w:rsidRPr="005760DC">
        <w:rPr>
          <w:rStyle w:val="Emphasis"/>
          <w:highlight w:val="yellow"/>
        </w:rPr>
        <w:t>52%</w:t>
      </w:r>
      <w:r w:rsidRPr="00782C2A">
        <w:rPr>
          <w:rStyle w:val="StyleUnderline"/>
        </w:rPr>
        <w:t xml:space="preserve"> </w:t>
      </w:r>
      <w:r w:rsidRPr="00782C2A">
        <w:rPr>
          <w:sz w:val="16"/>
        </w:rPr>
        <w:t xml:space="preserve">from January, and new-user ordering has jumped online 142% since February. In the past week, pickup-only sales have increased 52%, and delivery sales have risen 46%. Harborside, </w:t>
      </w:r>
      <w:r w:rsidRPr="00782C2A">
        <w:rPr>
          <w:rStyle w:val="StyleUnderline"/>
        </w:rPr>
        <w:t xml:space="preserve">with four stores and $60 million in </w:t>
      </w:r>
      <w:r w:rsidRPr="005760DC">
        <w:rPr>
          <w:rStyle w:val="StyleUnderline"/>
          <w:highlight w:val="yellow"/>
        </w:rPr>
        <w:t>annual revenues, has seen</w:t>
      </w:r>
      <w:r w:rsidRPr="00782C2A">
        <w:rPr>
          <w:rStyle w:val="StyleUnderline"/>
        </w:rPr>
        <w:t xml:space="preserve"> </w:t>
      </w:r>
      <w:r w:rsidRPr="005760DC">
        <w:rPr>
          <w:rStyle w:val="StyleUnderline"/>
          <w:highlight w:val="yellow"/>
        </w:rPr>
        <w:t xml:space="preserve">sales </w:t>
      </w:r>
      <w:r w:rsidRPr="005760DC">
        <w:rPr>
          <w:rStyle w:val="Emphasis"/>
          <w:highlight w:val="yellow"/>
        </w:rPr>
        <w:t>leap</w:t>
      </w:r>
      <w:r w:rsidRPr="00782C2A">
        <w:rPr>
          <w:sz w:val="16"/>
        </w:rPr>
        <w:t xml:space="preserve"> by about 25% during the month. Still, there’s always an eye on what’s next. “Because of the remaining federal issues with decriminalization, we did not expect to be considered for (federal) assistance. The fact, that at this time, </w:t>
      </w:r>
      <w:r w:rsidRPr="00782C2A">
        <w:rPr>
          <w:rStyle w:val="StyleUnderline"/>
        </w:rPr>
        <w:t>w</w:t>
      </w:r>
      <w:r w:rsidRPr="005760DC">
        <w:rPr>
          <w:rStyle w:val="StyleUnderline"/>
          <w:highlight w:val="yellow"/>
        </w:rPr>
        <w:t xml:space="preserve">e remain open for business as an </w:t>
      </w:r>
      <w:r w:rsidRPr="005760DC">
        <w:rPr>
          <w:rStyle w:val="Emphasis"/>
          <w:highlight w:val="yellow"/>
        </w:rPr>
        <w:t>essential service</w:t>
      </w:r>
      <w:r w:rsidRPr="005760DC">
        <w:rPr>
          <w:sz w:val="16"/>
          <w:highlight w:val="yellow"/>
        </w:rPr>
        <w:t>,</w:t>
      </w:r>
      <w:r w:rsidRPr="00782C2A">
        <w:rPr>
          <w:sz w:val="16"/>
        </w:rPr>
        <w:t xml:space="preserve"> means </w:t>
      </w:r>
      <w:r w:rsidRPr="005760DC">
        <w:rPr>
          <w:rStyle w:val="StyleUnderline"/>
          <w:highlight w:val="yellow"/>
        </w:rPr>
        <w:t>we</w:t>
      </w:r>
      <w:r w:rsidRPr="00782C2A">
        <w:rPr>
          <w:sz w:val="16"/>
        </w:rPr>
        <w:t xml:space="preserve"> at Harborside </w:t>
      </w:r>
      <w:r w:rsidRPr="005760DC">
        <w:rPr>
          <w:rStyle w:val="Emphasis"/>
          <w:highlight w:val="yellow"/>
        </w:rPr>
        <w:t>are not in need,”</w:t>
      </w:r>
      <w:r w:rsidRPr="00782C2A">
        <w:rPr>
          <w:sz w:val="16"/>
        </w:rPr>
        <w:t xml:space="preserve"> CEO Peter Bilodeau said in a statement. “Nonetheless, we look forward to, and will continue to tirelessly work toward, the day where legal businesses in the cannabis industry are treated fairly and equally to all other industries.”</w:t>
      </w:r>
    </w:p>
    <w:p w14:paraId="08307D26" w14:textId="77777777" w:rsidR="00A204BB" w:rsidRPr="00CA47E8" w:rsidRDefault="00A204BB" w:rsidP="00A204BB"/>
    <w:p w14:paraId="473DC0B8" w14:textId="77777777" w:rsidR="00A204BB" w:rsidRDefault="00A204BB" w:rsidP="00A204BB">
      <w:pPr>
        <w:pStyle w:val="Heading4"/>
      </w:pPr>
      <w:r>
        <w:t>2 --- Industry has banking access now</w:t>
      </w:r>
    </w:p>
    <w:p w14:paraId="2717293D" w14:textId="77777777" w:rsidR="00A204BB" w:rsidRDefault="00A204BB" w:rsidP="00A204BB">
      <w:r w:rsidRPr="004C5328">
        <w:rPr>
          <w:rStyle w:val="Style13ptBold"/>
        </w:rPr>
        <w:t>Smith 19</w:t>
      </w:r>
      <w:r>
        <w:t xml:space="preserve"> --- Jeff Smith, marijuana Business Daily, “Even without reform, banks increasingly serving marijuana industry” Oct 18</w:t>
      </w:r>
      <w:r w:rsidRPr="004C5328">
        <w:rPr>
          <w:vertAlign w:val="superscript"/>
        </w:rPr>
        <w:t>th</w:t>
      </w:r>
      <w:r>
        <w:t xml:space="preserve"> 2019, https://mjbizdaily.com/even-without-reform-banks-increasingly-serving-marijuana-industry/ (BJN)</w:t>
      </w:r>
    </w:p>
    <w:p w14:paraId="3E95CD32" w14:textId="77777777" w:rsidR="00A204BB" w:rsidRPr="004C5328" w:rsidRDefault="00A204BB" w:rsidP="00A204BB">
      <w:pPr>
        <w:rPr>
          <w:sz w:val="16"/>
        </w:rPr>
      </w:pPr>
      <w:r w:rsidRPr="004C5328">
        <w:rPr>
          <w:rStyle w:val="StyleUnderline"/>
        </w:rPr>
        <w:t xml:space="preserve">The </w:t>
      </w:r>
      <w:r w:rsidRPr="005760DC">
        <w:rPr>
          <w:rStyle w:val="StyleUnderline"/>
          <w:highlight w:val="yellow"/>
        </w:rPr>
        <w:t>cannabis industry experienced</w:t>
      </w:r>
      <w:r w:rsidRPr="005760DC">
        <w:rPr>
          <w:sz w:val="16"/>
          <w:highlight w:val="yellow"/>
        </w:rPr>
        <w:t xml:space="preserve"> </w:t>
      </w:r>
      <w:r w:rsidRPr="005760DC">
        <w:rPr>
          <w:rStyle w:val="Emphasis"/>
          <w:highlight w:val="yellow"/>
        </w:rPr>
        <w:t>a 62% year</w:t>
      </w:r>
      <w:r w:rsidRPr="004C5328">
        <w:rPr>
          <w:rStyle w:val="Emphasis"/>
        </w:rPr>
        <w:t>-</w:t>
      </w:r>
      <w:r w:rsidRPr="004C5328">
        <w:rPr>
          <w:sz w:val="16"/>
        </w:rPr>
        <w:t xml:space="preserve">over-year </w:t>
      </w:r>
      <w:r w:rsidRPr="005760DC">
        <w:rPr>
          <w:rStyle w:val="Emphasis"/>
          <w:highlight w:val="yellow"/>
        </w:rPr>
        <w:t>jump in banking</w:t>
      </w:r>
      <w:r w:rsidRPr="004C5328">
        <w:rPr>
          <w:sz w:val="16"/>
        </w:rPr>
        <w:t xml:space="preserve"> options in the federal government’s most recent quarter. </w:t>
      </w:r>
      <w:r w:rsidRPr="005760DC">
        <w:rPr>
          <w:rStyle w:val="StyleUnderline"/>
          <w:highlight w:val="yellow"/>
        </w:rPr>
        <w:t>The number</w:t>
      </w:r>
      <w:r w:rsidRPr="004C5328">
        <w:rPr>
          <w:rStyle w:val="StyleUnderline"/>
        </w:rPr>
        <w:t xml:space="preserve"> of banks and credit unions </w:t>
      </w:r>
      <w:r w:rsidRPr="005760DC">
        <w:rPr>
          <w:rStyle w:val="StyleUnderline"/>
          <w:highlight w:val="yellow"/>
        </w:rPr>
        <w:t>actively serving the marijuana industry totaled 715</w:t>
      </w:r>
      <w:r w:rsidRPr="004C5328">
        <w:rPr>
          <w:sz w:val="16"/>
        </w:rPr>
        <w:t xml:space="preserve"> in the U.S. government’s fiscal third quarter, which ended June 30, federal data shows. </w:t>
      </w:r>
      <w:r w:rsidRPr="005760DC">
        <w:rPr>
          <w:rStyle w:val="StyleUnderline"/>
          <w:highlight w:val="yellow"/>
        </w:rPr>
        <w:t>The data reflects a</w:t>
      </w:r>
      <w:r w:rsidRPr="005760DC">
        <w:rPr>
          <w:sz w:val="16"/>
          <w:highlight w:val="yellow"/>
        </w:rPr>
        <w:t xml:space="preserve"> </w:t>
      </w:r>
      <w:r w:rsidRPr="005760DC">
        <w:rPr>
          <w:rStyle w:val="Emphasis"/>
          <w:highlight w:val="yellow"/>
        </w:rPr>
        <w:t>healthy increase</w:t>
      </w:r>
      <w:r w:rsidRPr="004C5328">
        <w:rPr>
          <w:sz w:val="16"/>
        </w:rPr>
        <w:t xml:space="preserve"> </w:t>
      </w:r>
      <w:r w:rsidRPr="004C5328">
        <w:rPr>
          <w:rStyle w:val="StyleUnderline"/>
        </w:rPr>
        <w:t>in the number of financial institutions serving the cannabis industry</w:t>
      </w:r>
      <w:r w:rsidRPr="004C5328">
        <w:rPr>
          <w:sz w:val="16"/>
        </w:rPr>
        <w:t>, even when accounting for the roughly 35% growth in legal medical and recreational cannabis sales during that period.</w:t>
      </w:r>
    </w:p>
    <w:p w14:paraId="13EDCE4F" w14:textId="77777777" w:rsidR="00A204BB" w:rsidRPr="00706939" w:rsidRDefault="00A204BB" w:rsidP="00A204BB">
      <w:pPr>
        <w:rPr>
          <w:sz w:val="16"/>
        </w:rPr>
      </w:pPr>
    </w:p>
    <w:p w14:paraId="251069B1" w14:textId="77777777" w:rsidR="00A204BB" w:rsidRDefault="00A204BB" w:rsidP="00A204BB">
      <w:pPr>
        <w:pStyle w:val="Heading4"/>
      </w:pPr>
      <w:r>
        <w:t xml:space="preserve">3 --- </w:t>
      </w:r>
      <w:r w:rsidRPr="00CA47E8">
        <w:t>Doesn’t boost the economy</w:t>
      </w:r>
      <w:r>
        <w:t xml:space="preserve"> and black market inevitable</w:t>
      </w:r>
    </w:p>
    <w:p w14:paraId="01B37F99" w14:textId="77777777" w:rsidR="00A204BB" w:rsidRDefault="00A204BB" w:rsidP="00A204BB">
      <w:r w:rsidRPr="00CA47E8">
        <w:rPr>
          <w:rStyle w:val="Style13ptBold"/>
        </w:rPr>
        <w:t>Vittert 19</w:t>
      </w:r>
      <w:r>
        <w:t xml:space="preserve"> --- Liberty Vittert, Market Watch, “Opinion: Here’s what the numbers show about the impact of legal marijuana”, April 19, 2019, </w:t>
      </w:r>
      <w:hyperlink r:id="rId18" w:history="1">
        <w:r w:rsidRPr="006C5C48">
          <w:rPr>
            <w:rStyle w:val="Hyperlink"/>
          </w:rPr>
          <w:t>https://www.marketwatch.com/story/heres-what-the-numbers-show-about-the-impact-of-legalizing-marijuana-2019-04-09</w:t>
        </w:r>
      </w:hyperlink>
      <w:r>
        <w:t xml:space="preserve"> (BJN) </w:t>
      </w:r>
    </w:p>
    <w:p w14:paraId="5E32D152" w14:textId="77777777" w:rsidR="00A204BB" w:rsidRPr="00CA47E8" w:rsidRDefault="00A204BB" w:rsidP="00A204BB">
      <w:pPr>
        <w:rPr>
          <w:rStyle w:val="StyleUnderline"/>
        </w:rPr>
      </w:pPr>
      <w:r w:rsidRPr="00CA47E8">
        <w:rPr>
          <w:sz w:val="16"/>
        </w:rPr>
        <w:t xml:space="preserve">However, </w:t>
      </w:r>
      <w:r w:rsidRPr="005760DC">
        <w:rPr>
          <w:rStyle w:val="Emphasis"/>
          <w:highlight w:val="yellow"/>
        </w:rPr>
        <w:t>there are a lot of questions</w:t>
      </w:r>
      <w:r w:rsidRPr="005760DC">
        <w:rPr>
          <w:sz w:val="16"/>
          <w:highlight w:val="yellow"/>
        </w:rPr>
        <w:t xml:space="preserve"> </w:t>
      </w:r>
      <w:r w:rsidRPr="005760DC">
        <w:rPr>
          <w:rStyle w:val="StyleUnderline"/>
          <w:highlight w:val="yellow"/>
        </w:rPr>
        <w:t>about how much</w:t>
      </w:r>
      <w:r w:rsidRPr="00CA47E8">
        <w:rPr>
          <w:rStyle w:val="StyleUnderline"/>
        </w:rPr>
        <w:t xml:space="preserve"> tax </w:t>
      </w:r>
      <w:r w:rsidRPr="005760DC">
        <w:rPr>
          <w:rStyle w:val="StyleUnderline"/>
          <w:highlight w:val="yellow"/>
        </w:rPr>
        <w:t>revenue states will actually earn</w:t>
      </w:r>
      <w:r w:rsidRPr="00CA47E8">
        <w:rPr>
          <w:rStyle w:val="StyleUnderline"/>
        </w:rPr>
        <w:t>,</w:t>
      </w:r>
      <w:r w:rsidRPr="00CA47E8">
        <w:rPr>
          <w:sz w:val="16"/>
        </w:rPr>
        <w:t xml:space="preserve"> </w:t>
      </w:r>
      <w:r w:rsidRPr="00CA47E8">
        <w:rPr>
          <w:rStyle w:val="Emphasis"/>
        </w:rPr>
        <w:t xml:space="preserve">especially </w:t>
      </w:r>
      <w:r w:rsidRPr="005760DC">
        <w:rPr>
          <w:rStyle w:val="Emphasis"/>
          <w:highlight w:val="yellow"/>
        </w:rPr>
        <w:t>considering</w:t>
      </w:r>
      <w:r w:rsidRPr="00CA47E8">
        <w:rPr>
          <w:sz w:val="16"/>
        </w:rPr>
        <w:t xml:space="preserve"> that some </w:t>
      </w:r>
      <w:r w:rsidRPr="005760DC">
        <w:rPr>
          <w:rStyle w:val="Emphasis"/>
          <w:highlight w:val="yellow"/>
        </w:rPr>
        <w:t>states</w:t>
      </w:r>
      <w:r w:rsidRPr="00CA47E8">
        <w:rPr>
          <w:sz w:val="16"/>
        </w:rPr>
        <w:t xml:space="preserve"> have </w:t>
      </w:r>
      <w:r w:rsidRPr="005760DC">
        <w:rPr>
          <w:rStyle w:val="Emphasis"/>
          <w:highlight w:val="yellow"/>
        </w:rPr>
        <w:t>missed their projections</w:t>
      </w:r>
      <w:r w:rsidRPr="00CA47E8">
        <w:rPr>
          <w:sz w:val="16"/>
        </w:rPr>
        <w:t xml:space="preserve"> by a long shot. For example, the governor of </w:t>
      </w:r>
      <w:r w:rsidRPr="00CA47E8">
        <w:rPr>
          <w:rStyle w:val="StyleUnderline"/>
        </w:rPr>
        <w:t>California predicted a much larger $643 million in revenue</w:t>
      </w:r>
      <w:r w:rsidRPr="00CA47E8">
        <w:rPr>
          <w:sz w:val="16"/>
        </w:rPr>
        <w:t xml:space="preserve">. Meanwhile, </w:t>
      </w:r>
      <w:r w:rsidRPr="00CA47E8">
        <w:rPr>
          <w:rStyle w:val="StyleUnderline"/>
        </w:rPr>
        <w:t>projections for Washington suggested that the state would earn only $160 million.</w:t>
      </w:r>
      <w:r>
        <w:rPr>
          <w:rStyle w:val="StyleUnderline"/>
        </w:rPr>
        <w:t xml:space="preserve"> </w:t>
      </w:r>
      <w:r w:rsidRPr="00CA47E8">
        <w:rPr>
          <w:sz w:val="16"/>
        </w:rPr>
        <w:t xml:space="preserve">While projections for other types of goods are typically more reliable, </w:t>
      </w:r>
      <w:r w:rsidRPr="005760DC">
        <w:rPr>
          <w:rStyle w:val="StyleUnderline"/>
          <w:highlight w:val="yellow"/>
        </w:rPr>
        <w:t>this is an entirely new</w:t>
      </w:r>
      <w:r w:rsidRPr="00CA47E8">
        <w:rPr>
          <w:rStyle w:val="StyleUnderline"/>
        </w:rPr>
        <w:t xml:space="preserve"> market</w:t>
      </w:r>
      <w:r w:rsidRPr="00CA47E8">
        <w:rPr>
          <w:sz w:val="16"/>
        </w:rPr>
        <w:t xml:space="preserve"> </w:t>
      </w:r>
      <w:r w:rsidRPr="005760DC">
        <w:rPr>
          <w:rStyle w:val="Emphasis"/>
          <w:highlight w:val="yellow"/>
        </w:rPr>
        <w:t>and</w:t>
      </w:r>
      <w:r w:rsidRPr="00CA47E8">
        <w:rPr>
          <w:rStyle w:val="Emphasis"/>
        </w:rPr>
        <w:t xml:space="preserve"> therefore </w:t>
      </w:r>
      <w:r w:rsidRPr="005760DC">
        <w:rPr>
          <w:rStyle w:val="Emphasis"/>
          <w:highlight w:val="yellow"/>
        </w:rPr>
        <w:t>prone to error.</w:t>
      </w:r>
      <w:r w:rsidRPr="00CA47E8">
        <w:rPr>
          <w:rStyle w:val="Emphasis"/>
        </w:rPr>
        <w:t xml:space="preserve"> </w:t>
      </w:r>
      <w:r w:rsidRPr="00CA47E8">
        <w:rPr>
          <w:sz w:val="16"/>
        </w:rPr>
        <w:t xml:space="preserve">Why? Well, </w:t>
      </w:r>
      <w:r w:rsidRPr="005760DC">
        <w:rPr>
          <w:rStyle w:val="StyleUnderline"/>
          <w:highlight w:val="yellow"/>
        </w:rPr>
        <w:t>the jury is still out</w:t>
      </w:r>
      <w:r w:rsidRPr="00CA47E8">
        <w:rPr>
          <w:rStyle w:val="StyleUnderline"/>
        </w:rPr>
        <w:t>. Some researchers and pundits have guessed that</w:t>
      </w:r>
      <w:r w:rsidRPr="00CA47E8">
        <w:rPr>
          <w:sz w:val="16"/>
        </w:rPr>
        <w:t xml:space="preserve"> in California taxes are too high, that </w:t>
      </w:r>
      <w:r w:rsidRPr="005760DC">
        <w:rPr>
          <w:rStyle w:val="StyleUnderline"/>
          <w:highlight w:val="yellow"/>
        </w:rPr>
        <w:t xml:space="preserve">the black market is </w:t>
      </w:r>
      <w:r w:rsidRPr="005760DC">
        <w:rPr>
          <w:rStyle w:val="Emphasis"/>
          <w:highlight w:val="yellow"/>
        </w:rPr>
        <w:t>too strong</w:t>
      </w:r>
      <w:r w:rsidRPr="00CA47E8">
        <w:rPr>
          <w:sz w:val="16"/>
        </w:rPr>
        <w:t xml:space="preserve"> or </w:t>
      </w:r>
      <w:r w:rsidRPr="00CA47E8">
        <w:rPr>
          <w:rStyle w:val="StyleUnderline"/>
        </w:rPr>
        <w:t>that the red tape of bureaucracy is just too much.</w:t>
      </w:r>
    </w:p>
    <w:p w14:paraId="5E950E3B" w14:textId="77777777" w:rsidR="00A204BB" w:rsidRDefault="00A204BB" w:rsidP="00A204BB"/>
    <w:p w14:paraId="174FDD4E" w14:textId="77777777" w:rsidR="00A204BB" w:rsidRDefault="00A204BB" w:rsidP="00A204BB">
      <w:pPr>
        <w:pStyle w:val="Heading4"/>
      </w:pPr>
      <w:r>
        <w:t>4 --- Marijuana not key to cartels</w:t>
      </w:r>
    </w:p>
    <w:p w14:paraId="6DE9B414" w14:textId="77777777" w:rsidR="00A204BB" w:rsidRDefault="00A204BB" w:rsidP="00A204BB">
      <w:r w:rsidRPr="00706939">
        <w:rPr>
          <w:rStyle w:val="Style13ptBold"/>
        </w:rPr>
        <w:t>Longmire 18</w:t>
      </w:r>
      <w:r>
        <w:t xml:space="preserve"> --- Sylvia Longmire, Columnist, Homeland Security, “Mexican Cartels Compensating for Marijuana Profit Losses with Hard Drug Sales”, Jan 2018, </w:t>
      </w:r>
      <w:hyperlink r:id="rId19" w:history="1">
        <w:r w:rsidRPr="006C5C48">
          <w:rPr>
            <w:rStyle w:val="Hyperlink"/>
          </w:rPr>
          <w:t>https://inhomelandsecurity.com/mexican-cartels-marijuana-profit/</w:t>
        </w:r>
      </w:hyperlink>
      <w:r>
        <w:t xml:space="preserve"> (BJN) </w:t>
      </w:r>
    </w:p>
    <w:p w14:paraId="39AE4CB1" w14:textId="77777777" w:rsidR="00A204BB" w:rsidRPr="00706939" w:rsidRDefault="00A204BB" w:rsidP="00A204BB">
      <w:pPr>
        <w:rPr>
          <w:sz w:val="16"/>
        </w:rPr>
      </w:pPr>
      <w:r w:rsidRPr="00706939">
        <w:rPr>
          <w:rStyle w:val="StyleUnderline"/>
        </w:rPr>
        <w:t xml:space="preserve">The movement towards </w:t>
      </w:r>
      <w:r w:rsidRPr="005760DC">
        <w:rPr>
          <w:rStyle w:val="StyleUnderline"/>
          <w:highlight w:val="yellow"/>
        </w:rPr>
        <w:t>decriminalizing marijuana</w:t>
      </w:r>
      <w:r w:rsidRPr="00706939">
        <w:rPr>
          <w:sz w:val="16"/>
        </w:rPr>
        <w:t>—and even legalizing it for recreational use—</w:t>
      </w:r>
      <w:r w:rsidRPr="00706939">
        <w:rPr>
          <w:rStyle w:val="StyleUnderline"/>
        </w:rPr>
        <w:t>has been gaining steam in the U.S. for over a decade</w:t>
      </w:r>
      <w:r w:rsidRPr="00706939">
        <w:rPr>
          <w:sz w:val="16"/>
        </w:rPr>
        <w:t xml:space="preserve">. </w:t>
      </w:r>
      <w:r w:rsidRPr="00706939">
        <w:rPr>
          <w:rStyle w:val="StyleUnderline"/>
        </w:rPr>
        <w:t xml:space="preserve">The legalization of marijuana </w:t>
      </w:r>
      <w:r w:rsidRPr="005760DC">
        <w:rPr>
          <w:rStyle w:val="StyleUnderline"/>
          <w:highlight w:val="yellow"/>
        </w:rPr>
        <w:t>at the federal level has even been proposed as a solution to</w:t>
      </w:r>
      <w:r w:rsidRPr="00706939">
        <w:rPr>
          <w:rStyle w:val="StyleUnderline"/>
        </w:rPr>
        <w:t xml:space="preserve"> the violence perpetrated by drug </w:t>
      </w:r>
      <w:r w:rsidRPr="005760DC">
        <w:rPr>
          <w:rStyle w:val="StyleUnderline"/>
          <w:highlight w:val="yellow"/>
        </w:rPr>
        <w:t>cartels</w:t>
      </w:r>
      <w:r w:rsidRPr="00706939">
        <w:rPr>
          <w:sz w:val="16"/>
        </w:rPr>
        <w:t xml:space="preserve"> in Mexico. </w:t>
      </w:r>
      <w:r w:rsidRPr="00706939">
        <w:rPr>
          <w:rStyle w:val="StyleUnderline"/>
        </w:rPr>
        <w:t xml:space="preserve">Although </w:t>
      </w:r>
      <w:r w:rsidRPr="005760DC">
        <w:rPr>
          <w:rStyle w:val="StyleUnderline"/>
          <w:highlight w:val="yellow"/>
        </w:rPr>
        <w:t>marijuana</w:t>
      </w:r>
      <w:r w:rsidRPr="00706939">
        <w:rPr>
          <w:rStyle w:val="StyleUnderline"/>
        </w:rPr>
        <w:t xml:space="preserve"> comprises the largest volume of drugs</w:t>
      </w:r>
      <w:r w:rsidRPr="00706939">
        <w:rPr>
          <w:sz w:val="16"/>
        </w:rPr>
        <w:t xml:space="preserve"> the cartels move across the southwest border, </w:t>
      </w:r>
      <w:r w:rsidRPr="00706939">
        <w:rPr>
          <w:rStyle w:val="Emphasis"/>
        </w:rPr>
        <w:t xml:space="preserve">it’s </w:t>
      </w:r>
      <w:r w:rsidRPr="005760DC">
        <w:rPr>
          <w:rStyle w:val="Emphasis"/>
          <w:highlight w:val="yellow"/>
        </w:rPr>
        <w:t xml:space="preserve">not their </w:t>
      </w:r>
      <w:r w:rsidRPr="00BE5C3D">
        <w:rPr>
          <w:rStyle w:val="Emphasis"/>
        </w:rPr>
        <w:t xml:space="preserve">biggest </w:t>
      </w:r>
      <w:r w:rsidRPr="005760DC">
        <w:rPr>
          <w:rStyle w:val="Emphasis"/>
          <w:highlight w:val="yellow"/>
        </w:rPr>
        <w:t>moneymaker</w:t>
      </w:r>
      <w:r w:rsidRPr="00706939">
        <w:rPr>
          <w:sz w:val="16"/>
        </w:rPr>
        <w:t xml:space="preserve">. Recent evidence suggests that </w:t>
      </w:r>
      <w:r w:rsidRPr="00706939">
        <w:rPr>
          <w:rStyle w:val="StyleUnderline"/>
        </w:rPr>
        <w:t xml:space="preserve">cartel </w:t>
      </w:r>
      <w:r w:rsidRPr="005760DC">
        <w:rPr>
          <w:rStyle w:val="StyleUnderline"/>
          <w:highlight w:val="yellow"/>
        </w:rPr>
        <w:t xml:space="preserve">profits from marijuana are plunging </w:t>
      </w:r>
      <w:r w:rsidRPr="005760DC">
        <w:rPr>
          <w:rStyle w:val="Emphasis"/>
          <w:highlight w:val="yellow"/>
        </w:rPr>
        <w:t>dramatically</w:t>
      </w:r>
      <w:r w:rsidRPr="00706939">
        <w:rPr>
          <w:sz w:val="16"/>
        </w:rPr>
        <w:t xml:space="preserve">, </w:t>
      </w:r>
      <w:r w:rsidRPr="00706939">
        <w:rPr>
          <w:rStyle w:val="StyleUnderline"/>
        </w:rPr>
        <w:t xml:space="preserve">but </w:t>
      </w:r>
      <w:r w:rsidRPr="005760DC">
        <w:rPr>
          <w:rStyle w:val="StyleUnderline"/>
          <w:highlight w:val="yellow"/>
        </w:rPr>
        <w:t>they’re making up for that loss by pushing harder</w:t>
      </w:r>
      <w:r w:rsidRPr="00706939">
        <w:rPr>
          <w:rStyle w:val="StyleUnderline"/>
        </w:rPr>
        <w:t>,</w:t>
      </w:r>
      <w:r w:rsidRPr="00706939">
        <w:rPr>
          <w:sz w:val="16"/>
        </w:rPr>
        <w:t xml:space="preserve"> and more addictive, </w:t>
      </w:r>
      <w:r w:rsidRPr="005760DC">
        <w:rPr>
          <w:rStyle w:val="StyleUnderline"/>
          <w:highlight w:val="yellow"/>
        </w:rPr>
        <w:t>drugs</w:t>
      </w:r>
      <w:r w:rsidRPr="00706939">
        <w:rPr>
          <w:sz w:val="16"/>
        </w:rPr>
        <w:t xml:space="preserve"> on American users. According to the Albuquerque Journal, In the last three years, the </w:t>
      </w:r>
      <w:r w:rsidRPr="00706939">
        <w:rPr>
          <w:rStyle w:val="StyleUnderline"/>
        </w:rPr>
        <w:t xml:space="preserve">amount of </w:t>
      </w:r>
      <w:r w:rsidRPr="005760DC">
        <w:rPr>
          <w:rStyle w:val="StyleUnderline"/>
          <w:highlight w:val="yellow"/>
        </w:rPr>
        <w:t>marijuana seized</w:t>
      </w:r>
      <w:r w:rsidRPr="00706939">
        <w:rPr>
          <w:rStyle w:val="StyleUnderline"/>
        </w:rPr>
        <w:t xml:space="preserve"> by</w:t>
      </w:r>
      <w:r w:rsidRPr="00706939">
        <w:rPr>
          <w:sz w:val="16"/>
        </w:rPr>
        <w:t xml:space="preserve"> U.S. Customs and Border Protection (</w:t>
      </w:r>
      <w:r w:rsidRPr="00706939">
        <w:rPr>
          <w:rStyle w:val="StyleUnderline"/>
        </w:rPr>
        <w:t>CBP</w:t>
      </w:r>
      <w:r w:rsidRPr="00706939">
        <w:rPr>
          <w:sz w:val="16"/>
        </w:rPr>
        <w:t xml:space="preserve">) officers at border crossings and international bridges </w:t>
      </w:r>
      <w:r w:rsidRPr="005760DC">
        <w:rPr>
          <w:rStyle w:val="Emphasis"/>
          <w:highlight w:val="yellow"/>
        </w:rPr>
        <w:t>has fallen by</w:t>
      </w:r>
      <w:r w:rsidRPr="00706939">
        <w:rPr>
          <w:rStyle w:val="Emphasis"/>
        </w:rPr>
        <w:t xml:space="preserve"> nearly </w:t>
      </w:r>
      <w:r w:rsidRPr="005760DC">
        <w:rPr>
          <w:rStyle w:val="Emphasis"/>
          <w:highlight w:val="yellow"/>
        </w:rPr>
        <w:t>half</w:t>
      </w:r>
      <w:r w:rsidRPr="00706939">
        <w:rPr>
          <w:sz w:val="16"/>
        </w:rPr>
        <w:t xml:space="preserve"> — from 602,795 pounds in 2015 to 338,676 pounds in 2017. </w:t>
      </w:r>
      <w:r w:rsidRPr="005760DC">
        <w:rPr>
          <w:rStyle w:val="StyleUnderline"/>
          <w:highlight w:val="yellow"/>
        </w:rPr>
        <w:t>However</w:t>
      </w:r>
      <w:r w:rsidRPr="00706939">
        <w:rPr>
          <w:rStyle w:val="StyleUnderline"/>
        </w:rPr>
        <w:t xml:space="preserve">, during the same time period, </w:t>
      </w:r>
      <w:r w:rsidRPr="005760DC">
        <w:rPr>
          <w:rStyle w:val="StyleUnderline"/>
          <w:highlight w:val="yellow"/>
        </w:rPr>
        <w:t>methamphetamine smuggling steadily climbed</w:t>
      </w:r>
      <w:r w:rsidRPr="00706939">
        <w:rPr>
          <w:sz w:val="16"/>
        </w:rPr>
        <w:t xml:space="preserve"> from 29,001 pounds seized at border crossings in 2015 to 44,065 in 2017.</w:t>
      </w:r>
    </w:p>
    <w:p w14:paraId="6EC0EBA7" w14:textId="77777777" w:rsidR="00A204BB" w:rsidRDefault="00A204BB" w:rsidP="00A204BB"/>
    <w:p w14:paraId="7A1D5F33" w14:textId="77777777" w:rsidR="00A204BB" w:rsidRDefault="00A204BB" w:rsidP="00A204BB">
      <w:pPr>
        <w:rPr>
          <w:sz w:val="16"/>
        </w:rPr>
      </w:pPr>
    </w:p>
    <w:p w14:paraId="53DA1958" w14:textId="77777777" w:rsidR="00A204BB" w:rsidRDefault="00A204BB" w:rsidP="00A204BB">
      <w:pPr>
        <w:pStyle w:val="Heading4"/>
      </w:pPr>
      <w:r>
        <w:t>5 --- Turn federal legalization collapses the industry --- over regulation</w:t>
      </w:r>
    </w:p>
    <w:p w14:paraId="710B1B82" w14:textId="77777777" w:rsidR="00A204BB" w:rsidRPr="00D47299" w:rsidRDefault="00A204BB" w:rsidP="00A204BB">
      <w:pPr>
        <w:rPr>
          <w:sz w:val="16"/>
          <w:szCs w:val="16"/>
        </w:rPr>
      </w:pPr>
      <w:r w:rsidRPr="00D47299">
        <w:rPr>
          <w:rStyle w:val="Style13ptBold"/>
        </w:rPr>
        <w:t>Hoban 20</w:t>
      </w:r>
      <w:r>
        <w:rPr>
          <w:sz w:val="16"/>
          <w:szCs w:val="16"/>
        </w:rPr>
        <w:t xml:space="preserve"> --- </w:t>
      </w:r>
      <w:r w:rsidRPr="00D47299">
        <w:rPr>
          <w:sz w:val="16"/>
          <w:szCs w:val="16"/>
        </w:rPr>
        <w:t xml:space="preserve">Robert Hoban, Contributor, Forbes, I cover the legal issues shaping the global cannabis industry., “Truth Or Consequences: The Pitfalls Of Federal Marijuana Legalization”, </w:t>
      </w:r>
      <w:r>
        <w:rPr>
          <w:sz w:val="16"/>
          <w:szCs w:val="16"/>
        </w:rPr>
        <w:t xml:space="preserve">June 2020, </w:t>
      </w:r>
      <w:hyperlink r:id="rId20" w:anchor="2e5673185266" w:history="1">
        <w:r w:rsidRPr="006C5C48">
          <w:rPr>
            <w:rStyle w:val="Hyperlink"/>
            <w:sz w:val="16"/>
            <w:szCs w:val="16"/>
          </w:rPr>
          <w:t>https://www.forbes.com/sites/roberthoban/2020/06/30/truth-or-consequences-the-pitfalls-of-federal-marijuana-legalization/#2e5673185266</w:t>
        </w:r>
      </w:hyperlink>
      <w:r w:rsidRPr="00D47299">
        <w:rPr>
          <w:sz w:val="16"/>
          <w:szCs w:val="16"/>
        </w:rPr>
        <w:t xml:space="preserve"> (BJN)</w:t>
      </w:r>
    </w:p>
    <w:p w14:paraId="522B4290" w14:textId="77777777" w:rsidR="00A204BB" w:rsidRPr="00EB77C2" w:rsidRDefault="00A204BB" w:rsidP="00A204BB">
      <w:pPr>
        <w:rPr>
          <w:sz w:val="16"/>
        </w:rPr>
      </w:pPr>
      <w:r w:rsidRPr="00EB77C2">
        <w:rPr>
          <w:sz w:val="16"/>
        </w:rPr>
        <w:t xml:space="preserve">The economic downturn resulting from the COVID-19 pandemic has spurred interest in an otherwise seldom discussed subject matter - the federal legalization of marijuana. Just as necessity is the mother of invention, economic recovery seems to be the push for vice industries to go mainstream. A comparison has been drawn between our present circumstance and the ending of the prohibition era as a result of the Great Depression. Ultimately, </w:t>
      </w:r>
      <w:r w:rsidRPr="005760DC">
        <w:rPr>
          <w:rStyle w:val="StyleUnderline"/>
          <w:highlight w:val="yellow"/>
        </w:rPr>
        <w:t>ending prohibition</w:t>
      </w:r>
      <w:r w:rsidRPr="00EB77C2">
        <w:rPr>
          <w:rStyle w:val="StyleUnderline"/>
        </w:rPr>
        <w:t xml:space="preserve"> was seen as a strategy intended to stimulate economic recovery</w:t>
      </w:r>
      <w:r w:rsidRPr="00EB77C2">
        <w:rPr>
          <w:sz w:val="16"/>
        </w:rPr>
        <w:t>. The question is, will federal policymakers, or a potential presidential candidate, take a play from FDR’s playbook by legalizing marijuana?</w:t>
      </w:r>
    </w:p>
    <w:p w14:paraId="60A55D5C" w14:textId="77777777" w:rsidR="00A204BB" w:rsidRDefault="00A204BB" w:rsidP="00A204BB">
      <w:pPr>
        <w:rPr>
          <w:rStyle w:val="Emphasis"/>
        </w:rPr>
      </w:pPr>
      <w:r w:rsidRPr="00EB77C2">
        <w:rPr>
          <w:rStyle w:val="StyleUnderline"/>
        </w:rPr>
        <w:t>While</w:t>
      </w:r>
      <w:r w:rsidRPr="00EB77C2">
        <w:rPr>
          <w:sz w:val="16"/>
        </w:rPr>
        <w:t xml:space="preserve"> the prospect of </w:t>
      </w:r>
      <w:r w:rsidRPr="00EB77C2">
        <w:rPr>
          <w:rStyle w:val="StyleUnderline"/>
        </w:rPr>
        <w:t>federal marijuana legalization is no doubt something that folks across the industry celebrate</w:t>
      </w:r>
      <w:r w:rsidRPr="00EB77C2">
        <w:rPr>
          <w:sz w:val="16"/>
        </w:rPr>
        <w:t xml:space="preserve">, </w:t>
      </w:r>
      <w:r w:rsidRPr="00EB77C2">
        <w:rPr>
          <w:rStyle w:val="Emphasis"/>
        </w:rPr>
        <w:t xml:space="preserve">it’s necessary to examine potential </w:t>
      </w:r>
      <w:r w:rsidRPr="005760DC">
        <w:rPr>
          <w:rStyle w:val="Emphasis"/>
          <w:highlight w:val="yellow"/>
        </w:rPr>
        <w:t>unintended consequences</w:t>
      </w:r>
      <w:r w:rsidRPr="00EB77C2">
        <w:rPr>
          <w:sz w:val="16"/>
        </w:rPr>
        <w:t xml:space="preserve">. While </w:t>
      </w:r>
      <w:r w:rsidRPr="00EB77C2">
        <w:rPr>
          <w:rStyle w:val="StyleUnderline"/>
        </w:rPr>
        <w:t xml:space="preserve">it </w:t>
      </w:r>
      <w:r w:rsidRPr="005760DC">
        <w:rPr>
          <w:rStyle w:val="StyleUnderline"/>
          <w:highlight w:val="yellow"/>
        </w:rPr>
        <w:t>may come as a surprise, federal legalization could</w:t>
      </w:r>
      <w:r w:rsidRPr="00EB77C2">
        <w:rPr>
          <w:rStyle w:val="StyleUnderline"/>
        </w:rPr>
        <w:t xml:space="preserve"> actually</w:t>
      </w:r>
      <w:r w:rsidRPr="00EB77C2">
        <w:rPr>
          <w:sz w:val="16"/>
        </w:rPr>
        <w:t xml:space="preserve"> </w:t>
      </w:r>
      <w:r w:rsidRPr="005760DC">
        <w:rPr>
          <w:rStyle w:val="Emphasis"/>
          <w:highlight w:val="yellow"/>
        </w:rPr>
        <w:t>disrupt progress</w:t>
      </w:r>
      <w:r w:rsidRPr="005760DC">
        <w:rPr>
          <w:sz w:val="16"/>
          <w:highlight w:val="yellow"/>
        </w:rPr>
        <w:t>,</w:t>
      </w:r>
      <w:r w:rsidRPr="00EB77C2">
        <w:rPr>
          <w:sz w:val="16"/>
        </w:rPr>
        <w:t xml:space="preserve"> particularly </w:t>
      </w:r>
      <w:r w:rsidRPr="005760DC">
        <w:rPr>
          <w:rStyle w:val="Emphasis"/>
          <w:highlight w:val="yellow"/>
        </w:rPr>
        <w:t>for states</w:t>
      </w:r>
      <w:r w:rsidRPr="00EB77C2">
        <w:rPr>
          <w:rStyle w:val="Emphasis"/>
        </w:rPr>
        <w:t xml:space="preserve"> that have led the charge, like Colorado.</w:t>
      </w:r>
    </w:p>
    <w:p w14:paraId="42FB8476" w14:textId="77777777" w:rsidR="00A204BB" w:rsidRPr="00EB77C2" w:rsidRDefault="00A204BB" w:rsidP="00A204BB">
      <w:pPr>
        <w:rPr>
          <w:sz w:val="16"/>
          <w:szCs w:val="16"/>
        </w:rPr>
      </w:pPr>
      <w:r w:rsidRPr="00EB77C2">
        <w:rPr>
          <w:sz w:val="16"/>
          <w:szCs w:val="16"/>
        </w:rPr>
        <w:t>New Frontier Data recently published a finding that over the past six years of medical and adult-use marijuana in Colorado, the industry has produced nearly $8 billion in revenue, accounting for more than a billion dollars in taxes, and employing 39,000 people.</w:t>
      </w:r>
    </w:p>
    <w:p w14:paraId="46158E3D" w14:textId="77777777" w:rsidR="00A204BB" w:rsidRPr="00EB77C2" w:rsidRDefault="00A204BB" w:rsidP="00A204BB">
      <w:pPr>
        <w:rPr>
          <w:sz w:val="16"/>
        </w:rPr>
      </w:pPr>
      <w:r w:rsidRPr="00EB77C2">
        <w:rPr>
          <w:rStyle w:val="StyleUnderline"/>
        </w:rPr>
        <w:t>Without clear leadership and simple,</w:t>
      </w:r>
      <w:r w:rsidRPr="00EB77C2">
        <w:rPr>
          <w:sz w:val="16"/>
        </w:rPr>
        <w:t xml:space="preserve"> definitive </w:t>
      </w:r>
      <w:r w:rsidRPr="00EB77C2">
        <w:rPr>
          <w:rStyle w:val="StyleUnderline"/>
        </w:rPr>
        <w:t>policy</w:t>
      </w:r>
      <w:r w:rsidRPr="00EB77C2">
        <w:rPr>
          <w:sz w:val="16"/>
        </w:rPr>
        <w:t xml:space="preserve"> </w:t>
      </w:r>
      <w:r w:rsidRPr="00EB77C2">
        <w:rPr>
          <w:rStyle w:val="StyleUnderline"/>
        </w:rPr>
        <w:t>surrounding federal legalization</w:t>
      </w:r>
      <w:r w:rsidRPr="005760DC">
        <w:rPr>
          <w:sz w:val="16"/>
          <w:highlight w:val="yellow"/>
        </w:rPr>
        <w:t xml:space="preserve">, </w:t>
      </w:r>
      <w:r w:rsidRPr="005760DC">
        <w:rPr>
          <w:rStyle w:val="Emphasis"/>
          <w:highlight w:val="yellow"/>
        </w:rPr>
        <w:t>hundreds of thousands of jobs could be lost</w:t>
      </w:r>
      <w:r w:rsidRPr="005760DC">
        <w:rPr>
          <w:sz w:val="16"/>
          <w:highlight w:val="yellow"/>
        </w:rPr>
        <w:t xml:space="preserve">, </w:t>
      </w:r>
      <w:r w:rsidRPr="005760DC">
        <w:rPr>
          <w:rStyle w:val="StyleUnderline"/>
          <w:highlight w:val="yellow"/>
        </w:rPr>
        <w:t>and millions of</w:t>
      </w:r>
      <w:r w:rsidRPr="00EB77C2">
        <w:rPr>
          <w:rStyle w:val="StyleUnderline"/>
        </w:rPr>
        <w:t xml:space="preserve"> dollars in U.S. </w:t>
      </w:r>
      <w:r w:rsidRPr="005760DC">
        <w:rPr>
          <w:rStyle w:val="StyleUnderline"/>
          <w:highlight w:val="yellow"/>
        </w:rPr>
        <w:t xml:space="preserve">government funds could be </w:t>
      </w:r>
      <w:r w:rsidRPr="005760DC">
        <w:rPr>
          <w:rStyle w:val="Emphasis"/>
          <w:highlight w:val="yellow"/>
        </w:rPr>
        <w:t>wasted</w:t>
      </w:r>
      <w:r w:rsidRPr="00EB77C2">
        <w:rPr>
          <w:sz w:val="16"/>
        </w:rPr>
        <w:t xml:space="preserve"> </w:t>
      </w:r>
      <w:r w:rsidRPr="00EB77C2">
        <w:rPr>
          <w:rStyle w:val="StyleUnderline"/>
        </w:rPr>
        <w:t>in uncoordinated and directionless bureaucratic agency action</w:t>
      </w:r>
      <w:r w:rsidRPr="00EB77C2">
        <w:rPr>
          <w:sz w:val="16"/>
        </w:rPr>
        <w:t>. This has been highlighted by a recent Justice Department whistleblower who publicly revealed cannabis industry targeted antitrust investigations launched at the direction of Attorney General, William Barr.</w:t>
      </w:r>
    </w:p>
    <w:p w14:paraId="43FE9F2A" w14:textId="77777777" w:rsidR="00A204BB" w:rsidRPr="00EB77C2" w:rsidRDefault="00A204BB" w:rsidP="00A204BB">
      <w:pPr>
        <w:rPr>
          <w:sz w:val="16"/>
        </w:rPr>
      </w:pPr>
      <w:r w:rsidRPr="00EB77C2">
        <w:rPr>
          <w:sz w:val="16"/>
        </w:rPr>
        <w:t xml:space="preserve">While Barr’s witch hunt illustrates a contemporary example of wasted government funds, let’s talk policy-wise about how the U.S. cannabis industry may have been impacted if Hillary Clinton had won the 2016 election. The </w:t>
      </w:r>
      <w:r w:rsidRPr="00EB77C2">
        <w:rPr>
          <w:rStyle w:val="StyleUnderline"/>
        </w:rPr>
        <w:t>Clinton</w:t>
      </w:r>
      <w:r w:rsidRPr="00EB77C2">
        <w:rPr>
          <w:sz w:val="16"/>
        </w:rPr>
        <w:t xml:space="preserve"> campaign </w:t>
      </w:r>
      <w:r w:rsidRPr="00EB77C2">
        <w:rPr>
          <w:rStyle w:val="StyleUnderline"/>
        </w:rPr>
        <w:t xml:space="preserve">embraced an approach </w:t>
      </w:r>
      <w:r w:rsidRPr="005760DC">
        <w:rPr>
          <w:rStyle w:val="StyleUnderline"/>
          <w:highlight w:val="yellow"/>
        </w:rPr>
        <w:t>to reschedule</w:t>
      </w:r>
      <w:r w:rsidRPr="00EB77C2">
        <w:rPr>
          <w:rStyle w:val="StyleUnderline"/>
        </w:rPr>
        <w:t xml:space="preserve"> marijuana to Schedule II, effectively </w:t>
      </w:r>
      <w:r w:rsidRPr="005760DC">
        <w:rPr>
          <w:rStyle w:val="StyleUnderline"/>
          <w:highlight w:val="yellow"/>
        </w:rPr>
        <w:t>aiming to merge</w:t>
      </w:r>
      <w:r w:rsidRPr="00EB77C2">
        <w:rPr>
          <w:rStyle w:val="StyleUnderline"/>
        </w:rPr>
        <w:t xml:space="preserve"> the </w:t>
      </w:r>
      <w:r w:rsidRPr="005760DC">
        <w:rPr>
          <w:rStyle w:val="StyleUnderline"/>
          <w:highlight w:val="yellow"/>
        </w:rPr>
        <w:t>over-the-counte</w:t>
      </w:r>
      <w:r w:rsidRPr="00EB77C2">
        <w:rPr>
          <w:rStyle w:val="StyleUnderline"/>
        </w:rPr>
        <w:t xml:space="preserve">r model </w:t>
      </w:r>
      <w:r w:rsidRPr="005760DC">
        <w:rPr>
          <w:rStyle w:val="StyleUnderline"/>
          <w:highlight w:val="yellow"/>
        </w:rPr>
        <w:t>with the pharmaceutical</w:t>
      </w:r>
      <w:r w:rsidRPr="00EB77C2">
        <w:rPr>
          <w:rStyle w:val="StyleUnderline"/>
        </w:rPr>
        <w:t xml:space="preserve">. This </w:t>
      </w:r>
      <w:r w:rsidRPr="005760DC">
        <w:rPr>
          <w:rStyle w:val="StyleUnderline"/>
          <w:highlight w:val="yellow"/>
        </w:rPr>
        <w:t>would have required</w:t>
      </w:r>
      <w:r w:rsidRPr="00EB77C2">
        <w:rPr>
          <w:rStyle w:val="StyleUnderline"/>
        </w:rPr>
        <w:t xml:space="preserve"> existing recreational </w:t>
      </w:r>
      <w:r w:rsidRPr="005760DC">
        <w:rPr>
          <w:rStyle w:val="StyleUnderline"/>
          <w:highlight w:val="yellow"/>
        </w:rPr>
        <w:t>dispensaries to obtain a waiver</w:t>
      </w:r>
      <w:r w:rsidRPr="00EB77C2">
        <w:rPr>
          <w:sz w:val="16"/>
        </w:rPr>
        <w:t xml:space="preserve">, exception, or ignorance </w:t>
      </w:r>
      <w:r w:rsidRPr="00EB77C2">
        <w:rPr>
          <w:rStyle w:val="StyleUnderline"/>
        </w:rPr>
        <w:t>to continue thriving</w:t>
      </w:r>
      <w:r w:rsidRPr="00EB77C2">
        <w:rPr>
          <w:sz w:val="16"/>
        </w:rPr>
        <w:t xml:space="preserve">. </w:t>
      </w:r>
      <w:r w:rsidRPr="005760DC">
        <w:rPr>
          <w:rStyle w:val="StyleUnderline"/>
          <w:highlight w:val="yellow"/>
        </w:rPr>
        <w:t>It’s not clear those</w:t>
      </w:r>
      <w:r w:rsidRPr="00EB77C2">
        <w:rPr>
          <w:rStyle w:val="StyleUnderline"/>
        </w:rPr>
        <w:t xml:space="preserve"> requirements </w:t>
      </w:r>
      <w:r w:rsidRPr="005760DC">
        <w:rPr>
          <w:rStyle w:val="StyleUnderline"/>
          <w:highlight w:val="yellow"/>
        </w:rPr>
        <w:t>would have been there</w:t>
      </w:r>
      <w:r w:rsidRPr="00EB77C2">
        <w:rPr>
          <w:sz w:val="16"/>
        </w:rPr>
        <w:t xml:space="preserve"> under a Clinton presidency </w:t>
      </w:r>
      <w:r w:rsidRPr="00EB77C2">
        <w:rPr>
          <w:rStyle w:val="StyleUnderline"/>
        </w:rPr>
        <w:t xml:space="preserve">as her administration was clear in an effort to </w:t>
      </w:r>
      <w:r w:rsidRPr="00EB77C2">
        <w:rPr>
          <w:rStyle w:val="Emphasis"/>
        </w:rPr>
        <w:t>hand the industry over to pharmaceutical companies</w:t>
      </w:r>
      <w:r w:rsidRPr="00EB77C2">
        <w:rPr>
          <w:sz w:val="16"/>
        </w:rPr>
        <w:t>.</w:t>
      </w:r>
    </w:p>
    <w:p w14:paraId="1A2CE268" w14:textId="77777777" w:rsidR="00A204BB" w:rsidRDefault="00A204BB" w:rsidP="00A204BB">
      <w:pPr>
        <w:rPr>
          <w:rStyle w:val="StyleUnderline"/>
        </w:rPr>
      </w:pPr>
      <w:r w:rsidRPr="00EB77C2">
        <w:rPr>
          <w:sz w:val="16"/>
        </w:rPr>
        <w:t xml:space="preserve">When you look at regulation from a global perspective, </w:t>
      </w:r>
      <w:r w:rsidRPr="00EB77C2">
        <w:rPr>
          <w:rStyle w:val="StyleUnderline"/>
        </w:rPr>
        <w:t>the reality here is clear; the over-the-counter policy lane and the pharmaceutical lane need to exist side by side</w:t>
      </w:r>
      <w:r w:rsidRPr="00EB77C2">
        <w:rPr>
          <w:sz w:val="16"/>
        </w:rPr>
        <w:t xml:space="preserve">, they are not mutually exclusive. Ultimately, </w:t>
      </w:r>
      <w:r w:rsidRPr="005760DC">
        <w:rPr>
          <w:rStyle w:val="StyleUnderline"/>
          <w:highlight w:val="yellow"/>
        </w:rPr>
        <w:t>the fallout</w:t>
      </w:r>
      <w:r w:rsidRPr="00EB77C2">
        <w:rPr>
          <w:rStyle w:val="StyleUnderline"/>
        </w:rPr>
        <w:t xml:space="preserve"> from a policy change of this magnitude </w:t>
      </w:r>
      <w:r w:rsidRPr="005760DC">
        <w:rPr>
          <w:rStyle w:val="StyleUnderline"/>
          <w:highlight w:val="yellow"/>
        </w:rPr>
        <w:t xml:space="preserve">could </w:t>
      </w:r>
      <w:r w:rsidRPr="005760DC">
        <w:rPr>
          <w:rStyle w:val="Emphasis"/>
          <w:highlight w:val="yellow"/>
        </w:rPr>
        <w:t>push momentum back to the black market</w:t>
      </w:r>
      <w:r w:rsidRPr="00EB77C2">
        <w:rPr>
          <w:sz w:val="16"/>
        </w:rPr>
        <w:t xml:space="preserve">, </w:t>
      </w:r>
      <w:r w:rsidRPr="00EB77C2">
        <w:rPr>
          <w:rStyle w:val="StyleUnderline"/>
        </w:rPr>
        <w:t xml:space="preserve">which has been gradually losing steam as more and more </w:t>
      </w:r>
      <w:r w:rsidRPr="00EB77C2">
        <w:rPr>
          <w:rStyle w:val="Emphasis"/>
        </w:rPr>
        <w:t>states</w:t>
      </w:r>
      <w:r w:rsidRPr="00EB77C2">
        <w:rPr>
          <w:sz w:val="16"/>
        </w:rPr>
        <w:t xml:space="preserve"> </w:t>
      </w:r>
      <w:r w:rsidRPr="00EB77C2">
        <w:rPr>
          <w:rStyle w:val="StyleUnderline"/>
        </w:rPr>
        <w:t xml:space="preserve">have enacted policy for legalization. </w:t>
      </w:r>
    </w:p>
    <w:p w14:paraId="46F66295" w14:textId="77777777" w:rsidR="00A204BB" w:rsidRPr="00EB77C2" w:rsidRDefault="00A204BB" w:rsidP="00A204BB">
      <w:pPr>
        <w:rPr>
          <w:sz w:val="16"/>
        </w:rPr>
      </w:pPr>
      <w:r w:rsidRPr="00EB77C2">
        <w:rPr>
          <w:sz w:val="16"/>
        </w:rPr>
        <w:t xml:space="preserve">Frankly, </w:t>
      </w:r>
      <w:r w:rsidRPr="00EB77C2">
        <w:rPr>
          <w:rStyle w:val="StyleUnderline"/>
        </w:rPr>
        <w:t>Biden’s position isn’t much clearer.</w:t>
      </w:r>
      <w:r w:rsidRPr="00EB77C2">
        <w:rPr>
          <w:sz w:val="16"/>
        </w:rPr>
        <w:t xml:space="preserve"> </w:t>
      </w:r>
      <w:r w:rsidRPr="00EB77C2">
        <w:rPr>
          <w:rStyle w:val="StyleUnderline"/>
        </w:rPr>
        <w:t>His administration has offered little clarity on the subject of marijuana</w:t>
      </w:r>
      <w:r w:rsidRPr="00EB77C2">
        <w:rPr>
          <w:sz w:val="16"/>
        </w:rPr>
        <w:t xml:space="preserve">. While President </w:t>
      </w:r>
      <w:r w:rsidRPr="00EB77C2">
        <w:rPr>
          <w:rStyle w:val="StyleUnderline"/>
        </w:rPr>
        <w:t>Trump has not been most friendly to the cannabis industry</w:t>
      </w:r>
      <w:r w:rsidRPr="00EB77C2">
        <w:rPr>
          <w:sz w:val="16"/>
        </w:rPr>
        <w:t>, in recent years, spending provisions have been allowed to exist, and have even been sponsored by his administration. Further, republicans have proposed perhaps the most common sensical provision, the States Act.</w:t>
      </w:r>
    </w:p>
    <w:p w14:paraId="7530CDCF" w14:textId="77777777" w:rsidR="00A204BB" w:rsidRPr="00EB77C2" w:rsidRDefault="00A204BB" w:rsidP="00A204BB">
      <w:pPr>
        <w:rPr>
          <w:sz w:val="16"/>
        </w:rPr>
      </w:pPr>
      <w:r w:rsidRPr="00EB77C2">
        <w:rPr>
          <w:rStyle w:val="StyleUnderline"/>
        </w:rPr>
        <w:t>The States Act grants each state autonomy to participate or not participate in a legalized marijuana scenario</w:t>
      </w:r>
      <w:r w:rsidRPr="00EB77C2">
        <w:rPr>
          <w:sz w:val="16"/>
        </w:rPr>
        <w:t xml:space="preserve">. Why force states that don’t want legal marijuana to have it? If a state chooses to participate, it is granted the freedom to create a robust system that fosters intrastate commerce without far-reaching federal oversight. This is similar to the provision in Amendment 64 that allowed local municipalities in Colorado to opt out of allowing recreational dispensaries from operating in their jurisdiction. </w:t>
      </w:r>
    </w:p>
    <w:p w14:paraId="6C547CAD" w14:textId="77777777" w:rsidR="00A204BB" w:rsidRPr="00EB77C2" w:rsidRDefault="00A204BB" w:rsidP="00A204BB">
      <w:pPr>
        <w:rPr>
          <w:sz w:val="16"/>
          <w:szCs w:val="16"/>
        </w:rPr>
      </w:pPr>
      <w:r w:rsidRPr="00EB77C2">
        <w:rPr>
          <w:sz w:val="16"/>
          <w:szCs w:val="16"/>
        </w:rPr>
        <w:t>The States Act can set the stage, but right now the industry needs crucial buy in from the mainstream. That’s where economic recovery in a post-COVID comes into play. Based on information from last year, the cannabis industry is responsible for creating at least 211,000 jobs nationwide. If you want to garner or keep the attention of the government and large institutions, it is imperative to keep creating jobs and generating taxes. This is the language that resonates with policy makers and middle America.</w:t>
      </w:r>
    </w:p>
    <w:p w14:paraId="003FEA12" w14:textId="77777777" w:rsidR="00A204BB" w:rsidRDefault="00A204BB" w:rsidP="00A204BB">
      <w:pPr>
        <w:rPr>
          <w:rStyle w:val="StyleUnderline"/>
        </w:rPr>
      </w:pPr>
      <w:r w:rsidRPr="005760DC">
        <w:rPr>
          <w:rStyle w:val="StyleUnderline"/>
          <w:highlight w:val="yellow"/>
        </w:rPr>
        <w:t>The success of marijuana legalization in Colorado</w:t>
      </w:r>
      <w:r w:rsidRPr="00EB77C2">
        <w:rPr>
          <w:rStyle w:val="StyleUnderline"/>
        </w:rPr>
        <w:t xml:space="preserve"> is astounding, and </w:t>
      </w:r>
      <w:r w:rsidRPr="005760DC">
        <w:rPr>
          <w:rStyle w:val="StyleUnderline"/>
          <w:highlight w:val="yellow"/>
        </w:rPr>
        <w:t>it’s a direct result of letting the state decide</w:t>
      </w:r>
      <w:r w:rsidRPr="00EB77C2">
        <w:rPr>
          <w:rStyle w:val="StyleUnderline"/>
        </w:rPr>
        <w:t xml:space="preserve"> its own direction</w:t>
      </w:r>
      <w:r w:rsidRPr="00EB77C2">
        <w:rPr>
          <w:sz w:val="16"/>
        </w:rPr>
        <w:t xml:space="preserve">. </w:t>
      </w:r>
      <w:r w:rsidRPr="005760DC">
        <w:rPr>
          <w:rStyle w:val="Emphasis"/>
          <w:highlight w:val="yellow"/>
        </w:rPr>
        <w:t>Do we really want the federal government overseeing</w:t>
      </w:r>
      <w:r w:rsidRPr="00EB77C2">
        <w:rPr>
          <w:rStyle w:val="Emphasis"/>
        </w:rPr>
        <w:t xml:space="preserve"> marijuana policy? Is it even necessary?</w:t>
      </w:r>
      <w:r w:rsidRPr="00EB77C2">
        <w:rPr>
          <w:sz w:val="16"/>
        </w:rPr>
        <w:t xml:space="preserve"> Perhaps </w:t>
      </w:r>
      <w:r w:rsidRPr="00EB77C2">
        <w:rPr>
          <w:rStyle w:val="StyleUnderline"/>
        </w:rPr>
        <w:t>we should take the staggering political division in this country as a sign.</w:t>
      </w:r>
      <w:r w:rsidRPr="00EB77C2">
        <w:rPr>
          <w:sz w:val="16"/>
        </w:rPr>
        <w:t xml:space="preserve"> </w:t>
      </w:r>
      <w:r w:rsidRPr="00EB77C2">
        <w:rPr>
          <w:rStyle w:val="StyleUnderline"/>
        </w:rPr>
        <w:t>Delegate responsibility to the policy makers at the level closest to the people they represent. For now, maybe we can at least agree on that.</w:t>
      </w:r>
    </w:p>
    <w:p w14:paraId="2F035356" w14:textId="77777777" w:rsidR="00A204BB" w:rsidRDefault="00A204BB" w:rsidP="00A204BB">
      <w:pPr>
        <w:rPr>
          <w:rStyle w:val="StyleUnderline"/>
        </w:rPr>
      </w:pPr>
    </w:p>
    <w:p w14:paraId="2DA0D6D2" w14:textId="77777777" w:rsidR="00A204BB" w:rsidRDefault="00A204BB" w:rsidP="00A204BB">
      <w:pPr>
        <w:pStyle w:val="Heading4"/>
      </w:pPr>
      <w:r>
        <w:t xml:space="preserve">6 --- US economy is resilient. It </w:t>
      </w:r>
      <w:r w:rsidRPr="00581D3D">
        <w:rPr>
          <w:i/>
          <w:iCs w:val="0"/>
          <w:u w:val="single"/>
        </w:rPr>
        <w:t>can’t lose</w:t>
      </w:r>
      <w:r>
        <w:t xml:space="preserve"> because government bailouts are always Plan B.</w:t>
      </w:r>
    </w:p>
    <w:p w14:paraId="0E5E1095" w14:textId="77777777" w:rsidR="00A204BB" w:rsidRPr="00581D3D" w:rsidRDefault="00A204BB" w:rsidP="00A204BB">
      <w:pPr>
        <w:rPr>
          <w:rStyle w:val="Style13ptBold"/>
        </w:rPr>
      </w:pPr>
      <w:r w:rsidRPr="00581D3D">
        <w:rPr>
          <w:rStyle w:val="Style13ptBold"/>
        </w:rPr>
        <w:t>El-Erian ‘20</w:t>
      </w:r>
    </w:p>
    <w:p w14:paraId="49AED2E2" w14:textId="77777777" w:rsidR="00A204BB" w:rsidRPr="00581D3D" w:rsidRDefault="00A204BB" w:rsidP="00A204BB">
      <w:pPr>
        <w:rPr>
          <w:sz w:val="18"/>
          <w:szCs w:val="18"/>
        </w:rPr>
      </w:pPr>
      <w:r w:rsidRPr="00581D3D">
        <w:rPr>
          <w:sz w:val="18"/>
          <w:szCs w:val="18"/>
        </w:rPr>
        <w:t>Mohamed A. El-Erian is president-elect of Queens' College, Cambridge. He is also a professor of practice at Wharton; a senior adviser at Gramercy and the chief economic adviser at Allianz SE, the parent company of Pimco, where he served as CEO and co-CIO. “Jobs Surprise Complicates Picture for the Fed” – Bloomberg - June 8, 2020 - #E&amp;F - https://www.bloomberg.com/opinion/articles/2020-06-08/jobs-report-surprise-complicates-picture-for-the-fed</w:t>
      </w:r>
    </w:p>
    <w:p w14:paraId="52DD0F21" w14:textId="77777777" w:rsidR="00A204BB" w:rsidRDefault="00A204BB" w:rsidP="00A204BB"/>
    <w:p w14:paraId="059A3577" w14:textId="77777777" w:rsidR="00A204BB" w:rsidRPr="00581D3D" w:rsidRDefault="00A204BB" w:rsidP="00A204BB">
      <w:pPr>
        <w:rPr>
          <w:sz w:val="16"/>
        </w:rPr>
      </w:pPr>
      <w:r w:rsidRPr="00581D3D">
        <w:rPr>
          <w:sz w:val="16"/>
        </w:rPr>
        <w:t xml:space="preserve">As detailed here, </w:t>
      </w:r>
      <w:r w:rsidRPr="005760DC">
        <w:rPr>
          <w:rStyle w:val="StyleUnderline"/>
          <w:highlight w:val="yellow"/>
        </w:rPr>
        <w:t>the impressively strong jobs report may be a function of</w:t>
      </w:r>
      <w:r w:rsidRPr="00581D3D">
        <w:rPr>
          <w:sz w:val="16"/>
        </w:rPr>
        <w:t xml:space="preserve"> some combination of the following: </w:t>
      </w:r>
      <w:r w:rsidRPr="005760DC">
        <w:rPr>
          <w:rStyle w:val="Emphasis"/>
          <w:highlight w:val="yellow"/>
        </w:rPr>
        <w:t>A notably resilient U.S. economy</w:t>
      </w:r>
      <w:r w:rsidRPr="00581D3D">
        <w:rPr>
          <w:sz w:val="16"/>
        </w:rPr>
        <w:t xml:space="preserve"> that is already picking up steam, </w:t>
      </w:r>
      <w:r w:rsidRPr="005760DC">
        <w:rPr>
          <w:rStyle w:val="StyleUnderline"/>
          <w:highlight w:val="yellow"/>
        </w:rPr>
        <w:t xml:space="preserve">the impact of policy measures such as the </w:t>
      </w:r>
      <w:r w:rsidRPr="005760DC">
        <w:rPr>
          <w:rStyle w:val="Emphasis"/>
          <w:highlight w:val="yellow"/>
        </w:rPr>
        <w:t>P</w:t>
      </w:r>
      <w:r w:rsidRPr="00581D3D">
        <w:rPr>
          <w:rStyle w:val="StyleUnderline"/>
        </w:rPr>
        <w:t>aycheck</w:t>
      </w:r>
      <w:r w:rsidRPr="00581D3D">
        <w:rPr>
          <w:sz w:val="16"/>
        </w:rPr>
        <w:t xml:space="preserve"> </w:t>
      </w:r>
      <w:r w:rsidRPr="005760DC">
        <w:rPr>
          <w:rStyle w:val="Emphasis"/>
          <w:highlight w:val="yellow"/>
        </w:rPr>
        <w:t>P</w:t>
      </w:r>
      <w:r w:rsidRPr="00581D3D">
        <w:rPr>
          <w:sz w:val="16"/>
        </w:rPr>
        <w:t>r</w:t>
      </w:r>
      <w:r w:rsidRPr="00581D3D">
        <w:rPr>
          <w:rStyle w:val="StyleUnderline"/>
        </w:rPr>
        <w:t>otection</w:t>
      </w:r>
      <w:r w:rsidRPr="00581D3D">
        <w:rPr>
          <w:sz w:val="16"/>
        </w:rPr>
        <w:t xml:space="preserve"> </w:t>
      </w:r>
      <w:r w:rsidRPr="005760DC">
        <w:rPr>
          <w:rStyle w:val="Emphasis"/>
          <w:highlight w:val="yellow"/>
        </w:rPr>
        <w:t>P</w:t>
      </w:r>
      <w:r w:rsidRPr="00581D3D">
        <w:rPr>
          <w:rStyle w:val="StyleUnderline"/>
        </w:rPr>
        <w:t>rogram</w:t>
      </w:r>
      <w:r w:rsidRPr="00581D3D">
        <w:rPr>
          <w:sz w:val="16"/>
        </w:rPr>
        <w:t xml:space="preserve">, </w:t>
      </w:r>
      <w:r w:rsidRPr="005760DC">
        <w:rPr>
          <w:rStyle w:val="StyleUnderline"/>
          <w:highlight w:val="yellow"/>
        </w:rPr>
        <w:t>and data issues</w:t>
      </w:r>
      <w:r w:rsidRPr="00581D3D">
        <w:rPr>
          <w:sz w:val="16"/>
        </w:rPr>
        <w:t xml:space="preserve"> that may be subject to revision. It’s unlikely that we will be able to sort out with confidence the relative contributions of these three factors before the next monthly jobs report at the earliest.</w:t>
      </w:r>
    </w:p>
    <w:p w14:paraId="0801CCDB" w14:textId="77777777" w:rsidR="00A204BB" w:rsidRPr="00581D3D" w:rsidRDefault="00A204BB" w:rsidP="00A204BB">
      <w:pPr>
        <w:rPr>
          <w:sz w:val="16"/>
        </w:rPr>
      </w:pPr>
      <w:r w:rsidRPr="00581D3D">
        <w:rPr>
          <w:sz w:val="16"/>
        </w:rPr>
        <w:t xml:space="preserve">Markets are not waiting for such resolution, and for good reason. </w:t>
      </w:r>
      <w:r w:rsidRPr="005760DC">
        <w:rPr>
          <w:rStyle w:val="StyleUnderline"/>
          <w:highlight w:val="yellow"/>
        </w:rPr>
        <w:t>The dominating narrative in the marketplace remains</w:t>
      </w:r>
      <w:r w:rsidRPr="00581D3D">
        <w:rPr>
          <w:sz w:val="16"/>
        </w:rPr>
        <w:t xml:space="preserve"> </w:t>
      </w:r>
      <w:r w:rsidRPr="005760DC">
        <w:rPr>
          <w:rStyle w:val="StyleUnderline"/>
          <w:highlight w:val="yellow"/>
        </w:rPr>
        <w:t xml:space="preserve">that risk assets will gain from </w:t>
      </w:r>
      <w:r w:rsidRPr="005760DC">
        <w:rPr>
          <w:rStyle w:val="Emphasis"/>
          <w:highlight w:val="yellow"/>
        </w:rPr>
        <w:t>either</w:t>
      </w:r>
      <w:r w:rsidRPr="00581D3D">
        <w:rPr>
          <w:rStyle w:val="StyleUnderline"/>
        </w:rPr>
        <w:t xml:space="preserve"> </w:t>
      </w:r>
      <w:r w:rsidRPr="005760DC">
        <w:rPr>
          <w:rStyle w:val="StyleUnderline"/>
          <w:highlight w:val="yellow"/>
        </w:rPr>
        <w:t xml:space="preserve">a </w:t>
      </w:r>
      <w:r w:rsidRPr="005760DC">
        <w:rPr>
          <w:rStyle w:val="Emphasis"/>
          <w:highlight w:val="yellow"/>
        </w:rPr>
        <w:t xml:space="preserve">strong </w:t>
      </w:r>
      <w:r w:rsidRPr="005760DC">
        <w:rPr>
          <w:rStyle w:val="StyleUnderline"/>
          <w:highlight w:val="yellow"/>
        </w:rPr>
        <w:t xml:space="preserve">or </w:t>
      </w:r>
      <w:r w:rsidRPr="005760DC">
        <w:rPr>
          <w:rStyle w:val="Emphasis"/>
          <w:highlight w:val="yellow"/>
        </w:rPr>
        <w:t>weak economy</w:t>
      </w:r>
      <w:r w:rsidRPr="00581D3D">
        <w:rPr>
          <w:sz w:val="16"/>
        </w:rPr>
        <w:t xml:space="preserve"> </w:t>
      </w:r>
      <w:r w:rsidRPr="005760DC">
        <w:rPr>
          <w:rStyle w:val="StyleUnderline"/>
          <w:highlight w:val="yellow"/>
        </w:rPr>
        <w:t xml:space="preserve">because central banks will have </w:t>
      </w:r>
      <w:r w:rsidRPr="005760DC">
        <w:rPr>
          <w:rStyle w:val="Emphasis"/>
          <w:highlight w:val="yellow"/>
        </w:rPr>
        <w:t>no choice</w:t>
      </w:r>
      <w:r w:rsidRPr="00581D3D">
        <w:rPr>
          <w:sz w:val="16"/>
        </w:rPr>
        <w:t xml:space="preserve"> </w:t>
      </w:r>
      <w:r w:rsidRPr="005760DC">
        <w:rPr>
          <w:rStyle w:val="StyleUnderline"/>
          <w:highlight w:val="yellow"/>
        </w:rPr>
        <w:t>but to provide additional exceptional support in the event of a disappointment</w:t>
      </w:r>
      <w:r w:rsidRPr="00581D3D">
        <w:rPr>
          <w:sz w:val="16"/>
        </w:rPr>
        <w:t xml:space="preserve">. </w:t>
      </w:r>
      <w:r w:rsidRPr="005760DC">
        <w:rPr>
          <w:rStyle w:val="StyleUnderline"/>
          <w:highlight w:val="yellow"/>
        </w:rPr>
        <w:t>With that</w:t>
      </w:r>
      <w:r w:rsidRPr="00581D3D">
        <w:rPr>
          <w:sz w:val="16"/>
        </w:rPr>
        <w:t xml:space="preserve">, asset </w:t>
      </w:r>
      <w:r w:rsidRPr="005760DC">
        <w:rPr>
          <w:highlight w:val="yellow"/>
          <w:u w:val="single"/>
        </w:rPr>
        <w:t>prices have continued to move higher after the jobs report</w:t>
      </w:r>
      <w:r w:rsidRPr="00581D3D">
        <w:rPr>
          <w:sz w:val="16"/>
        </w:rPr>
        <w:t>, especially those for heavily lagging “reopening stocks.” In doing so, they continue to outpace the improvement in the real economy in a striking fashion.</w:t>
      </w:r>
    </w:p>
    <w:p w14:paraId="481CB0FE" w14:textId="77777777" w:rsidR="00A204BB" w:rsidRDefault="00A204BB" w:rsidP="00A204BB"/>
    <w:p w14:paraId="0FBEEC66" w14:textId="77777777" w:rsidR="00A204BB" w:rsidRPr="00CB66F4" w:rsidRDefault="00A204BB" w:rsidP="00A204BB">
      <w:pPr>
        <w:pStyle w:val="Heading4"/>
      </w:pPr>
      <w:r>
        <w:t>7 --- No impact – Economic decline won’t cause war.</w:t>
      </w:r>
    </w:p>
    <w:p w14:paraId="2A7FBCA7" w14:textId="77777777" w:rsidR="00A204BB" w:rsidRDefault="00A204BB" w:rsidP="00A204BB">
      <w:pPr>
        <w:rPr>
          <w:rStyle w:val="Style13ptBold"/>
        </w:rPr>
      </w:pPr>
      <w:r w:rsidRPr="007F494F">
        <w:rPr>
          <w:rStyle w:val="Style13ptBold"/>
        </w:rPr>
        <w:t xml:space="preserve">Clary </w:t>
      </w:r>
      <w:r>
        <w:rPr>
          <w:rStyle w:val="Style13ptBold"/>
        </w:rPr>
        <w:t>‘</w:t>
      </w:r>
      <w:r w:rsidRPr="007F494F">
        <w:rPr>
          <w:rStyle w:val="Style13ptBold"/>
        </w:rPr>
        <w:t>15</w:t>
      </w:r>
    </w:p>
    <w:p w14:paraId="017523F8" w14:textId="77777777" w:rsidR="00A204BB" w:rsidRPr="00AF5F27" w:rsidRDefault="00A204BB" w:rsidP="00A204BB">
      <w:pPr>
        <w:rPr>
          <w:sz w:val="18"/>
          <w:szCs w:val="18"/>
        </w:rPr>
      </w:pPr>
      <w:r w:rsidRPr="00AF5F27">
        <w:rPr>
          <w:sz w:val="18"/>
          <w:szCs w:val="18"/>
        </w:rPr>
        <w:t>Christopher Clary, Ph.D. in Political Science from MIT, Postdoctoral Fellow, Watson Institute for International Studies, Brown University, “Economic Stress and International Cooperation: Evidence from International Rivalries,” 4-22, http://papers.ssrn.com/sol3/papers.cfm?abstract_id=2597712</w:t>
      </w:r>
    </w:p>
    <w:p w14:paraId="05F197A5" w14:textId="77777777" w:rsidR="00A204BB" w:rsidRPr="007F494F" w:rsidRDefault="00A204BB" w:rsidP="00A204BB">
      <w:pPr>
        <w:rPr>
          <w:sz w:val="16"/>
        </w:rPr>
      </w:pPr>
      <w:r w:rsidRPr="007F494F">
        <w:rPr>
          <w:sz w:val="16"/>
        </w:rPr>
        <w:t xml:space="preserve">Do economic downturns generate pressure for diversionary conflict? Or might downturns encourage austerity and economizing behavior in foreign policy? This paper provides new evidence that </w:t>
      </w:r>
      <w:r w:rsidRPr="007F494F">
        <w:rPr>
          <w:rStyle w:val="Emphasis"/>
        </w:rPr>
        <w:t>economic stress is associated with conciliatory policies</w:t>
      </w:r>
      <w:r w:rsidRPr="007F494F">
        <w:rPr>
          <w:sz w:val="16"/>
        </w:rPr>
        <w:t xml:space="preserve"> between strategic rivals. For states that view each other as military threats, the biggest step possible toward bilateral cooperation is to terminate the rivalry by taking political steps to manage the competition. </w:t>
      </w:r>
      <w:r w:rsidRPr="007F494F">
        <w:rPr>
          <w:rStyle w:val="StyleUnderline"/>
        </w:rPr>
        <w:t xml:space="preserve">Drawing on </w:t>
      </w:r>
      <w:r w:rsidRPr="005760DC">
        <w:rPr>
          <w:rStyle w:val="StyleUnderline"/>
          <w:highlight w:val="yellow"/>
        </w:rPr>
        <w:t xml:space="preserve">data from </w:t>
      </w:r>
      <w:r w:rsidRPr="005760DC">
        <w:rPr>
          <w:rStyle w:val="Emphasis"/>
          <w:highlight w:val="yellow"/>
        </w:rPr>
        <w:t>109</w:t>
      </w:r>
      <w:r w:rsidRPr="007F494F">
        <w:rPr>
          <w:rStyle w:val="Emphasis"/>
        </w:rPr>
        <w:t xml:space="preserve"> distinct rival </w:t>
      </w:r>
      <w:r w:rsidRPr="005760DC">
        <w:rPr>
          <w:rStyle w:val="Emphasis"/>
          <w:highlight w:val="yellow"/>
        </w:rPr>
        <w:t>dyads</w:t>
      </w:r>
      <w:r w:rsidRPr="007F494F">
        <w:rPr>
          <w:sz w:val="16"/>
        </w:rPr>
        <w:t xml:space="preserve"> since 1950, </w:t>
      </w:r>
      <w:r w:rsidRPr="005760DC">
        <w:rPr>
          <w:rStyle w:val="Emphasis"/>
          <w:highlight w:val="yellow"/>
        </w:rPr>
        <w:t>67 of which terminated</w:t>
      </w:r>
      <w:r w:rsidRPr="007F494F">
        <w:rPr>
          <w:sz w:val="16"/>
        </w:rPr>
        <w:t xml:space="preserve">, the evidence </w:t>
      </w:r>
      <w:r w:rsidRPr="005760DC">
        <w:rPr>
          <w:rStyle w:val="StyleUnderline"/>
          <w:highlight w:val="yellow"/>
        </w:rPr>
        <w:t>suggests</w:t>
      </w:r>
      <w:r w:rsidRPr="005760DC">
        <w:rPr>
          <w:sz w:val="16"/>
          <w:highlight w:val="yellow"/>
        </w:rPr>
        <w:t xml:space="preserve"> </w:t>
      </w:r>
      <w:r w:rsidRPr="005760DC">
        <w:rPr>
          <w:rStyle w:val="StyleUnderline"/>
          <w:highlight w:val="yellow"/>
        </w:rPr>
        <w:t>rivalries</w:t>
      </w:r>
      <w:r w:rsidRPr="007F494F">
        <w:rPr>
          <w:rStyle w:val="StyleUnderline"/>
        </w:rPr>
        <w:t xml:space="preserve"> were</w:t>
      </w:r>
      <w:r w:rsidRPr="007F494F">
        <w:rPr>
          <w:sz w:val="16"/>
        </w:rPr>
        <w:t xml:space="preserve"> approximately </w:t>
      </w:r>
      <w:r w:rsidRPr="007F494F">
        <w:rPr>
          <w:rStyle w:val="StyleUnderline"/>
        </w:rPr>
        <w:t xml:space="preserve">twice as likely to </w:t>
      </w:r>
      <w:r w:rsidRPr="005760DC">
        <w:rPr>
          <w:rStyle w:val="StyleUnderline"/>
          <w:highlight w:val="yellow"/>
        </w:rPr>
        <w:t>terminate during</w:t>
      </w:r>
      <w:r w:rsidRPr="007F494F">
        <w:rPr>
          <w:sz w:val="16"/>
        </w:rPr>
        <w:t xml:space="preserve"> economic </w:t>
      </w:r>
      <w:r w:rsidRPr="005760DC">
        <w:rPr>
          <w:rStyle w:val="StyleUnderline"/>
          <w:highlight w:val="yellow"/>
        </w:rPr>
        <w:t>downturns</w:t>
      </w:r>
      <w:r w:rsidRPr="007F494F">
        <w:rPr>
          <w:rStyle w:val="StyleUnderline"/>
        </w:rPr>
        <w:t xml:space="preserve"> than</w:t>
      </w:r>
      <w:r w:rsidRPr="007F494F">
        <w:rPr>
          <w:sz w:val="16"/>
        </w:rPr>
        <w:t xml:space="preserve"> they were </w:t>
      </w:r>
      <w:r w:rsidRPr="007F494F">
        <w:rPr>
          <w:rStyle w:val="StyleUnderline"/>
        </w:rPr>
        <w:t>during periods of economic normalcy</w:t>
      </w:r>
      <w:r w:rsidRPr="007F494F">
        <w:rPr>
          <w:sz w:val="16"/>
        </w:rPr>
        <w:t xml:space="preserve">. This is true </w:t>
      </w:r>
      <w:r w:rsidRPr="005760DC">
        <w:rPr>
          <w:rStyle w:val="StyleUnderline"/>
          <w:highlight w:val="yellow"/>
        </w:rPr>
        <w:t xml:space="preserve">controlling for </w:t>
      </w:r>
      <w:r w:rsidRPr="005760DC">
        <w:rPr>
          <w:rStyle w:val="Emphasis"/>
          <w:highlight w:val="yellow"/>
        </w:rPr>
        <w:t>all</w:t>
      </w:r>
      <w:r w:rsidRPr="007F494F">
        <w:rPr>
          <w:rStyle w:val="Emphasis"/>
        </w:rPr>
        <w:t xml:space="preserve"> of the </w:t>
      </w:r>
      <w:r w:rsidRPr="005760DC">
        <w:rPr>
          <w:rStyle w:val="Emphasis"/>
          <w:highlight w:val="yellow"/>
        </w:rPr>
        <w:t>main</w:t>
      </w:r>
      <w:r w:rsidRPr="007F494F">
        <w:rPr>
          <w:rStyle w:val="Emphasis"/>
        </w:rPr>
        <w:t xml:space="preserve"> alternative </w:t>
      </w:r>
      <w:r w:rsidRPr="005760DC">
        <w:rPr>
          <w:rStyle w:val="Emphasis"/>
          <w:highlight w:val="yellow"/>
        </w:rPr>
        <w:t>explanations</w:t>
      </w:r>
      <w:r w:rsidRPr="007F494F">
        <w:rPr>
          <w:sz w:val="16"/>
        </w:rPr>
        <w:t xml:space="preserve"> for peaceful relations between foes (democratic status, nuclear weapons possession, capability imbalance, common enemies, and international systemic changes), </w:t>
      </w:r>
      <w:r w:rsidRPr="007F494F">
        <w:rPr>
          <w:rStyle w:val="StyleUnderline"/>
        </w:rPr>
        <w:t>as well as</w:t>
      </w:r>
      <w:r w:rsidRPr="007F494F">
        <w:rPr>
          <w:sz w:val="16"/>
        </w:rPr>
        <w:t xml:space="preserve"> many </w:t>
      </w:r>
      <w:r w:rsidRPr="007F494F">
        <w:rPr>
          <w:rStyle w:val="StyleUnderline"/>
        </w:rPr>
        <w:t>other</w:t>
      </w:r>
      <w:r w:rsidRPr="007F494F">
        <w:rPr>
          <w:sz w:val="16"/>
        </w:rPr>
        <w:t xml:space="preserve"> possible </w:t>
      </w:r>
      <w:r w:rsidRPr="007F494F">
        <w:rPr>
          <w:rStyle w:val="StyleUnderline"/>
        </w:rPr>
        <w:t xml:space="preserve">confounding variables. </w:t>
      </w:r>
      <w:r w:rsidRPr="005760DC">
        <w:rPr>
          <w:rStyle w:val="StyleUnderline"/>
          <w:highlight w:val="yellow"/>
        </w:rPr>
        <w:t>This</w:t>
      </w:r>
      <w:r w:rsidRPr="007F494F">
        <w:rPr>
          <w:rStyle w:val="StyleUnderline"/>
        </w:rPr>
        <w:t xml:space="preserve"> research </w:t>
      </w:r>
      <w:r w:rsidRPr="005760DC">
        <w:rPr>
          <w:rStyle w:val="StyleUnderline"/>
          <w:highlight w:val="yellow"/>
        </w:rPr>
        <w:t>questions</w:t>
      </w:r>
      <w:r w:rsidRPr="007F494F">
        <w:rPr>
          <w:rStyle w:val="StyleUnderline"/>
        </w:rPr>
        <w:t xml:space="preserve"> existing theories claiming that economic downturns are associated with </w:t>
      </w:r>
      <w:r w:rsidRPr="005760DC">
        <w:rPr>
          <w:rStyle w:val="Emphasis"/>
          <w:highlight w:val="yellow"/>
        </w:rPr>
        <w:t>diversionary war</w:t>
      </w:r>
      <w:r w:rsidRPr="007F494F">
        <w:rPr>
          <w:rStyle w:val="StyleUnderline"/>
        </w:rPr>
        <w:t xml:space="preserve">, and instead argues that in certain circumstances </w:t>
      </w:r>
      <w:r w:rsidRPr="007F494F">
        <w:rPr>
          <w:rStyle w:val="Emphasis"/>
        </w:rPr>
        <w:t>peace may result from economic troubles</w:t>
      </w:r>
      <w:r w:rsidRPr="007F494F">
        <w:rPr>
          <w:sz w:val="16"/>
        </w:rPr>
        <w:t>.</w:t>
      </w:r>
    </w:p>
    <w:p w14:paraId="20535169" w14:textId="77777777" w:rsidR="00A204BB" w:rsidRPr="007F494F" w:rsidRDefault="00A204BB" w:rsidP="00A204BB">
      <w:pPr>
        <w:rPr>
          <w:sz w:val="16"/>
        </w:rPr>
      </w:pPr>
      <w:r w:rsidRPr="007F494F">
        <w:rPr>
          <w:sz w:val="16"/>
        </w:rPr>
        <w:t>Defining and Measuring Rivalry and Rivalry Termination</w:t>
      </w:r>
    </w:p>
    <w:p w14:paraId="3766FE86" w14:textId="77777777" w:rsidR="00A204BB" w:rsidRPr="007F494F" w:rsidRDefault="00A204BB" w:rsidP="00A204BB">
      <w:pPr>
        <w:rPr>
          <w:sz w:val="16"/>
        </w:rPr>
      </w:pPr>
      <w:r w:rsidRPr="007F494F">
        <w:rPr>
          <w:sz w:val="16"/>
        </w:rPr>
        <w:t>I define a rivalry as the perception by national elites of two states that the other state possesses conflicting interests and presents a military threat of sufficient severity that future military conflict is likely. 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 In other words, rivalries terminate when the elites assess that the risks of military conflict between rivals has been reduced dramatically.</w:t>
      </w:r>
    </w:p>
    <w:p w14:paraId="053F18E9" w14:textId="77777777" w:rsidR="00A204BB" w:rsidRPr="007F494F" w:rsidRDefault="00A204BB" w:rsidP="00A204BB">
      <w:pPr>
        <w:rPr>
          <w:sz w:val="16"/>
        </w:rPr>
      </w:pPr>
      <w:r w:rsidRPr="007F494F">
        <w:rPr>
          <w:sz w:val="16"/>
        </w:rPr>
        <w:t>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“[b]oth actors view each other as a significant political-military threat and, therefore, an enemy.”2 In other work, Thompson writing with Michael Colaresi, explains further:</w:t>
      </w:r>
    </w:p>
    <w:p w14:paraId="60AB63AE" w14:textId="77777777" w:rsidR="00A204BB" w:rsidRPr="007F494F" w:rsidRDefault="00A204BB" w:rsidP="00A204BB">
      <w:pPr>
        <w:rPr>
          <w:sz w:val="16"/>
        </w:rPr>
      </w:pPr>
      <w:r w:rsidRPr="007F494F">
        <w:rPr>
          <w:sz w:val="16"/>
        </w:rPr>
        <w:t>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w:t>
      </w:r>
    </w:p>
    <w:p w14:paraId="2A1BFD87" w14:textId="77777777" w:rsidR="00A204BB" w:rsidRPr="007F494F" w:rsidRDefault="00A204BB" w:rsidP="00A204BB">
      <w:pPr>
        <w:rPr>
          <w:sz w:val="16"/>
        </w:rPr>
      </w:pPr>
      <w:r w:rsidRPr="007F494F">
        <w:rPr>
          <w:sz w:val="16"/>
        </w:rPr>
        <w:t>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rivalry.5</w:t>
      </w:r>
    </w:p>
    <w:p w14:paraId="0ED9EC6D" w14:textId="77777777" w:rsidR="00A204BB" w:rsidRPr="007F494F" w:rsidRDefault="00A204BB" w:rsidP="00A204BB">
      <w:pPr>
        <w:rPr>
          <w:sz w:val="16"/>
        </w:rPr>
      </w:pPr>
      <w:r w:rsidRPr="007F494F">
        <w:rPr>
          <w:sz w:val="16"/>
        </w:rPr>
        <w:t>Why Might Economic Crisis Cause Rivalry Termination?</w:t>
      </w:r>
    </w:p>
    <w:p w14:paraId="594FD6E8" w14:textId="77777777" w:rsidR="00A204BB" w:rsidRPr="00B007E9" w:rsidRDefault="00A204BB" w:rsidP="00A204BB">
      <w:pPr>
        <w:rPr>
          <w:sz w:val="16"/>
        </w:rPr>
      </w:pPr>
      <w:r w:rsidRPr="007F494F">
        <w:rPr>
          <w:sz w:val="16"/>
        </w:rPr>
        <w:t xml:space="preserve">Economic crises lead to conciliatory behavior through five primary channels. (1) </w:t>
      </w:r>
      <w:r w:rsidRPr="007F494F">
        <w:rPr>
          <w:rStyle w:val="StyleUnderline"/>
        </w:rPr>
        <w:t xml:space="preserve">Economic </w:t>
      </w:r>
      <w:r w:rsidRPr="005760DC">
        <w:rPr>
          <w:rStyle w:val="StyleUnderline"/>
          <w:highlight w:val="yellow"/>
        </w:rPr>
        <w:t xml:space="preserve">crises lead to </w:t>
      </w:r>
      <w:r w:rsidRPr="005760DC">
        <w:rPr>
          <w:rStyle w:val="Emphasis"/>
          <w:highlight w:val="yellow"/>
        </w:rPr>
        <w:t>austerity</w:t>
      </w:r>
      <w:r w:rsidRPr="007F494F">
        <w:rPr>
          <w:rStyle w:val="Emphasis"/>
        </w:rPr>
        <w:t xml:space="preserve"> pressures</w:t>
      </w:r>
      <w:r w:rsidRPr="007F494F">
        <w:rPr>
          <w:sz w:val="16"/>
        </w:rPr>
        <w:t xml:space="preserve">, </w:t>
      </w:r>
      <w:r w:rsidRPr="005760DC">
        <w:rPr>
          <w:rStyle w:val="StyleUnderline"/>
          <w:highlight w:val="yellow"/>
        </w:rPr>
        <w:t>which</w:t>
      </w:r>
      <w:r w:rsidRPr="007F494F">
        <w:rPr>
          <w:sz w:val="16"/>
        </w:rPr>
        <w:t xml:space="preserve"> in turn </w:t>
      </w:r>
      <w:r w:rsidRPr="007F494F">
        <w:rPr>
          <w:rStyle w:val="StyleUnderline"/>
        </w:rPr>
        <w:t xml:space="preserve">incent leaders to search for ways to </w:t>
      </w:r>
      <w:r w:rsidRPr="005760DC">
        <w:rPr>
          <w:rStyle w:val="StyleUnderline"/>
          <w:highlight w:val="yellow"/>
        </w:rPr>
        <w:t>cut defense expenditures</w:t>
      </w:r>
      <w:r w:rsidRPr="007F494F">
        <w:rPr>
          <w:sz w:val="16"/>
        </w:rPr>
        <w:t xml:space="preserve">. (2) </w:t>
      </w:r>
      <w:r w:rsidRPr="007F494F">
        <w:rPr>
          <w:rStyle w:val="StyleUnderline"/>
        </w:rPr>
        <w:t xml:space="preserve">Economic </w:t>
      </w:r>
      <w:r w:rsidRPr="005760DC">
        <w:rPr>
          <w:rStyle w:val="StyleUnderline"/>
          <w:highlight w:val="yellow"/>
        </w:rPr>
        <w:t>crises</w:t>
      </w:r>
      <w:r w:rsidRPr="007F494F">
        <w:rPr>
          <w:sz w:val="16"/>
        </w:rPr>
        <w:t xml:space="preserve"> also </w:t>
      </w:r>
      <w:r w:rsidRPr="005760DC">
        <w:rPr>
          <w:rStyle w:val="StyleUnderline"/>
          <w:highlight w:val="yellow"/>
        </w:rPr>
        <w:t>encourage</w:t>
      </w:r>
      <w:r w:rsidRPr="007F494F">
        <w:rPr>
          <w:rStyle w:val="StyleUnderline"/>
        </w:rPr>
        <w:t xml:space="preserve"> strategic reassessment</w:t>
      </w:r>
      <w:r w:rsidRPr="007F494F">
        <w:rPr>
          <w:sz w:val="16"/>
        </w:rPr>
        <w:t xml:space="preserve">, so that leaders can argue to their peers and their publics that defense spending can be arrested without endangering the state. </w:t>
      </w:r>
      <w:r w:rsidRPr="007F494F">
        <w:rPr>
          <w:rStyle w:val="StyleUnderline"/>
        </w:rPr>
        <w:t xml:space="preserve">This can lead to </w:t>
      </w:r>
      <w:r w:rsidRPr="005760DC">
        <w:rPr>
          <w:rStyle w:val="Emphasis"/>
          <w:highlight w:val="yellow"/>
        </w:rPr>
        <w:t>threat deflation</w:t>
      </w:r>
      <w:r w:rsidRPr="005760DC">
        <w:rPr>
          <w:rStyle w:val="StyleUnderline"/>
          <w:highlight w:val="yellow"/>
        </w:rPr>
        <w:t>, where elites</w:t>
      </w:r>
      <w:r w:rsidRPr="007F494F">
        <w:rPr>
          <w:rStyle w:val="StyleUnderline"/>
        </w:rPr>
        <w:t xml:space="preserve"> attempt to </w:t>
      </w:r>
      <w:r w:rsidRPr="005760DC">
        <w:rPr>
          <w:rStyle w:val="StyleUnderline"/>
          <w:highlight w:val="yellow"/>
        </w:rPr>
        <w:t>downplay</w:t>
      </w:r>
      <w:r w:rsidRPr="007F494F">
        <w:rPr>
          <w:rStyle w:val="StyleUnderline"/>
        </w:rPr>
        <w:t xml:space="preserve"> the seriousness of</w:t>
      </w:r>
      <w:r w:rsidRPr="007F494F">
        <w:rPr>
          <w:sz w:val="16"/>
        </w:rPr>
        <w:t xml:space="preserve"> the threat posed by </w:t>
      </w:r>
      <w:r w:rsidRPr="005760DC">
        <w:rPr>
          <w:rStyle w:val="StyleUnderline"/>
          <w:highlight w:val="yellow"/>
        </w:rPr>
        <w:t>a</w:t>
      </w:r>
      <w:r w:rsidRPr="007F494F">
        <w:rPr>
          <w:sz w:val="16"/>
        </w:rPr>
        <w:t xml:space="preserve"> former </w:t>
      </w:r>
      <w:r w:rsidRPr="005760DC">
        <w:rPr>
          <w:rStyle w:val="StyleUnderline"/>
          <w:highlight w:val="yellow"/>
        </w:rPr>
        <w:t>rival</w:t>
      </w:r>
      <w:r w:rsidRPr="007F494F">
        <w:rPr>
          <w:sz w:val="16"/>
        </w:rPr>
        <w:t xml:space="preserve">. (3) If a state faces multiple threats, </w:t>
      </w:r>
      <w:r w:rsidRPr="007F494F">
        <w:rPr>
          <w:rStyle w:val="StyleUnderline"/>
        </w:rPr>
        <w:t xml:space="preserve">economic crises provoke elites to consider </w:t>
      </w:r>
      <w:r w:rsidRPr="007F494F">
        <w:rPr>
          <w:rStyle w:val="Emphasis"/>
        </w:rPr>
        <w:t>threat prioritization</w:t>
      </w:r>
      <w:r w:rsidRPr="007F494F">
        <w:rPr>
          <w:sz w:val="16"/>
        </w:rPr>
        <w:t xml:space="preserve">, a process that is </w:t>
      </w:r>
      <w:r w:rsidRPr="007F494F">
        <w:rPr>
          <w:rStyle w:val="StyleUnderline"/>
        </w:rPr>
        <w:t>postponed during</w:t>
      </w:r>
      <w:r w:rsidRPr="007F494F">
        <w:rPr>
          <w:sz w:val="16"/>
        </w:rPr>
        <w:t xml:space="preserve"> periods of </w:t>
      </w:r>
      <w:r w:rsidRPr="007F494F">
        <w:rPr>
          <w:rStyle w:val="StyleUnderline"/>
        </w:rPr>
        <w:t>economic normalcy</w:t>
      </w:r>
      <w:r w:rsidRPr="007F494F">
        <w:rPr>
          <w:sz w:val="16"/>
        </w:rPr>
        <w:t xml:space="preserve">. (4) </w:t>
      </w:r>
      <w:r w:rsidRPr="007F494F">
        <w:rPr>
          <w:rStyle w:val="StyleUnderline"/>
        </w:rPr>
        <w:t xml:space="preserve">Economic </w:t>
      </w:r>
      <w:r w:rsidRPr="005760DC">
        <w:rPr>
          <w:rStyle w:val="StyleUnderline"/>
          <w:highlight w:val="yellow"/>
        </w:rPr>
        <w:t>crises increase the</w:t>
      </w:r>
      <w:r w:rsidRPr="007F494F">
        <w:rPr>
          <w:rStyle w:val="StyleUnderline"/>
        </w:rPr>
        <w:t xml:space="preserve"> political and economic </w:t>
      </w:r>
      <w:r w:rsidRPr="005760DC">
        <w:rPr>
          <w:rStyle w:val="StyleUnderline"/>
          <w:highlight w:val="yellow"/>
        </w:rPr>
        <w:t xml:space="preserve">benefit from </w:t>
      </w:r>
      <w:r w:rsidRPr="005760DC">
        <w:rPr>
          <w:rStyle w:val="Emphasis"/>
          <w:highlight w:val="yellow"/>
        </w:rPr>
        <w:t>international</w:t>
      </w:r>
      <w:r w:rsidRPr="007F494F">
        <w:rPr>
          <w:rStyle w:val="Emphasis"/>
        </w:rPr>
        <w:t xml:space="preserve"> economic </w:t>
      </w:r>
      <w:r w:rsidRPr="005760DC">
        <w:rPr>
          <w:rStyle w:val="Emphasis"/>
          <w:highlight w:val="yellow"/>
        </w:rPr>
        <w:t>cooperation</w:t>
      </w:r>
      <w:r w:rsidRPr="005760DC">
        <w:rPr>
          <w:sz w:val="16"/>
          <w:highlight w:val="yellow"/>
        </w:rPr>
        <w:t xml:space="preserve">. </w:t>
      </w:r>
      <w:r w:rsidRPr="005760DC">
        <w:rPr>
          <w:rStyle w:val="StyleUnderline"/>
          <w:highlight w:val="yellow"/>
        </w:rPr>
        <w:t>Leaders seek</w:t>
      </w:r>
      <w:r w:rsidRPr="007F494F">
        <w:rPr>
          <w:sz w:val="16"/>
        </w:rPr>
        <w:t xml:space="preserve"> foreign </w:t>
      </w:r>
      <w:r w:rsidRPr="005760DC">
        <w:rPr>
          <w:rStyle w:val="StyleUnderline"/>
          <w:highlight w:val="yellow"/>
        </w:rPr>
        <w:t>aid</w:t>
      </w:r>
      <w:r w:rsidRPr="007F494F">
        <w:rPr>
          <w:sz w:val="16"/>
        </w:rPr>
        <w:t xml:space="preserve">, enhanced </w:t>
      </w:r>
      <w:r w:rsidRPr="007F494F">
        <w:rPr>
          <w:rStyle w:val="StyleUnderline"/>
        </w:rPr>
        <w:t xml:space="preserve">trade, </w:t>
      </w:r>
      <w:r w:rsidRPr="005760DC">
        <w:rPr>
          <w:rStyle w:val="StyleUnderline"/>
          <w:highlight w:val="yellow"/>
        </w:rPr>
        <w:t>and</w:t>
      </w:r>
      <w:r w:rsidRPr="007F494F">
        <w:rPr>
          <w:sz w:val="16"/>
        </w:rPr>
        <w:t xml:space="preserve"> increased </w:t>
      </w:r>
      <w:r w:rsidRPr="005760DC">
        <w:rPr>
          <w:rStyle w:val="StyleUnderline"/>
          <w:highlight w:val="yellow"/>
        </w:rPr>
        <w:t>investment</w:t>
      </w:r>
      <w:r w:rsidRPr="007F494F">
        <w:rPr>
          <w:rStyle w:val="StyleUnderline"/>
        </w:rPr>
        <w:t xml:space="preserve"> from </w:t>
      </w:r>
      <w:r w:rsidRPr="005760DC">
        <w:rPr>
          <w:rStyle w:val="StyleUnderline"/>
          <w:highlight w:val="yellow"/>
        </w:rPr>
        <w:t>abroad</w:t>
      </w:r>
      <w:r w:rsidRPr="007F494F">
        <w:rPr>
          <w:sz w:val="16"/>
        </w:rPr>
        <w:t xml:space="preserve">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Collectively, these mechanisms make it much more likely that a leader will prefer conciliatory policies compared to during periods of economic normalcy. This section reviews this causal logic in greater detail, while also providing historical examples that these mechanisms recur in practice.</w:t>
      </w:r>
    </w:p>
    <w:p w14:paraId="66F45CCB" w14:textId="77777777" w:rsidR="00A204BB" w:rsidRDefault="00A204BB" w:rsidP="00A204BB"/>
    <w:p w14:paraId="4798C1C5" w14:textId="77777777" w:rsidR="00A204BB" w:rsidRDefault="00A204BB" w:rsidP="00A204BB">
      <w:pPr>
        <w:pStyle w:val="Heading4"/>
      </w:pPr>
      <w:r>
        <w:t>8 --- No Mexico collapse spillover</w:t>
      </w:r>
    </w:p>
    <w:p w14:paraId="4A4E7D3B" w14:textId="77777777" w:rsidR="00A204BB" w:rsidRDefault="00A204BB" w:rsidP="00A204BB">
      <w:r>
        <w:rPr>
          <w:b/>
          <w:bCs/>
        </w:rPr>
        <w:t>Williams and Felbab-Brown, 12</w:t>
      </w:r>
      <w:r>
        <w:t xml:space="preserve"> (Phil Williams and Vanda Felbab-Brown April 2012 (PHIL WILLIAMS is the Wesley W. Posvar Professor ¶ and Director of the Matthew B. Ridgway Center for ¶ International Security Studies at the University of ¶ Pittsburgh. His previous assignments included Visiting Professor at the Strategic Studies Institute, U.S. ¶ Army War College; and Visiting Scientist at CERT ¶ Carnegie Mellon University, where he worked on cyber-crime and infrastructure protection. Dr. Williams ¶ has worked extensively on transnational criminal networks, terrorist networks, terrorist finances, and has ¶ focused most recently on the rise of drug trafficking ¶ violence in Mexico, VANDA FELBAB-BROWN is a Fellow in the Latin ¶ America Initiative and in the 21st Century Defense ¶ Initiative in Foreign Policy at the Brookings Institution.upitt strategic studies institute, “DRUG TRAFFICKING, VIOLENCE, AND INSTABILITY” http://www.strategicstudiesinstitute.army.mil/pdffiles/pub1101.pdf)</w:t>
      </w:r>
    </w:p>
    <w:p w14:paraId="40271208" w14:textId="77777777" w:rsidR="00A204BB" w:rsidRDefault="00A204BB" w:rsidP="00A204BB"/>
    <w:p w14:paraId="35EB8F54" w14:textId="77777777" w:rsidR="00A204BB" w:rsidRDefault="00A204BB" w:rsidP="00A204BB">
      <w:pPr>
        <w:rPr>
          <w:sz w:val="16"/>
        </w:rPr>
      </w:pPr>
      <w:r w:rsidRPr="005760DC">
        <w:rPr>
          <w:bCs/>
          <w:highlight w:val="yellow"/>
          <w:u w:val="single"/>
        </w:rPr>
        <w:t>Drug trafficking organizations in Mexico</w:t>
      </w:r>
      <w:r>
        <w:rPr>
          <w:sz w:val="16"/>
        </w:rPr>
        <w:t xml:space="preserve"> pose </w:t>
      </w:r>
      <w:r>
        <w:rPr>
          <w:sz w:val="12"/>
        </w:rPr>
        <w:t>¶</w:t>
      </w:r>
      <w:r>
        <w:rPr>
          <w:sz w:val="16"/>
        </w:rPr>
        <w:t xml:space="preserve"> perhaps the second greatest threat to U.S. security on </w:t>
      </w:r>
      <w:r>
        <w:rPr>
          <w:sz w:val="12"/>
        </w:rPr>
        <w:t>¶</w:t>
      </w:r>
      <w:r>
        <w:rPr>
          <w:sz w:val="16"/>
        </w:rPr>
        <w:t xml:space="preserve"> the part of today’s actors involved in the global drug </w:t>
      </w:r>
      <w:r>
        <w:rPr>
          <w:sz w:val="12"/>
        </w:rPr>
        <w:t>¶</w:t>
      </w:r>
      <w:r>
        <w:rPr>
          <w:sz w:val="16"/>
        </w:rPr>
        <w:t xml:space="preserve"> trade. Unlike jihadi terrorist groups in Afghanistan </w:t>
      </w:r>
      <w:r>
        <w:rPr>
          <w:sz w:val="12"/>
        </w:rPr>
        <w:t>¶</w:t>
      </w:r>
      <w:r>
        <w:rPr>
          <w:sz w:val="16"/>
        </w:rPr>
        <w:t xml:space="preserve"> and Pakistan, they </w:t>
      </w:r>
      <w:r>
        <w:rPr>
          <w:b/>
          <w:iCs/>
          <w:u w:val="single"/>
          <w:bdr w:val="single" w:sz="18" w:space="0" w:color="auto" w:frame="1"/>
        </w:rPr>
        <w:t>d</w:t>
      </w:r>
      <w:r w:rsidRPr="005760DC">
        <w:rPr>
          <w:b/>
          <w:iCs/>
          <w:highlight w:val="yellow"/>
          <w:u w:val="single"/>
          <w:bdr w:val="single" w:sz="18" w:space="0" w:color="auto" w:frame="1"/>
        </w:rPr>
        <w:t>o not</w:t>
      </w:r>
      <w:r w:rsidRPr="005760DC">
        <w:rPr>
          <w:bCs/>
          <w:highlight w:val="yellow"/>
          <w:u w:val="single"/>
        </w:rPr>
        <w:t xml:space="preserve"> seek to target the U.S. homeland or intend to conduct</w:t>
      </w:r>
      <w:r>
        <w:rPr>
          <w:bCs/>
          <w:u w:val="single"/>
        </w:rPr>
        <w:t xml:space="preserve"> a</w:t>
      </w:r>
      <w:r>
        <w:rPr>
          <w:sz w:val="16"/>
        </w:rPr>
        <w:t xml:space="preserve"> deadly </w:t>
      </w:r>
      <w:r w:rsidRPr="005760DC">
        <w:rPr>
          <w:b/>
          <w:iCs/>
          <w:highlight w:val="yellow"/>
          <w:u w:val="single"/>
          <w:bdr w:val="single" w:sz="18" w:space="0" w:color="auto" w:frame="1"/>
        </w:rPr>
        <w:t>terrorism</w:t>
      </w:r>
      <w:r>
        <w:rPr>
          <w:bCs/>
          <w:u w:val="single"/>
        </w:rPr>
        <w:t xml:space="preserve"> campaign </w:t>
      </w:r>
      <w:r>
        <w:rPr>
          <w:bCs/>
          <w:sz w:val="12"/>
        </w:rPr>
        <w:t>¶</w:t>
      </w:r>
      <w:r>
        <w:rPr>
          <w:bCs/>
          <w:u w:val="single"/>
        </w:rPr>
        <w:t xml:space="preserve"> </w:t>
      </w:r>
      <w:r w:rsidRPr="005760DC">
        <w:rPr>
          <w:bCs/>
          <w:highlight w:val="yellow"/>
          <w:u w:val="single"/>
        </w:rPr>
        <w:t>against the U</w:t>
      </w:r>
      <w:r>
        <w:rPr>
          <w:sz w:val="16"/>
        </w:rPr>
        <w:t xml:space="preserve">nited </w:t>
      </w:r>
      <w:r w:rsidRPr="005760DC">
        <w:rPr>
          <w:bCs/>
          <w:highlight w:val="yellow"/>
          <w:u w:val="single"/>
        </w:rPr>
        <w:t>S</w:t>
      </w:r>
      <w:r>
        <w:rPr>
          <w:sz w:val="16"/>
        </w:rPr>
        <w:t xml:space="preserve">tates. </w:t>
      </w:r>
      <w:r w:rsidRPr="005760DC">
        <w:rPr>
          <w:bCs/>
          <w:highlight w:val="yellow"/>
          <w:u w:val="single"/>
        </w:rPr>
        <w:t xml:space="preserve">Nor do they have the </w:t>
      </w:r>
      <w:r w:rsidRPr="005760DC">
        <w:rPr>
          <w:b/>
          <w:iCs/>
          <w:highlight w:val="yellow"/>
          <w:u w:val="single"/>
          <w:bdr w:val="single" w:sz="18" w:space="0" w:color="auto" w:frame="1"/>
        </w:rPr>
        <w:t>capac-ity</w:t>
      </w:r>
      <w:r w:rsidRPr="005760DC">
        <w:rPr>
          <w:bCs/>
          <w:highlight w:val="yellow"/>
          <w:u w:val="single"/>
        </w:rPr>
        <w:t xml:space="preserve"> or </w:t>
      </w:r>
      <w:r w:rsidRPr="005760DC">
        <w:rPr>
          <w:b/>
          <w:iCs/>
          <w:highlight w:val="yellow"/>
          <w:u w:val="single"/>
          <w:bdr w:val="single" w:sz="18" w:space="0" w:color="auto" w:frame="1"/>
        </w:rPr>
        <w:t>desire</w:t>
      </w:r>
      <w:r w:rsidRPr="005760DC">
        <w:rPr>
          <w:bCs/>
          <w:highlight w:val="yellow"/>
          <w:u w:val="single"/>
        </w:rPr>
        <w:t xml:space="preserve"> to overthrow the Mexican government</w:t>
      </w:r>
      <w:r>
        <w:rPr>
          <w:sz w:val="16"/>
        </w:rPr>
        <w:t xml:space="preserve">. </w:t>
      </w:r>
      <w:r>
        <w:rPr>
          <w:sz w:val="12"/>
        </w:rPr>
        <w:t>¶</w:t>
      </w:r>
      <w:r>
        <w:rPr>
          <w:sz w:val="16"/>
        </w:rPr>
        <w:t xml:space="preserve"> </w:t>
      </w:r>
      <w:r w:rsidRPr="005760DC">
        <w:rPr>
          <w:bCs/>
          <w:highlight w:val="yellow"/>
          <w:u w:val="single"/>
        </w:rPr>
        <w:t>Mexico is not a failing state</w:t>
      </w:r>
      <w:r>
        <w:rPr>
          <w:bCs/>
          <w:u w:val="single"/>
        </w:rPr>
        <w:t>.</w:t>
      </w:r>
      <w:r>
        <w:rPr>
          <w:sz w:val="16"/>
        </w:rPr>
        <w:t xml:space="preserve"> But </w:t>
      </w:r>
      <w:r>
        <w:rPr>
          <w:bCs/>
          <w:u w:val="single"/>
        </w:rPr>
        <w:t xml:space="preserve">any </w:t>
      </w:r>
      <w:r w:rsidRPr="005760DC">
        <w:rPr>
          <w:bCs/>
          <w:highlight w:val="yellow"/>
          <w:u w:val="single"/>
        </w:rPr>
        <w:t>spillover</w:t>
      </w:r>
      <w:r>
        <w:rPr>
          <w:sz w:val="16"/>
        </w:rPr>
        <w:t xml:space="preserve"> of the </w:t>
      </w:r>
      <w:r>
        <w:rPr>
          <w:sz w:val="12"/>
        </w:rPr>
        <w:t>¶</w:t>
      </w:r>
      <w:r>
        <w:rPr>
          <w:sz w:val="16"/>
        </w:rPr>
        <w:t xml:space="preserve"> drug war from Mexico </w:t>
      </w:r>
      <w:r w:rsidRPr="005760DC">
        <w:rPr>
          <w:bCs/>
          <w:highlight w:val="yellow"/>
          <w:u w:val="single"/>
        </w:rPr>
        <w:t>could threaten</w:t>
      </w:r>
      <w:r>
        <w:rPr>
          <w:bCs/>
          <w:u w:val="single"/>
        </w:rPr>
        <w:t xml:space="preserve"> public safety in </w:t>
      </w:r>
      <w:r w:rsidRPr="005760DC">
        <w:rPr>
          <w:bCs/>
          <w:sz w:val="12"/>
          <w:highlight w:val="yellow"/>
        </w:rPr>
        <w:t>¶</w:t>
      </w:r>
      <w:r w:rsidRPr="005760DC">
        <w:rPr>
          <w:bCs/>
          <w:highlight w:val="yellow"/>
          <w:u w:val="single"/>
        </w:rPr>
        <w:t xml:space="preserve"> certain U.S. localities</w:t>
      </w:r>
      <w:r>
        <w:rPr>
          <w:bCs/>
          <w:u w:val="single"/>
        </w:rPr>
        <w:t xml:space="preserve">, including substantial increases </w:t>
      </w:r>
      <w:r>
        <w:rPr>
          <w:bCs/>
          <w:sz w:val="12"/>
        </w:rPr>
        <w:t>¶</w:t>
      </w:r>
      <w:r>
        <w:rPr>
          <w:bCs/>
          <w:u w:val="single"/>
        </w:rPr>
        <w:t xml:space="preserve"> in </w:t>
      </w:r>
      <w:r w:rsidRPr="005760DC">
        <w:rPr>
          <w:bCs/>
          <w:highlight w:val="yellow"/>
          <w:u w:val="single"/>
        </w:rPr>
        <w:t>murder rates, kidnapping, and</w:t>
      </w:r>
      <w:r>
        <w:rPr>
          <w:sz w:val="16"/>
        </w:rPr>
        <w:t xml:space="preserve"> other </w:t>
      </w:r>
      <w:r w:rsidRPr="005760DC">
        <w:rPr>
          <w:bCs/>
          <w:highlight w:val="yellow"/>
          <w:u w:val="single"/>
        </w:rPr>
        <w:t>violent crime</w:t>
      </w:r>
      <w:r>
        <w:rPr>
          <w:sz w:val="16"/>
        </w:rPr>
        <w:t>.</w:t>
      </w:r>
    </w:p>
    <w:p w14:paraId="28E65BDD" w14:textId="77777777" w:rsidR="00A204BB" w:rsidRDefault="00A204BB" w:rsidP="00A204BB"/>
    <w:p w14:paraId="285EF8AA" w14:textId="77777777" w:rsidR="00A204BB" w:rsidRDefault="00A204BB" w:rsidP="00A204BB">
      <w:pPr>
        <w:pStyle w:val="Heading4"/>
      </w:pPr>
      <w:r>
        <w:t>9 --- No impact to warming</w:t>
      </w:r>
    </w:p>
    <w:p w14:paraId="5E766141" w14:textId="77777777" w:rsidR="00A204BB" w:rsidRPr="00B67137" w:rsidRDefault="00A204BB" w:rsidP="00A204BB">
      <w:pPr>
        <w:ind w:left="720"/>
        <w:rPr>
          <w:sz w:val="14"/>
        </w:rPr>
      </w:pPr>
      <w:r>
        <w:rPr>
          <w:sz w:val="14"/>
        </w:rPr>
        <w:t xml:space="preserve">tech and </w:t>
      </w:r>
      <w:r w:rsidRPr="00B67137">
        <w:rPr>
          <w:sz w:val="14"/>
        </w:rPr>
        <w:t xml:space="preserve">adaptation </w:t>
      </w:r>
      <w:r>
        <w:rPr>
          <w:sz w:val="14"/>
        </w:rPr>
        <w:t>solve</w:t>
      </w:r>
    </w:p>
    <w:p w14:paraId="7E7DF019" w14:textId="77777777" w:rsidR="00A204BB" w:rsidRPr="00B67137" w:rsidRDefault="00A204BB" w:rsidP="00A204BB">
      <w:pPr>
        <w:ind w:left="720"/>
        <w:rPr>
          <w:sz w:val="14"/>
        </w:rPr>
      </w:pPr>
      <w:r w:rsidRPr="00B67137">
        <w:rPr>
          <w:sz w:val="14"/>
        </w:rPr>
        <w:t>impact is slow</w:t>
      </w:r>
    </w:p>
    <w:p w14:paraId="4070E817" w14:textId="77777777" w:rsidR="00A204BB" w:rsidRPr="00B67137" w:rsidRDefault="00A204BB" w:rsidP="00A204BB">
      <w:pPr>
        <w:ind w:left="720"/>
        <w:rPr>
          <w:sz w:val="14"/>
        </w:rPr>
      </w:pPr>
      <w:r w:rsidRPr="00B67137">
        <w:rPr>
          <w:sz w:val="14"/>
        </w:rPr>
        <w:t>zero data</w:t>
      </w:r>
    </w:p>
    <w:p w14:paraId="4684A1AE" w14:textId="77777777" w:rsidR="00A204BB" w:rsidRPr="00B67137" w:rsidRDefault="00A204BB" w:rsidP="00A204BB">
      <w:pPr>
        <w:ind w:left="720"/>
        <w:rPr>
          <w:sz w:val="14"/>
        </w:rPr>
      </w:pPr>
      <w:r w:rsidRPr="00B67137">
        <w:rPr>
          <w:sz w:val="14"/>
        </w:rPr>
        <w:t>species resilient</w:t>
      </w:r>
    </w:p>
    <w:p w14:paraId="693B7C8E" w14:textId="77777777" w:rsidR="00A204BB" w:rsidRPr="00B67137" w:rsidRDefault="00A204BB" w:rsidP="00A204BB">
      <w:pPr>
        <w:ind w:left="720"/>
        <w:rPr>
          <w:sz w:val="14"/>
        </w:rPr>
      </w:pPr>
      <w:r w:rsidRPr="00B67137">
        <w:rPr>
          <w:sz w:val="14"/>
        </w:rPr>
        <w:t>alt causes to species decline</w:t>
      </w:r>
    </w:p>
    <w:p w14:paraId="2A264674" w14:textId="77777777" w:rsidR="00A204BB" w:rsidRPr="00B67137" w:rsidRDefault="00A204BB" w:rsidP="00A204BB">
      <w:pPr>
        <w:ind w:left="720"/>
        <w:rPr>
          <w:sz w:val="16"/>
        </w:rPr>
      </w:pPr>
      <w:r w:rsidRPr="00B67137">
        <w:rPr>
          <w:sz w:val="14"/>
        </w:rPr>
        <w:t>models overestimate rate</w:t>
      </w:r>
    </w:p>
    <w:p w14:paraId="19699514" w14:textId="77777777" w:rsidR="00A204BB" w:rsidRDefault="00A204BB" w:rsidP="00A204BB">
      <w:r w:rsidRPr="00FB5925">
        <w:rPr>
          <w:rStyle w:val="Style13ptBold"/>
        </w:rPr>
        <w:t>Hart 15</w:t>
      </w:r>
      <w:r>
        <w:t xml:space="preserve"> – 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14:paraId="0288D7F1" w14:textId="77777777" w:rsidR="00A204BB" w:rsidRPr="00A02971" w:rsidRDefault="00A204BB" w:rsidP="00A204BB">
      <w:pPr>
        <w:rPr>
          <w:rStyle w:val="StyleUnderline"/>
          <w:szCs w:val="20"/>
        </w:rPr>
      </w:pPr>
      <w:r w:rsidRPr="00A02971">
        <w:rPr>
          <w:szCs w:val="20"/>
        </w:rPr>
        <w:t xml:space="preserve">As already noted, </w:t>
      </w:r>
      <w:r w:rsidRPr="00A02971">
        <w:rPr>
          <w:rStyle w:val="StyleUnderline"/>
          <w:szCs w:val="20"/>
        </w:rPr>
        <w:t xml:space="preserve">the </w:t>
      </w:r>
      <w:r w:rsidRPr="005760DC">
        <w:rPr>
          <w:rStyle w:val="StyleUnderline"/>
          <w:szCs w:val="20"/>
          <w:highlight w:val="yellow"/>
        </w:rPr>
        <w:t>IPCC</w:t>
      </w:r>
      <w:r w:rsidRPr="00A02971">
        <w:rPr>
          <w:rStyle w:val="StyleUnderline"/>
          <w:szCs w:val="20"/>
        </w:rPr>
        <w:t xml:space="preserve"> scenarios</w:t>
      </w:r>
      <w:r w:rsidRPr="00A02971">
        <w:rPr>
          <w:szCs w:val="20"/>
        </w:rPr>
        <w:t xml:space="preserve"> themselves </w:t>
      </w:r>
      <w:r w:rsidRPr="005760DC">
        <w:rPr>
          <w:rStyle w:val="Emphasis"/>
          <w:szCs w:val="20"/>
          <w:highlight w:val="yellow"/>
        </w:rPr>
        <w:t>are wildly alarmist</w:t>
      </w:r>
      <w:r w:rsidRPr="00A02971">
        <w:rPr>
          <w:szCs w:val="20"/>
        </w:rPr>
        <w:t xml:space="preserve">, not only on the basic science but also </w:t>
      </w:r>
      <w:r w:rsidRPr="00A02971">
        <w:rPr>
          <w:rStyle w:val="StyleUnderline"/>
          <w:szCs w:val="20"/>
        </w:rPr>
        <w:t>on the</w:t>
      </w:r>
      <w:r w:rsidRPr="00A02971">
        <w:rPr>
          <w:szCs w:val="20"/>
        </w:rPr>
        <w:t xml:space="preserve"> </w:t>
      </w:r>
      <w:r w:rsidRPr="00A02971">
        <w:rPr>
          <w:rStyle w:val="Emphasis"/>
          <w:szCs w:val="20"/>
        </w:rPr>
        <w:t>underlying</w:t>
      </w:r>
      <w:r w:rsidRPr="00A02971">
        <w:rPr>
          <w:szCs w:val="20"/>
        </w:rPr>
        <w:t xml:space="preserve"> economic </w:t>
      </w:r>
      <w:r w:rsidRPr="00A02971">
        <w:rPr>
          <w:rStyle w:val="Emphasis"/>
          <w:szCs w:val="20"/>
        </w:rPr>
        <w:t>assumptions</w:t>
      </w:r>
      <w:r w:rsidRPr="00A02971">
        <w:rPr>
          <w:szCs w:val="20"/>
        </w:rPr>
        <w:t xml:space="preserve">, which in turn drive the alarmist impacts. </w:t>
      </w:r>
      <w:r w:rsidRPr="00A02971">
        <w:rPr>
          <w:rStyle w:val="StyleUnderline"/>
          <w:szCs w:val="20"/>
        </w:rPr>
        <w:t>The result</w:t>
      </w:r>
      <w:r w:rsidRPr="00A02971">
        <w:rPr>
          <w:szCs w:val="20"/>
        </w:rPr>
        <w:t xml:space="preserve"> </w:t>
      </w:r>
      <w:r w:rsidRPr="00A02971">
        <w:rPr>
          <w:rStyle w:val="Emphasis"/>
          <w:szCs w:val="20"/>
        </w:rPr>
        <w:t>cannot withstand critical analysis</w:t>
      </w:r>
      <w:r w:rsidRPr="00A02971">
        <w:rPr>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5760DC">
        <w:rPr>
          <w:rStyle w:val="StyleUnderline"/>
          <w:szCs w:val="20"/>
          <w:highlight w:val="yellow"/>
        </w:rPr>
        <w:t>Each</w:t>
      </w:r>
      <w:r w:rsidRPr="005760DC">
        <w:rPr>
          <w:szCs w:val="20"/>
          <w:highlight w:val="yellow"/>
        </w:rPr>
        <w:t xml:space="preserve"> </w:t>
      </w:r>
      <w:r w:rsidRPr="005760DC">
        <w:rPr>
          <w:rStyle w:val="Emphasis"/>
          <w:szCs w:val="20"/>
          <w:highlight w:val="yellow"/>
        </w:rPr>
        <w:t>scare scenario</w:t>
      </w:r>
      <w:r w:rsidRPr="005760DC">
        <w:rPr>
          <w:szCs w:val="20"/>
          <w:highlight w:val="yellow"/>
        </w:rPr>
        <w:t xml:space="preserve"> </w:t>
      </w:r>
      <w:r w:rsidRPr="005760DC">
        <w:rPr>
          <w:rStyle w:val="StyleUnderline"/>
          <w:szCs w:val="20"/>
          <w:highlight w:val="yellow"/>
        </w:rPr>
        <w:t>is based on</w:t>
      </w:r>
      <w:r w:rsidRPr="00A02971">
        <w:rPr>
          <w:rStyle w:val="StyleUnderline"/>
          <w:szCs w:val="20"/>
        </w:rPr>
        <w:t xml:space="preserve"> linear </w:t>
      </w:r>
      <w:r w:rsidRPr="005760DC">
        <w:rPr>
          <w:rStyle w:val="StyleUnderline"/>
          <w:szCs w:val="20"/>
          <w:highlight w:val="yellow"/>
        </w:rPr>
        <w:t>projections without</w:t>
      </w:r>
      <w:r w:rsidRPr="00A02971">
        <w:rPr>
          <w:szCs w:val="20"/>
        </w:rPr>
        <w:t xml:space="preserve"> </w:t>
      </w:r>
      <w:r w:rsidRPr="00A02971">
        <w:rPr>
          <w:rStyle w:val="Emphasis"/>
          <w:szCs w:val="20"/>
        </w:rPr>
        <w:t xml:space="preserve">any </w:t>
      </w:r>
      <w:r w:rsidRPr="005760DC">
        <w:rPr>
          <w:rStyle w:val="Emphasis"/>
          <w:szCs w:val="20"/>
          <w:highlight w:val="yellow"/>
        </w:rPr>
        <w:t>reference to tech</w:t>
      </w:r>
      <w:r w:rsidRPr="00A02971">
        <w:rPr>
          <w:rStyle w:val="Emphasis"/>
          <w:szCs w:val="20"/>
        </w:rPr>
        <w:t xml:space="preserve">nological developments </w:t>
      </w:r>
      <w:r w:rsidRPr="005760DC">
        <w:rPr>
          <w:rStyle w:val="Emphasis"/>
          <w:szCs w:val="20"/>
          <w:highlight w:val="yellow"/>
        </w:rPr>
        <w:t>or adaptation</w:t>
      </w:r>
      <w:r w:rsidRPr="00A02971">
        <w:rPr>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A02971">
        <w:rPr>
          <w:rStyle w:val="Emphasis"/>
          <w:szCs w:val="20"/>
        </w:rPr>
        <w:t>Why should the rest of humanity not be able to do likewise</w:t>
      </w:r>
      <w:r w:rsidRPr="00A02971">
        <w:rPr>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A02971">
        <w:rPr>
          <w:szCs w:val="20"/>
        </w:rPr>
        <w:t xml:space="preserve">? </w:t>
      </w:r>
      <w:r w:rsidRPr="00A02971">
        <w:rPr>
          <w:rStyle w:val="StyleUnderline"/>
          <w:szCs w:val="20"/>
        </w:rPr>
        <w:t>The work on physical impacts is</w:t>
      </w:r>
      <w:r w:rsidRPr="00A02971">
        <w:rPr>
          <w:szCs w:val="20"/>
        </w:rPr>
        <w:t xml:space="preserve"> </w:t>
      </w:r>
      <w:r w:rsidRPr="00A02971">
        <w:rPr>
          <w:rStyle w:val="Emphasis"/>
          <w:szCs w:val="20"/>
        </w:rPr>
        <w:t>equally over the top</w:t>
      </w:r>
      <w:r w:rsidRPr="00A02971">
        <w:rPr>
          <w:szCs w:val="20"/>
        </w:rPr>
        <w:t xml:space="preserve">. </w:t>
      </w:r>
      <w:r w:rsidRPr="005760DC">
        <w:rPr>
          <w:rStyle w:val="StyleUnderline"/>
          <w:szCs w:val="20"/>
          <w:highlight w:val="yellow"/>
        </w:rPr>
        <w:t>All</w:t>
      </w:r>
      <w:r w:rsidRPr="00A02971">
        <w:rPr>
          <w:rStyle w:val="StyleUnderline"/>
          <w:szCs w:val="20"/>
        </w:rPr>
        <w:t xml:space="preserve"> the </w:t>
      </w:r>
      <w:r w:rsidRPr="005760DC">
        <w:rPr>
          <w:rStyle w:val="StyleUnderline"/>
          <w:szCs w:val="20"/>
          <w:highlight w:val="yellow"/>
        </w:rPr>
        <w:t>scenarios assume</w:t>
      </w:r>
      <w:r w:rsidRPr="005760DC">
        <w:rPr>
          <w:szCs w:val="20"/>
          <w:highlight w:val="yellow"/>
        </w:rPr>
        <w:t xml:space="preserve"> </w:t>
      </w:r>
      <w:r w:rsidRPr="005760DC">
        <w:rPr>
          <w:rStyle w:val="Emphasis"/>
          <w:szCs w:val="20"/>
          <w:highlight w:val="yellow"/>
        </w:rPr>
        <w:t>only negative impacts</w:t>
      </w:r>
      <w:r w:rsidRPr="005760DC">
        <w:rPr>
          <w:szCs w:val="20"/>
          <w:highlight w:val="yellow"/>
        </w:rPr>
        <w:t xml:space="preserve">, </w:t>
      </w:r>
      <w:r w:rsidRPr="005760DC">
        <w:rPr>
          <w:rStyle w:val="StyleUnderline"/>
          <w:szCs w:val="20"/>
          <w:highlight w:val="yellow"/>
        </w:rPr>
        <w:t>ignore</w:t>
      </w:r>
      <w:r w:rsidRPr="00A02971">
        <w:rPr>
          <w:rStyle w:val="StyleUnderline"/>
          <w:szCs w:val="20"/>
        </w:rPr>
        <w:t xml:space="preserve"> the reality of</w:t>
      </w:r>
      <w:r w:rsidRPr="00A02971">
        <w:rPr>
          <w:szCs w:val="20"/>
        </w:rPr>
        <w:t xml:space="preserve"> </w:t>
      </w:r>
      <w:r w:rsidRPr="005760DC">
        <w:rPr>
          <w:rStyle w:val="Emphasis"/>
          <w:szCs w:val="20"/>
          <w:highlight w:val="yellow"/>
        </w:rPr>
        <w:t>adaptation</w:t>
      </w:r>
      <w:r w:rsidRPr="005760DC">
        <w:rPr>
          <w:szCs w:val="20"/>
          <w:highlight w:val="yellow"/>
        </w:rPr>
        <w:t xml:space="preserve">, </w:t>
      </w:r>
      <w:r w:rsidRPr="005760DC">
        <w:rPr>
          <w:rStyle w:val="StyleUnderline"/>
          <w:szCs w:val="20"/>
          <w:highlight w:val="yellow"/>
        </w:rPr>
        <w:t xml:space="preserve">and attribute </w:t>
      </w:r>
      <w:r w:rsidRPr="005760DC">
        <w:rPr>
          <w:rStyle w:val="Emphasis"/>
          <w:szCs w:val="20"/>
          <w:highlight w:val="yellow"/>
        </w:rPr>
        <w:t>any</w:t>
      </w:r>
      <w:r w:rsidRPr="00A02971">
        <w:rPr>
          <w:rStyle w:val="Emphasis"/>
          <w:szCs w:val="20"/>
        </w:rPr>
        <w:t xml:space="preserve"> and all things </w:t>
      </w:r>
      <w:r w:rsidRPr="005760DC">
        <w:rPr>
          <w:rStyle w:val="Emphasis"/>
          <w:szCs w:val="20"/>
          <w:highlight w:val="yellow"/>
        </w:rPr>
        <w:t>bad</w:t>
      </w:r>
      <w:r w:rsidRPr="005760DC">
        <w:rPr>
          <w:rStyle w:val="StyleUnderline"/>
          <w:szCs w:val="20"/>
          <w:highlight w:val="yellow"/>
        </w:rPr>
        <w:t xml:space="preserve"> to</w:t>
      </w:r>
      <w:r w:rsidRPr="00A02971">
        <w:rPr>
          <w:rStyle w:val="StyleUnderline"/>
          <w:szCs w:val="20"/>
        </w:rPr>
        <w:t xml:space="preserve"> global </w:t>
      </w:r>
      <w:r w:rsidRPr="005760DC">
        <w:rPr>
          <w:rStyle w:val="StyleUnderline"/>
          <w:szCs w:val="20"/>
          <w:highlight w:val="yellow"/>
        </w:rPr>
        <w:t>warming</w:t>
      </w:r>
      <w:r w:rsidRPr="00A02971">
        <w:rPr>
          <w:szCs w:val="20"/>
        </w:rPr>
        <w:t xml:space="preserve">. </w:t>
      </w:r>
      <w:r w:rsidRPr="00A02971">
        <w:rPr>
          <w:rStyle w:val="StyleUnderline"/>
          <w:szCs w:val="20"/>
        </w:rPr>
        <w:t>Assuming the GHG theory to be correct means that its impact would be most evident at night and during the winter</w:t>
      </w:r>
      <w:r w:rsidRPr="00A02971">
        <w:rPr>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A02971">
        <w:rPr>
          <w:szCs w:val="20"/>
        </w:rPr>
        <w:t xml:space="preserve">, however, generally </w:t>
      </w:r>
      <w:r w:rsidRPr="00A02971">
        <w:rPr>
          <w:rStyle w:val="Emphasis"/>
          <w:szCs w:val="20"/>
        </w:rPr>
        <w:t>ignore this facet</w:t>
      </w:r>
      <w:r w:rsidRPr="00A02971">
        <w:rPr>
          <w:szCs w:val="20"/>
        </w:rPr>
        <w:t xml:space="preserve"> of the hypothesis. </w:t>
      </w:r>
      <w:r w:rsidRPr="00A02971">
        <w:rPr>
          <w:rStyle w:val="StyleUnderline"/>
          <w:szCs w:val="20"/>
        </w:rPr>
        <w:t>The IPCC believes that a warmer world will harm human health</w:t>
      </w:r>
      <w:r w:rsidRPr="00A02971">
        <w:rPr>
          <w:szCs w:val="20"/>
        </w:rPr>
        <w:t xml:space="preserve"> </w:t>
      </w:r>
      <w:r w:rsidRPr="00A02971">
        <w:rPr>
          <w:rStyle w:val="StyleUnderline"/>
          <w:szCs w:val="20"/>
        </w:rPr>
        <w:t>due</w:t>
      </w:r>
      <w:r w:rsidRPr="00A02971">
        <w:rPr>
          <w:szCs w:val="20"/>
        </w:rPr>
        <w:t xml:space="preserve">, for example, </w:t>
      </w:r>
      <w:r w:rsidRPr="00A02971">
        <w:rPr>
          <w:rStyle w:val="StyleUnderline"/>
          <w:szCs w:val="20"/>
        </w:rPr>
        <w:t>to increased disease, malnutrition, heat-waves, floods, storms, and cardiovascular incidents</w:t>
      </w:r>
      <w:r w:rsidRPr="00A02971">
        <w:rPr>
          <w:szCs w:val="20"/>
        </w:rPr>
        <w:t xml:space="preserve">. As already noted </w:t>
      </w:r>
      <w:r w:rsidRPr="005760DC">
        <w:rPr>
          <w:rStyle w:val="Emphasis"/>
          <w:szCs w:val="20"/>
          <w:highlight w:val="yellow"/>
        </w:rPr>
        <w:t>there is no basis for</w:t>
      </w:r>
      <w:r w:rsidRPr="00A02971">
        <w:rPr>
          <w:rStyle w:val="Emphasis"/>
          <w:szCs w:val="20"/>
        </w:rPr>
        <w:t xml:space="preserve"> the claim about severe-</w:t>
      </w:r>
      <w:r w:rsidRPr="005760DC">
        <w:rPr>
          <w:rStyle w:val="Emphasis"/>
          <w:szCs w:val="20"/>
          <w:highlight w:val="yellow"/>
        </w:rPr>
        <w:t>weather</w:t>
      </w:r>
      <w:r w:rsidRPr="00A02971">
        <w:rPr>
          <w:rStyle w:val="Emphasis"/>
          <w:szCs w:val="20"/>
        </w:rPr>
        <w:t xml:space="preserve">-related </w:t>
      </w:r>
      <w:r w:rsidRPr="005760DC">
        <w:rPr>
          <w:rStyle w:val="Emphasis"/>
          <w:szCs w:val="20"/>
          <w:highlight w:val="yellow"/>
        </w:rPr>
        <w:t>threats or malnutrition</w:t>
      </w:r>
      <w:r w:rsidRPr="00A02971">
        <w:rPr>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5760DC">
        <w:rPr>
          <w:rStyle w:val="StyleUnderline"/>
          <w:szCs w:val="20"/>
          <w:highlight w:val="yellow"/>
        </w:rPr>
        <w:t>malaria</w:t>
      </w:r>
      <w:r w:rsidRPr="00A02971">
        <w:rPr>
          <w:szCs w:val="20"/>
        </w:rPr>
        <w:t xml:space="preserve">, a much repeated claim, </w:t>
      </w:r>
      <w:r w:rsidRPr="005760DC">
        <w:rPr>
          <w:rStyle w:val="StyleUnderline"/>
          <w:szCs w:val="20"/>
          <w:highlight w:val="yellow"/>
        </w:rPr>
        <w:t>is</w:t>
      </w:r>
      <w:r w:rsidRPr="00A02971">
        <w:rPr>
          <w:rStyle w:val="StyleUnderline"/>
          <w:szCs w:val="20"/>
        </w:rPr>
        <w:t xml:space="preserve"> largely </w:t>
      </w:r>
      <w:r w:rsidRPr="005760DC">
        <w:rPr>
          <w:rStyle w:val="StyleUnderline"/>
          <w:szCs w:val="20"/>
          <w:highlight w:val="yellow"/>
        </w:rPr>
        <w:t>unrelated</w:t>
      </w:r>
      <w:r w:rsidRPr="00A02971">
        <w:rPr>
          <w:rStyle w:val="StyleUnderline"/>
          <w:szCs w:val="20"/>
        </w:rPr>
        <w:t xml:space="preserve"> to climate</w:t>
      </w:r>
      <w:r w:rsidRPr="00A02971">
        <w:rPr>
          <w:szCs w:val="20"/>
        </w:rPr>
        <w:t xml:space="preserve">. </w:t>
      </w:r>
      <w:r w:rsidRPr="00A02971">
        <w:rPr>
          <w:rStyle w:val="StyleUnderline"/>
          <w:szCs w:val="20"/>
        </w:rPr>
        <w:t>Malaria’s worst recorded outbreak</w:t>
      </w:r>
      <w:r w:rsidRPr="00A02971">
        <w:rPr>
          <w:szCs w:val="20"/>
        </w:rPr>
        <w:t xml:space="preserve"> </w:t>
      </w:r>
      <w:r w:rsidRPr="00A02971">
        <w:rPr>
          <w:rStyle w:val="Emphasis"/>
          <w:szCs w:val="20"/>
        </w:rPr>
        <w:t>was in Siberia long before there was any discussion of AGW</w:t>
      </w:r>
      <w:r w:rsidRPr="00A02971">
        <w:rPr>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5760DC">
        <w:rPr>
          <w:rStyle w:val="Emphasis"/>
          <w:szCs w:val="20"/>
          <w:highlight w:val="yellow"/>
        </w:rPr>
        <w:t>species loss</w:t>
      </w:r>
      <w:r w:rsidRPr="00A02971">
        <w:rPr>
          <w:szCs w:val="20"/>
        </w:rPr>
        <w:t xml:space="preserve"> </w:t>
      </w:r>
      <w:r w:rsidRPr="00A02971">
        <w:rPr>
          <w:rStyle w:val="StyleUnderline"/>
          <w:szCs w:val="20"/>
        </w:rPr>
        <w:t xml:space="preserve">similarly </w:t>
      </w:r>
      <w:r w:rsidRPr="005760DC">
        <w:rPr>
          <w:rStyle w:val="StyleUnderline"/>
          <w:szCs w:val="20"/>
          <w:highlight w:val="yellow"/>
        </w:rPr>
        <w:t>has</w:t>
      </w:r>
      <w:r w:rsidRPr="005760DC">
        <w:rPr>
          <w:szCs w:val="20"/>
          <w:highlight w:val="yellow"/>
        </w:rPr>
        <w:t xml:space="preserve"> </w:t>
      </w:r>
      <w:r w:rsidRPr="005760DC">
        <w:rPr>
          <w:rStyle w:val="Emphasis"/>
          <w:szCs w:val="20"/>
          <w:highlight w:val="yellow"/>
        </w:rPr>
        <w:t>little foundation in</w:t>
      </w:r>
      <w:r w:rsidRPr="00A02971">
        <w:rPr>
          <w:rStyle w:val="Emphasis"/>
          <w:szCs w:val="20"/>
        </w:rPr>
        <w:t xml:space="preserve"> past </w:t>
      </w:r>
      <w:r w:rsidRPr="005760DC">
        <w:rPr>
          <w:rStyle w:val="Emphasis"/>
          <w:szCs w:val="20"/>
          <w:highlight w:val="yellow"/>
        </w:rPr>
        <w:t>experience</w:t>
      </w:r>
      <w:r w:rsidRPr="00A02971">
        <w:rPr>
          <w:szCs w:val="20"/>
        </w:rPr>
        <w:t xml:space="preserve">.55 </w:t>
      </w:r>
      <w:r w:rsidRPr="005760DC">
        <w:rPr>
          <w:rStyle w:val="StyleUnderline"/>
          <w:szCs w:val="20"/>
          <w:highlight w:val="yellow"/>
        </w:rPr>
        <w:t>Even if</w:t>
      </w:r>
      <w:r w:rsidRPr="00A02971">
        <w:rPr>
          <w:rStyle w:val="StyleUnderline"/>
          <w:szCs w:val="20"/>
        </w:rPr>
        <w:t xml:space="preserve"> the GHG hypothesis were to be </w:t>
      </w:r>
      <w:r w:rsidRPr="005760DC">
        <w:rPr>
          <w:rStyle w:val="StyleUnderline"/>
          <w:szCs w:val="20"/>
          <w:highlight w:val="yellow"/>
        </w:rPr>
        <w:t>correct</w:t>
      </w:r>
      <w:r w:rsidRPr="005760DC">
        <w:rPr>
          <w:szCs w:val="20"/>
          <w:highlight w:val="yellow"/>
        </w:rPr>
        <w:t xml:space="preserve">, </w:t>
      </w:r>
      <w:r w:rsidRPr="005760DC">
        <w:rPr>
          <w:rStyle w:val="Emphasis"/>
          <w:szCs w:val="20"/>
          <w:highlight w:val="yellow"/>
        </w:rPr>
        <w:t>its impact would be slow</w:t>
      </w:r>
      <w:r w:rsidRPr="005760DC">
        <w:rPr>
          <w:szCs w:val="20"/>
          <w:highlight w:val="yellow"/>
        </w:rPr>
        <w:t xml:space="preserve">, </w:t>
      </w:r>
      <w:r w:rsidRPr="005760DC">
        <w:rPr>
          <w:rStyle w:val="Emphasis"/>
          <w:szCs w:val="20"/>
          <w:highlight w:val="yellow"/>
        </w:rPr>
        <w:t>providing</w:t>
      </w:r>
      <w:r w:rsidRPr="00A02971">
        <w:rPr>
          <w:rStyle w:val="Emphasis"/>
          <w:szCs w:val="20"/>
        </w:rPr>
        <w:t xml:space="preserve"> significant </w:t>
      </w:r>
      <w:r w:rsidRPr="005760DC">
        <w:rPr>
          <w:rStyle w:val="Emphasis"/>
          <w:szCs w:val="20"/>
          <w:highlight w:val="yellow"/>
        </w:rPr>
        <w:t>scope</w:t>
      </w:r>
      <w:r w:rsidRPr="00A02971">
        <w:rPr>
          <w:rStyle w:val="Emphasis"/>
          <w:szCs w:val="20"/>
        </w:rPr>
        <w:t xml:space="preserve"> and opportunity for </w:t>
      </w:r>
      <w:r w:rsidRPr="005760DC">
        <w:rPr>
          <w:rStyle w:val="Emphasis"/>
          <w:szCs w:val="20"/>
          <w:highlight w:val="yellow"/>
        </w:rPr>
        <w:t>adaptation</w:t>
      </w:r>
      <w:r w:rsidRPr="00A02971">
        <w:rPr>
          <w:szCs w:val="20"/>
        </w:rPr>
        <w:t xml:space="preserve">, </w:t>
      </w:r>
      <w:r w:rsidRPr="00A02971">
        <w:rPr>
          <w:rStyle w:val="StyleUnderline"/>
          <w:szCs w:val="20"/>
        </w:rPr>
        <w:t>including by ﬂora and fauna</w:t>
      </w:r>
      <w:r w:rsidRPr="00A02971">
        <w:rPr>
          <w:szCs w:val="20"/>
        </w:rPr>
        <w:t xml:space="preserve">. One of the more irresponsible claims was made by a group of UK </w:t>
      </w:r>
      <w:r w:rsidRPr="005760DC">
        <w:rPr>
          <w:rStyle w:val="StyleUnderline"/>
          <w:szCs w:val="20"/>
          <w:highlight w:val="yellow"/>
        </w:rPr>
        <w:t>modelers</w:t>
      </w:r>
      <w:r w:rsidRPr="00A02971">
        <w:rPr>
          <w:szCs w:val="20"/>
        </w:rPr>
        <w:t xml:space="preserve"> who </w:t>
      </w:r>
      <w:r w:rsidRPr="005760DC">
        <w:rPr>
          <w:rStyle w:val="StyleUnderline"/>
          <w:szCs w:val="20"/>
          <w:highlight w:val="yellow"/>
        </w:rPr>
        <w:t>fed</w:t>
      </w:r>
      <w:r w:rsidRPr="00A02971">
        <w:rPr>
          <w:rStyle w:val="StyleUnderline"/>
          <w:szCs w:val="20"/>
        </w:rPr>
        <w:t xml:space="preserve"> wildly </w:t>
      </w:r>
      <w:r w:rsidRPr="005760DC">
        <w:rPr>
          <w:rStyle w:val="StyleUnderline"/>
          <w:szCs w:val="20"/>
          <w:highlight w:val="yellow"/>
        </w:rPr>
        <w:t>improbable scenarios</w:t>
      </w:r>
      <w:r w:rsidRPr="00A02971">
        <w:rPr>
          <w:rStyle w:val="StyleUnderline"/>
          <w:szCs w:val="20"/>
        </w:rPr>
        <w:t xml:space="preserve"> and data into their computers and produced the much-touted claim of massive species loss</w:t>
      </w:r>
      <w:r w:rsidRPr="00A02971">
        <w:rPr>
          <w:szCs w:val="20"/>
        </w:rPr>
        <w:t xml:space="preserve"> by the end of the century. </w:t>
      </w:r>
      <w:r w:rsidRPr="00A02971">
        <w:rPr>
          <w:rStyle w:val="StyleUnderline"/>
          <w:szCs w:val="20"/>
        </w:rPr>
        <w:t>There are literally</w:t>
      </w:r>
      <w:r w:rsidRPr="00A02971">
        <w:rPr>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A02971">
        <w:rPr>
          <w:szCs w:val="20"/>
        </w:rPr>
        <w:t xml:space="preserve"> and biodiversity. </w:t>
      </w:r>
      <w:r w:rsidRPr="00A02971">
        <w:rPr>
          <w:rStyle w:val="StyleUnderline"/>
          <w:szCs w:val="20"/>
        </w:rPr>
        <w:t xml:space="preserve">Global </w:t>
      </w:r>
      <w:r w:rsidRPr="005760DC">
        <w:rPr>
          <w:rStyle w:val="StyleUnderline"/>
          <w:szCs w:val="20"/>
          <w:highlight w:val="yellow"/>
        </w:rPr>
        <w:t>warming is</w:t>
      </w:r>
      <w:r w:rsidRPr="005760DC">
        <w:rPr>
          <w:szCs w:val="20"/>
          <w:highlight w:val="yellow"/>
        </w:rPr>
        <w:t xml:space="preserve"> </w:t>
      </w:r>
      <w:r w:rsidRPr="005760DC">
        <w:rPr>
          <w:rStyle w:val="Emphasis"/>
          <w:szCs w:val="20"/>
          <w:highlight w:val="yellow"/>
        </w:rPr>
        <w:t>but one of many</w:t>
      </w:r>
      <w:r w:rsidRPr="00A02971">
        <w:rPr>
          <w:rStyle w:val="Emphasis"/>
          <w:szCs w:val="20"/>
        </w:rPr>
        <w:t xml:space="preserve"> claimed human </w:t>
      </w:r>
      <w:r w:rsidRPr="005760DC">
        <w:rPr>
          <w:rStyle w:val="Emphasis"/>
          <w:szCs w:val="20"/>
          <w:highlight w:val="yellow"/>
        </w:rPr>
        <w:t>threats to</w:t>
      </w:r>
      <w:r w:rsidRPr="00A02971">
        <w:rPr>
          <w:rStyle w:val="Emphasis"/>
          <w:szCs w:val="20"/>
        </w:rPr>
        <w:t xml:space="preserve"> the planet’s </w:t>
      </w:r>
      <w:r w:rsidRPr="005760DC">
        <w:rPr>
          <w:rStyle w:val="Emphasis"/>
          <w:szCs w:val="20"/>
          <w:highlight w:val="yellow"/>
        </w:rPr>
        <w:t>biodiversity</w:t>
      </w:r>
      <w:r w:rsidRPr="00A02971">
        <w:rPr>
          <w:szCs w:val="20"/>
        </w:rPr>
        <w:t xml:space="preserve">. </w:t>
      </w:r>
      <w:r w:rsidRPr="00A02971">
        <w:rPr>
          <w:rStyle w:val="StyleUnderline"/>
          <w:szCs w:val="20"/>
        </w:rPr>
        <w:t xml:space="preserve">The </w:t>
      </w:r>
      <w:r w:rsidRPr="005760DC">
        <w:rPr>
          <w:rStyle w:val="StyleUnderline"/>
          <w:szCs w:val="20"/>
          <w:highlight w:val="yellow"/>
        </w:rPr>
        <w:t>claims</w:t>
      </w:r>
      <w:r w:rsidRPr="00A02971">
        <w:rPr>
          <w:rStyle w:val="StyleUnderline"/>
          <w:szCs w:val="20"/>
        </w:rPr>
        <w:t>,</w:t>
      </w:r>
      <w:r w:rsidRPr="00A02971">
        <w:rPr>
          <w:szCs w:val="20"/>
        </w:rPr>
        <w:t xml:space="preserve"> fortunately, </w:t>
      </w:r>
      <w:r w:rsidRPr="005760DC">
        <w:rPr>
          <w:rStyle w:val="StyleUnderline"/>
          <w:szCs w:val="20"/>
          <w:highlight w:val="yellow"/>
        </w:rPr>
        <w:t>are</w:t>
      </w:r>
      <w:r w:rsidRPr="00A02971">
        <w:rPr>
          <w:rStyle w:val="StyleUnderline"/>
          <w:szCs w:val="20"/>
        </w:rPr>
        <w:t xml:space="preserve"> largely </w:t>
      </w:r>
      <w:r w:rsidRPr="005760DC">
        <w:rPr>
          <w:rStyle w:val="StyleUnderline"/>
          <w:szCs w:val="20"/>
          <w:highlight w:val="yellow"/>
        </w:rPr>
        <w:t>hype</w:t>
      </w:r>
      <w:r w:rsidRPr="00A02971">
        <w:rPr>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A02971">
        <w:rPr>
          <w:szCs w:val="20"/>
        </w:rPr>
        <w:t xml:space="preserve"> </w:t>
      </w:r>
      <w:r w:rsidRPr="00A02971">
        <w:rPr>
          <w:rStyle w:val="Emphasis"/>
          <w:szCs w:val="20"/>
        </w:rPr>
        <w:t>have no idea of the extent of the world's ﬂora and fauna</w:t>
      </w:r>
      <w:r w:rsidRPr="00A02971">
        <w:rPr>
          <w:szCs w:val="20"/>
        </w:rPr>
        <w:t xml:space="preserve">, with estimates ranging from five million to 100 million species, and that </w:t>
      </w:r>
      <w:r w:rsidRPr="00A02971">
        <w:rPr>
          <w:rStyle w:val="StyleUnderline"/>
          <w:szCs w:val="20"/>
        </w:rPr>
        <w:t>there are no reliable data about the rate of loss</w:t>
      </w:r>
      <w:r w:rsidRPr="00A02971">
        <w:rPr>
          <w:szCs w:val="20"/>
        </w:rPr>
        <w:t xml:space="preserve">. By some estimates, </w:t>
      </w:r>
      <w:r w:rsidRPr="005760DC">
        <w:rPr>
          <w:rStyle w:val="StyleUnderline"/>
          <w:szCs w:val="20"/>
          <w:highlight w:val="yellow"/>
        </w:rPr>
        <w:t>95 per cent of</w:t>
      </w:r>
      <w:r w:rsidRPr="00A02971">
        <w:rPr>
          <w:rStyle w:val="StyleUnderline"/>
          <w:szCs w:val="20"/>
        </w:rPr>
        <w:t xml:space="preserve"> the </w:t>
      </w:r>
      <w:r w:rsidRPr="005760DC">
        <w:rPr>
          <w:rStyle w:val="StyleUnderline"/>
          <w:szCs w:val="20"/>
          <w:highlight w:val="yellow"/>
        </w:rPr>
        <w:t>species</w:t>
      </w:r>
      <w:r w:rsidRPr="00A02971">
        <w:rPr>
          <w:rStyle w:val="StyleUnderline"/>
          <w:szCs w:val="20"/>
        </w:rPr>
        <w:t xml:space="preserve"> that ever existed </w:t>
      </w:r>
      <w:r w:rsidRPr="005760DC">
        <w:rPr>
          <w:rStyle w:val="StyleUnderline"/>
          <w:szCs w:val="20"/>
          <w:highlight w:val="yellow"/>
        </w:rPr>
        <w:t>have been lost</w:t>
      </w:r>
      <w:r w:rsidRPr="00A02971">
        <w:rPr>
          <w:rStyle w:val="StyleUnderline"/>
          <w:szCs w:val="20"/>
        </w:rPr>
        <w:t xml:space="preserve"> over the eons</w:t>
      </w:r>
      <w:r w:rsidRPr="00A02971">
        <w:rPr>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5760DC">
        <w:rPr>
          <w:rStyle w:val="Emphasis"/>
          <w:szCs w:val="20"/>
          <w:highlight w:val="yellow"/>
        </w:rPr>
        <w:t>loss is slowing reaching its lowest level in 500 years</w:t>
      </w:r>
      <w:r w:rsidRPr="00A02971">
        <w:rPr>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A02971">
        <w:rPr>
          <w:szCs w:val="20"/>
        </w:rPr>
        <w:t xml:space="preserve">, e.g., birds or butterflies becoming more numerous north of their range and disappearing at its extreme southern extent. Idso et al. conclude: “Many </w:t>
      </w:r>
      <w:r w:rsidRPr="00A02971">
        <w:rPr>
          <w:rStyle w:val="StyleUnderline"/>
          <w:szCs w:val="20"/>
        </w:rPr>
        <w:t>species have shown the ability to</w:t>
      </w:r>
      <w:r w:rsidRPr="00A02971">
        <w:rPr>
          <w:szCs w:val="20"/>
        </w:rPr>
        <w:t xml:space="preserve"> </w:t>
      </w:r>
      <w:r w:rsidRPr="00A02971">
        <w:rPr>
          <w:rStyle w:val="Emphasis"/>
          <w:szCs w:val="20"/>
        </w:rPr>
        <w:t>adapt rapidly to changes in climate</w:t>
      </w:r>
      <w:r w:rsidRPr="00A02971">
        <w:rPr>
          <w:szCs w:val="20"/>
        </w:rPr>
        <w:t xml:space="preserve">. </w:t>
      </w:r>
      <w:r w:rsidRPr="005760DC">
        <w:rPr>
          <w:rStyle w:val="StyleUnderline"/>
          <w:szCs w:val="20"/>
          <w:highlight w:val="yellow"/>
        </w:rPr>
        <w:t>Claims that</w:t>
      </w:r>
      <w:r w:rsidRPr="00A02971">
        <w:rPr>
          <w:rStyle w:val="StyleUnderline"/>
          <w:szCs w:val="20"/>
        </w:rPr>
        <w:t xml:space="preserve"> global </w:t>
      </w:r>
      <w:r w:rsidRPr="005760DC">
        <w:rPr>
          <w:rStyle w:val="StyleUnderline"/>
          <w:szCs w:val="20"/>
          <w:highlight w:val="yellow"/>
        </w:rPr>
        <w:t>warming threatens</w:t>
      </w:r>
      <w:r w:rsidRPr="00A02971">
        <w:rPr>
          <w:szCs w:val="20"/>
        </w:rPr>
        <w:t xml:space="preserve"> large numbers of species with </w:t>
      </w:r>
      <w:r w:rsidRPr="005760DC">
        <w:rPr>
          <w:rStyle w:val="Emphasis"/>
          <w:szCs w:val="20"/>
          <w:highlight w:val="yellow"/>
        </w:rPr>
        <w:t>extinction</w:t>
      </w:r>
      <w:r w:rsidRPr="00A02971">
        <w:rPr>
          <w:szCs w:val="20"/>
        </w:rPr>
        <w:t xml:space="preserve"> </w:t>
      </w:r>
      <w:r w:rsidRPr="00A02971">
        <w:rPr>
          <w:rStyle w:val="StyleUnderline"/>
          <w:szCs w:val="20"/>
        </w:rPr>
        <w:t xml:space="preserve">typically </w:t>
      </w:r>
      <w:r w:rsidRPr="005760DC">
        <w:rPr>
          <w:rStyle w:val="StyleUnderline"/>
          <w:szCs w:val="20"/>
          <w:highlight w:val="yellow"/>
        </w:rPr>
        <w:t>rest on</w:t>
      </w:r>
      <w:r w:rsidRPr="00A02971">
        <w:rPr>
          <w:szCs w:val="20"/>
        </w:rPr>
        <w:t xml:space="preserve"> a false definition of extinction (the loss of a particular population rather than en- tire species) and </w:t>
      </w:r>
      <w:r w:rsidRPr="005760DC">
        <w:rPr>
          <w:rStyle w:val="Emphasis"/>
          <w:szCs w:val="20"/>
          <w:highlight w:val="yellow"/>
        </w:rPr>
        <w:t>speculation rather than</w:t>
      </w:r>
      <w:r w:rsidRPr="00A02971">
        <w:rPr>
          <w:rStyle w:val="Emphasis"/>
          <w:szCs w:val="20"/>
        </w:rPr>
        <w:t xml:space="preserve"> real-world </w:t>
      </w:r>
      <w:r w:rsidRPr="005760DC">
        <w:rPr>
          <w:rStyle w:val="Emphasis"/>
          <w:szCs w:val="20"/>
          <w:highlight w:val="yellow"/>
        </w:rPr>
        <w:t>evidence</w:t>
      </w:r>
      <w:r w:rsidRPr="00A02971">
        <w:rPr>
          <w:szCs w:val="20"/>
        </w:rPr>
        <w:t xml:space="preserve">. </w:t>
      </w:r>
      <w:r w:rsidRPr="00A02971">
        <w:rPr>
          <w:rStyle w:val="StyleUnderline"/>
          <w:szCs w:val="20"/>
        </w:rPr>
        <w:t xml:space="preserve">The world’s </w:t>
      </w:r>
      <w:r w:rsidRPr="005760DC">
        <w:rPr>
          <w:rStyle w:val="StyleUnderline"/>
          <w:szCs w:val="20"/>
          <w:highlight w:val="yellow"/>
        </w:rPr>
        <w:t>species have proven</w:t>
      </w:r>
      <w:r w:rsidRPr="00A02971">
        <w:rPr>
          <w:szCs w:val="20"/>
        </w:rPr>
        <w:t xml:space="preserve"> </w:t>
      </w:r>
      <w:r w:rsidRPr="00A02971">
        <w:rPr>
          <w:rStyle w:val="Emphasis"/>
          <w:szCs w:val="20"/>
        </w:rPr>
        <w:t xml:space="preserve">very </w:t>
      </w:r>
      <w:r w:rsidRPr="005760DC">
        <w:rPr>
          <w:rStyle w:val="Emphasis"/>
          <w:szCs w:val="20"/>
          <w:highlight w:val="yellow"/>
        </w:rPr>
        <w:t>resilient</w:t>
      </w:r>
      <w:r w:rsidRPr="005760DC">
        <w:rPr>
          <w:szCs w:val="20"/>
          <w:highlight w:val="yellow"/>
        </w:rPr>
        <w:t xml:space="preserve">, </w:t>
      </w:r>
      <w:r w:rsidRPr="005760DC">
        <w:rPr>
          <w:rStyle w:val="StyleUnderline"/>
          <w:szCs w:val="20"/>
          <w:highlight w:val="yellow"/>
        </w:rPr>
        <w:t>having survived past</w:t>
      </w:r>
      <w:r w:rsidRPr="00A02971">
        <w:rPr>
          <w:rStyle w:val="StyleUnderline"/>
          <w:szCs w:val="20"/>
        </w:rPr>
        <w:t xml:space="preserve"> natural climate </w:t>
      </w:r>
      <w:r w:rsidRPr="005760DC">
        <w:rPr>
          <w:rStyle w:val="StyleUnderline"/>
          <w:szCs w:val="20"/>
          <w:highlight w:val="yellow"/>
        </w:rPr>
        <w:t>cycles that involved</w:t>
      </w:r>
      <w:r w:rsidRPr="00A02971">
        <w:rPr>
          <w:rStyle w:val="StyleUnderline"/>
          <w:szCs w:val="20"/>
        </w:rPr>
        <w:t xml:space="preserve"> much </w:t>
      </w:r>
      <w:r w:rsidRPr="005760DC">
        <w:rPr>
          <w:rStyle w:val="StyleUnderline"/>
          <w:szCs w:val="20"/>
          <w:highlight w:val="yellow"/>
        </w:rPr>
        <w:t>greater warming</w:t>
      </w:r>
      <w:r w:rsidRPr="00A02971">
        <w:rPr>
          <w:rStyle w:val="StyleUnderline"/>
          <w:szCs w:val="20"/>
        </w:rPr>
        <w:t xml:space="preserve"> and higher C02 concentrations </w:t>
      </w:r>
      <w:r w:rsidRPr="005760DC">
        <w:rPr>
          <w:rStyle w:val="StyleUnderline"/>
          <w:szCs w:val="20"/>
          <w:highlight w:val="yellow"/>
        </w:rPr>
        <w:t>than</w:t>
      </w:r>
      <w:r w:rsidRPr="00A02971">
        <w:rPr>
          <w:rStyle w:val="StyleUnderline"/>
          <w:szCs w:val="20"/>
        </w:rPr>
        <w:t xml:space="preserve"> exist today or are </w:t>
      </w:r>
      <w:r w:rsidRPr="005760DC">
        <w:rPr>
          <w:rStyle w:val="StyleUnderline"/>
          <w:szCs w:val="20"/>
          <w:highlight w:val="yellow"/>
        </w:rPr>
        <w:t>likely</w:t>
      </w:r>
      <w:r w:rsidRPr="00A02971">
        <w:rPr>
          <w:rStyle w:val="StyleUnderline"/>
          <w:szCs w:val="20"/>
        </w:rPr>
        <w:t xml:space="preserve"> to exist </w:t>
      </w:r>
      <w:r w:rsidRPr="005760DC">
        <w:rPr>
          <w:rStyle w:val="StyleUnderline"/>
          <w:szCs w:val="20"/>
          <w:highlight w:val="yellow"/>
        </w:rPr>
        <w:t>in</w:t>
      </w:r>
      <w:r w:rsidRPr="00A02971">
        <w:rPr>
          <w:rStyle w:val="StyleUnderline"/>
          <w:szCs w:val="20"/>
        </w:rPr>
        <w:t xml:space="preserve"> the </w:t>
      </w:r>
      <w:r w:rsidRPr="005760DC">
        <w:rPr>
          <w:rStyle w:val="StyleUnderline"/>
          <w:szCs w:val="20"/>
          <w:highlight w:val="yellow"/>
        </w:rPr>
        <w:t xml:space="preserve">coming </w:t>
      </w:r>
      <w:proofErr w:type="gramStart"/>
      <w:r w:rsidRPr="005760DC">
        <w:rPr>
          <w:rStyle w:val="StyleUnderline"/>
          <w:szCs w:val="20"/>
          <w:highlight w:val="yellow"/>
        </w:rPr>
        <w:t>centuries</w:t>
      </w:r>
      <w:r w:rsidRPr="00A02971">
        <w:rPr>
          <w:rStyle w:val="StyleUnderline"/>
          <w:szCs w:val="20"/>
        </w:rPr>
        <w:t>?“</w:t>
      </w:r>
      <w:proofErr w:type="gramEnd"/>
    </w:p>
    <w:p w14:paraId="56D0EA74" w14:textId="77777777" w:rsidR="00A204BB" w:rsidRDefault="00A204BB" w:rsidP="00A204BB"/>
    <w:p w14:paraId="27BF3CEF" w14:textId="77777777" w:rsidR="00A204BB" w:rsidRDefault="00A204BB" w:rsidP="00A204BB">
      <w:pPr>
        <w:pStyle w:val="Heading4"/>
      </w:pPr>
      <w:r>
        <w:t>10 --- No US-Iran escalation</w:t>
      </w:r>
    </w:p>
    <w:p w14:paraId="6E9170AB" w14:textId="77777777" w:rsidR="00A204BB" w:rsidRPr="00051EDF" w:rsidRDefault="00A204BB" w:rsidP="00A204BB">
      <w:r w:rsidRPr="00051EDF">
        <w:rPr>
          <w:rStyle w:val="Style13ptBold"/>
        </w:rPr>
        <w:t>Horowitz &amp; Saunders 20</w:t>
      </w:r>
      <w:r>
        <w:t xml:space="preserve"> --- </w:t>
      </w:r>
      <w:r w:rsidRPr="00051EDF">
        <w:t xml:space="preserve">Michael C. Horowitz Professor of Political Science and Interim Director - Perry World House, University of Pennsylvania and Elizabeth N. Saunders Nonresident Senior Fellow - Foreign Policy, Project on International Order and Strategy, “War with Iran is still less likely than you think”, Jan 10th 2020, </w:t>
      </w:r>
      <w:hyperlink r:id="rId21" w:history="1">
        <w:r w:rsidRPr="00051EDF">
          <w:rPr>
            <w:rStyle w:val="Hyperlink"/>
          </w:rPr>
          <w:t>https://www.brookings.edu/blog/order-from-chaos/2020/01/10/war-with-iran-is-still-less-likely-than-you-think/</w:t>
        </w:r>
      </w:hyperlink>
      <w:r w:rsidRPr="00051EDF">
        <w:t xml:space="preserve"> (BJN)</w:t>
      </w:r>
    </w:p>
    <w:p w14:paraId="5C9C33C6" w14:textId="77777777" w:rsidR="00A204BB" w:rsidRPr="006F630A" w:rsidRDefault="00A204BB" w:rsidP="00A204BB">
      <w:pPr>
        <w:rPr>
          <w:u w:val="single"/>
        </w:rPr>
      </w:pPr>
      <w:r w:rsidRPr="00B67CE6">
        <w:rPr>
          <w:sz w:val="16"/>
        </w:rPr>
        <w:t xml:space="preserve">BUT </w:t>
      </w:r>
      <w:r w:rsidRPr="005760DC">
        <w:rPr>
          <w:rStyle w:val="StyleUnderline"/>
          <w:highlight w:val="yellow"/>
        </w:rPr>
        <w:t>COULD THE U</w:t>
      </w:r>
      <w:r w:rsidRPr="00B67CE6">
        <w:rPr>
          <w:rStyle w:val="StyleUnderline"/>
        </w:rPr>
        <w:t xml:space="preserve">NITED </w:t>
      </w:r>
      <w:r w:rsidRPr="005760DC">
        <w:rPr>
          <w:rStyle w:val="StyleUnderline"/>
          <w:highlight w:val="yellow"/>
        </w:rPr>
        <w:t>S</w:t>
      </w:r>
      <w:r w:rsidRPr="00B67CE6">
        <w:rPr>
          <w:rStyle w:val="StyleUnderline"/>
        </w:rPr>
        <w:t xml:space="preserve">TATES </w:t>
      </w:r>
      <w:r w:rsidRPr="005760DC">
        <w:rPr>
          <w:rStyle w:val="StyleUnderline"/>
          <w:highlight w:val="yellow"/>
        </w:rPr>
        <w:t>AND IRAN STUMBLE INTO WAR</w:t>
      </w:r>
      <w:r w:rsidRPr="00B67CE6">
        <w:rPr>
          <w:sz w:val="16"/>
        </w:rPr>
        <w:t xml:space="preserve">? Although the killing of Soleimani was a deliberate act by the United States, </w:t>
      </w:r>
      <w:r w:rsidRPr="003F6882">
        <w:rPr>
          <w:sz w:val="16"/>
        </w:rPr>
        <w:t xml:space="preserve">much </w:t>
      </w:r>
      <w:r w:rsidRPr="003F6882">
        <w:rPr>
          <w:rStyle w:val="StyleUnderline"/>
        </w:rPr>
        <w:t xml:space="preserve">fear about </w:t>
      </w:r>
      <w:r w:rsidRPr="005760DC">
        <w:rPr>
          <w:rStyle w:val="StyleUnderline"/>
          <w:highlight w:val="yellow"/>
        </w:rPr>
        <w:t>escalation</w:t>
      </w:r>
      <w:r w:rsidRPr="00B67CE6">
        <w:rPr>
          <w:rStyle w:val="StyleUnderline"/>
        </w:rPr>
        <w:t xml:space="preserve"> </w:t>
      </w:r>
      <w:r w:rsidRPr="00B67CE6">
        <w:rPr>
          <w:sz w:val="16"/>
        </w:rPr>
        <w:t xml:space="preserve">between the United States and Iran </w:t>
      </w:r>
      <w:r w:rsidRPr="00B67CE6">
        <w:rPr>
          <w:rStyle w:val="StyleUnderline"/>
        </w:rPr>
        <w:t>surrounds</w:t>
      </w:r>
      <w:r w:rsidRPr="00B67CE6">
        <w:rPr>
          <w:sz w:val="16"/>
        </w:rPr>
        <w:t xml:space="preserve"> the potential for a conflict spiral </w:t>
      </w:r>
      <w:r w:rsidRPr="00B67CE6">
        <w:rPr>
          <w:rStyle w:val="StyleUnderline"/>
        </w:rPr>
        <w:t>through miscal</w:t>
      </w:r>
      <w:r w:rsidRPr="00B67CE6">
        <w:rPr>
          <w:sz w:val="16"/>
        </w:rPr>
        <w:t xml:space="preserve">culation. Fortunately, </w:t>
      </w:r>
      <w:r w:rsidRPr="00B67CE6">
        <w:rPr>
          <w:rStyle w:val="StyleUnderline"/>
        </w:rPr>
        <w:t xml:space="preserve">this type of escalation </w:t>
      </w:r>
      <w:r w:rsidRPr="005760DC">
        <w:rPr>
          <w:rStyle w:val="StyleUnderline"/>
          <w:highlight w:val="yellow"/>
        </w:rPr>
        <w:t xml:space="preserve">is </w:t>
      </w:r>
      <w:r w:rsidRPr="005760DC">
        <w:rPr>
          <w:rStyle w:val="Emphasis"/>
          <w:highlight w:val="yellow"/>
        </w:rPr>
        <w:t>rare</w:t>
      </w:r>
      <w:r w:rsidRPr="00B67CE6">
        <w:rPr>
          <w:sz w:val="16"/>
        </w:rPr>
        <w:t>. As Dan Reiter explained here at The Monkey Cage during a spike in tensions with North Korea two years ago, “</w:t>
      </w:r>
      <w:r w:rsidRPr="005760DC">
        <w:rPr>
          <w:rStyle w:val="StyleUnderline"/>
          <w:highlight w:val="yellow"/>
        </w:rPr>
        <w:t>powder kegs</w:t>
      </w:r>
      <w:r w:rsidRPr="005760DC">
        <w:rPr>
          <w:sz w:val="16"/>
          <w:highlight w:val="yellow"/>
        </w:rPr>
        <w:t xml:space="preserve">” </w:t>
      </w:r>
      <w:r w:rsidRPr="005760DC">
        <w:rPr>
          <w:rStyle w:val="Emphasis"/>
          <w:highlight w:val="yellow"/>
        </w:rPr>
        <w:t>rarely explode</w:t>
      </w:r>
      <w:r w:rsidRPr="00B67CE6">
        <w:rPr>
          <w:rStyle w:val="Emphasis"/>
        </w:rPr>
        <w:t xml:space="preserve"> into war by accident</w:t>
      </w:r>
      <w:r w:rsidRPr="00B67CE6">
        <w:rPr>
          <w:sz w:val="16"/>
        </w:rPr>
        <w:t xml:space="preserve">. Those worried about accidental war may also point to reports that the Trump administration developed the plan to kill Soleimani in haste, suggesting there was insufficient effort to think about how Iran might respond. But if and when it does respond, </w:t>
      </w:r>
      <w:r w:rsidRPr="005760DC">
        <w:rPr>
          <w:rStyle w:val="Emphasis"/>
          <w:highlight w:val="yellow"/>
        </w:rPr>
        <w:t>Iran’s action is likely to be highly considered</w:t>
      </w:r>
      <w:r w:rsidRPr="00B67CE6">
        <w:rPr>
          <w:sz w:val="16"/>
        </w:rPr>
        <w:t>. This may be worrisome — but it’s not war by accident or miscalculation. If Iran’s leaders take an action in response that triggers a general war, it will probably be because they decided it was a risk worth taking.</w:t>
      </w:r>
      <w:r>
        <w:rPr>
          <w:sz w:val="16"/>
        </w:rPr>
        <w:t xml:space="preserve"> </w:t>
      </w:r>
      <w:r w:rsidRPr="00B67CE6">
        <w:rPr>
          <w:rStyle w:val="StyleUnderline"/>
        </w:rPr>
        <w:t>RETALIATION BY IRAN IS NOT THE SAME AS WAR</w:t>
      </w:r>
      <w:r>
        <w:rPr>
          <w:rStyle w:val="StyleUnderline"/>
        </w:rPr>
        <w:t xml:space="preserve"> </w:t>
      </w:r>
      <w:r w:rsidRPr="00B67CE6">
        <w:rPr>
          <w:sz w:val="16"/>
        </w:rPr>
        <w:t xml:space="preserve">It’s important not to move the goal posts for how we define war. At the same time, it’s also </w:t>
      </w:r>
      <w:r w:rsidRPr="00B67CE6">
        <w:rPr>
          <w:rStyle w:val="StyleUnderline"/>
        </w:rPr>
        <w:t>key to distinguish tit for tat between the United States and Iran from a general war</w:t>
      </w:r>
      <w:r w:rsidRPr="00B67CE6">
        <w:rPr>
          <w:sz w:val="16"/>
        </w:rPr>
        <w:t xml:space="preserve"> involving ground troops. This is not to deny the risk of a damaging retaliatory move from Iran that may result in American casualties and lead to long-term complications for the United States in the region. But </w:t>
      </w:r>
      <w:r w:rsidRPr="00B67CE6">
        <w:rPr>
          <w:rStyle w:val="StyleUnderline"/>
        </w:rPr>
        <w:t>even retaliation may not come right away</w:t>
      </w:r>
      <w:r w:rsidRPr="00B67CE6">
        <w:rPr>
          <w:sz w:val="16"/>
        </w:rPr>
        <w:t xml:space="preserve">. Suzanne Maloney of the Brookings Institution argues that Iran is likely to “bide its time” despite anti-American protests in Iran during the widespread mourning for Soleimani. </w:t>
      </w:r>
      <w:r w:rsidRPr="00B67CE6">
        <w:rPr>
          <w:rStyle w:val="StyleUnderline"/>
        </w:rPr>
        <w:t>Domestic politics</w:t>
      </w:r>
      <w:r w:rsidRPr="00B67CE6">
        <w:rPr>
          <w:sz w:val="16"/>
        </w:rPr>
        <w:t xml:space="preserve"> still </w:t>
      </w:r>
      <w:r w:rsidRPr="00B67CE6">
        <w:rPr>
          <w:rStyle w:val="Emphasis"/>
        </w:rPr>
        <w:t>act as a brake</w:t>
      </w:r>
      <w:r w:rsidRPr="00B67CE6">
        <w:rPr>
          <w:sz w:val="16"/>
        </w:rPr>
        <w:t xml:space="preserve"> — </w:t>
      </w:r>
      <w:r w:rsidRPr="00B67CE6">
        <w:rPr>
          <w:rStyle w:val="StyleUnderline"/>
        </w:rPr>
        <w:t>in both the United States and Iran</w:t>
      </w:r>
      <w:r>
        <w:rPr>
          <w:rStyle w:val="StyleUnderline"/>
        </w:rPr>
        <w:t xml:space="preserve"> </w:t>
      </w:r>
      <w:r w:rsidRPr="00B67CE6">
        <w:rPr>
          <w:sz w:val="16"/>
        </w:rPr>
        <w:t xml:space="preserve">As Monkey Cage editor Michael Tesler wrote over the weekend, </w:t>
      </w:r>
      <w:r w:rsidRPr="005760DC">
        <w:rPr>
          <w:rStyle w:val="StyleUnderline"/>
          <w:highlight w:val="yellow"/>
        </w:rPr>
        <w:t>war with Iran is</w:t>
      </w:r>
      <w:r w:rsidRPr="005760DC">
        <w:rPr>
          <w:sz w:val="16"/>
          <w:highlight w:val="yellow"/>
        </w:rPr>
        <w:t xml:space="preserve"> </w:t>
      </w:r>
      <w:r w:rsidRPr="005760DC">
        <w:rPr>
          <w:rStyle w:val="Emphasis"/>
          <w:highlight w:val="yellow"/>
        </w:rPr>
        <w:t>unpopular in the United States</w:t>
      </w:r>
      <w:r w:rsidRPr="005760DC">
        <w:rPr>
          <w:sz w:val="16"/>
          <w:highlight w:val="yellow"/>
        </w:rPr>
        <w:t xml:space="preserve"> </w:t>
      </w:r>
      <w:r w:rsidRPr="005760DC">
        <w:rPr>
          <w:rStyle w:val="StyleUnderline"/>
          <w:highlight w:val="yellow"/>
        </w:rPr>
        <w:t>and is unlikely to help Trump</w:t>
      </w:r>
      <w:r w:rsidRPr="00B67CE6">
        <w:rPr>
          <w:sz w:val="16"/>
        </w:rPr>
        <w:t xml:space="preserve"> win reelection. </w:t>
      </w:r>
      <w:r w:rsidRPr="00B67CE6">
        <w:rPr>
          <w:rStyle w:val="StyleUnderline"/>
        </w:rPr>
        <w:t xml:space="preserve">And </w:t>
      </w:r>
      <w:r w:rsidRPr="005760DC">
        <w:rPr>
          <w:rStyle w:val="StyleUnderline"/>
          <w:highlight w:val="yellow"/>
        </w:rPr>
        <w:t>Trump has long said he doesn’t want</w:t>
      </w:r>
      <w:r w:rsidRPr="00B67CE6">
        <w:rPr>
          <w:rStyle w:val="StyleUnderline"/>
        </w:rPr>
        <w:t xml:space="preserve"> a </w:t>
      </w:r>
      <w:r w:rsidRPr="005760DC">
        <w:rPr>
          <w:rStyle w:val="StyleUnderline"/>
          <w:highlight w:val="yellow"/>
        </w:rPr>
        <w:t>Mid</w:t>
      </w:r>
      <w:r w:rsidRPr="00B67CE6">
        <w:rPr>
          <w:rStyle w:val="StyleUnderline"/>
        </w:rPr>
        <w:t xml:space="preserve">dle </w:t>
      </w:r>
      <w:r w:rsidRPr="005760DC">
        <w:rPr>
          <w:rStyle w:val="StyleUnderline"/>
          <w:highlight w:val="yellow"/>
        </w:rPr>
        <w:t xml:space="preserve">East war. </w:t>
      </w:r>
      <w:r w:rsidRPr="005760DC">
        <w:rPr>
          <w:rStyle w:val="Emphasis"/>
          <w:highlight w:val="yellow"/>
        </w:rPr>
        <w:t>Similarly</w:t>
      </w:r>
      <w:r w:rsidRPr="00B67CE6">
        <w:rPr>
          <w:sz w:val="16"/>
        </w:rPr>
        <w:t xml:space="preserve">, despite short-term domestic pressures to retaliate, </w:t>
      </w:r>
      <w:r w:rsidRPr="005760DC">
        <w:rPr>
          <w:rStyle w:val="StyleUnderline"/>
          <w:highlight w:val="yellow"/>
        </w:rPr>
        <w:t>Iran’s leaders want to stay in power</w:t>
      </w:r>
      <w:r w:rsidRPr="00B67CE6">
        <w:rPr>
          <w:rStyle w:val="StyleUnderline"/>
        </w:rPr>
        <w:t xml:space="preserve"> and do not want to risk their regime in a costly war</w:t>
      </w:r>
      <w:r w:rsidRPr="00B67CE6">
        <w:rPr>
          <w:sz w:val="16"/>
        </w:rPr>
        <w:t xml:space="preserve"> — </w:t>
      </w:r>
      <w:r w:rsidRPr="00B67CE6">
        <w:rPr>
          <w:rStyle w:val="StyleUnderline"/>
        </w:rPr>
        <w:t xml:space="preserve">and </w:t>
      </w:r>
      <w:r w:rsidRPr="005760DC">
        <w:rPr>
          <w:rStyle w:val="StyleUnderline"/>
          <w:highlight w:val="yellow"/>
        </w:rPr>
        <w:t>war</w:t>
      </w:r>
      <w:r w:rsidRPr="00B67CE6">
        <w:rPr>
          <w:rStyle w:val="StyleUnderline"/>
        </w:rPr>
        <w:t xml:space="preserve"> between the United States and Iran </w:t>
      </w:r>
      <w:r w:rsidRPr="005760DC">
        <w:rPr>
          <w:rStyle w:val="StyleUnderline"/>
          <w:highlight w:val="yellow"/>
        </w:rPr>
        <w:t>would</w:t>
      </w:r>
      <w:r w:rsidRPr="00B67CE6">
        <w:rPr>
          <w:rStyle w:val="StyleUnderline"/>
        </w:rPr>
        <w:t xml:space="preserve"> probably </w:t>
      </w:r>
      <w:r w:rsidRPr="005760DC">
        <w:rPr>
          <w:rStyle w:val="StyleUnderline"/>
          <w:highlight w:val="yellow"/>
        </w:rPr>
        <w:t>be</w:t>
      </w:r>
      <w:r w:rsidRPr="00B67CE6">
        <w:rPr>
          <w:rStyle w:val="StyleUnderline"/>
        </w:rPr>
        <w:t xml:space="preserve"> very </w:t>
      </w:r>
      <w:r w:rsidRPr="005760DC">
        <w:rPr>
          <w:rStyle w:val="StyleUnderline"/>
          <w:highlight w:val="yellow"/>
        </w:rPr>
        <w:t>costly</w:t>
      </w:r>
      <w:r w:rsidRPr="00B67CE6">
        <w:rPr>
          <w:rStyle w:val="StyleUnderline"/>
        </w:rPr>
        <w:t>.</w:t>
      </w:r>
      <w:r>
        <w:rPr>
          <w:rStyle w:val="StyleUnderline"/>
        </w:rPr>
        <w:t xml:space="preserve"> </w:t>
      </w:r>
      <w:r w:rsidRPr="00B67CE6">
        <w:rPr>
          <w:sz w:val="16"/>
        </w:rPr>
        <w:t xml:space="preserve">SO HOW DID WE GET HERE, AND WHAT HAPPENS NEXT? Back in June, we wrote about one risk that could increase the odds of war: “if Trump’s hawkish advisers present an option that seems like it could be kept limited, but actually carries a strong likelihood of escalation.” According to news reports, Trump chose the option to kill Soleimani on short notice, surprising even some of his advisers and setting off a planning scramble. But we also noted that </w:t>
      </w:r>
      <w:r w:rsidRPr="005760DC">
        <w:rPr>
          <w:rStyle w:val="StyleUnderline"/>
          <w:highlight w:val="yellow"/>
        </w:rPr>
        <w:t>Trump has backed away from tough stances</w:t>
      </w:r>
      <w:r w:rsidRPr="00B67CE6">
        <w:rPr>
          <w:rStyle w:val="StyleUnderline"/>
        </w:rPr>
        <w:t xml:space="preserve"> before. If the past is any guide, having now looked tough, </w:t>
      </w:r>
      <w:r w:rsidRPr="00651904">
        <w:rPr>
          <w:rStyle w:val="StyleUnderline"/>
        </w:rPr>
        <w:t xml:space="preserve">Trump </w:t>
      </w:r>
      <w:r w:rsidRPr="005760DC">
        <w:rPr>
          <w:rStyle w:val="StyleUnderline"/>
          <w:highlight w:val="yellow"/>
        </w:rPr>
        <w:t>may seek an off-ramp</w:t>
      </w:r>
      <w:r w:rsidRPr="00B67CE6">
        <w:rPr>
          <w:sz w:val="16"/>
        </w:rPr>
        <w:t xml:space="preserve">. And as Sarah Croco, Jared McDonald and Candace Turitto have pointed out here at TMC, Trump is unlikely to be punished if he flip-flops and backs down. </w:t>
      </w:r>
      <w:r w:rsidRPr="00B67CE6">
        <w:rPr>
          <w:rStyle w:val="StyleUnderline"/>
        </w:rPr>
        <w:t xml:space="preserve">And </w:t>
      </w:r>
      <w:r w:rsidRPr="005760DC">
        <w:rPr>
          <w:rStyle w:val="StyleUnderline"/>
          <w:highlight w:val="yellow"/>
        </w:rPr>
        <w:t>even if Iran strikes</w:t>
      </w:r>
      <w:r w:rsidRPr="00B67CE6">
        <w:rPr>
          <w:rStyle w:val="StyleUnderline"/>
        </w:rPr>
        <w:t xml:space="preserve"> back</w:t>
      </w:r>
      <w:r w:rsidRPr="00B67CE6">
        <w:rPr>
          <w:sz w:val="16"/>
        </w:rPr>
        <w:t xml:space="preserve"> — as it says it will — </w:t>
      </w:r>
      <w:r w:rsidRPr="005760DC">
        <w:rPr>
          <w:rStyle w:val="StyleUnderline"/>
          <w:highlight w:val="yellow"/>
        </w:rPr>
        <w:t>it is</w:t>
      </w:r>
      <w:r w:rsidRPr="00B67CE6">
        <w:rPr>
          <w:rStyle w:val="StyleUnderline"/>
        </w:rPr>
        <w:t xml:space="preserve"> also </w:t>
      </w:r>
      <w:r w:rsidRPr="005760DC">
        <w:rPr>
          <w:rStyle w:val="StyleUnderline"/>
          <w:highlight w:val="yellow"/>
        </w:rPr>
        <w:t>likely to try to avoid escalating</w:t>
      </w:r>
      <w:r w:rsidRPr="00B67CE6">
        <w:rPr>
          <w:rStyle w:val="StyleUnderline"/>
        </w:rPr>
        <w:t xml:space="preserve"> the conflict significantly</w:t>
      </w:r>
      <w:r w:rsidRPr="00B67CE6">
        <w:rPr>
          <w:sz w:val="16"/>
        </w:rPr>
        <w:t xml:space="preserve">. Finding such a finely calibrated option is, of course, a difficult problem, but </w:t>
      </w:r>
      <w:r w:rsidRPr="005760DC">
        <w:rPr>
          <w:rStyle w:val="StyleUnderline"/>
          <w:highlight w:val="yellow"/>
        </w:rPr>
        <w:t>neither miscalculation nor domestic politics are</w:t>
      </w:r>
      <w:r w:rsidRPr="00B67CE6">
        <w:rPr>
          <w:rStyle w:val="StyleUnderline"/>
        </w:rPr>
        <w:t xml:space="preserve"> the most </w:t>
      </w:r>
      <w:r w:rsidRPr="005760DC">
        <w:rPr>
          <w:rStyle w:val="StyleUnderline"/>
          <w:highlight w:val="yellow"/>
        </w:rPr>
        <w:t>likely</w:t>
      </w:r>
      <w:r w:rsidRPr="00B67CE6">
        <w:rPr>
          <w:rStyle w:val="StyleUnderline"/>
        </w:rPr>
        <w:t xml:space="preserve"> </w:t>
      </w:r>
      <w:r w:rsidRPr="005760DC">
        <w:rPr>
          <w:rStyle w:val="StyleUnderline"/>
          <w:highlight w:val="yellow"/>
        </w:rPr>
        <w:t>drivers of</w:t>
      </w:r>
      <w:r w:rsidRPr="00B67CE6">
        <w:rPr>
          <w:rStyle w:val="StyleUnderline"/>
        </w:rPr>
        <w:t xml:space="preserve"> further </w:t>
      </w:r>
      <w:r w:rsidRPr="005760DC">
        <w:rPr>
          <w:rStyle w:val="StyleUnderline"/>
          <w:highlight w:val="yellow"/>
        </w:rPr>
        <w:t>escalation</w:t>
      </w:r>
      <w:r w:rsidRPr="00B67CE6">
        <w:rPr>
          <w:sz w:val="16"/>
        </w:rPr>
        <w:t xml:space="preserve"> in this case. What might prevent the two sides from finding the off-ramps? One factor is if the administration, with Mike Pompeo at the understaffed State Department leading the hawkish charge, does not fully consider diplomatic options or engage in a robust set of invisible, back-channel consultations that would produce such options. THE STAKES ARE HIGH Another concern is that this crisis has higher stakes for Iran than last summer’s tanker or drone encounters. We know that war can occur even if both sides don’t want it when one side doesn’t believe the other’s commitment not to attack in the future. If Iran doesn’t believe the United States will really leave its regime alone, it might frame the stakes of the Soleimani killing in the strongest possible terms, planning for </w:t>
      </w:r>
      <w:r w:rsidRPr="00B67CE6">
        <w:rPr>
          <w:rStyle w:val="StyleUnderline"/>
        </w:rPr>
        <w:t xml:space="preserve">significant </w:t>
      </w:r>
      <w:r w:rsidRPr="005760DC">
        <w:rPr>
          <w:rStyle w:val="StyleUnderline"/>
          <w:highlight w:val="yellow"/>
        </w:rPr>
        <w:t>escalation</w:t>
      </w:r>
      <w:r w:rsidRPr="00B67CE6">
        <w:rPr>
          <w:sz w:val="16"/>
        </w:rPr>
        <w:t xml:space="preserve">. But that </w:t>
      </w:r>
      <w:r w:rsidRPr="005760DC">
        <w:rPr>
          <w:rStyle w:val="Emphasis"/>
          <w:highlight w:val="yellow"/>
        </w:rPr>
        <w:t>seems unlikely</w:t>
      </w:r>
      <w:r w:rsidRPr="00B67CE6">
        <w:rPr>
          <w:sz w:val="16"/>
        </w:rPr>
        <w:t xml:space="preserve">, </w:t>
      </w:r>
      <w:r w:rsidRPr="00B67CE6">
        <w:rPr>
          <w:rStyle w:val="StyleUnderline"/>
        </w:rPr>
        <w:t>given that the United States is far more powerful than Iran and a general war would probably mean the end of Iran’s regime</w:t>
      </w:r>
      <w:r w:rsidRPr="00B67CE6">
        <w:rPr>
          <w:sz w:val="16"/>
        </w:rPr>
        <w:t xml:space="preserve">. And Iran’s leaders might alternatively believe Trump does not want a war, especially given his publicly stated interest in reducing the U.S. military’s footprint in the Middle East. Indeed, a challenge for Iran’s leaders is that they may agree with commentators who have noted that Trump has not made clear what he wants. </w:t>
      </w:r>
      <w:r w:rsidRPr="005760DC">
        <w:rPr>
          <w:rStyle w:val="StyleUnderline"/>
          <w:highlight w:val="yellow"/>
        </w:rPr>
        <w:t>Blowback may be coming</w:t>
      </w:r>
      <w:r w:rsidRPr="00B67CE6">
        <w:rPr>
          <w:sz w:val="16"/>
        </w:rPr>
        <w:t xml:space="preserve">, and the U.S. strike against Soleimani may increase the risk of bad outcomes </w:t>
      </w:r>
      <w:r w:rsidRPr="005760DC">
        <w:rPr>
          <w:rStyle w:val="Emphasis"/>
          <w:highlight w:val="yellow"/>
        </w:rPr>
        <w:t>short of an all-out war</w:t>
      </w:r>
      <w:r w:rsidRPr="00B67CE6">
        <w:rPr>
          <w:rStyle w:val="Emphasis"/>
        </w:rPr>
        <w:t>.</w:t>
      </w:r>
      <w:r w:rsidRPr="00B67CE6">
        <w:rPr>
          <w:sz w:val="16"/>
        </w:rPr>
        <w:t xml:space="preserve"> Those are reasons for concern. But </w:t>
      </w:r>
      <w:r w:rsidRPr="00B67CE6">
        <w:rPr>
          <w:rStyle w:val="StyleUnderline"/>
        </w:rPr>
        <w:t>it’s critical to distinguish</w:t>
      </w:r>
      <w:r w:rsidRPr="00B67CE6">
        <w:rPr>
          <w:sz w:val="16"/>
        </w:rPr>
        <w:t xml:space="preserve"> such </w:t>
      </w:r>
      <w:r w:rsidRPr="00B67CE6">
        <w:rPr>
          <w:rStyle w:val="StyleUnderline"/>
        </w:rPr>
        <w:t>consequences from a general war.</w:t>
      </w:r>
    </w:p>
    <w:p w14:paraId="6F7B233F" w14:textId="77777777" w:rsidR="00A204BB" w:rsidRPr="000B55D8" w:rsidRDefault="00A204BB" w:rsidP="00A204BB"/>
    <w:p w14:paraId="62040C70" w14:textId="77777777" w:rsidR="00A204BB" w:rsidRDefault="00A204BB" w:rsidP="00A204BB"/>
    <w:p w14:paraId="505E1BE6" w14:textId="77777777" w:rsidR="00A204BB" w:rsidRDefault="00A204BB" w:rsidP="00A204BB">
      <w:pPr>
        <w:pStyle w:val="Heading4"/>
      </w:pPr>
      <w:r>
        <w:t xml:space="preserve">11 --- No disease extinction --- </w:t>
      </w:r>
      <w:r w:rsidRPr="000B55D8">
        <w:rPr>
          <w:rStyle w:val="Style13ptBold"/>
          <w:sz w:val="20"/>
          <w:szCs w:val="20"/>
        </w:rPr>
        <w:t>COVID triggers global coop that prevents future outbreaks</w:t>
      </w:r>
    </w:p>
    <w:p w14:paraId="45612005" w14:textId="77777777" w:rsidR="00A204BB" w:rsidRPr="009B2675" w:rsidRDefault="00A204BB" w:rsidP="00A204BB">
      <w:r w:rsidRPr="009B2675">
        <w:rPr>
          <w:rStyle w:val="Style13ptBold"/>
        </w:rPr>
        <w:t>D</w:t>
      </w:r>
      <w:r>
        <w:rPr>
          <w:rStyle w:val="Style13ptBold"/>
        </w:rPr>
        <w:t>ervis</w:t>
      </w:r>
      <w:r w:rsidRPr="009B2675">
        <w:rPr>
          <w:rStyle w:val="Style13ptBold"/>
        </w:rPr>
        <w:t xml:space="preserve"> &amp; Strauss 20 </w:t>
      </w:r>
      <w:r>
        <w:t xml:space="preserve">--- KEMAL DERVIŞ, former minister of economic affairs of Turkey and administrator for the United Nations Development Program, and SEBASTIÁN STRAUSS, senior research analyst and Coordinator for Strategic Engagements at the Brookings Institution, “What COVID-19 Means for International Cooperation”, Project Syndicate, Mar 6, 2020, </w:t>
      </w:r>
      <w:hyperlink r:id="rId22" w:history="1">
        <w:r w:rsidRPr="006C5C48">
          <w:rPr>
            <w:rStyle w:val="Hyperlink"/>
          </w:rPr>
          <w:t>https://www.brookings.edu/opinions/what-covid-19-means-for-international-cooperation/</w:t>
        </w:r>
      </w:hyperlink>
      <w:r>
        <w:t xml:space="preserve"> (BJN) </w:t>
      </w:r>
    </w:p>
    <w:p w14:paraId="3A163503" w14:textId="77777777" w:rsidR="00A204BB" w:rsidRPr="009B2675" w:rsidRDefault="00A204BB" w:rsidP="00A204BB">
      <w:pPr>
        <w:rPr>
          <w:rStyle w:val="Emphasis"/>
        </w:rPr>
      </w:pPr>
      <w:r w:rsidRPr="009B2675">
        <w:rPr>
          <w:sz w:val="16"/>
        </w:rPr>
        <w:t xml:space="preserve">Indeed, </w:t>
      </w:r>
      <w:r w:rsidRPr="009B2675">
        <w:rPr>
          <w:rStyle w:val="StyleUnderline"/>
        </w:rPr>
        <w:t xml:space="preserve">a </w:t>
      </w:r>
      <w:r w:rsidRPr="005760DC">
        <w:rPr>
          <w:rStyle w:val="StyleUnderline"/>
          <w:highlight w:val="yellow"/>
        </w:rPr>
        <w:t>demand for greater</w:t>
      </w:r>
      <w:r w:rsidRPr="009B2675">
        <w:rPr>
          <w:rStyle w:val="StyleUnderline"/>
        </w:rPr>
        <w:t xml:space="preserve"> global </w:t>
      </w:r>
      <w:r w:rsidRPr="005760DC">
        <w:rPr>
          <w:rStyle w:val="StyleUnderline"/>
          <w:highlight w:val="yellow"/>
        </w:rPr>
        <w:t>coo</w:t>
      </w:r>
      <w:r w:rsidRPr="009B2675">
        <w:rPr>
          <w:rStyle w:val="StyleUnderline"/>
        </w:rPr>
        <w:t>peration</w:t>
      </w:r>
      <w:r w:rsidRPr="009B2675">
        <w:rPr>
          <w:sz w:val="16"/>
        </w:rPr>
        <w:t xml:space="preserve"> </w:t>
      </w:r>
      <w:r w:rsidRPr="005760DC">
        <w:rPr>
          <w:rStyle w:val="Emphasis"/>
          <w:highlight w:val="yellow"/>
        </w:rPr>
        <w:t>is the</w:t>
      </w:r>
      <w:r w:rsidRPr="009B2675">
        <w:rPr>
          <w:sz w:val="16"/>
        </w:rPr>
        <w:t xml:space="preserve"> second and more </w:t>
      </w:r>
      <w:r w:rsidRPr="005760DC">
        <w:rPr>
          <w:rStyle w:val="Emphasis"/>
          <w:highlight w:val="yellow"/>
        </w:rPr>
        <w:t>significant political trend</w:t>
      </w:r>
      <w:r w:rsidRPr="005760DC">
        <w:rPr>
          <w:sz w:val="16"/>
          <w:highlight w:val="yellow"/>
        </w:rPr>
        <w:t xml:space="preserve"> </w:t>
      </w:r>
      <w:r w:rsidRPr="005760DC">
        <w:rPr>
          <w:rStyle w:val="StyleUnderline"/>
          <w:highlight w:val="yellow"/>
        </w:rPr>
        <w:t>that could emerge</w:t>
      </w:r>
      <w:r w:rsidRPr="009B2675">
        <w:rPr>
          <w:rStyle w:val="StyleUnderline"/>
        </w:rPr>
        <w:t xml:space="preserve"> from the current crisis.</w:t>
      </w:r>
      <w:r w:rsidRPr="009B2675">
        <w:rPr>
          <w:sz w:val="16"/>
        </w:rPr>
        <w:t xml:space="preserve"> </w:t>
      </w:r>
      <w:r w:rsidRPr="009B2675">
        <w:rPr>
          <w:rStyle w:val="StyleUnderline"/>
        </w:rPr>
        <w:t>While this might at first sound inconsistent with heightened suspicion of globalization, the necessary reforms can</w:t>
      </w:r>
      <w:r w:rsidRPr="009B2675">
        <w:rPr>
          <w:sz w:val="16"/>
        </w:rPr>
        <w:t xml:space="preserve"> in fact </w:t>
      </w:r>
      <w:r w:rsidRPr="009B2675">
        <w:rPr>
          <w:rStyle w:val="StyleUnderline"/>
        </w:rPr>
        <w:t>synthesize both trends.</w:t>
      </w:r>
      <w:r w:rsidRPr="009B2675">
        <w:rPr>
          <w:sz w:val="16"/>
        </w:rPr>
        <w:t xml:space="preserve"> </w:t>
      </w:r>
      <w:r w:rsidRPr="009B2675">
        <w:rPr>
          <w:rStyle w:val="StyleUnderline"/>
        </w:rPr>
        <w:t>Pandemic prevention</w:t>
      </w:r>
      <w:r w:rsidRPr="009B2675">
        <w:rPr>
          <w:sz w:val="16"/>
        </w:rPr>
        <w:t xml:space="preserve"> and containment </w:t>
      </w:r>
      <w:r w:rsidRPr="009B2675">
        <w:rPr>
          <w:rStyle w:val="StyleUnderline"/>
        </w:rPr>
        <w:t>is a global public good</w:t>
      </w:r>
      <w:r w:rsidRPr="009B2675">
        <w:rPr>
          <w:sz w:val="16"/>
        </w:rPr>
        <w:t xml:space="preserve">, and providing it requires increased global coordination as well as adaptive, temporary, and coordinated decoupling. For starters, </w:t>
      </w:r>
      <w:r w:rsidRPr="005760DC">
        <w:rPr>
          <w:rStyle w:val="StyleUnderline"/>
          <w:highlight w:val="yellow"/>
        </w:rPr>
        <w:t>there is</w:t>
      </w:r>
      <w:r w:rsidRPr="009B2675">
        <w:rPr>
          <w:rStyle w:val="StyleUnderline"/>
        </w:rPr>
        <w:t xml:space="preserve"> </w:t>
      </w:r>
      <w:r w:rsidRPr="009B2675">
        <w:rPr>
          <w:sz w:val="16"/>
        </w:rPr>
        <w:t xml:space="preserve">both </w:t>
      </w:r>
      <w:r w:rsidRPr="005760DC">
        <w:rPr>
          <w:rStyle w:val="StyleUnderline"/>
          <w:highlight w:val="yellow"/>
        </w:rPr>
        <w:t>a need for</w:t>
      </w:r>
      <w:r w:rsidRPr="009B2675">
        <w:rPr>
          <w:rStyle w:val="StyleUnderline"/>
        </w:rPr>
        <w:t xml:space="preserve"> and an opportunity to introduce </w:t>
      </w:r>
      <w:r w:rsidRPr="005760DC">
        <w:rPr>
          <w:rStyle w:val="StyleUnderline"/>
          <w:highlight w:val="yellow"/>
        </w:rPr>
        <w:t>global “circuit breakers” that can isolate</w:t>
      </w:r>
      <w:r w:rsidRPr="009B2675">
        <w:rPr>
          <w:rStyle w:val="StyleUnderline"/>
        </w:rPr>
        <w:t xml:space="preserve"> </w:t>
      </w:r>
      <w:r w:rsidRPr="005760DC">
        <w:rPr>
          <w:rStyle w:val="StyleUnderline"/>
          <w:highlight w:val="yellow"/>
        </w:rPr>
        <w:t>systemic risks early</w:t>
      </w:r>
      <w:r w:rsidRPr="009B2675">
        <w:rPr>
          <w:rStyle w:val="StyleUnderline"/>
        </w:rPr>
        <w:t xml:space="preserve"> on </w:t>
      </w:r>
      <w:r w:rsidRPr="005760DC">
        <w:rPr>
          <w:rStyle w:val="StyleUnderline"/>
          <w:highlight w:val="yellow"/>
        </w:rPr>
        <w:t>and prevent</w:t>
      </w:r>
      <w:r w:rsidRPr="009B2675">
        <w:rPr>
          <w:rStyle w:val="StyleUnderline"/>
        </w:rPr>
        <w:t xml:space="preserve"> them from </w:t>
      </w:r>
      <w:r w:rsidRPr="005760DC">
        <w:rPr>
          <w:rStyle w:val="StyleUnderline"/>
          <w:highlight w:val="yellow"/>
        </w:rPr>
        <w:t>spreading</w:t>
      </w:r>
      <w:r w:rsidRPr="009B2675">
        <w:rPr>
          <w:rStyle w:val="StyleUnderline"/>
        </w:rPr>
        <w:t xml:space="preserve">. </w:t>
      </w:r>
      <w:r w:rsidRPr="009B2675">
        <w:rPr>
          <w:sz w:val="16"/>
        </w:rPr>
        <w:t xml:space="preserve">These mechanisms will be most effective if they are clear, transparent, designed in advance, and embedded in a global governance system that legitimizes and continuously updates them. For example, governments could craft and adopt common protocols for temporary travel and trade restrictions in the event of a potential pandemic, supported by globally agreed-upon early-warning systems and thresholds for action. In addition, </w:t>
      </w:r>
      <w:r w:rsidRPr="009B2675">
        <w:rPr>
          <w:rStyle w:val="StyleUnderline"/>
        </w:rPr>
        <w:t>the international community may wish to build functional redundancy into complex systems</w:t>
      </w:r>
      <w:r w:rsidRPr="009B2675">
        <w:rPr>
          <w:sz w:val="16"/>
        </w:rPr>
        <w:t xml:space="preserve">—including finance, value chains, food supply, and public health—in order to prevent central hubs from becoming choke points and to ensure that single failures do not cascade into systemic collapse. Although this would entail some reshoring and deconcentration at the expense of efficiency, economies of scale, and comparative advantage, the goal is not autarky but rather risk reduction through diversification. Humanity must organize itself to mitigate the tail risks associated with climate change, pandemics, bioterror, and unmanaged artificial intelligence. Although this will require a historic leap, </w:t>
      </w:r>
      <w:r w:rsidRPr="005760DC">
        <w:rPr>
          <w:rStyle w:val="StyleUnderline"/>
          <w:highlight w:val="yellow"/>
        </w:rPr>
        <w:t>major</w:t>
      </w:r>
      <w:r w:rsidRPr="009B2675">
        <w:rPr>
          <w:rStyle w:val="StyleUnderline"/>
        </w:rPr>
        <w:t xml:space="preserve"> </w:t>
      </w:r>
      <w:r w:rsidRPr="005760DC">
        <w:rPr>
          <w:rStyle w:val="StyleUnderline"/>
          <w:highlight w:val="yellow"/>
        </w:rPr>
        <w:t>crises</w:t>
      </w:r>
      <w:r w:rsidRPr="009B2675">
        <w:rPr>
          <w:sz w:val="16"/>
        </w:rPr>
        <w:t xml:space="preserve"> often </w:t>
      </w:r>
      <w:r w:rsidRPr="005760DC">
        <w:rPr>
          <w:rStyle w:val="Emphasis"/>
          <w:highlight w:val="yellow"/>
        </w:rPr>
        <w:t>open the political space for radical reforms.</w:t>
      </w:r>
      <w:r w:rsidRPr="009B2675">
        <w:rPr>
          <w:rStyle w:val="Emphasis"/>
        </w:rPr>
        <w:t xml:space="preserve"> </w:t>
      </w:r>
      <w:r w:rsidRPr="005760DC">
        <w:rPr>
          <w:rStyle w:val="StyleUnderline"/>
          <w:highlight w:val="yellow"/>
        </w:rPr>
        <w:t>Precisely at a time when rules</w:t>
      </w:r>
      <w:r w:rsidRPr="009B2675">
        <w:rPr>
          <w:rStyle w:val="StyleUnderline"/>
        </w:rPr>
        <w:t xml:space="preserve">-based </w:t>
      </w:r>
      <w:r w:rsidRPr="005760DC">
        <w:rPr>
          <w:rStyle w:val="StyleUnderline"/>
          <w:highlight w:val="yellow"/>
        </w:rPr>
        <w:t>multilat</w:t>
      </w:r>
      <w:r w:rsidRPr="009B2675">
        <w:rPr>
          <w:rStyle w:val="StyleUnderline"/>
        </w:rPr>
        <w:t xml:space="preserve">eralism is </w:t>
      </w:r>
      <w:r w:rsidRPr="005760DC">
        <w:rPr>
          <w:rStyle w:val="StyleUnderline"/>
          <w:highlight w:val="yellow"/>
        </w:rPr>
        <w:t>in</w:t>
      </w:r>
      <w:r w:rsidRPr="009B2675">
        <w:rPr>
          <w:rStyle w:val="StyleUnderline"/>
        </w:rPr>
        <w:t xml:space="preserve"> </w:t>
      </w:r>
      <w:r w:rsidRPr="005760DC">
        <w:rPr>
          <w:rStyle w:val="StyleUnderline"/>
          <w:highlight w:val="yellow"/>
        </w:rPr>
        <w:t>retreat</w:t>
      </w:r>
      <w:r w:rsidRPr="009B2675">
        <w:rPr>
          <w:sz w:val="16"/>
        </w:rPr>
        <w:t xml:space="preserve">, perhaps </w:t>
      </w:r>
      <w:r w:rsidRPr="009B2675">
        <w:rPr>
          <w:rStyle w:val="StyleUnderline"/>
        </w:rPr>
        <w:t xml:space="preserve">the fear and losses arising from </w:t>
      </w:r>
      <w:r w:rsidRPr="005760DC">
        <w:rPr>
          <w:rStyle w:val="StyleUnderline"/>
          <w:highlight w:val="yellow"/>
        </w:rPr>
        <w:t>COVID</w:t>
      </w:r>
      <w:r w:rsidRPr="009B2675">
        <w:rPr>
          <w:rStyle w:val="StyleUnderline"/>
        </w:rPr>
        <w:t xml:space="preserve">-19 </w:t>
      </w:r>
      <w:r w:rsidRPr="005760DC">
        <w:rPr>
          <w:rStyle w:val="StyleUnderline"/>
          <w:highlight w:val="yellow"/>
        </w:rPr>
        <w:t xml:space="preserve">will </w:t>
      </w:r>
      <w:r w:rsidRPr="005760DC">
        <w:rPr>
          <w:rStyle w:val="Emphasis"/>
          <w:highlight w:val="yellow"/>
        </w:rPr>
        <w:t>encourage efforts to bring about a better model</w:t>
      </w:r>
      <w:r w:rsidRPr="009B2675">
        <w:rPr>
          <w:rStyle w:val="Emphasis"/>
        </w:rPr>
        <w:t xml:space="preserve"> of globalization.</w:t>
      </w:r>
    </w:p>
    <w:p w14:paraId="00FC7BBA" w14:textId="77777777" w:rsidR="00A204BB" w:rsidRDefault="00A204BB" w:rsidP="00A204BB"/>
    <w:p w14:paraId="7123348E" w14:textId="77777777" w:rsidR="00A204BB" w:rsidRDefault="00A204BB" w:rsidP="00A204BB">
      <w:pPr>
        <w:pStyle w:val="Heading3"/>
      </w:pPr>
      <w:r>
        <w:t>Ext --- Industry Up</w:t>
      </w:r>
    </w:p>
    <w:p w14:paraId="6EA42F4F" w14:textId="77777777" w:rsidR="00A204BB" w:rsidRDefault="00A204BB" w:rsidP="00A204BB"/>
    <w:p w14:paraId="2BB7DB84" w14:textId="77777777" w:rsidR="00A204BB" w:rsidRDefault="00A204BB" w:rsidP="00A204BB">
      <w:pPr>
        <w:pStyle w:val="Heading4"/>
      </w:pPr>
      <w:r>
        <w:t>Investment high</w:t>
      </w:r>
    </w:p>
    <w:p w14:paraId="476D2D7F" w14:textId="77777777" w:rsidR="00A204BB" w:rsidRDefault="00A204BB" w:rsidP="00A204BB">
      <w:r w:rsidRPr="00782C2A">
        <w:rPr>
          <w:rStyle w:val="Style13ptBold"/>
        </w:rPr>
        <w:t>Sacirbey 19</w:t>
      </w:r>
      <w:r>
        <w:t xml:space="preserve"> --- Omar Sacirbey, professional journalist, “Opportunities continue to multiply for US cannabis companies seeking to raise capital”, Marijuana Business Daily, July 2019, </w:t>
      </w:r>
      <w:hyperlink r:id="rId23" w:history="1">
        <w:r w:rsidRPr="006C5C48">
          <w:rPr>
            <w:rStyle w:val="Hyperlink"/>
          </w:rPr>
          <w:t>https://mjbizdaily.com/how-us-cannabis-companies-can-raise-capital/</w:t>
        </w:r>
      </w:hyperlink>
      <w:r>
        <w:t xml:space="preserve"> (BJN) </w:t>
      </w:r>
    </w:p>
    <w:p w14:paraId="4277331C" w14:textId="77777777" w:rsidR="00A204BB" w:rsidRPr="00782C2A" w:rsidRDefault="00A204BB" w:rsidP="00A204BB">
      <w:pPr>
        <w:rPr>
          <w:sz w:val="16"/>
        </w:rPr>
      </w:pPr>
      <w:r w:rsidRPr="00782C2A">
        <w:rPr>
          <w:sz w:val="16"/>
        </w:rPr>
        <w:t xml:space="preserve">The </w:t>
      </w:r>
      <w:r w:rsidRPr="005760DC">
        <w:rPr>
          <w:rStyle w:val="StyleUnderline"/>
          <w:highlight w:val="yellow"/>
        </w:rPr>
        <w:t xml:space="preserve">American marijuana industry is in a </w:t>
      </w:r>
      <w:r w:rsidRPr="005760DC">
        <w:rPr>
          <w:rStyle w:val="Emphasis"/>
          <w:highlight w:val="yellow"/>
        </w:rPr>
        <w:t>far better place</w:t>
      </w:r>
      <w:r w:rsidRPr="00782C2A">
        <w:rPr>
          <w:sz w:val="16"/>
        </w:rPr>
        <w:t xml:space="preserve"> for businesses seeking </w:t>
      </w:r>
      <w:r w:rsidRPr="005760DC">
        <w:rPr>
          <w:rStyle w:val="StyleUnderline"/>
          <w:highlight w:val="yellow"/>
        </w:rPr>
        <w:t>to raise money</w:t>
      </w:r>
      <w:r w:rsidRPr="00782C2A">
        <w:rPr>
          <w:rStyle w:val="StyleUnderline"/>
        </w:rPr>
        <w:t xml:space="preserve"> than it was a year ago.</w:t>
      </w:r>
      <w:r>
        <w:rPr>
          <w:rStyle w:val="StyleUnderline"/>
        </w:rPr>
        <w:t xml:space="preserve"> </w:t>
      </w:r>
      <w:r w:rsidRPr="00782C2A">
        <w:rPr>
          <w:sz w:val="16"/>
        </w:rPr>
        <w:t xml:space="preserve">In fact, </w:t>
      </w:r>
      <w:r w:rsidRPr="005760DC">
        <w:rPr>
          <w:rStyle w:val="StyleUnderline"/>
          <w:highlight w:val="yellow"/>
        </w:rPr>
        <w:t xml:space="preserve">the landscape has grown </w:t>
      </w:r>
      <w:r w:rsidRPr="005760DC">
        <w:rPr>
          <w:rStyle w:val="Emphasis"/>
          <w:highlight w:val="yellow"/>
        </w:rPr>
        <w:t>leaps and bounds</w:t>
      </w:r>
      <w:r w:rsidRPr="00782C2A">
        <w:rPr>
          <w:sz w:val="16"/>
        </w:rPr>
        <w:t xml:space="preserve"> from three or four years ago, when </w:t>
      </w:r>
      <w:r w:rsidRPr="005760DC">
        <w:rPr>
          <w:rStyle w:val="StyleUnderline"/>
          <w:highlight w:val="yellow"/>
        </w:rPr>
        <w:t>there</w:t>
      </w:r>
      <w:r w:rsidRPr="00782C2A">
        <w:rPr>
          <w:sz w:val="16"/>
        </w:rPr>
        <w:t xml:space="preserve"> were fewer than 20 medical cannabis markets in the U.S., and Colorado and Washington were the only states with recreational cannabis companies. </w:t>
      </w:r>
      <w:r w:rsidRPr="00782C2A">
        <w:rPr>
          <w:rStyle w:val="StyleUnderline"/>
        </w:rPr>
        <w:t xml:space="preserve">That </w:t>
      </w:r>
      <w:r w:rsidRPr="005760DC">
        <w:rPr>
          <w:rStyle w:val="StyleUnderline"/>
          <w:highlight w:val="yellow"/>
        </w:rPr>
        <w:t>was a time when marijuana businesses had little capital</w:t>
      </w:r>
      <w:r w:rsidRPr="00782C2A">
        <w:rPr>
          <w:rStyle w:val="StyleUnderline"/>
        </w:rPr>
        <w:t xml:space="preserve"> available</w:t>
      </w:r>
      <w:r w:rsidRPr="00782C2A">
        <w:rPr>
          <w:sz w:val="16"/>
        </w:rPr>
        <w:t xml:space="preserve"> to them, and </w:t>
      </w:r>
      <w:r w:rsidRPr="005760DC">
        <w:rPr>
          <w:rStyle w:val="StyleUnderline"/>
          <w:highlight w:val="yellow"/>
        </w:rPr>
        <w:t>investors were outliers</w:t>
      </w:r>
      <w:r w:rsidRPr="00782C2A">
        <w:rPr>
          <w:rStyle w:val="StyleUnderline"/>
        </w:rPr>
        <w:t xml:space="preserve"> on the risk-tolerance chart.</w:t>
      </w:r>
      <w:r>
        <w:rPr>
          <w:rStyle w:val="StyleUnderline"/>
        </w:rPr>
        <w:t xml:space="preserve"> </w:t>
      </w:r>
      <w:r w:rsidRPr="00782C2A">
        <w:rPr>
          <w:sz w:val="16"/>
        </w:rPr>
        <w:t>“</w:t>
      </w:r>
      <w:r w:rsidRPr="00782C2A">
        <w:rPr>
          <w:rStyle w:val="StyleUnderline"/>
        </w:rPr>
        <w:t>The risk factors three and five years ago were</w:t>
      </w:r>
      <w:r w:rsidRPr="00782C2A">
        <w:rPr>
          <w:sz w:val="16"/>
        </w:rPr>
        <w:t xml:space="preserve"> so much </w:t>
      </w:r>
      <w:r w:rsidRPr="00782C2A">
        <w:rPr>
          <w:rStyle w:val="StyleUnderline"/>
        </w:rPr>
        <w:t>greater</w:t>
      </w:r>
      <w:r w:rsidRPr="00782C2A">
        <w:rPr>
          <w:sz w:val="16"/>
        </w:rPr>
        <w:t>, and the types of people investing were different,” said Sheri Orlowitz, who founded Artemis Capital, a marijuana-focused private equity firm in Washington DC, after serving as a prosecutor for the U.S. Department of Justice “</w:t>
      </w:r>
      <w:r w:rsidRPr="00782C2A">
        <w:rPr>
          <w:rStyle w:val="StyleUnderline"/>
        </w:rPr>
        <w:t>A few years ago, you were talking about real gamblers</w:t>
      </w:r>
      <w:r w:rsidRPr="00782C2A">
        <w:rPr>
          <w:sz w:val="16"/>
        </w:rPr>
        <w:t xml:space="preserve">, penny stock people. </w:t>
      </w:r>
      <w:r w:rsidRPr="00782C2A">
        <w:rPr>
          <w:rStyle w:val="StyleUnderline"/>
        </w:rPr>
        <w:t>It was a whole different risk tolerance and personality back then.</w:t>
      </w:r>
      <w:r>
        <w:rPr>
          <w:rStyle w:val="StyleUnderline"/>
        </w:rPr>
        <w:t xml:space="preserve"> </w:t>
      </w:r>
      <w:r w:rsidRPr="00782C2A">
        <w:rPr>
          <w:sz w:val="16"/>
        </w:rPr>
        <w:t>“</w:t>
      </w:r>
      <w:r w:rsidRPr="005760DC">
        <w:rPr>
          <w:rStyle w:val="Emphasis"/>
          <w:highlight w:val="yellow"/>
        </w:rPr>
        <w:t>Today, you have far less risk</w:t>
      </w:r>
      <w:r w:rsidRPr="005760DC">
        <w:rPr>
          <w:sz w:val="16"/>
          <w:highlight w:val="yellow"/>
        </w:rPr>
        <w:t xml:space="preserve">. </w:t>
      </w:r>
      <w:r w:rsidRPr="005760DC">
        <w:rPr>
          <w:rStyle w:val="StyleUnderline"/>
          <w:highlight w:val="yellow"/>
        </w:rPr>
        <w:t xml:space="preserve">There is a </w:t>
      </w:r>
      <w:r w:rsidRPr="005760DC">
        <w:rPr>
          <w:rStyle w:val="Emphasis"/>
          <w:highlight w:val="yellow"/>
        </w:rPr>
        <w:t>ton more legitimate money</w:t>
      </w:r>
      <w:r w:rsidRPr="00782C2A">
        <w:rPr>
          <w:rStyle w:val="StyleUnderline"/>
        </w:rPr>
        <w:t xml:space="preserve"> out there now.”</w:t>
      </w:r>
      <w:r>
        <w:rPr>
          <w:rStyle w:val="StyleUnderline"/>
        </w:rPr>
        <w:t xml:space="preserve"> </w:t>
      </w:r>
      <w:r w:rsidRPr="00782C2A">
        <w:rPr>
          <w:sz w:val="16"/>
        </w:rPr>
        <w:t xml:space="preserve">Family offices and people of high net worth continue to invest heavily in marijuana businesses, but a broader spectrum of investors are now seriously looking at the cannabis industry, ranging from private equity firms to angels to venture capital. </w:t>
      </w:r>
      <w:r w:rsidRPr="005760DC">
        <w:rPr>
          <w:rStyle w:val="StyleUnderline"/>
          <w:highlight w:val="yellow"/>
        </w:rPr>
        <w:t>The investment climate has changed so much so fast</w:t>
      </w:r>
      <w:r w:rsidRPr="00782C2A">
        <w:rPr>
          <w:rStyle w:val="StyleUnderline"/>
        </w:rPr>
        <w:t xml:space="preserve"> that Marijuana</w:t>
      </w:r>
      <w:r w:rsidRPr="00782C2A">
        <w:rPr>
          <w:sz w:val="16"/>
        </w:rPr>
        <w:t xml:space="preserve"> Business Magazine took a deep dive into the topic, seeking insights from cannabis entrepreneurs involved in successful raises, other industry insiders and investors about raising MJ money in 2019 and the future.</w:t>
      </w:r>
    </w:p>
    <w:p w14:paraId="71F08812" w14:textId="77777777" w:rsidR="00A204BB" w:rsidRDefault="00A204BB" w:rsidP="00A204BB">
      <w:pPr>
        <w:pStyle w:val="Heading4"/>
      </w:pPr>
      <w:r>
        <w:t>Industry booming --- Prohibition doesn’t impact growth</w:t>
      </w:r>
    </w:p>
    <w:p w14:paraId="33A0FEA5" w14:textId="77777777" w:rsidR="00A204BB" w:rsidRDefault="00A204BB" w:rsidP="00A204BB">
      <w:r w:rsidRPr="00782C2A">
        <w:rPr>
          <w:rStyle w:val="Style13ptBold"/>
        </w:rPr>
        <w:t>Smith 18</w:t>
      </w:r>
      <w:r>
        <w:t xml:space="preserve"> --- Aaron Smith, CNN Money, “The U.S. legal marijuana industry is booming”, Jan 2018, </w:t>
      </w:r>
      <w:hyperlink r:id="rId24" w:history="1">
        <w:r w:rsidRPr="006C5C48">
          <w:rPr>
            <w:rStyle w:val="Hyperlink"/>
          </w:rPr>
          <w:t>https://money.cnn.com/2018/01/31/news/marijuana-state-of-the-union/index.html</w:t>
        </w:r>
      </w:hyperlink>
      <w:r>
        <w:t xml:space="preserve"> (BJN) </w:t>
      </w:r>
    </w:p>
    <w:p w14:paraId="4255CD31" w14:textId="77777777" w:rsidR="00A204BB" w:rsidRPr="00782C2A" w:rsidRDefault="00A204BB" w:rsidP="00A204BB">
      <w:pPr>
        <w:rPr>
          <w:sz w:val="16"/>
        </w:rPr>
      </w:pPr>
      <w:r w:rsidRPr="00782C2A">
        <w:rPr>
          <w:sz w:val="16"/>
        </w:rPr>
        <w:t xml:space="preserve">It's 2018 and </w:t>
      </w:r>
      <w:r w:rsidRPr="005760DC">
        <w:rPr>
          <w:rStyle w:val="StyleUnderline"/>
          <w:highlight w:val="yellow"/>
        </w:rPr>
        <w:t>marijuana remains illegal</w:t>
      </w:r>
      <w:r w:rsidRPr="00782C2A">
        <w:rPr>
          <w:sz w:val="16"/>
        </w:rPr>
        <w:t xml:space="preserve"> in the United States. </w:t>
      </w:r>
      <w:r w:rsidRPr="005760DC">
        <w:rPr>
          <w:rStyle w:val="Emphasis"/>
          <w:highlight w:val="yellow"/>
        </w:rPr>
        <w:t>But</w:t>
      </w:r>
      <w:r w:rsidRPr="00782C2A">
        <w:rPr>
          <w:sz w:val="16"/>
        </w:rPr>
        <w:t xml:space="preserve"> continued </w:t>
      </w:r>
      <w:r w:rsidRPr="005760DC">
        <w:rPr>
          <w:rStyle w:val="StyleUnderline"/>
          <w:highlight w:val="yellow"/>
        </w:rPr>
        <w:t>federal prohibition</w:t>
      </w:r>
      <w:r w:rsidRPr="005760DC">
        <w:rPr>
          <w:sz w:val="16"/>
          <w:highlight w:val="yellow"/>
        </w:rPr>
        <w:t xml:space="preserve"> </w:t>
      </w:r>
      <w:r w:rsidRPr="005760DC">
        <w:rPr>
          <w:rStyle w:val="Emphasis"/>
          <w:highlight w:val="yellow"/>
        </w:rPr>
        <w:t>hasn't stopped the</w:t>
      </w:r>
      <w:r w:rsidRPr="00782C2A">
        <w:rPr>
          <w:rStyle w:val="Emphasis"/>
        </w:rPr>
        <w:t xml:space="preserve"> marijuana </w:t>
      </w:r>
      <w:r w:rsidRPr="005760DC">
        <w:rPr>
          <w:rStyle w:val="Emphasis"/>
          <w:highlight w:val="yellow"/>
        </w:rPr>
        <w:t>industry from growing</w:t>
      </w:r>
      <w:r w:rsidRPr="00782C2A">
        <w:rPr>
          <w:sz w:val="16"/>
        </w:rPr>
        <w:t xml:space="preserve"> like a very profitable weed. </w:t>
      </w:r>
      <w:r w:rsidRPr="005760DC">
        <w:rPr>
          <w:rStyle w:val="StyleUnderline"/>
          <w:highlight w:val="yellow"/>
        </w:rPr>
        <w:t>Despite</w:t>
      </w:r>
      <w:r w:rsidRPr="00782C2A">
        <w:rPr>
          <w:rStyle w:val="StyleUnderline"/>
        </w:rPr>
        <w:t xml:space="preserve"> what could be considered </w:t>
      </w:r>
      <w:r w:rsidRPr="005760DC">
        <w:rPr>
          <w:rStyle w:val="StyleUnderline"/>
          <w:highlight w:val="yellow"/>
        </w:rPr>
        <w:t>an unfriendly administration</w:t>
      </w:r>
      <w:r w:rsidRPr="00782C2A">
        <w:rPr>
          <w:sz w:val="16"/>
        </w:rPr>
        <w:t xml:space="preserve"> in Washington D.C., nine states and the District of Columbia now allow for recreational marijuana use and 30 allow for medical use. And </w:t>
      </w:r>
      <w:r w:rsidRPr="005760DC">
        <w:rPr>
          <w:rStyle w:val="StyleUnderline"/>
          <w:highlight w:val="yellow"/>
        </w:rPr>
        <w:t>more states are lining up</w:t>
      </w:r>
      <w:r w:rsidRPr="00782C2A">
        <w:rPr>
          <w:rStyle w:val="StyleUnderline"/>
        </w:rPr>
        <w:t xml:space="preserve"> to join the legalization wave</w:t>
      </w:r>
      <w:r w:rsidRPr="00782C2A">
        <w:rPr>
          <w:sz w:val="16"/>
        </w:rPr>
        <w:t xml:space="preserve">. Pot has become big business in the U.S. </w:t>
      </w:r>
      <w:r w:rsidRPr="005760DC">
        <w:rPr>
          <w:rStyle w:val="StyleUnderline"/>
          <w:highlight w:val="yellow"/>
        </w:rPr>
        <w:t>The emerging industry took in</w:t>
      </w:r>
      <w:r w:rsidRPr="00782C2A">
        <w:rPr>
          <w:rStyle w:val="StyleUnderline"/>
        </w:rPr>
        <w:t xml:space="preserve"> </w:t>
      </w:r>
      <w:r w:rsidRPr="00782C2A">
        <w:rPr>
          <w:rStyle w:val="Emphasis"/>
        </w:rPr>
        <w:t>nearly $</w:t>
      </w:r>
      <w:r w:rsidRPr="005760DC">
        <w:rPr>
          <w:rStyle w:val="Emphasis"/>
          <w:highlight w:val="yellow"/>
        </w:rPr>
        <w:t>9 billion</w:t>
      </w:r>
      <w:r w:rsidRPr="00782C2A">
        <w:rPr>
          <w:rStyle w:val="Emphasis"/>
        </w:rPr>
        <w:t xml:space="preserve"> in sales</w:t>
      </w:r>
      <w:r w:rsidRPr="00782C2A">
        <w:rPr>
          <w:sz w:val="16"/>
        </w:rPr>
        <w:t xml:space="preserve"> in 2017, according to Tom Adams, managing director of BDS Analytics, which tracks the cannabis industry. </w:t>
      </w:r>
      <w:r w:rsidRPr="00782C2A">
        <w:rPr>
          <w:rStyle w:val="StyleUnderline"/>
        </w:rPr>
        <w:t xml:space="preserve">Sales are </w:t>
      </w:r>
      <w:r w:rsidRPr="005760DC">
        <w:rPr>
          <w:rStyle w:val="StyleUnderline"/>
          <w:highlight w:val="yellow"/>
        </w:rPr>
        <w:t xml:space="preserve">equivalent to the </w:t>
      </w:r>
      <w:r w:rsidRPr="005760DC">
        <w:rPr>
          <w:rStyle w:val="Emphasis"/>
          <w:highlight w:val="yellow"/>
        </w:rPr>
        <w:t>entire snack</w:t>
      </w:r>
      <w:r w:rsidRPr="00782C2A">
        <w:rPr>
          <w:rStyle w:val="Emphasis"/>
        </w:rPr>
        <w:t xml:space="preserve"> bar </w:t>
      </w:r>
      <w:r w:rsidRPr="005760DC">
        <w:rPr>
          <w:rStyle w:val="Emphasis"/>
          <w:highlight w:val="yellow"/>
        </w:rPr>
        <w:t>industry</w:t>
      </w:r>
      <w:r w:rsidRPr="00782C2A">
        <w:rPr>
          <w:sz w:val="16"/>
        </w:rPr>
        <w:t>, or to annual revenue from Pampers diapers. That was before California opened its massive retail market in January. The addition of the Golden State is huge for the industry and Adams estimates that national marijuana sales will rise to $11 billion in 2018, and to $21 billion in 2021.</w:t>
      </w:r>
    </w:p>
    <w:p w14:paraId="70ADB50D" w14:textId="77777777" w:rsidR="00A204BB" w:rsidRDefault="00A204BB" w:rsidP="00A204BB">
      <w:pPr>
        <w:pStyle w:val="Heading3"/>
      </w:pPr>
      <w:r>
        <w:t>Ext --- Banking High</w:t>
      </w:r>
    </w:p>
    <w:p w14:paraId="5307B546" w14:textId="77777777" w:rsidR="00A204BB" w:rsidRDefault="00A204BB" w:rsidP="00A204BB"/>
    <w:p w14:paraId="69C21A84" w14:textId="77777777" w:rsidR="00A204BB" w:rsidRDefault="00A204BB" w:rsidP="00A204BB">
      <w:pPr>
        <w:pStyle w:val="Heading4"/>
      </w:pPr>
      <w:r>
        <w:t>States solving banking now</w:t>
      </w:r>
    </w:p>
    <w:p w14:paraId="56801CDB" w14:textId="77777777" w:rsidR="00A204BB" w:rsidRDefault="00A204BB" w:rsidP="00A204BB">
      <w:r w:rsidRPr="00CA47E8">
        <w:rPr>
          <w:rStyle w:val="Style13ptBold"/>
        </w:rPr>
        <w:t>FARMER 19</w:t>
      </w:r>
      <w:r>
        <w:t xml:space="preserve"> --- LIZ FARMER, Governing, “How Nevada Plans to Solve the Marijuana Banking Problem”, July 2019,  </w:t>
      </w:r>
      <w:hyperlink r:id="rId25" w:history="1">
        <w:r w:rsidRPr="006C5C48">
          <w:rPr>
            <w:rStyle w:val="Hyperlink"/>
          </w:rPr>
          <w:t>https://www.governing.com/week-in-finance/gov-nevada-marijuana-banking.html</w:t>
        </w:r>
      </w:hyperlink>
      <w:r>
        <w:t xml:space="preserve"> (BJN) </w:t>
      </w:r>
    </w:p>
    <w:p w14:paraId="0BDFF4C6" w14:textId="77777777" w:rsidR="00A204BB" w:rsidRPr="00CA47E8" w:rsidRDefault="00A204BB" w:rsidP="00A204BB">
      <w:pPr>
        <w:rPr>
          <w:sz w:val="16"/>
        </w:rPr>
      </w:pPr>
      <w:r w:rsidRPr="005760DC">
        <w:rPr>
          <w:rStyle w:val="StyleUnderline"/>
          <w:highlight w:val="yellow"/>
        </w:rPr>
        <w:t>Nevada</w:t>
      </w:r>
      <w:r w:rsidRPr="00706939">
        <w:rPr>
          <w:rStyle w:val="StyleUnderline"/>
        </w:rPr>
        <w:t xml:space="preserve"> hopes to be the first state</w:t>
      </w:r>
      <w:r w:rsidRPr="00CA47E8">
        <w:rPr>
          <w:sz w:val="16"/>
        </w:rPr>
        <w:t xml:space="preserve"> </w:t>
      </w:r>
      <w:r w:rsidRPr="00706939">
        <w:rPr>
          <w:rStyle w:val="Emphasis"/>
        </w:rPr>
        <w:t xml:space="preserve">to </w:t>
      </w:r>
      <w:r w:rsidRPr="005760DC">
        <w:rPr>
          <w:rStyle w:val="Emphasis"/>
          <w:highlight w:val="yellow"/>
        </w:rPr>
        <w:t>create its own banking system</w:t>
      </w:r>
      <w:r w:rsidRPr="005760DC">
        <w:rPr>
          <w:sz w:val="16"/>
          <w:highlight w:val="yellow"/>
        </w:rPr>
        <w:t xml:space="preserve"> </w:t>
      </w:r>
      <w:r w:rsidRPr="005760DC">
        <w:rPr>
          <w:rStyle w:val="StyleUnderline"/>
          <w:highlight w:val="yellow"/>
        </w:rPr>
        <w:t>for</w:t>
      </w:r>
      <w:r w:rsidRPr="00CA47E8">
        <w:rPr>
          <w:sz w:val="16"/>
        </w:rPr>
        <w:t xml:space="preserve"> the booming </w:t>
      </w:r>
      <w:r w:rsidRPr="005760DC">
        <w:rPr>
          <w:rStyle w:val="StyleUnderline"/>
          <w:highlight w:val="yellow"/>
        </w:rPr>
        <w:t>marijuana</w:t>
      </w:r>
      <w:r w:rsidRPr="00CA47E8">
        <w:rPr>
          <w:sz w:val="16"/>
        </w:rPr>
        <w:t xml:space="preserve"> industry, which has generated more than $150 million in tax revenue since 2017, according to Nevada Treasurer Zach Conine’s office. </w:t>
      </w:r>
      <w:r w:rsidRPr="00706939">
        <w:rPr>
          <w:rStyle w:val="StyleUnderline"/>
        </w:rPr>
        <w:t>Since the drug is still illegal under federal law, most banks won’t accept cannabis businesses</w:t>
      </w:r>
      <w:r w:rsidRPr="00CA47E8">
        <w:rPr>
          <w:sz w:val="16"/>
        </w:rPr>
        <w:t xml:space="preserve"> as clients. As a result, </w:t>
      </w:r>
      <w:r w:rsidRPr="00706939">
        <w:rPr>
          <w:rStyle w:val="StyleUnderline"/>
        </w:rPr>
        <w:t xml:space="preserve">the multimillion-dollar industry is mainly a cash business -- at least </w:t>
      </w:r>
      <w:r w:rsidRPr="00706939">
        <w:rPr>
          <w:rStyle w:val="Emphasis"/>
        </w:rPr>
        <w:t>for now.</w:t>
      </w:r>
      <w:r>
        <w:rPr>
          <w:rStyle w:val="Emphasis"/>
        </w:rPr>
        <w:t xml:space="preserve"> </w:t>
      </w:r>
      <w:r w:rsidRPr="00CA47E8">
        <w:rPr>
          <w:sz w:val="16"/>
        </w:rPr>
        <w:t xml:space="preserve">Under a three-year pilot program, </w:t>
      </w:r>
      <w:r w:rsidRPr="00706939">
        <w:rPr>
          <w:rStyle w:val="StyleUnderline"/>
        </w:rPr>
        <w:t xml:space="preserve">Nevada </w:t>
      </w:r>
      <w:r w:rsidRPr="005760DC">
        <w:rPr>
          <w:rStyle w:val="StyleUnderline"/>
          <w:highlight w:val="yellow"/>
        </w:rPr>
        <w:t>will allow marijuana businesses and consumers to deal in electronic tokens.</w:t>
      </w:r>
      <w:r w:rsidRPr="00CA47E8">
        <w:rPr>
          <w:sz w:val="16"/>
        </w:rPr>
        <w:t xml:space="preserve"> The system will work much the same way as in in casinos, where players buy and bet with chips. “You exchange cash for casino chips and those chips transfer around the casino,” says Conine. “At the end, you convert them back into cash.” </w:t>
      </w:r>
      <w:r w:rsidRPr="00706939">
        <w:rPr>
          <w:rStyle w:val="StyleUnderline"/>
        </w:rPr>
        <w:t>The initial idea is for consumers and businesses to use an app to buy tokens, which could then be used at any marijuana business</w:t>
      </w:r>
      <w:r w:rsidRPr="00CA47E8">
        <w:rPr>
          <w:sz w:val="16"/>
        </w:rPr>
        <w:t xml:space="preserve"> or for paying state and local government. </w:t>
      </w:r>
      <w:r w:rsidRPr="00706939">
        <w:rPr>
          <w:rStyle w:val="StyleUnderline"/>
        </w:rPr>
        <w:t>Consumers could use them at dispensaries.</w:t>
      </w:r>
      <w:r w:rsidRPr="00CA47E8">
        <w:rPr>
          <w:sz w:val="16"/>
        </w:rPr>
        <w:t xml:space="preserve"> Dispensaries could use those tokens to pay growers, who in turn could use tokens to pay a tax bill to the state. At that point, the state would convert the tokens back into dollars. </w:t>
      </w:r>
      <w:r w:rsidRPr="005760DC">
        <w:rPr>
          <w:rStyle w:val="StyleUnderline"/>
          <w:highlight w:val="yellow"/>
        </w:rPr>
        <w:t>The treasurer’s office is</w:t>
      </w:r>
      <w:r w:rsidRPr="00706939">
        <w:rPr>
          <w:rStyle w:val="StyleUnderline"/>
        </w:rPr>
        <w:t xml:space="preserve"> spending the summer </w:t>
      </w:r>
      <w:r w:rsidRPr="005760DC">
        <w:rPr>
          <w:rStyle w:val="StyleUnderline"/>
          <w:highlight w:val="yellow"/>
        </w:rPr>
        <w:t>consulting with</w:t>
      </w:r>
      <w:r w:rsidRPr="00706939">
        <w:rPr>
          <w:rStyle w:val="StyleUnderline"/>
        </w:rPr>
        <w:t xml:space="preserve"> both </w:t>
      </w:r>
      <w:r w:rsidRPr="005760DC">
        <w:rPr>
          <w:rStyle w:val="StyleUnderline"/>
          <w:highlight w:val="yellow"/>
        </w:rPr>
        <w:t>financial and tech companies</w:t>
      </w:r>
      <w:r w:rsidRPr="00CA47E8">
        <w:rPr>
          <w:sz w:val="16"/>
        </w:rPr>
        <w:t>. While Nevada will create the parameters, it plans to largely let the market dictate the details. For example, the financial companies selected to run the pilot will make their money by charging fees for their service. Conine says that means the fees will have to strike a balance between being cheaper than what marijuana businesses pay now in security costs to safely manage massive loads of cash, but high enough so that finance and tech companies can make money and create a good product. Marijuana buyers and sellers also won't be required to use the token program, and the state plans on selecting more than one vendor to facilitate it. “It was important for us to create an industry-supported idea,” Conine says. By stepping back and “seeing if market forces will support it,” he says, “that allows us to make sure it makes sense from a business perspective.” The state expects to have its pilot banking system up and running by July 2020. Other states are also looking at how to create alternative banking solutions for marijuana businesses while they wait for Congress to fix the problem. Some have considered opening state-run banks to serve marijuana businesses. But a report from California deemed that idea extremely risky</w:t>
      </w:r>
      <w:r w:rsidRPr="005760DC">
        <w:rPr>
          <w:sz w:val="16"/>
          <w:highlight w:val="yellow"/>
        </w:rPr>
        <w:t xml:space="preserve">. </w:t>
      </w:r>
      <w:r w:rsidRPr="005760DC">
        <w:rPr>
          <w:rStyle w:val="StyleUnderline"/>
          <w:highlight w:val="yellow"/>
        </w:rPr>
        <w:t>In Illinois</w:t>
      </w:r>
      <w:r w:rsidRPr="00706939">
        <w:rPr>
          <w:rStyle w:val="StyleUnderline"/>
        </w:rPr>
        <w:t xml:space="preserve">, </w:t>
      </w:r>
      <w:r w:rsidRPr="00CA47E8">
        <w:rPr>
          <w:sz w:val="16"/>
        </w:rPr>
        <w:t xml:space="preserve">which just legalized recreational marijuana, State </w:t>
      </w:r>
      <w:r w:rsidRPr="005760DC">
        <w:rPr>
          <w:rStyle w:val="StyleUnderline"/>
          <w:highlight w:val="yellow"/>
        </w:rPr>
        <w:t>Treasurer</w:t>
      </w:r>
      <w:r w:rsidRPr="00CA47E8">
        <w:rPr>
          <w:sz w:val="16"/>
        </w:rPr>
        <w:t xml:space="preserve"> Michael </w:t>
      </w:r>
      <w:r w:rsidRPr="00706939">
        <w:rPr>
          <w:rStyle w:val="StyleUnderline"/>
        </w:rPr>
        <w:t xml:space="preserve">Frerichs </w:t>
      </w:r>
      <w:r w:rsidRPr="005760DC">
        <w:rPr>
          <w:rStyle w:val="StyleUnderline"/>
          <w:highlight w:val="yellow"/>
        </w:rPr>
        <w:t>pushed through legislation that would prohibit state</w:t>
      </w:r>
      <w:r w:rsidRPr="00706939">
        <w:rPr>
          <w:rStyle w:val="StyleUnderline"/>
        </w:rPr>
        <w:t xml:space="preserve"> </w:t>
      </w:r>
      <w:r w:rsidRPr="005760DC">
        <w:rPr>
          <w:rStyle w:val="StyleUnderline"/>
          <w:highlight w:val="yellow"/>
        </w:rPr>
        <w:t>financial regulators from</w:t>
      </w:r>
      <w:r w:rsidRPr="00706939">
        <w:rPr>
          <w:rStyle w:val="StyleUnderline"/>
        </w:rPr>
        <w:t xml:space="preserve"> </w:t>
      </w:r>
      <w:r w:rsidRPr="005760DC">
        <w:rPr>
          <w:rStyle w:val="StyleUnderline"/>
          <w:highlight w:val="yellow"/>
        </w:rPr>
        <w:t>penalizing</w:t>
      </w:r>
      <w:r w:rsidRPr="00706939">
        <w:rPr>
          <w:rStyle w:val="StyleUnderline"/>
        </w:rPr>
        <w:t xml:space="preserve"> or discouraging </w:t>
      </w:r>
      <w:r w:rsidRPr="005760DC">
        <w:rPr>
          <w:rStyle w:val="StyleUnderline"/>
          <w:highlight w:val="yellow"/>
        </w:rPr>
        <w:t>banks</w:t>
      </w:r>
      <w:r w:rsidRPr="00CA47E8">
        <w:rPr>
          <w:sz w:val="16"/>
        </w:rPr>
        <w:t xml:space="preserve"> and credit unions </w:t>
      </w:r>
      <w:r w:rsidRPr="00706939">
        <w:rPr>
          <w:rStyle w:val="StyleUnderline"/>
        </w:rPr>
        <w:t>from serving cannabis businesses.</w:t>
      </w:r>
      <w:r w:rsidRPr="00CA47E8">
        <w:rPr>
          <w:sz w:val="16"/>
        </w:rPr>
        <w:t xml:space="preserve"> The bill is awaiting the governor’s signature.</w:t>
      </w:r>
    </w:p>
    <w:p w14:paraId="29BE0308" w14:textId="77777777" w:rsidR="00A204BB" w:rsidRDefault="00A204BB" w:rsidP="00A204BB"/>
    <w:p w14:paraId="79871F19" w14:textId="77777777" w:rsidR="00A204BB" w:rsidRDefault="00A204BB" w:rsidP="00A204BB"/>
    <w:p w14:paraId="4FC0F013" w14:textId="77777777" w:rsidR="00A204BB" w:rsidRPr="0099624A" w:rsidRDefault="00A204BB" w:rsidP="00A204BB"/>
    <w:p w14:paraId="37C6FB9E" w14:textId="77777777" w:rsidR="00A204BB" w:rsidRDefault="00A204BB" w:rsidP="00A204BB">
      <w:pPr>
        <w:pStyle w:val="Heading3"/>
      </w:pPr>
      <w:r>
        <w:t>Ext --- Not k2 Cartels</w:t>
      </w:r>
    </w:p>
    <w:p w14:paraId="67AFB9C2" w14:textId="77777777" w:rsidR="00A204BB" w:rsidRPr="0099624A" w:rsidRDefault="00A204BB" w:rsidP="00A204BB"/>
    <w:p w14:paraId="5B762DC1" w14:textId="77777777" w:rsidR="00A204BB" w:rsidRDefault="00A204BB" w:rsidP="00A204BB"/>
    <w:p w14:paraId="5FC61CA1" w14:textId="77777777" w:rsidR="00A204BB" w:rsidRDefault="00A204BB" w:rsidP="00A204BB">
      <w:pPr>
        <w:pStyle w:val="Heading4"/>
      </w:pPr>
      <w:r>
        <w:t>COVID makes cartel adaptation inevitable</w:t>
      </w:r>
    </w:p>
    <w:p w14:paraId="4E452C52" w14:textId="77777777" w:rsidR="00A204BB" w:rsidRDefault="00A204BB" w:rsidP="00A204BB">
      <w:r w:rsidRPr="00706939">
        <w:rPr>
          <w:rStyle w:val="Style13ptBold"/>
        </w:rPr>
        <w:t>Morifini 20</w:t>
      </w:r>
      <w:r>
        <w:t xml:space="preserve"> --- Nicola Morifini, lecturer in the department of Politics and Sociology at IPADE Business School (Mexico City), “Coronavirus and narcotics: Can drug cartels survive COVID-19?”, April 29</w:t>
      </w:r>
      <w:r w:rsidRPr="00706939">
        <w:rPr>
          <w:vertAlign w:val="superscript"/>
        </w:rPr>
        <w:t>th</w:t>
      </w:r>
      <w:r>
        <w:t xml:space="preserve"> 2020, </w:t>
      </w:r>
      <w:hyperlink r:id="rId26" w:history="1">
        <w:r w:rsidRPr="006C5C48">
          <w:rPr>
            <w:rStyle w:val="Hyperlink"/>
          </w:rPr>
          <w:t>https://www.aljazeera.com/indepth/opinion/coronavirus-narcotics-drug-cartels-survive-covid-19-200427131004141.html</w:t>
        </w:r>
      </w:hyperlink>
      <w:r>
        <w:t xml:space="preserve"> (BJN) </w:t>
      </w:r>
    </w:p>
    <w:p w14:paraId="4EC22BD7" w14:textId="77777777" w:rsidR="00A204BB" w:rsidRDefault="00A204BB" w:rsidP="00A204BB">
      <w:pPr>
        <w:rPr>
          <w:sz w:val="16"/>
        </w:rPr>
      </w:pPr>
      <w:r w:rsidRPr="00BE5C3D">
        <w:rPr>
          <w:rStyle w:val="StyleUnderline"/>
        </w:rPr>
        <w:t>However</w:t>
      </w:r>
      <w:r w:rsidRPr="00706939">
        <w:rPr>
          <w:sz w:val="16"/>
        </w:rPr>
        <w:t xml:space="preserve">, it is not just the legal businesses that are feeling the heat. </w:t>
      </w:r>
      <w:r w:rsidRPr="005760DC">
        <w:rPr>
          <w:rStyle w:val="StyleUnderline"/>
          <w:highlight w:val="yellow"/>
        </w:rPr>
        <w:t xml:space="preserve">The pandemic has hit the </w:t>
      </w:r>
      <w:r w:rsidRPr="005760DC">
        <w:rPr>
          <w:rStyle w:val="Emphasis"/>
          <w:highlight w:val="yellow"/>
        </w:rPr>
        <w:t>illegal drug trade</w:t>
      </w:r>
      <w:r w:rsidRPr="00706939">
        <w:rPr>
          <w:rStyle w:val="Emphasis"/>
        </w:rPr>
        <w:t>,</w:t>
      </w:r>
      <w:r w:rsidRPr="00706939">
        <w:rPr>
          <w:sz w:val="16"/>
        </w:rPr>
        <w:t xml:space="preserve"> too. But </w:t>
      </w:r>
      <w:r w:rsidRPr="00706939">
        <w:rPr>
          <w:rStyle w:val="StyleUnderline"/>
        </w:rPr>
        <w:t xml:space="preserve">rather than allowing their industry to collapse, the </w:t>
      </w:r>
      <w:r w:rsidRPr="005760DC">
        <w:rPr>
          <w:rStyle w:val="StyleUnderline"/>
          <w:highlight w:val="yellow"/>
        </w:rPr>
        <w:t>drug cartels will</w:t>
      </w:r>
      <w:r w:rsidRPr="00706939">
        <w:rPr>
          <w:sz w:val="16"/>
        </w:rPr>
        <w:t xml:space="preserve"> likely do what they do best: </w:t>
      </w:r>
      <w:r w:rsidRPr="005760DC">
        <w:rPr>
          <w:rStyle w:val="Emphasis"/>
          <w:highlight w:val="yellow"/>
        </w:rPr>
        <w:t>adapt</w:t>
      </w:r>
      <w:r w:rsidRPr="00706939">
        <w:rPr>
          <w:sz w:val="16"/>
        </w:rPr>
        <w:t xml:space="preserve">. In Mexico, </w:t>
      </w:r>
      <w:r w:rsidRPr="00706939">
        <w:rPr>
          <w:rStyle w:val="StyleUnderline"/>
        </w:rPr>
        <w:t>the biggest drug hub</w:t>
      </w:r>
      <w:r w:rsidRPr="00706939">
        <w:rPr>
          <w:sz w:val="16"/>
        </w:rPr>
        <w:t xml:space="preserve"> in the Americas, </w:t>
      </w:r>
      <w:r w:rsidRPr="00706939">
        <w:rPr>
          <w:rStyle w:val="StyleUnderline"/>
        </w:rPr>
        <w:t>we know that some of the most influential drug cartels are already experiencing problems in their supply chains</w:t>
      </w:r>
      <w:r w:rsidRPr="00706939">
        <w:rPr>
          <w:sz w:val="16"/>
        </w:rPr>
        <w:t xml:space="preserve">. The Cartel Jalisco Nueva Generacion, for example, is struggling to maintain its routes in the Pacific Ocean. The Union Tepito, meanwhile, is having similar problems in the Gulf of Mexico. </w:t>
      </w:r>
      <w:r w:rsidRPr="00706939">
        <w:rPr>
          <w:rStyle w:val="StyleUnderline"/>
        </w:rPr>
        <w:t>This is due to the reduction of air and naval traffic, which makes it easier for the authorities to track illegal cargo</w:t>
      </w:r>
      <w:r w:rsidRPr="00706939">
        <w:rPr>
          <w:sz w:val="16"/>
        </w:rPr>
        <w:t xml:space="preserve">. On top of this, the COVID-19 lockdown measures implemented in the US are hindering the cartels' ability to move drugs over the US-Mexico border. </w:t>
      </w:r>
      <w:r w:rsidRPr="00706939">
        <w:rPr>
          <w:rStyle w:val="StyleUnderline"/>
        </w:rPr>
        <w:t xml:space="preserve">The crisis is </w:t>
      </w:r>
      <w:r w:rsidRPr="00BE5C3D">
        <w:rPr>
          <w:rStyle w:val="StyleUnderline"/>
        </w:rPr>
        <w:t>harming</w:t>
      </w:r>
      <w:r w:rsidRPr="00BE5C3D">
        <w:rPr>
          <w:sz w:val="16"/>
        </w:rPr>
        <w:t xml:space="preserve"> not only </w:t>
      </w:r>
      <w:r w:rsidRPr="00BE5C3D">
        <w:rPr>
          <w:rStyle w:val="StyleUnderline"/>
        </w:rPr>
        <w:t xml:space="preserve">international drug smuggling </w:t>
      </w:r>
      <w:r w:rsidRPr="00BE5C3D">
        <w:rPr>
          <w:rStyle w:val="Emphasis"/>
        </w:rPr>
        <w:t>but also other sectors of the narco economy</w:t>
      </w:r>
      <w:r w:rsidRPr="00BE5C3D">
        <w:rPr>
          <w:sz w:val="16"/>
        </w:rPr>
        <w:t xml:space="preserve">. </w:t>
      </w:r>
      <w:r w:rsidRPr="00BE5C3D">
        <w:rPr>
          <w:rStyle w:val="StyleUnderline"/>
        </w:rPr>
        <w:t xml:space="preserve">As state-imposed lockdowns force people to stay at home, </w:t>
      </w:r>
      <w:r w:rsidRPr="00BE5C3D">
        <w:rPr>
          <w:rStyle w:val="Emphasis"/>
        </w:rPr>
        <w:t xml:space="preserve">the cartels will soon find themselves unable to stage kidnappings </w:t>
      </w:r>
      <w:r w:rsidRPr="00BE5C3D">
        <w:rPr>
          <w:sz w:val="16"/>
        </w:rPr>
        <w:t xml:space="preserve">for ransom. Meanwhile, </w:t>
      </w:r>
      <w:r w:rsidRPr="005760DC">
        <w:rPr>
          <w:rStyle w:val="StyleUnderline"/>
          <w:highlight w:val="yellow"/>
        </w:rPr>
        <w:t>the fact that most businesses are shut will mean they will not be able to make</w:t>
      </w:r>
      <w:r w:rsidRPr="00706939">
        <w:rPr>
          <w:rStyle w:val="StyleUnderline"/>
        </w:rPr>
        <w:t xml:space="preserve"> much </w:t>
      </w:r>
      <w:r w:rsidRPr="005760DC">
        <w:rPr>
          <w:rStyle w:val="StyleUnderline"/>
          <w:highlight w:val="yellow"/>
        </w:rPr>
        <w:t>money from extortion</w:t>
      </w:r>
      <w:r w:rsidRPr="00706939">
        <w:rPr>
          <w:sz w:val="16"/>
        </w:rPr>
        <w:t xml:space="preserve">. Furthermore, </w:t>
      </w:r>
      <w:r w:rsidRPr="00706939">
        <w:rPr>
          <w:rStyle w:val="StyleUnderline"/>
        </w:rPr>
        <w:t>the declining oil and gas prices and the tanking economy will make petrol smuggling</w:t>
      </w:r>
      <w:r w:rsidRPr="00706939">
        <w:rPr>
          <w:sz w:val="16"/>
        </w:rPr>
        <w:t xml:space="preserve">, another important income source for the cartels, </w:t>
      </w:r>
      <w:r w:rsidRPr="00706939">
        <w:rPr>
          <w:rStyle w:val="StyleUnderline"/>
        </w:rPr>
        <w:t>significantly less profitable.</w:t>
      </w:r>
      <w:r>
        <w:rPr>
          <w:rStyle w:val="StyleUnderline"/>
        </w:rPr>
        <w:t xml:space="preserve"> </w:t>
      </w:r>
      <w:r w:rsidRPr="005760DC">
        <w:rPr>
          <w:rStyle w:val="StyleUnderline"/>
          <w:highlight w:val="yellow"/>
        </w:rPr>
        <w:t>The question</w:t>
      </w:r>
      <w:r w:rsidRPr="00706939">
        <w:rPr>
          <w:rStyle w:val="StyleUnderline"/>
        </w:rPr>
        <w:t xml:space="preserve"> at this point is </w:t>
      </w:r>
      <w:r w:rsidRPr="005760DC">
        <w:rPr>
          <w:rStyle w:val="StyleUnderline"/>
          <w:highlight w:val="yellow"/>
        </w:rPr>
        <w:t>how drug cartels will react</w:t>
      </w:r>
      <w:r w:rsidRPr="00706939">
        <w:rPr>
          <w:rStyle w:val="StyleUnderline"/>
        </w:rPr>
        <w:t xml:space="preserve"> to this situation, and how will this affect the already sky-high levels of criminal violence in the region.</w:t>
      </w:r>
      <w:r>
        <w:rPr>
          <w:rStyle w:val="StyleUnderline"/>
        </w:rPr>
        <w:t xml:space="preserve"> </w:t>
      </w:r>
      <w:r w:rsidRPr="00706939">
        <w:rPr>
          <w:sz w:val="16"/>
        </w:rPr>
        <w:t xml:space="preserve">Big Mexican cartels, such as Jalisco Nueva Generacion, have the financial capacity to withstand this crisis, so they are unlikely to increase violence, at least in the short term. At the moment, they are even distributing humanitarian aid packages to struggling civilians in an effort to increase their political capital. The situation, however, is different for smaller criminal groups, with fewer resources, who depend mostly on extortion for their survival. </w:t>
      </w:r>
      <w:r w:rsidRPr="005760DC">
        <w:rPr>
          <w:rStyle w:val="StyleUnderline"/>
          <w:highlight w:val="yellow"/>
        </w:rPr>
        <w:t>These gangs</w:t>
      </w:r>
      <w:r w:rsidRPr="00706939">
        <w:rPr>
          <w:rStyle w:val="StyleUnderline"/>
        </w:rPr>
        <w:t>, which do not have the necessary capital to peacefully ride out the crisis</w:t>
      </w:r>
      <w:r w:rsidRPr="00706939">
        <w:rPr>
          <w:sz w:val="16"/>
        </w:rPr>
        <w:t xml:space="preserve">, </w:t>
      </w:r>
      <w:r w:rsidRPr="005760DC">
        <w:rPr>
          <w:rStyle w:val="Emphasis"/>
          <w:highlight w:val="yellow"/>
        </w:rPr>
        <w:t xml:space="preserve">might shift to other activities, </w:t>
      </w:r>
      <w:r w:rsidRPr="005760DC">
        <w:rPr>
          <w:rStyle w:val="StyleUnderline"/>
          <w:highlight w:val="yellow"/>
        </w:rPr>
        <w:t>such as cattle theft</w:t>
      </w:r>
      <w:r w:rsidRPr="00706939">
        <w:rPr>
          <w:rStyle w:val="StyleUnderline"/>
        </w:rPr>
        <w:t xml:space="preserve"> or looting of small companies</w:t>
      </w:r>
      <w:r w:rsidRPr="00706939">
        <w:rPr>
          <w:sz w:val="16"/>
        </w:rPr>
        <w:t>, and could become more violent as they try to make up for their lost income. If the crisis endures over a long period, causing food shortages and healthcare crises, criminal gangs can also exploit the population's collective frustration and fan the flames of unrest for their own benefit. As they occasionally did in the past, they can orchestrate mob assaults on large private companies in order to force these companies to seek their protection and pay for it</w:t>
      </w:r>
      <w:r w:rsidRPr="00BE5C3D">
        <w:rPr>
          <w:sz w:val="16"/>
        </w:rPr>
        <w:t xml:space="preserve">. </w:t>
      </w:r>
      <w:r w:rsidRPr="00BE5C3D">
        <w:rPr>
          <w:rStyle w:val="StyleUnderline"/>
        </w:rPr>
        <w:t>There are also concerns that the</w:t>
      </w:r>
      <w:r w:rsidRPr="00706939">
        <w:rPr>
          <w:rStyle w:val="StyleUnderline"/>
        </w:rPr>
        <w:t xml:space="preserve"> </w:t>
      </w:r>
      <w:r w:rsidRPr="005760DC">
        <w:rPr>
          <w:rStyle w:val="StyleUnderline"/>
          <w:highlight w:val="yellow"/>
        </w:rPr>
        <w:t>cartels will shift their focus to the medical market</w:t>
      </w:r>
      <w:r w:rsidRPr="00706939">
        <w:rPr>
          <w:rStyle w:val="StyleUnderline"/>
        </w:rPr>
        <w:t xml:space="preserve">, and start producing and </w:t>
      </w:r>
      <w:r w:rsidRPr="005760DC">
        <w:rPr>
          <w:rStyle w:val="StyleUnderline"/>
          <w:highlight w:val="yellow"/>
        </w:rPr>
        <w:t>smuggling medicines</w:t>
      </w:r>
      <w:r w:rsidRPr="00706939">
        <w:rPr>
          <w:rStyle w:val="StyleUnderline"/>
        </w:rPr>
        <w:t xml:space="preserve"> that are </w:t>
      </w:r>
      <w:r w:rsidRPr="005760DC">
        <w:rPr>
          <w:rStyle w:val="StyleUnderline"/>
          <w:highlight w:val="yellow"/>
        </w:rPr>
        <w:t>used in the treatment of COVID-19</w:t>
      </w:r>
      <w:r w:rsidRPr="00706939">
        <w:rPr>
          <w:sz w:val="16"/>
        </w:rPr>
        <w:t xml:space="preserve"> in an effort to turn crisis into opportunity. However, once again, the cartels' ability to tap into the medical market depends a lot on their individual power and size. Stronger cartels, with better laboratories and technical skills, will be able to infiltrate the medical market, but smaller ones will not be able to produce complex drugs and will instead try to survive by adopting more primitive and violent strategies. New criminal geographies Although it is impossible to foresee if the combination of a health crisis and an economic downturn will lead to an immediate increase in generalised violence, it is clear that if this situation continues, it will substantially shift the existing balance between the cartels, creating brand-new criminal geographies and business models. </w:t>
      </w:r>
      <w:r w:rsidRPr="00706939">
        <w:rPr>
          <w:rStyle w:val="StyleUnderline"/>
        </w:rPr>
        <w:t>Today</w:t>
      </w:r>
      <w:r w:rsidRPr="00706939">
        <w:rPr>
          <w:sz w:val="16"/>
        </w:rPr>
        <w:t xml:space="preserve">, </w:t>
      </w:r>
      <w:r w:rsidRPr="005760DC">
        <w:rPr>
          <w:rStyle w:val="Emphasis"/>
          <w:highlight w:val="yellow"/>
        </w:rPr>
        <w:t>a significant portion of Mexican cartels' revenue comes from the US meth</w:t>
      </w:r>
      <w:r w:rsidRPr="00706939">
        <w:rPr>
          <w:rStyle w:val="Emphasis"/>
        </w:rPr>
        <w:t>amphetamine</w:t>
      </w:r>
      <w:r w:rsidRPr="00706939">
        <w:rPr>
          <w:sz w:val="16"/>
        </w:rPr>
        <w:t xml:space="preserve"> market, which is estimated to have an annual retail value of approximately $5bn. In the last five years, Mexican cartels have increasingly upped the production of synthetic drugs and smuggling to the US to keep up with the increased demand across the border. Mexican cartels import ephedrine and benzyl methyl ketone (BMK) - precursors of crystal meth - from China, transform it into methamphetamine on Mexican soil, and then ship the drug to the US. The coronavirus lockdown in China, however, has caused Chinese companies to operate at 50 percent capacity, severely affecting the cartels' ability to import the chemicals they need to produce meth. This has led to an unprecedented increase in meth prices. As prices skyrocket, Mexican and US meth users will likely look for substitutes. Crystal meth can be substituted with crack cocaine, which comes from Colombia. Due to this shift, the logistics of the drug supply chain in South America will play a fundamental role in sustaining Mexican cartels during the current crisis. In South America, the global lockdown is unlikely to affect the consolidated drug routes between Peru, Bolivia, and Colombia. The borders of these countries are largely covered by jungle and are extremely porous. Drug couriers and laboratories should be able to continue with business as usual. In the short term, the cartels will easily preserve their routes and providers in South America, as these organisations are well-armed and well-equipped. However, in the long run, cash shortages might compromise the capacity of these cartels to maintain control over their territories and foot soldiers. Drug smuggling in Venezuela is also unlikely to stop anytime soon. The country is a huge drug hub, annually shipping an estimated 250 metric tonnes of cocaine to North America, allegedly with the support of the Venezuelan government. The already struggling Venezuelan regime is currently crumbling due to increased pressure from the US, as well as the drop in oil prices caused by the coronavirus pandemic. While these problems may lead to the fall of the Chavista government, they are unlikely to end drug smuggling through the country. In order to stop it, Venezuela needs to go through a deep state-building process, and re-establish mechanisms of control and accountability, something that is unlikely to happen in the short term. As the drug supply chain in South America is unlikely to be disrupted by the COVID-19 lockdowns, in the face of the ongoing crisis, the future of the drug market in the Americas will depend on the capacity of the Mexican cartels to deliver the product across the northern border, and the demand of drugs in the US. The next few months will be crucial for the entire illegal drug industry in Latin America. While small criminal groups are likely to increase their violent activities to survive, there is also a chance that established cartels will use the crisis as an opportunity to attack and annihilate smaller competitors, causing a further increase in violence. Meanwhile, the increasing difficulty in obtaining chemicals from China may encourage Latin American cartels to create new synthetic drugs using replacement materials, which could result in new social and health risks for populations and the emergence of new smuggling routes and providers. Additionally, the likely decrease in the consumption of various illicit substances due to the coronavirus pandemic might push the cartels to infiltrate new sectors. Should this occur, governments and security forces would have a hard time preventing the cartels from taking over the medical market. </w:t>
      </w:r>
      <w:r w:rsidRPr="005760DC">
        <w:rPr>
          <w:rStyle w:val="StyleUnderline"/>
          <w:highlight w:val="yellow"/>
        </w:rPr>
        <w:t>The drug cartels will not miss a chance to profit from this crisis</w:t>
      </w:r>
      <w:r w:rsidRPr="00706939">
        <w:rPr>
          <w:sz w:val="16"/>
        </w:rPr>
        <w:t>. However, there is still time for regional governments to take action. The extensive use of intelligence services is necessary now to predict and prevent the emergence of new criminal enterprises in the future.</w:t>
      </w:r>
    </w:p>
    <w:p w14:paraId="0A18C015" w14:textId="77777777" w:rsidR="00A204BB" w:rsidRDefault="00A204BB" w:rsidP="00A204BB"/>
    <w:p w14:paraId="728DAB76" w14:textId="77777777" w:rsidR="00A204BB" w:rsidRDefault="00A204BB" w:rsidP="00A204BB">
      <w:pPr>
        <w:pStyle w:val="Heading3"/>
      </w:pPr>
      <w:r>
        <w:t>Ext --- $ Decline Doesn’t Cause War</w:t>
      </w:r>
    </w:p>
    <w:p w14:paraId="3FF7B2CC" w14:textId="77777777" w:rsidR="00A204BB" w:rsidRDefault="00A204BB" w:rsidP="00A204BB"/>
    <w:p w14:paraId="1C93095D" w14:textId="77777777" w:rsidR="00A204BB" w:rsidRDefault="00A204BB" w:rsidP="00A204BB">
      <w:pPr>
        <w:pStyle w:val="Heading4"/>
      </w:pPr>
      <w:r>
        <w:t xml:space="preserve">Extend that Economic decline won’t cause war. </w:t>
      </w:r>
    </w:p>
    <w:p w14:paraId="4FDAF2AD" w14:textId="77777777" w:rsidR="00A204BB" w:rsidRPr="00B174BE" w:rsidRDefault="00A204BB" w:rsidP="00A204BB"/>
    <w:p w14:paraId="1D9CB20A" w14:textId="77777777" w:rsidR="00A204BB" w:rsidRDefault="00A204BB" w:rsidP="00A204BB">
      <w:pPr>
        <w:pStyle w:val="Heading4"/>
      </w:pPr>
      <w:r>
        <w:t xml:space="preserve">Prefer our methodology - Clary reviews the history of 109 international rivalries and concludes in our direction. </w:t>
      </w:r>
    </w:p>
    <w:p w14:paraId="1F66DF49" w14:textId="77777777" w:rsidR="00A204BB" w:rsidRDefault="00A204BB" w:rsidP="00A204BB"/>
    <w:p w14:paraId="4890A918" w14:textId="77777777" w:rsidR="00A204BB" w:rsidRPr="009014FA" w:rsidRDefault="00A204BB" w:rsidP="00A204BB">
      <w:pPr>
        <w:keepNext/>
        <w:keepLines/>
        <w:spacing w:before="40"/>
        <w:outlineLvl w:val="3"/>
        <w:rPr>
          <w:rFonts w:eastAsiaTheme="majorEastAsia" w:cs="Arial"/>
          <w:b/>
          <w:iCs/>
        </w:rPr>
      </w:pPr>
      <w:r>
        <w:rPr>
          <w:rFonts w:eastAsiaTheme="majorEastAsia" w:cs="Arial"/>
          <w:b/>
          <w:iCs/>
        </w:rPr>
        <w:t xml:space="preserve">And, </w:t>
      </w:r>
      <w:proofErr w:type="gramStart"/>
      <w:r w:rsidRPr="009014FA">
        <w:rPr>
          <w:rFonts w:eastAsiaTheme="majorEastAsia" w:cs="Arial"/>
          <w:b/>
          <w:iCs/>
        </w:rPr>
        <w:t>Even</w:t>
      </w:r>
      <w:proofErr w:type="gramEnd"/>
      <w:r w:rsidRPr="009014FA">
        <w:rPr>
          <w:rFonts w:eastAsiaTheme="majorEastAsia" w:cs="Arial"/>
          <w:b/>
          <w:iCs/>
        </w:rPr>
        <w:t xml:space="preserve"> massive economic decline has </w:t>
      </w:r>
      <w:r w:rsidRPr="009014FA">
        <w:rPr>
          <w:rFonts w:eastAsiaTheme="majorEastAsia" w:cs="Arial"/>
          <w:b/>
          <w:iCs/>
          <w:u w:val="single"/>
        </w:rPr>
        <w:t>zero</w:t>
      </w:r>
      <w:r w:rsidRPr="009014FA">
        <w:rPr>
          <w:rFonts w:eastAsiaTheme="majorEastAsia" w:cs="Arial"/>
          <w:b/>
          <w:iCs/>
        </w:rPr>
        <w:t xml:space="preserve"> chance of war </w:t>
      </w:r>
    </w:p>
    <w:p w14:paraId="70B3D2AF" w14:textId="77777777" w:rsidR="00A204BB" w:rsidRPr="00B174BE" w:rsidRDefault="00A204BB" w:rsidP="00A204BB">
      <w:pPr>
        <w:rPr>
          <w:rStyle w:val="Style13ptBold"/>
        </w:rPr>
      </w:pPr>
      <w:r w:rsidRPr="00B174BE">
        <w:rPr>
          <w:rStyle w:val="Style13ptBold"/>
        </w:rPr>
        <w:t xml:space="preserve">Jervis ‘11 </w:t>
      </w:r>
    </w:p>
    <w:p w14:paraId="3DA68307" w14:textId="77777777" w:rsidR="00A204BB" w:rsidRPr="00B174BE" w:rsidRDefault="00A204BB" w:rsidP="00A204BB">
      <w:pPr>
        <w:rPr>
          <w:sz w:val="18"/>
          <w:szCs w:val="18"/>
        </w:rPr>
      </w:pPr>
      <w:r w:rsidRPr="00B174BE">
        <w:rPr>
          <w:sz w:val="18"/>
          <w:szCs w:val="18"/>
        </w:rPr>
        <w:t>Robert, Professor in the Department of Political Science and School of International and Public Affairs at Columbia University, December 2011, “Force in Our Times,” Survival, Vol. 25, No. 4, p. 403-425</w:t>
      </w:r>
    </w:p>
    <w:p w14:paraId="37FD7C55" w14:textId="77777777" w:rsidR="00A204BB" w:rsidRPr="009014FA" w:rsidRDefault="00A204BB" w:rsidP="00A204BB">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5760DC">
        <w:rPr>
          <w:rFonts w:eastAsia="Calibri"/>
          <w:highlight w:val="yellow"/>
          <w:u w:val="single"/>
        </w:rPr>
        <w:t>While</w:t>
      </w:r>
      <w:r w:rsidRPr="009014FA">
        <w:rPr>
          <w:rFonts w:eastAsia="Calibri"/>
          <w:u w:val="single"/>
        </w:rPr>
        <w:t xml:space="preserve"> these </w:t>
      </w:r>
      <w:r w:rsidRPr="005760DC">
        <w:rPr>
          <w:rFonts w:eastAsia="Calibri"/>
          <w:highlight w:val="yellow"/>
          <w:u w:val="single"/>
        </w:rPr>
        <w:t>dangers are real</w:t>
      </w:r>
      <w:r w:rsidRPr="005760DC">
        <w:rPr>
          <w:rFonts w:eastAsia="Calibri"/>
          <w:sz w:val="12"/>
          <w:highlight w:val="yellow"/>
        </w:rPr>
        <w:t xml:space="preserve">, </w:t>
      </w:r>
      <w:r w:rsidRPr="005760DC">
        <w:rPr>
          <w:rFonts w:eastAsia="Calibri"/>
          <w:b/>
          <w:iCs/>
          <w:highlight w:val="yellow"/>
          <w:u w:val="single"/>
          <w:bdr w:val="single" w:sz="8" w:space="0" w:color="auto"/>
        </w:rPr>
        <w:t>it is hard to believe</w:t>
      </w:r>
      <w:r w:rsidRPr="009014FA">
        <w:rPr>
          <w:rFonts w:eastAsia="Calibri"/>
          <w:b/>
          <w:iCs/>
          <w:u w:val="single"/>
          <w:bdr w:val="single" w:sz="8" w:space="0" w:color="auto"/>
        </w:rPr>
        <w:t xml:space="preserve"> that the </w:t>
      </w:r>
      <w:r w:rsidRPr="005760DC">
        <w:rPr>
          <w:rFonts w:eastAsia="Calibri"/>
          <w:b/>
          <w:iCs/>
          <w:highlight w:val="yellow"/>
          <w:u w:val="single"/>
          <w:bdr w:val="single" w:sz="8" w:space="0" w:color="auto"/>
        </w:rPr>
        <w:t>conflicts could be great enough</w:t>
      </w:r>
      <w:r w:rsidRPr="005760DC">
        <w:rPr>
          <w:rFonts w:eastAsia="Calibri"/>
          <w:sz w:val="12"/>
          <w:highlight w:val="yellow"/>
        </w:rPr>
        <w:t xml:space="preserve"> </w:t>
      </w:r>
      <w:r w:rsidRPr="005760DC">
        <w:rPr>
          <w:rFonts w:eastAsia="Calibri"/>
          <w:highlight w:val="yellow"/>
          <w:u w:val="single"/>
        </w:rPr>
        <w:t>to lead</w:t>
      </w:r>
      <w:r w:rsidRPr="009014FA">
        <w:rPr>
          <w:rFonts w:eastAsia="Calibri"/>
          <w:sz w:val="12"/>
        </w:rPr>
        <w:t xml:space="preserve"> the </w:t>
      </w:r>
      <w:r w:rsidRPr="009014FA">
        <w:rPr>
          <w:rFonts w:eastAsia="Calibri"/>
          <w:u w:val="single"/>
        </w:rPr>
        <w:t xml:space="preserve">members of </w:t>
      </w:r>
      <w:r w:rsidRPr="005760DC">
        <w:rPr>
          <w:rFonts w:eastAsia="Calibri"/>
          <w:highlight w:val="yellow"/>
          <w:u w:val="single"/>
        </w:rPr>
        <w:t>the community to</w:t>
      </w:r>
      <w:r w:rsidRPr="009014FA">
        <w:rPr>
          <w:rFonts w:eastAsia="Calibri"/>
          <w:u w:val="single"/>
        </w:rPr>
        <w:t xml:space="preserve"> contemplate </w:t>
      </w:r>
      <w:r w:rsidRPr="005760DC">
        <w:rPr>
          <w:rFonts w:eastAsia="Calibri"/>
          <w:highlight w:val="yellow"/>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5760DC">
        <w:rPr>
          <w:rFonts w:eastAsia="Calibri"/>
          <w:b/>
          <w:iCs/>
          <w:highlight w:val="yellow"/>
          <w:u w:val="single"/>
          <w:bdr w:val="single" w:sz="8" w:space="0" w:color="auto"/>
        </w:rPr>
        <w:t>even if the more extreme versions of</w:t>
      </w:r>
      <w:r w:rsidRPr="009014FA">
        <w:rPr>
          <w:rFonts w:eastAsia="Calibri"/>
          <w:b/>
          <w:iCs/>
          <w:u w:val="single"/>
          <w:bdr w:val="single" w:sz="8" w:space="0" w:color="auto"/>
        </w:rPr>
        <w:t xml:space="preserve"> free </w:t>
      </w:r>
      <w:r w:rsidRPr="005760DC">
        <w:rPr>
          <w:rFonts w:eastAsia="Calibri"/>
          <w:b/>
          <w:iCs/>
          <w:highlight w:val="yellow"/>
          <w:u w:val="single"/>
          <w:bdr w:val="single" w:sz="8" w:space="0" w:color="auto"/>
        </w:rPr>
        <w:t>trade and</w:t>
      </w:r>
      <w:r w:rsidRPr="009014FA">
        <w:rPr>
          <w:rFonts w:eastAsia="Calibri"/>
          <w:b/>
          <w:iCs/>
          <w:u w:val="single"/>
          <w:bdr w:val="single" w:sz="8" w:space="0" w:color="auto"/>
        </w:rPr>
        <w:t xml:space="preserve"> economic </w:t>
      </w:r>
      <w:r w:rsidRPr="005760DC">
        <w:rPr>
          <w:rFonts w:eastAsia="Calibri"/>
          <w:b/>
          <w:iCs/>
          <w:highlight w:val="yellow"/>
          <w:u w:val="single"/>
          <w:bdr w:val="single" w:sz="8" w:space="0" w:color="auto"/>
        </w:rPr>
        <w:t>liberalism become discredited</w:t>
      </w:r>
      <w:r w:rsidRPr="005760DC">
        <w:rPr>
          <w:rFonts w:eastAsia="Calibri"/>
          <w:sz w:val="12"/>
          <w:highlight w:val="yellow"/>
        </w:rPr>
        <w:t xml:space="preserve">, </w:t>
      </w:r>
      <w:r w:rsidRPr="005760DC">
        <w:rPr>
          <w:rFonts w:eastAsia="Calibri"/>
          <w:highlight w:val="yellow"/>
          <w:u w:val="single"/>
        </w:rPr>
        <w:t>it is</w:t>
      </w:r>
      <w:r w:rsidRPr="005760DC">
        <w:rPr>
          <w:rFonts w:eastAsia="Calibri"/>
          <w:sz w:val="12"/>
          <w:highlight w:val="yellow"/>
        </w:rPr>
        <w:t xml:space="preserve"> </w:t>
      </w:r>
      <w:r w:rsidRPr="005760DC">
        <w:rPr>
          <w:rFonts w:eastAsia="Calibri"/>
          <w:highlight w:val="yellow"/>
          <w:u w:val="single"/>
        </w:rPr>
        <w:t>hard to see how</w:t>
      </w:r>
      <w:r w:rsidRPr="009014FA">
        <w:rPr>
          <w:rFonts w:eastAsia="Calibri"/>
          <w:sz w:val="12"/>
        </w:rPr>
        <w:t xml:space="preserve"> without building on a preexisting high level of political conflict </w:t>
      </w:r>
      <w:r w:rsidRPr="005760DC">
        <w:rPr>
          <w:rFonts w:eastAsia="Calibri"/>
          <w:highlight w:val="yellow"/>
          <w:u w:val="single"/>
        </w:rPr>
        <w:t>leaders and mass opinion would</w:t>
      </w:r>
      <w:r w:rsidRPr="009014FA">
        <w:rPr>
          <w:rFonts w:eastAsia="Calibri"/>
          <w:u w:val="single"/>
        </w:rPr>
        <w:t xml:space="preserve"> come to </w:t>
      </w:r>
      <w:r w:rsidRPr="005760DC">
        <w:rPr>
          <w:rFonts w:eastAsia="Calibri"/>
          <w:highlight w:val="yellow"/>
          <w:u w:val="single"/>
        </w:rPr>
        <w:t>believe</w:t>
      </w:r>
      <w:r w:rsidRPr="009014FA">
        <w:rPr>
          <w:rFonts w:eastAsia="Calibri"/>
          <w:u w:val="single"/>
        </w:rPr>
        <w:t xml:space="preserve"> that </w:t>
      </w:r>
      <w:r w:rsidRPr="005760DC">
        <w:rPr>
          <w:rFonts w:eastAsia="Calibri"/>
          <w:highlight w:val="yellow"/>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5760DC">
        <w:rPr>
          <w:rFonts w:eastAsia="Calibri"/>
          <w:highlight w:val="yellow"/>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5760DC">
        <w:rPr>
          <w:rFonts w:eastAsia="Calibri"/>
          <w:highlight w:val="yellow"/>
          <w:u w:val="single"/>
        </w:rPr>
        <w:t>an optimist could reply (correctly</w:t>
      </w:r>
      <w:r w:rsidRPr="009014FA">
        <w:rPr>
          <w:rFonts w:eastAsia="Calibri"/>
          <w:sz w:val="12"/>
        </w:rPr>
        <w:t xml:space="preserve">, in my view) </w:t>
      </w:r>
      <w:r w:rsidRPr="005760DC">
        <w:rPr>
          <w:rFonts w:eastAsia="Calibri"/>
          <w:highlight w:val="yellow"/>
          <w:u w:val="single"/>
        </w:rPr>
        <w:t>that the</w:t>
      </w:r>
      <w:r w:rsidRPr="009014FA">
        <w:rPr>
          <w:rFonts w:eastAsia="Calibri"/>
          <w:u w:val="single"/>
        </w:rPr>
        <w:t xml:space="preserve"> very </w:t>
      </w:r>
      <w:r w:rsidRPr="005760DC">
        <w:rPr>
          <w:rFonts w:eastAsia="Calibri"/>
          <w:highlight w:val="yellow"/>
          <w:u w:val="single"/>
        </w:rPr>
        <w:t>fact</w:t>
      </w:r>
      <w:r w:rsidRPr="009014FA">
        <w:rPr>
          <w:rFonts w:eastAsia="Calibri"/>
          <w:u w:val="single"/>
        </w:rPr>
        <w:t xml:space="preserve"> that </w:t>
      </w:r>
      <w:r w:rsidRPr="005760DC">
        <w:rPr>
          <w:rFonts w:eastAsia="Calibri"/>
          <w:highlight w:val="yellow"/>
          <w:u w:val="single"/>
        </w:rPr>
        <w:t>we have seen</w:t>
      </w:r>
      <w:r w:rsidRPr="005760DC">
        <w:rPr>
          <w:rFonts w:eastAsia="Calibri"/>
          <w:sz w:val="12"/>
          <w:highlight w:val="yellow"/>
        </w:rPr>
        <w:t xml:space="preserve"> </w:t>
      </w:r>
      <w:r w:rsidRPr="005760DC">
        <w:rPr>
          <w:rFonts w:eastAsia="Calibri"/>
          <w:b/>
          <w:iCs/>
          <w:highlight w:val="yellow"/>
          <w:u w:val="single"/>
          <w:bdr w:val="single" w:sz="8" w:space="0" w:color="auto"/>
        </w:rPr>
        <w:t>such a sharp economic down-turn</w:t>
      </w:r>
      <w:r w:rsidRPr="005760DC">
        <w:rPr>
          <w:rFonts w:eastAsia="Calibri"/>
          <w:sz w:val="12"/>
          <w:highlight w:val="yellow"/>
        </w:rPr>
        <w:t xml:space="preserve"> </w:t>
      </w:r>
      <w:r w:rsidRPr="005760DC">
        <w:rPr>
          <w:rFonts w:eastAsia="Calibri"/>
          <w:highlight w:val="yellow"/>
          <w:u w:val="single"/>
        </w:rPr>
        <w:t>without</w:t>
      </w:r>
      <w:r w:rsidRPr="005760DC">
        <w:rPr>
          <w:rFonts w:eastAsia="Calibri"/>
          <w:sz w:val="12"/>
          <w:highlight w:val="yellow"/>
        </w:rPr>
        <w:t xml:space="preserve"> </w:t>
      </w:r>
      <w:r w:rsidRPr="005760DC">
        <w:rPr>
          <w:rFonts w:eastAsia="Calibri"/>
          <w:b/>
          <w:iCs/>
          <w:highlight w:val="yellow"/>
          <w:u w:val="single"/>
          <w:bdr w:val="single" w:sz="8" w:space="0" w:color="auto"/>
        </w:rPr>
        <w:t>anyone</w:t>
      </w:r>
      <w:r w:rsidRPr="005760DC">
        <w:rPr>
          <w:rFonts w:eastAsia="Calibri"/>
          <w:sz w:val="12"/>
          <w:highlight w:val="yellow"/>
        </w:rPr>
        <w:t xml:space="preserve"> </w:t>
      </w:r>
      <w:r w:rsidRPr="005760DC">
        <w:rPr>
          <w:rFonts w:eastAsia="Calibri"/>
          <w:highlight w:val="yellow"/>
          <w:u w:val="single"/>
        </w:rPr>
        <w:t>suggesting</w:t>
      </w:r>
      <w:r w:rsidRPr="009014FA">
        <w:rPr>
          <w:rFonts w:eastAsia="Calibri"/>
          <w:u w:val="single"/>
        </w:rPr>
        <w:t xml:space="preserve"> that </w:t>
      </w:r>
      <w:r w:rsidRPr="005760DC">
        <w:rPr>
          <w:rFonts w:eastAsia="Calibri"/>
          <w:highlight w:val="yellow"/>
          <w:u w:val="single"/>
        </w:rPr>
        <w:t>force</w:t>
      </w:r>
      <w:r w:rsidRPr="009014FA">
        <w:rPr>
          <w:rFonts w:eastAsia="Calibri"/>
          <w:sz w:val="12"/>
        </w:rPr>
        <w:t xml:space="preserve"> of arms </w:t>
      </w:r>
      <w:r w:rsidRPr="005760DC">
        <w:rPr>
          <w:rFonts w:eastAsia="Calibri"/>
          <w:highlight w:val="yellow"/>
          <w:u w:val="single"/>
        </w:rPr>
        <w:t>is the solution</w:t>
      </w:r>
      <w:r w:rsidRPr="005760DC">
        <w:rPr>
          <w:rFonts w:eastAsia="Calibri"/>
          <w:sz w:val="12"/>
          <w:highlight w:val="yellow"/>
        </w:rPr>
        <w:t xml:space="preserve"> </w:t>
      </w:r>
      <w:r w:rsidRPr="005760DC">
        <w:rPr>
          <w:rFonts w:eastAsia="Calibri"/>
          <w:highlight w:val="yellow"/>
          <w:u w:val="single"/>
        </w:rPr>
        <w:t>shows</w:t>
      </w:r>
      <w:r w:rsidRPr="009014FA">
        <w:rPr>
          <w:rFonts w:eastAsia="Calibri"/>
          <w:u w:val="single"/>
        </w:rPr>
        <w:t xml:space="preserve"> that</w:t>
      </w:r>
      <w:r w:rsidRPr="009014FA">
        <w:rPr>
          <w:rFonts w:eastAsia="Calibri"/>
          <w:sz w:val="12"/>
        </w:rPr>
        <w:t xml:space="preserve"> </w:t>
      </w:r>
      <w:r w:rsidRPr="005760DC">
        <w:rPr>
          <w:rFonts w:eastAsia="Calibri"/>
          <w:b/>
          <w:iCs/>
          <w:highlight w:val="yellow"/>
          <w:u w:val="single"/>
          <w:bdr w:val="single" w:sz="8" w:space="0" w:color="auto"/>
        </w:rPr>
        <w:t>even if bad times bring about greater economic conflict</w:t>
      </w:r>
      <w:r w:rsidRPr="005760DC">
        <w:rPr>
          <w:rFonts w:eastAsia="Calibri"/>
          <w:sz w:val="12"/>
          <w:highlight w:val="yellow"/>
        </w:rPr>
        <w:t xml:space="preserve">, </w:t>
      </w:r>
      <w:r w:rsidRPr="005760DC">
        <w:rPr>
          <w:rFonts w:eastAsia="Calibri"/>
          <w:b/>
          <w:iCs/>
          <w:highlight w:val="yellow"/>
          <w:u w:val="single"/>
          <w:bdr w:val="single" w:sz="8" w:space="0" w:color="auto"/>
        </w:rPr>
        <w:t>it will not make war thinkable</w:t>
      </w:r>
      <w:r w:rsidRPr="009014FA">
        <w:rPr>
          <w:rFonts w:eastAsia="Calibri"/>
          <w:sz w:val="12"/>
        </w:rPr>
        <w:t>.</w:t>
      </w:r>
    </w:p>
    <w:p w14:paraId="1297AC16" w14:textId="77777777" w:rsidR="00A204BB" w:rsidRPr="00B174BE" w:rsidRDefault="00A204BB" w:rsidP="00A204BB"/>
    <w:p w14:paraId="5FB18E59" w14:textId="77777777" w:rsidR="00A204BB" w:rsidRPr="00091C20" w:rsidRDefault="00A204BB" w:rsidP="00A204BB">
      <w:pPr>
        <w:keepNext/>
        <w:keepLines/>
        <w:spacing w:before="40"/>
        <w:outlineLvl w:val="3"/>
        <w:rPr>
          <w:rFonts w:eastAsia="Times New Roman"/>
          <w:b/>
          <w:iCs/>
          <w:szCs w:val="26"/>
        </w:rPr>
      </w:pPr>
      <w:r w:rsidRPr="00091C20">
        <w:rPr>
          <w:rFonts w:eastAsia="Times New Roman"/>
          <w:b/>
          <w:iCs/>
          <w:szCs w:val="26"/>
        </w:rPr>
        <w:t xml:space="preserve">Best studies prove – no conflict </w:t>
      </w:r>
    </w:p>
    <w:p w14:paraId="39AEDBAD" w14:textId="77777777" w:rsidR="00A204BB" w:rsidRPr="00B174BE" w:rsidRDefault="00A204BB" w:rsidP="00A204BB">
      <w:pPr>
        <w:rPr>
          <w:rStyle w:val="Style13ptBold"/>
        </w:rPr>
      </w:pPr>
      <w:r w:rsidRPr="00B174BE">
        <w:rPr>
          <w:rStyle w:val="Style13ptBold"/>
        </w:rPr>
        <w:t>Brandt ‘11</w:t>
      </w:r>
    </w:p>
    <w:p w14:paraId="042E528B" w14:textId="77777777" w:rsidR="00A204BB" w:rsidRPr="00B174BE" w:rsidRDefault="00A204BB" w:rsidP="00A204BB">
      <w:pPr>
        <w:rPr>
          <w:rFonts w:eastAsia="Calibri"/>
          <w:sz w:val="18"/>
          <w:szCs w:val="18"/>
        </w:rPr>
      </w:pPr>
      <w:r w:rsidRPr="00B174BE">
        <w:rPr>
          <w:rFonts w:eastAsia="Calibri"/>
          <w:sz w:val="18"/>
          <w:szCs w:val="18"/>
        </w:rPr>
        <w:t>(et al; Patrick, Indiana political science PhD, “Economic Growth and Political Instability”, April, SSRN, ldg)</w:t>
      </w:r>
    </w:p>
    <w:p w14:paraId="0021580C" w14:textId="77777777" w:rsidR="00A204BB" w:rsidRPr="00091C20" w:rsidRDefault="00A204BB" w:rsidP="00A204BB">
      <w:pPr>
        <w:rPr>
          <w:rFonts w:eastAsia="Calibri"/>
          <w:sz w:val="16"/>
        </w:rPr>
      </w:pPr>
    </w:p>
    <w:p w14:paraId="1A3B64A8" w14:textId="77777777" w:rsidR="00A204BB" w:rsidRPr="00091C20" w:rsidRDefault="00A204BB" w:rsidP="00A204BB">
      <w:pPr>
        <w:rPr>
          <w:rFonts w:eastAsia="Calibri"/>
          <w:sz w:val="14"/>
          <w:szCs w:val="20"/>
        </w:rPr>
      </w:pPr>
      <w:r w:rsidRPr="00091C20">
        <w:rPr>
          <w:rFonts w:eastAsia="Calibri"/>
          <w:sz w:val="14"/>
        </w:rPr>
        <w:t xml:space="preserve">These statements anticipating political fallout from the global economic crisis of 2008–2010 reflect a widely held view that economic growth has rapid and profound effects on countries’ political stability. When economies grow at a healthy clip, citizens are presumed to be too busy and too content to engage in protest or rebellion, and governments are thought to be flush with revenues they can use to enhance their own stability by producing public goods or rewarding cronies, depending on the type of regime they inhabit. When growth slows, however, citizens and cronies alike are presumed to grow frustrated with their governments, and the leaders at the receiving end of that frustration are thought to lack the financial resources to respond effectively. The expected result is an increase in the risks of social unrest, civil war, coup attempts, and regime breakdown. </w:t>
      </w:r>
      <w:r w:rsidRPr="00091C20">
        <w:rPr>
          <w:rFonts w:eastAsia="Calibri"/>
          <w:szCs w:val="20"/>
          <w:u w:val="single"/>
        </w:rPr>
        <w:t xml:space="preserve">Although it is pervasive, the assumption that countries’ economic growth rates strongly affect their political stability has not been subjected to a great deal of careful </w:t>
      </w:r>
      <w:r w:rsidRPr="005760DC">
        <w:rPr>
          <w:rFonts w:eastAsia="Calibri"/>
          <w:szCs w:val="20"/>
          <w:highlight w:val="yellow"/>
          <w:u w:val="single"/>
        </w:rPr>
        <w:t>empirical analysis</w:t>
      </w:r>
      <w:r w:rsidRPr="00091C20">
        <w:rPr>
          <w:rFonts w:eastAsia="Calibri"/>
          <w:szCs w:val="20"/>
          <w:u w:val="single"/>
        </w:rPr>
        <w:t xml:space="preserve">, and evidence from social science research to date </w:t>
      </w:r>
      <w:r w:rsidRPr="005760DC">
        <w:rPr>
          <w:rFonts w:eastAsia="Calibri"/>
          <w:szCs w:val="20"/>
          <w:highlight w:val="yellow"/>
          <w:u w:val="single"/>
        </w:rPr>
        <w:t>does not</w:t>
      </w:r>
      <w:r w:rsidRPr="00091C20">
        <w:rPr>
          <w:rFonts w:eastAsia="Calibri"/>
          <w:szCs w:val="20"/>
          <w:u w:val="single"/>
        </w:rPr>
        <w:t xml:space="preserve"> unambiguously </w:t>
      </w:r>
      <w:r w:rsidRPr="005760DC">
        <w:rPr>
          <w:rFonts w:eastAsia="Calibri"/>
          <w:szCs w:val="20"/>
          <w:highlight w:val="yellow"/>
          <w:u w:val="single"/>
        </w:rPr>
        <w:t>support it.</w:t>
      </w:r>
      <w:r w:rsidRPr="00091C20">
        <w:rPr>
          <w:rFonts w:eastAsia="Calibri"/>
          <w:sz w:val="14"/>
          <w:szCs w:val="20"/>
        </w:rPr>
        <w:t xml:space="preserve"> </w:t>
      </w:r>
      <w:r w:rsidRPr="00091C20">
        <w:rPr>
          <w:rFonts w:eastAsia="Calibri"/>
          <w:szCs w:val="20"/>
          <w:u w:val="single"/>
        </w:rPr>
        <w:t>Theoretical models</w:t>
      </w:r>
      <w:r w:rsidRPr="00091C20">
        <w:rPr>
          <w:rFonts w:eastAsia="Calibri"/>
          <w:sz w:val="14"/>
          <w:szCs w:val="20"/>
        </w:rPr>
        <w:t xml:space="preserve"> of civil wars, coups d’etat, and transitions to and from democracy often </w:t>
      </w:r>
      <w:r w:rsidRPr="00091C20">
        <w:rPr>
          <w:rFonts w:eastAsia="Calibri"/>
          <w:szCs w:val="20"/>
          <w:u w:val="single"/>
        </w:rPr>
        <w:t>specify slow economic growth as a</w:t>
      </w:r>
      <w:r w:rsidRPr="00091C20">
        <w:rPr>
          <w:rFonts w:eastAsia="Calibri"/>
          <w:sz w:val="14"/>
          <w:szCs w:val="20"/>
        </w:rPr>
        <w:t xml:space="preserve">n important cause or </w:t>
      </w:r>
      <w:r w:rsidRPr="00091C20">
        <w:rPr>
          <w:rFonts w:eastAsia="Calibri"/>
          <w:szCs w:val="20"/>
          <w:u w:val="single"/>
        </w:rPr>
        <w:t>catalyst</w:t>
      </w:r>
      <w:r w:rsidRPr="00091C20">
        <w:rPr>
          <w:rFonts w:eastAsia="Calibri"/>
          <w:sz w:val="14"/>
          <w:szCs w:val="20"/>
        </w:rPr>
        <w:t xml:space="preserve"> of those events, </w:t>
      </w:r>
      <w:r w:rsidRPr="00091C20">
        <w:rPr>
          <w:rFonts w:eastAsia="Calibri"/>
          <w:szCs w:val="20"/>
          <w:u w:val="single"/>
        </w:rPr>
        <w:t>but empirical studies on the effects of economic growth on these phenomena have produced mixed results.</w:t>
      </w:r>
      <w:r w:rsidRPr="00091C20">
        <w:rPr>
          <w:rFonts w:eastAsia="Calibri"/>
          <w:sz w:val="14"/>
          <w:szCs w:val="20"/>
        </w:rPr>
        <w:t xml:space="preserve"> Meanwhile, </w:t>
      </w:r>
      <w:r w:rsidRPr="005760DC">
        <w:rPr>
          <w:rFonts w:eastAsia="Calibri"/>
          <w:szCs w:val="20"/>
          <w:highlight w:val="yellow"/>
          <w:u w:val="single"/>
        </w:rPr>
        <w:t>the effects of economic growth on</w:t>
      </w:r>
      <w:r w:rsidRPr="00091C20">
        <w:rPr>
          <w:rFonts w:eastAsia="Calibri"/>
          <w:szCs w:val="20"/>
          <w:u w:val="single"/>
        </w:rPr>
        <w:t xml:space="preserve"> the occurrence or incidence of </w:t>
      </w:r>
      <w:r w:rsidRPr="005760DC">
        <w:rPr>
          <w:rFonts w:eastAsia="Calibri"/>
          <w:szCs w:val="20"/>
          <w:highlight w:val="yellow"/>
          <w:u w:val="single"/>
        </w:rPr>
        <w:t xml:space="preserve">social unrest seem to have </w:t>
      </w:r>
      <w:r w:rsidRPr="005760DC">
        <w:rPr>
          <w:rFonts w:eastAsia="Calibri"/>
          <w:b/>
          <w:iCs/>
          <w:szCs w:val="20"/>
          <w:highlight w:val="yellow"/>
          <w:u w:val="single"/>
          <w:bdr w:val="single" w:sz="8" w:space="0" w:color="auto"/>
        </w:rPr>
        <w:t>hardly been studied in recent years</w:t>
      </w:r>
      <w:r w:rsidRPr="00091C20">
        <w:rPr>
          <w:rFonts w:eastAsia="Calibri"/>
          <w:sz w:val="14"/>
          <w:szCs w:val="20"/>
        </w:rPr>
        <w:t>, as empirical analysis of contentious collective action has concentrated on political opportunity structures and dynamics of protest and repression</w:t>
      </w:r>
      <w:r w:rsidRPr="00091C20">
        <w:rPr>
          <w:rFonts w:eastAsia="Calibri"/>
          <w:sz w:val="14"/>
        </w:rPr>
        <w:t>. This paper helps fill that gap by rigorously re-examining the effects of short-term variations in economic growth on the occurrence of several forms of political instability in countries worldwide over the past few decades. In this paper, we do not seek to develop and test new theories of political instability. Instead, we aim to subject a hypothesis common to many prior theories of political instability to more careful empirical</w:t>
      </w:r>
      <w:r w:rsidRPr="00091C20">
        <w:rPr>
          <w:rFonts w:eastAsia="Calibri"/>
          <w:sz w:val="14"/>
          <w:szCs w:val="20"/>
        </w:rPr>
        <w:t xml:space="preserve"> scrutiny. The goal is to provide a detailed empirical characterization of the relationship between economic growth and political instability in a broad sense. In effect, we describe the conventional wisdom as seen in the data. We do so with statistical models that use smoothing splines and multiple lags to allow for nonlinear and dynamic effects from economic growth on political stability. We also do so with an instrumented measure of growth that explicitly accounts for endogeneity in the relationship between political instability and economic growth. To our knowledge, </w:t>
      </w:r>
      <w:r w:rsidRPr="00091C20">
        <w:rPr>
          <w:rFonts w:eastAsia="Calibri"/>
          <w:szCs w:val="20"/>
          <w:u w:val="single"/>
        </w:rPr>
        <w:t>ours is the first statistical study of this relationship</w:t>
      </w:r>
      <w:r w:rsidRPr="00091C20">
        <w:rPr>
          <w:rFonts w:eastAsia="Calibri"/>
          <w:sz w:val="14"/>
          <w:szCs w:val="20"/>
        </w:rPr>
        <w:t xml:space="preserve"> to simultaneously address the possibility of nonlinearity and problems of endogeneity. As such, we believe </w:t>
      </w:r>
      <w:r w:rsidRPr="00091C20">
        <w:rPr>
          <w:rFonts w:eastAsia="Calibri"/>
          <w:szCs w:val="20"/>
          <w:u w:val="single"/>
        </w:rPr>
        <w:t>this paper offers what is probably the most rigorous general evaluation of this argument to date.</w:t>
      </w:r>
      <w:r w:rsidRPr="00091C20">
        <w:rPr>
          <w:rFonts w:eastAsia="Calibri"/>
          <w:sz w:val="14"/>
          <w:szCs w:val="20"/>
        </w:rPr>
        <w:t xml:space="preserve"> As the results show, some of our findings are surprising. Consistent with conventional assumptions, we find that social unrest and civil violence are more likely to occur and democratic regimes are more susceptible to coup attempts around periods of slow economic growth. At the same time, our analysis shows no significant relationship between variation in growth and the risk of civil-war onset, and results from our analysis of regime changes contradict the widely accepted claim that economic crises cause transitions from autocracy to democracy. While we would hardly pretend to have the last word on any of these relationships, our findings do suggest that </w:t>
      </w:r>
      <w:r w:rsidRPr="005760DC">
        <w:rPr>
          <w:rFonts w:eastAsia="Calibri"/>
          <w:szCs w:val="20"/>
          <w:highlight w:val="yellow"/>
          <w:u w:val="single"/>
        </w:rPr>
        <w:t>the relationship between economic growth and political stability is neither as uniform nor as strong</w:t>
      </w:r>
      <w:r w:rsidRPr="00091C20">
        <w:rPr>
          <w:rFonts w:eastAsia="Calibri"/>
          <w:szCs w:val="20"/>
          <w:u w:val="single"/>
        </w:rPr>
        <w:t xml:space="preserve"> as the conventional wisdom(s) presume(s)</w:t>
      </w:r>
      <w:r w:rsidRPr="00091C20">
        <w:rPr>
          <w:rFonts w:eastAsia="Calibri"/>
          <w:sz w:val="14"/>
          <w:szCs w:val="20"/>
        </w:rPr>
        <w:t xml:space="preserve">. We think </w:t>
      </w:r>
      <w:r w:rsidRPr="00091C20">
        <w:rPr>
          <w:rFonts w:eastAsia="Calibri"/>
          <w:szCs w:val="20"/>
          <w:u w:val="single"/>
        </w:rPr>
        <w:t>these findings</w:t>
      </w:r>
      <w:r w:rsidRPr="00091C20">
        <w:rPr>
          <w:rFonts w:eastAsia="Calibri"/>
          <w:sz w:val="14"/>
          <w:szCs w:val="20"/>
        </w:rPr>
        <w:t xml:space="preserve"> also </w:t>
      </w:r>
      <w:r w:rsidRPr="00091C20">
        <w:rPr>
          <w:rFonts w:eastAsia="Calibri"/>
          <w:szCs w:val="20"/>
          <w:u w:val="single"/>
        </w:rPr>
        <w:t xml:space="preserve">help explain why </w:t>
      </w:r>
      <w:r w:rsidRPr="005760DC">
        <w:rPr>
          <w:rFonts w:eastAsia="Calibri"/>
          <w:szCs w:val="20"/>
          <w:highlight w:val="yellow"/>
          <w:u w:val="single"/>
        </w:rPr>
        <w:t>the global recession of 2008–2010 has failed</w:t>
      </w:r>
      <w:r w:rsidRPr="00091C20">
        <w:rPr>
          <w:rFonts w:eastAsia="Calibri"/>
          <w:szCs w:val="20"/>
          <w:u w:val="single"/>
        </w:rPr>
        <w:t xml:space="preserve"> thus far </w:t>
      </w:r>
      <w:r w:rsidRPr="005760DC">
        <w:rPr>
          <w:rFonts w:eastAsia="Calibri"/>
          <w:szCs w:val="20"/>
          <w:highlight w:val="yellow"/>
          <w:u w:val="single"/>
        </w:rPr>
        <w:t>to produce the wave of coups and regime failures</w:t>
      </w:r>
      <w:r w:rsidRPr="00091C20">
        <w:rPr>
          <w:rFonts w:eastAsia="Calibri"/>
          <w:szCs w:val="20"/>
          <w:u w:val="single"/>
        </w:rPr>
        <w:t xml:space="preserve"> that some observers had anticipated, in spite of the expected and apparent uptick in social unrest associated with the crisis</w:t>
      </w:r>
      <w:r w:rsidRPr="00091C20">
        <w:rPr>
          <w:rFonts w:eastAsia="Calibri"/>
          <w:sz w:val="14"/>
          <w:szCs w:val="20"/>
        </w:rPr>
        <w:t>.</w:t>
      </w:r>
    </w:p>
    <w:p w14:paraId="73913F85" w14:textId="77777777" w:rsidR="00A204BB" w:rsidRPr="008D6CD3" w:rsidRDefault="00A204BB" w:rsidP="00A204BB"/>
    <w:p w14:paraId="263ECC42" w14:textId="77777777" w:rsidR="00A204BB" w:rsidRDefault="00A204BB" w:rsidP="00A204BB">
      <w:pPr>
        <w:pStyle w:val="Heading3"/>
      </w:pPr>
      <w:r>
        <w:t>Ext --- No Mexico Collapse</w:t>
      </w:r>
    </w:p>
    <w:p w14:paraId="522EBE17" w14:textId="77777777" w:rsidR="00A204BB" w:rsidRDefault="00A204BB" w:rsidP="00A204BB"/>
    <w:p w14:paraId="663F6872" w14:textId="77777777" w:rsidR="00A204BB" w:rsidRDefault="00A204BB" w:rsidP="00A204BB">
      <w:pPr>
        <w:keepNext/>
        <w:keepLines/>
        <w:spacing w:before="200"/>
        <w:outlineLvl w:val="3"/>
        <w:rPr>
          <w:rFonts w:eastAsiaTheme="majorEastAsia" w:cstheme="majorBidi"/>
          <w:bCs/>
          <w:iCs/>
        </w:rPr>
      </w:pPr>
      <w:r w:rsidRPr="008D6CD3">
        <w:rPr>
          <w:rStyle w:val="Heading4Char"/>
        </w:rPr>
        <w:t>No Mexican collapse</w:t>
      </w:r>
      <w:r>
        <w:rPr>
          <w:rFonts w:eastAsiaTheme="majorEastAsia" w:cstheme="majorBidi"/>
          <w:b/>
          <w:bCs/>
          <w:iCs/>
        </w:rPr>
        <w:t>—</w:t>
      </w:r>
      <w:r>
        <w:rPr>
          <w:rFonts w:eastAsiaTheme="majorEastAsia" w:cstheme="majorBidi"/>
          <w:bCs/>
          <w:iCs/>
        </w:rPr>
        <w:t>stable now, politics and insurgency don’t pose risks, gang leaders captured, collapse would be low impact, no terrorist and gang connection</w:t>
      </w:r>
    </w:p>
    <w:p w14:paraId="2996D36E" w14:textId="77777777" w:rsidR="00A204BB" w:rsidRDefault="00A204BB" w:rsidP="00A204BB">
      <w:r>
        <w:rPr>
          <w:b/>
          <w:bCs/>
        </w:rPr>
        <w:t>Jenkins, 09</w:t>
      </w:r>
      <w:r>
        <w:t xml:space="preserve"> (Brian Michael – senior advisor to the president of RAND Corporation, 2/13, “Could Mexico Fail?”, RAND Corporation, </w:t>
      </w:r>
      <w:hyperlink r:id="rId27" w:history="1">
        <w:r>
          <w:rPr>
            <w:rStyle w:val="Hyperlink"/>
          </w:rPr>
          <w:t>http://www.rand.org/commentary/2009/02/13/HST.html</w:t>
        </w:r>
      </w:hyperlink>
      <w:r>
        <w:t xml:space="preserve">) </w:t>
      </w:r>
    </w:p>
    <w:p w14:paraId="1A39D9A9" w14:textId="77777777" w:rsidR="00A204BB" w:rsidRDefault="00A204BB" w:rsidP="00A204BB"/>
    <w:p w14:paraId="385FF2CD" w14:textId="77777777" w:rsidR="00A204BB" w:rsidRDefault="00A204BB" w:rsidP="00A204BB">
      <w:pPr>
        <w:rPr>
          <w:sz w:val="16"/>
        </w:rPr>
      </w:pPr>
      <w:r>
        <w:rPr>
          <w:sz w:val="16"/>
        </w:rPr>
        <w:t>The nature of the threat</w:t>
      </w:r>
    </w:p>
    <w:p w14:paraId="53F2641C" w14:textId="77777777" w:rsidR="00A204BB" w:rsidRDefault="00A204BB" w:rsidP="00A204BB">
      <w:pPr>
        <w:rPr>
          <w:sz w:val="16"/>
        </w:rPr>
      </w:pPr>
      <w:r w:rsidRPr="005760DC">
        <w:rPr>
          <w:b/>
          <w:iCs/>
          <w:highlight w:val="yellow"/>
          <w:u w:val="single"/>
          <w:bdr w:val="single" w:sz="18" w:space="0" w:color="auto" w:frame="1"/>
        </w:rPr>
        <w:t>Nothing</w:t>
      </w:r>
      <w:r>
        <w:rPr>
          <w:sz w:val="16"/>
        </w:rPr>
        <w:t xml:space="preserve"> on the political horizon </w:t>
      </w:r>
      <w:r w:rsidRPr="005760DC">
        <w:rPr>
          <w:b/>
          <w:iCs/>
          <w:highlight w:val="yellow"/>
          <w:u w:val="single"/>
          <w:bdr w:val="single" w:sz="18" w:space="0" w:color="auto" w:frame="1"/>
        </w:rPr>
        <w:t>even vaguely indicates</w:t>
      </w:r>
      <w:r>
        <w:rPr>
          <w:sz w:val="16"/>
        </w:rPr>
        <w:t xml:space="preserve"> that </w:t>
      </w:r>
      <w:r w:rsidRPr="005760DC">
        <w:rPr>
          <w:bCs/>
          <w:highlight w:val="yellow"/>
          <w:u w:val="single"/>
        </w:rPr>
        <w:t>Mexico is heading for</w:t>
      </w:r>
      <w:r>
        <w:rPr>
          <w:sz w:val="16"/>
        </w:rPr>
        <w:t xml:space="preserve"> another </w:t>
      </w:r>
      <w:r w:rsidRPr="005760DC">
        <w:rPr>
          <w:bCs/>
          <w:highlight w:val="yellow"/>
          <w:u w:val="single"/>
        </w:rPr>
        <w:t>revolution</w:t>
      </w:r>
      <w:r>
        <w:rPr>
          <w:bCs/>
          <w:u w:val="single"/>
        </w:rPr>
        <w:t xml:space="preserve"> </w:t>
      </w:r>
      <w:r w:rsidRPr="005760DC">
        <w:rPr>
          <w:bCs/>
          <w:highlight w:val="yellow"/>
          <w:u w:val="single"/>
        </w:rPr>
        <w:t>or</w:t>
      </w:r>
      <w:r>
        <w:rPr>
          <w:sz w:val="16"/>
        </w:rPr>
        <w:t xml:space="preserve"> that </w:t>
      </w:r>
      <w:r>
        <w:rPr>
          <w:bCs/>
          <w:u w:val="single"/>
        </w:rPr>
        <w:t xml:space="preserve">its </w:t>
      </w:r>
      <w:r>
        <w:rPr>
          <w:sz w:val="16"/>
        </w:rPr>
        <w:t xml:space="preserve">political </w:t>
      </w:r>
      <w:r>
        <w:rPr>
          <w:bCs/>
          <w:u w:val="single"/>
        </w:rPr>
        <w:t xml:space="preserve">system is </w:t>
      </w:r>
      <w:r w:rsidRPr="005760DC">
        <w:rPr>
          <w:bCs/>
          <w:highlight w:val="yellow"/>
          <w:u w:val="single"/>
        </w:rPr>
        <w:t>on</w:t>
      </w:r>
      <w:r>
        <w:rPr>
          <w:sz w:val="16"/>
        </w:rPr>
        <w:t xml:space="preserve"> the </w:t>
      </w:r>
      <w:r w:rsidRPr="005760DC">
        <w:rPr>
          <w:bCs/>
          <w:highlight w:val="yellow"/>
          <w:u w:val="single"/>
        </w:rPr>
        <w:t>brink of collapse</w:t>
      </w:r>
      <w:r>
        <w:rPr>
          <w:sz w:val="16"/>
        </w:rPr>
        <w:t xml:space="preserve"> (a very dubious CIA assertion in the 1980s). Decades of one-party rule have been transformed into a </w:t>
      </w:r>
      <w:r>
        <w:rPr>
          <w:bCs/>
          <w:u w:val="single"/>
        </w:rPr>
        <w:t>tumultuous two-party</w:t>
      </w:r>
      <w:r>
        <w:rPr>
          <w:sz w:val="16"/>
        </w:rPr>
        <w:t xml:space="preserve">, sometimes three-party </w:t>
      </w:r>
      <w:r>
        <w:rPr>
          <w:bCs/>
          <w:u w:val="single"/>
        </w:rPr>
        <w:t>competition</w:t>
      </w:r>
      <w:r>
        <w:rPr>
          <w:sz w:val="16"/>
        </w:rPr>
        <w:t xml:space="preserve">. A </w:t>
      </w:r>
      <w:r>
        <w:rPr>
          <w:bCs/>
          <w:u w:val="single"/>
        </w:rPr>
        <w:t>low-level insurgency</w:t>
      </w:r>
      <w:r>
        <w:rPr>
          <w:sz w:val="16"/>
        </w:rPr>
        <w:t xml:space="preserve"> sputters on in the southern state of Chiapas, </w:t>
      </w:r>
      <w:r>
        <w:rPr>
          <w:bCs/>
          <w:u w:val="single"/>
        </w:rPr>
        <w:t>and occasional</w:t>
      </w:r>
      <w:r>
        <w:rPr>
          <w:sz w:val="16"/>
        </w:rPr>
        <w:t xml:space="preserve"> small-scale </w:t>
      </w:r>
      <w:r>
        <w:rPr>
          <w:bCs/>
          <w:u w:val="single"/>
        </w:rPr>
        <w:t>bombings indicate</w:t>
      </w:r>
      <w:r>
        <w:rPr>
          <w:sz w:val="16"/>
        </w:rPr>
        <w:t xml:space="preserve"> an </w:t>
      </w:r>
      <w:r>
        <w:rPr>
          <w:bCs/>
          <w:u w:val="single"/>
        </w:rPr>
        <w:t>extremist fringe</w:t>
      </w:r>
      <w:r>
        <w:rPr>
          <w:sz w:val="16"/>
        </w:rPr>
        <w:t xml:space="preserve"> on the far left, </w:t>
      </w:r>
      <w:r>
        <w:rPr>
          <w:bCs/>
          <w:u w:val="single"/>
        </w:rPr>
        <w:t xml:space="preserve">but none </w:t>
      </w:r>
      <w:r>
        <w:rPr>
          <w:sz w:val="16"/>
        </w:rPr>
        <w:t xml:space="preserve">of this </w:t>
      </w:r>
      <w:r>
        <w:rPr>
          <w:bCs/>
          <w:u w:val="single"/>
        </w:rPr>
        <w:t>poses</w:t>
      </w:r>
      <w:r>
        <w:rPr>
          <w:sz w:val="16"/>
        </w:rPr>
        <w:t xml:space="preserve"> a </w:t>
      </w:r>
      <w:r>
        <w:rPr>
          <w:bCs/>
          <w:u w:val="single"/>
        </w:rPr>
        <w:t>serious security challenge</w:t>
      </w:r>
      <w:r>
        <w:rPr>
          <w:sz w:val="16"/>
        </w:rPr>
        <w:t>.</w:t>
      </w:r>
    </w:p>
    <w:p w14:paraId="14F76482" w14:textId="77777777" w:rsidR="00A204BB" w:rsidRDefault="00A204BB" w:rsidP="00A204BB">
      <w:pPr>
        <w:rPr>
          <w:sz w:val="12"/>
        </w:rPr>
      </w:pPr>
      <w:r>
        <w:rPr>
          <w:sz w:val="12"/>
        </w:rPr>
        <w:t xml:space="preserve">The threat comes from the proliferation of criminal gangs profiting from the trafficking of heroin and cocaine into the United States. Organized gangs engage in kidnapping, and they are believed to have taken over the business of smuggling people desperate for work across the border. Feeble law enforcement efforts are hamstrung by corruption that extends high into Mexico’s political apparatus. President </w:t>
      </w:r>
      <w:r w:rsidRPr="005760DC">
        <w:rPr>
          <w:bCs/>
          <w:highlight w:val="yellow"/>
          <w:u w:val="single"/>
        </w:rPr>
        <w:t>Calderon</w:t>
      </w:r>
      <w:r>
        <w:rPr>
          <w:sz w:val="16"/>
        </w:rPr>
        <w:t xml:space="preserve"> has tried to solve this problem by relying on the army instead of the police to go after the gangs, and he </w:t>
      </w:r>
      <w:r w:rsidRPr="005760DC">
        <w:rPr>
          <w:bCs/>
          <w:highlight w:val="yellow"/>
          <w:u w:val="single"/>
        </w:rPr>
        <w:t>has had</w:t>
      </w:r>
      <w:r>
        <w:rPr>
          <w:sz w:val="16"/>
        </w:rPr>
        <w:t xml:space="preserve"> a measure of </w:t>
      </w:r>
      <w:r w:rsidRPr="005760DC">
        <w:rPr>
          <w:bCs/>
          <w:highlight w:val="yellow"/>
          <w:u w:val="single"/>
        </w:rPr>
        <w:t>success in killing or capturing</w:t>
      </w:r>
      <w:r>
        <w:rPr>
          <w:sz w:val="16"/>
        </w:rPr>
        <w:t xml:space="preserve"> some of the most notorious </w:t>
      </w:r>
      <w:r w:rsidRPr="005760DC">
        <w:rPr>
          <w:bCs/>
          <w:highlight w:val="yellow"/>
          <w:u w:val="single"/>
        </w:rPr>
        <w:t>gang leaders</w:t>
      </w:r>
      <w:r>
        <w:rPr>
          <w:sz w:val="16"/>
        </w:rPr>
        <w:t xml:space="preserve">. </w:t>
      </w:r>
      <w:r>
        <w:rPr>
          <w:sz w:val="12"/>
        </w:rPr>
        <w:t>But Mexico’s gangs have not been reluctant to fight back, taking on the state through assassination of high-ranking officials and terror campaigns.</w:t>
      </w:r>
    </w:p>
    <w:p w14:paraId="71D79D00" w14:textId="77777777" w:rsidR="00A204BB" w:rsidRDefault="00A204BB" w:rsidP="00A204BB">
      <w:pPr>
        <w:rPr>
          <w:sz w:val="12"/>
        </w:rPr>
      </w:pPr>
      <w:r>
        <w:rPr>
          <w:sz w:val="12"/>
        </w:rPr>
        <w:t>If the army continues to press them, the violence could easily escalate. Mexico’s gangs could carry out large-scale terrorist bombings, as the narco traffickers did in Colombia, as a warning to authorities to back off. The gangs could also finance local terrorist groups to distract authorities.</w:t>
      </w:r>
    </w:p>
    <w:p w14:paraId="77AEF7AB" w14:textId="77777777" w:rsidR="00A204BB" w:rsidRDefault="00A204BB" w:rsidP="00A204BB">
      <w:pPr>
        <w:rPr>
          <w:sz w:val="8"/>
        </w:rPr>
      </w:pPr>
      <w:r>
        <w:rPr>
          <w:sz w:val="16"/>
        </w:rPr>
        <w:t xml:space="preserve">The </w:t>
      </w:r>
      <w:r w:rsidRPr="005760DC">
        <w:rPr>
          <w:bCs/>
          <w:highlight w:val="yellow"/>
          <w:u w:val="single"/>
        </w:rPr>
        <w:t>deterioration</w:t>
      </w:r>
      <w:r>
        <w:rPr>
          <w:bCs/>
          <w:u w:val="single"/>
        </w:rPr>
        <w:t xml:space="preserve"> of</w:t>
      </w:r>
      <w:r>
        <w:rPr>
          <w:sz w:val="16"/>
        </w:rPr>
        <w:t xml:space="preserve"> northern </w:t>
      </w:r>
      <w:r>
        <w:rPr>
          <w:bCs/>
          <w:u w:val="single"/>
        </w:rPr>
        <w:t>Mexico</w:t>
      </w:r>
      <w:r>
        <w:rPr>
          <w:sz w:val="16"/>
        </w:rPr>
        <w:t xml:space="preserve"> from crime-ridden to crime-ruled </w:t>
      </w:r>
      <w:r w:rsidRPr="005760DC">
        <w:rPr>
          <w:bCs/>
          <w:highlight w:val="yellow"/>
          <w:u w:val="single"/>
        </w:rPr>
        <w:t>would be gradual</w:t>
      </w:r>
      <w:r>
        <w:rPr>
          <w:sz w:val="16"/>
        </w:rPr>
        <w:t xml:space="preserve"> and insidious. Nominal </w:t>
      </w:r>
      <w:r w:rsidRPr="005760DC">
        <w:rPr>
          <w:bCs/>
          <w:highlight w:val="yellow"/>
          <w:u w:val="single"/>
        </w:rPr>
        <w:t>state</w:t>
      </w:r>
      <w:r>
        <w:rPr>
          <w:bCs/>
          <w:u w:val="single"/>
        </w:rPr>
        <w:t xml:space="preserve"> </w:t>
      </w:r>
      <w:r w:rsidRPr="005760DC">
        <w:rPr>
          <w:bCs/>
          <w:highlight w:val="yellow"/>
          <w:u w:val="single"/>
        </w:rPr>
        <w:t>authority would still exist</w:t>
      </w:r>
      <w:r>
        <w:rPr>
          <w:sz w:val="16"/>
        </w:rPr>
        <w:t xml:space="preserve">, and </w:t>
      </w:r>
      <w:r>
        <w:rPr>
          <w:bCs/>
          <w:u w:val="single"/>
        </w:rPr>
        <w:t>local</w:t>
      </w:r>
      <w:r>
        <w:rPr>
          <w:sz w:val="16"/>
        </w:rPr>
        <w:t xml:space="preserve"> political </w:t>
      </w:r>
      <w:r>
        <w:rPr>
          <w:bCs/>
          <w:u w:val="single"/>
        </w:rPr>
        <w:t>leaders would continue to be elected</w:t>
      </w:r>
      <w:r>
        <w:rPr>
          <w:sz w:val="16"/>
        </w:rPr>
        <w:t xml:space="preserve"> and make speeches. </w:t>
      </w:r>
      <w:r w:rsidRPr="005760DC">
        <w:rPr>
          <w:bCs/>
          <w:highlight w:val="yellow"/>
          <w:u w:val="single"/>
        </w:rPr>
        <w:t>Police would</w:t>
      </w:r>
      <w:r>
        <w:rPr>
          <w:sz w:val="16"/>
        </w:rPr>
        <w:t xml:space="preserve"> continue to </w:t>
      </w:r>
      <w:r w:rsidRPr="005760DC">
        <w:rPr>
          <w:bCs/>
          <w:highlight w:val="yellow"/>
          <w:u w:val="single"/>
        </w:rPr>
        <w:t>deal with</w:t>
      </w:r>
      <w:r>
        <w:rPr>
          <w:sz w:val="16"/>
        </w:rPr>
        <w:t xml:space="preserve"> petty </w:t>
      </w:r>
      <w:r w:rsidRPr="005760DC">
        <w:rPr>
          <w:bCs/>
          <w:highlight w:val="yellow"/>
          <w:u w:val="single"/>
        </w:rPr>
        <w:t>crime</w:t>
      </w:r>
      <w:r>
        <w:rPr>
          <w:bCs/>
          <w:u w:val="single"/>
        </w:rPr>
        <w:t xml:space="preserve">. </w:t>
      </w:r>
      <w:r w:rsidRPr="005760DC">
        <w:rPr>
          <w:bCs/>
          <w:highlight w:val="yellow"/>
          <w:u w:val="single"/>
        </w:rPr>
        <w:t>Commerce would continue</w:t>
      </w:r>
      <w:r>
        <w:rPr>
          <w:sz w:val="16"/>
        </w:rPr>
        <w:t xml:space="preserve">. Superficially, </w:t>
      </w:r>
      <w:r>
        <w:rPr>
          <w:bCs/>
          <w:u w:val="single"/>
        </w:rPr>
        <w:t>northern Mexico might appear normal</w:t>
      </w:r>
      <w:r>
        <w:rPr>
          <w:sz w:val="8"/>
        </w:rPr>
        <w:t>—a failed state does not necessarily have to look like Somalia, the guerrilla-infested departments of Colombia or the North West province of Pakistan. But no-go areas and untouchable crime bosses protected by heavily armed private armies would point to the real locus of power if the central government decided that rooting out the criminals was not worth the blood and treasure it would require. From Mexico’s perspective, illegal immigration and drug consumption are US problems.</w:t>
      </w:r>
    </w:p>
    <w:p w14:paraId="0E603FE7" w14:textId="77777777" w:rsidR="00A204BB" w:rsidRDefault="00A204BB" w:rsidP="00A204BB">
      <w:pPr>
        <w:rPr>
          <w:sz w:val="10"/>
        </w:rPr>
      </w:pPr>
      <w:r>
        <w:rPr>
          <w:sz w:val="8"/>
        </w:rPr>
        <w:t>Although this situation would hardly be good news for the US war on drugs,</w:t>
      </w:r>
      <w:r>
        <w:rPr>
          <w:sz w:val="12"/>
        </w:rPr>
        <w:t xml:space="preserve"> </w:t>
      </w:r>
      <w:r w:rsidRPr="005760DC">
        <w:rPr>
          <w:bCs/>
          <w:highlight w:val="yellow"/>
          <w:u w:val="single"/>
        </w:rPr>
        <w:t>the</w:t>
      </w:r>
      <w:r w:rsidRPr="005760DC">
        <w:rPr>
          <w:sz w:val="16"/>
          <w:highlight w:val="yellow"/>
        </w:rPr>
        <w:t xml:space="preserve"> </w:t>
      </w:r>
      <w:r w:rsidRPr="005760DC">
        <w:rPr>
          <w:b/>
          <w:iCs/>
          <w:highlight w:val="yellow"/>
          <w:u w:val="single"/>
          <w:bdr w:val="single" w:sz="18" w:space="0" w:color="auto" w:frame="1"/>
        </w:rPr>
        <w:t>U</w:t>
      </w:r>
      <w:r>
        <w:rPr>
          <w:sz w:val="16"/>
        </w:rPr>
        <w:t xml:space="preserve">nited </w:t>
      </w:r>
      <w:r w:rsidRPr="005760DC">
        <w:rPr>
          <w:b/>
          <w:iCs/>
          <w:highlight w:val="yellow"/>
          <w:u w:val="single"/>
          <w:bdr w:val="single" w:sz="18" w:space="0" w:color="auto" w:frame="1"/>
        </w:rPr>
        <w:t>S</w:t>
      </w:r>
      <w:r>
        <w:rPr>
          <w:sz w:val="16"/>
        </w:rPr>
        <w:t xml:space="preserve">tates </w:t>
      </w:r>
      <w:r w:rsidRPr="005760DC">
        <w:rPr>
          <w:bCs/>
          <w:highlight w:val="yellow"/>
          <w:u w:val="single"/>
        </w:rPr>
        <w:t>could live with it</w:t>
      </w:r>
      <w:r>
        <w:rPr>
          <w:sz w:val="16"/>
        </w:rPr>
        <w:t xml:space="preserve">. </w:t>
      </w:r>
      <w:r>
        <w:rPr>
          <w:sz w:val="10"/>
        </w:rPr>
        <w:t>Concerns would increase only if American expatriates living in Mexico became regular victims of criminal violence, or especially if the violence were to spread across the border into the United States. The expatriates could always decide to leave if things got too dangerous. But it may be difficult to prevent the violence from spreading across the border if Mexican drug traffickers compete to take control of downstream distribution or decide to engage in other criminal operations in the United States.</w:t>
      </w:r>
    </w:p>
    <w:p w14:paraId="1D80403C" w14:textId="77777777" w:rsidR="00A204BB" w:rsidRDefault="00A204BB" w:rsidP="00A204BB">
      <w:pPr>
        <w:rPr>
          <w:sz w:val="10"/>
        </w:rPr>
      </w:pPr>
      <w:r>
        <w:rPr>
          <w:sz w:val="10"/>
        </w:rPr>
        <w:t>Those, too, would be regarded as law enforcement problems if and until the violence reached intolerable levels, which would make it increasingly, as during the Mexican Revolution, a matter of national security.</w:t>
      </w:r>
    </w:p>
    <w:p w14:paraId="5C2D03EE" w14:textId="77777777" w:rsidR="00A204BB" w:rsidRDefault="00A204BB" w:rsidP="00A204BB">
      <w:pPr>
        <w:rPr>
          <w:sz w:val="12"/>
        </w:rPr>
      </w:pPr>
      <w:r w:rsidRPr="005760DC">
        <w:rPr>
          <w:bCs/>
          <w:highlight w:val="yellow"/>
          <w:u w:val="single"/>
        </w:rPr>
        <w:t>There is</w:t>
      </w:r>
      <w:r>
        <w:rPr>
          <w:sz w:val="16"/>
        </w:rPr>
        <w:t xml:space="preserve"> also the much-feared (and </w:t>
      </w:r>
      <w:r w:rsidRPr="005760DC">
        <w:rPr>
          <w:b/>
          <w:iCs/>
          <w:highlight w:val="yellow"/>
          <w:u w:val="single"/>
          <w:bdr w:val="single" w:sz="18" w:space="0" w:color="auto" w:frame="1"/>
        </w:rPr>
        <w:t>much exaggerated</w:t>
      </w:r>
      <w:r w:rsidRPr="005760DC">
        <w:rPr>
          <w:sz w:val="16"/>
          <w:highlight w:val="yellow"/>
        </w:rPr>
        <w:t xml:space="preserve">) </w:t>
      </w:r>
      <w:r w:rsidRPr="005760DC">
        <w:rPr>
          <w:bCs/>
          <w:highlight w:val="yellow"/>
          <w:u w:val="single"/>
        </w:rPr>
        <w:t>possibility</w:t>
      </w:r>
      <w:r>
        <w:rPr>
          <w:sz w:val="16"/>
        </w:rPr>
        <w:t xml:space="preserve"> that </w:t>
      </w:r>
      <w:r w:rsidRPr="005760DC">
        <w:rPr>
          <w:sz w:val="16"/>
          <w:highlight w:val="yellow"/>
        </w:rPr>
        <w:t xml:space="preserve">the </w:t>
      </w:r>
      <w:r w:rsidRPr="005760DC">
        <w:rPr>
          <w:bCs/>
          <w:highlight w:val="yellow"/>
          <w:u w:val="single"/>
        </w:rPr>
        <w:t>crime bosses might smuggle</w:t>
      </w:r>
      <w:r>
        <w:rPr>
          <w:bCs/>
          <w:u w:val="single"/>
        </w:rPr>
        <w:t xml:space="preserve"> </w:t>
      </w:r>
      <w:r w:rsidRPr="005760DC">
        <w:rPr>
          <w:bCs/>
          <w:highlight w:val="yellow"/>
          <w:u w:val="single"/>
        </w:rPr>
        <w:t>terrorists</w:t>
      </w:r>
      <w:r>
        <w:rPr>
          <w:bCs/>
          <w:u w:val="single"/>
        </w:rPr>
        <w:t xml:space="preserve"> or</w:t>
      </w:r>
      <w:r>
        <w:rPr>
          <w:sz w:val="16"/>
        </w:rPr>
        <w:t xml:space="preserve"> </w:t>
      </w:r>
      <w:r>
        <w:rPr>
          <w:bCs/>
          <w:u w:val="single"/>
        </w:rPr>
        <w:t>weapons</w:t>
      </w:r>
      <w:r>
        <w:rPr>
          <w:sz w:val="16"/>
        </w:rPr>
        <w:t xml:space="preserve"> of terror </w:t>
      </w:r>
      <w:r>
        <w:rPr>
          <w:bCs/>
          <w:u w:val="single"/>
        </w:rPr>
        <w:t>into the</w:t>
      </w:r>
      <w:r>
        <w:rPr>
          <w:sz w:val="16"/>
        </w:rPr>
        <w:t xml:space="preserve"> </w:t>
      </w:r>
      <w:r>
        <w:rPr>
          <w:b/>
          <w:iCs/>
          <w:u w:val="single"/>
          <w:bdr w:val="single" w:sz="18" w:space="0" w:color="auto" w:frame="1"/>
        </w:rPr>
        <w:t>U</w:t>
      </w:r>
      <w:r>
        <w:rPr>
          <w:sz w:val="16"/>
        </w:rPr>
        <w:t xml:space="preserve">nited </w:t>
      </w:r>
      <w:r>
        <w:rPr>
          <w:b/>
          <w:iCs/>
          <w:u w:val="single"/>
          <w:bdr w:val="single" w:sz="18" w:space="0" w:color="auto" w:frame="1"/>
        </w:rPr>
        <w:t>S</w:t>
      </w:r>
      <w:r>
        <w:rPr>
          <w:sz w:val="16"/>
        </w:rPr>
        <w:t xml:space="preserve">tates. </w:t>
      </w:r>
      <w:r w:rsidRPr="005760DC">
        <w:rPr>
          <w:bCs/>
          <w:highlight w:val="yellow"/>
          <w:u w:val="single"/>
        </w:rPr>
        <w:t>There is</w:t>
      </w:r>
      <w:r w:rsidRPr="005760DC">
        <w:rPr>
          <w:sz w:val="16"/>
          <w:highlight w:val="yellow"/>
        </w:rPr>
        <w:t xml:space="preserve"> </w:t>
      </w:r>
      <w:r w:rsidRPr="005760DC">
        <w:rPr>
          <w:b/>
          <w:iCs/>
          <w:highlight w:val="yellow"/>
          <w:u w:val="single"/>
          <w:bdr w:val="single" w:sz="18" w:space="0" w:color="auto" w:frame="1"/>
        </w:rPr>
        <w:t>no evidence</w:t>
      </w:r>
      <w:r w:rsidRPr="005760DC">
        <w:rPr>
          <w:sz w:val="16"/>
          <w:highlight w:val="yellow"/>
        </w:rPr>
        <w:t xml:space="preserve"> </w:t>
      </w:r>
      <w:r w:rsidRPr="005760DC">
        <w:rPr>
          <w:bCs/>
          <w:highlight w:val="yellow"/>
          <w:u w:val="single"/>
        </w:rPr>
        <w:t>of linkages between</w:t>
      </w:r>
      <w:r>
        <w:rPr>
          <w:sz w:val="16"/>
        </w:rPr>
        <w:t xml:space="preserve"> Mexico’s </w:t>
      </w:r>
      <w:r w:rsidRPr="005760DC">
        <w:rPr>
          <w:bCs/>
          <w:highlight w:val="yellow"/>
          <w:u w:val="single"/>
        </w:rPr>
        <w:t>gangs and</w:t>
      </w:r>
      <w:r>
        <w:rPr>
          <w:sz w:val="16"/>
        </w:rPr>
        <w:t xml:space="preserve"> foreign </w:t>
      </w:r>
      <w:r w:rsidRPr="005760DC">
        <w:rPr>
          <w:bCs/>
          <w:highlight w:val="yellow"/>
          <w:u w:val="single"/>
        </w:rPr>
        <w:t>terrorist</w:t>
      </w:r>
      <w:r>
        <w:rPr>
          <w:sz w:val="16"/>
        </w:rPr>
        <w:t xml:space="preserve"> organizations, and it is to be hoped that </w:t>
      </w:r>
      <w:r w:rsidRPr="005760DC">
        <w:rPr>
          <w:bCs/>
          <w:highlight w:val="yellow"/>
          <w:u w:val="single"/>
        </w:rPr>
        <w:t>gang leaders are smart</w:t>
      </w:r>
      <w:r>
        <w:rPr>
          <w:sz w:val="16"/>
        </w:rPr>
        <w:t xml:space="preserve"> enough </w:t>
      </w:r>
      <w:r w:rsidRPr="005760DC">
        <w:rPr>
          <w:bCs/>
          <w:highlight w:val="yellow"/>
          <w:u w:val="single"/>
        </w:rPr>
        <w:t>not to imperil their</w:t>
      </w:r>
      <w:r>
        <w:rPr>
          <w:sz w:val="16"/>
        </w:rPr>
        <w:t xml:space="preserve"> highly profitable </w:t>
      </w:r>
      <w:r w:rsidRPr="005760DC">
        <w:rPr>
          <w:bCs/>
          <w:highlight w:val="yellow"/>
          <w:u w:val="single"/>
        </w:rPr>
        <w:t>businesses</w:t>
      </w:r>
      <w:r>
        <w:rPr>
          <w:bCs/>
          <w:u w:val="single"/>
        </w:rPr>
        <w:t xml:space="preserve"> by doing things that would unleash</w:t>
      </w:r>
      <w:r>
        <w:rPr>
          <w:sz w:val="16"/>
        </w:rPr>
        <w:t xml:space="preserve"> an all-out US-led </w:t>
      </w:r>
      <w:r>
        <w:rPr>
          <w:bCs/>
          <w:u w:val="single"/>
        </w:rPr>
        <w:t>effort to destroy them</w:t>
      </w:r>
      <w:r>
        <w:rPr>
          <w:sz w:val="16"/>
        </w:rPr>
        <w:t xml:space="preserve">. </w:t>
      </w:r>
      <w:r>
        <w:rPr>
          <w:sz w:val="12"/>
        </w:rPr>
        <w:t>But there is always the possibility that a gang might be tempted by a huge cash offer, or that a gang under pressure might in desperation be willing to take the risk or simply would consider itself invulnerable to US retaliation.</w:t>
      </w:r>
    </w:p>
    <w:p w14:paraId="45FC9BE6" w14:textId="77777777" w:rsidR="00A204BB" w:rsidRPr="000B55D8" w:rsidRDefault="00A204BB" w:rsidP="00A204BB"/>
    <w:p w14:paraId="06F5A99D" w14:textId="77777777" w:rsidR="00A204BB" w:rsidRDefault="00A204BB" w:rsidP="00A204BB">
      <w:pPr>
        <w:pStyle w:val="Heading3"/>
      </w:pPr>
      <w:r>
        <w:t>Ext --- No Iran Escalation</w:t>
      </w:r>
    </w:p>
    <w:p w14:paraId="1978A475" w14:textId="77777777" w:rsidR="00A204BB" w:rsidRDefault="00A204BB" w:rsidP="00A204BB"/>
    <w:p w14:paraId="4449EDBA" w14:textId="77777777" w:rsidR="00A204BB" w:rsidRDefault="00A204BB" w:rsidP="00A204BB">
      <w:pPr>
        <w:pStyle w:val="Heading4"/>
      </w:pPr>
      <w:r>
        <w:t>No escalation --- extend Horowitz --- neither side wants it --- domestic politics check --- no miscalc</w:t>
      </w:r>
    </w:p>
    <w:p w14:paraId="6331CE83" w14:textId="77777777" w:rsidR="00A204BB" w:rsidRPr="00B007EA" w:rsidRDefault="00A204BB" w:rsidP="00A204BB"/>
    <w:p w14:paraId="08CC5E8C" w14:textId="77777777" w:rsidR="00A204BB" w:rsidRDefault="00A204BB" w:rsidP="00A204BB">
      <w:pPr>
        <w:pStyle w:val="Heading4"/>
      </w:pPr>
      <w:r>
        <w:t xml:space="preserve">Reelection doesn’t cause war --- more likely to negotiate </w:t>
      </w:r>
    </w:p>
    <w:p w14:paraId="2353C401" w14:textId="77777777" w:rsidR="00A204BB" w:rsidRPr="00051EDF" w:rsidRDefault="00A204BB" w:rsidP="00A204BB">
      <w:pPr>
        <w:rPr>
          <w:rStyle w:val="StyleUnderline"/>
        </w:rPr>
      </w:pPr>
      <w:r w:rsidRPr="00364714">
        <w:rPr>
          <w:rStyle w:val="Style13ptBold"/>
        </w:rPr>
        <w:t>Fitch 20</w:t>
      </w:r>
      <w:r>
        <w:t xml:space="preserve"> --- Fitch Solutions Country Risk &amp; Industry Research is a product of Fitch Solutions Group, Risk Management Cimpany, Focus Economics top 3 economic forecasters worldwide, “What Would A Trump Second Term Mean For US Foreign Policy?”, Jan 2020, </w:t>
      </w:r>
      <w:hyperlink r:id="rId28" w:history="1">
        <w:r w:rsidRPr="00276013">
          <w:rPr>
            <w:rStyle w:val="Hyperlink"/>
          </w:rPr>
          <w:t>https://www.fitchsolutions.com/country-risk-sovereigns/what-would-trump-second-term-mean-us-foreign-policy-16-01-2020</w:t>
        </w:r>
      </w:hyperlink>
      <w:r>
        <w:t xml:space="preserve"> (BJN)</w:t>
      </w:r>
    </w:p>
    <w:p w14:paraId="5F93151B" w14:textId="77777777" w:rsidR="00A204BB" w:rsidRPr="00051EDF" w:rsidRDefault="00A204BB" w:rsidP="00A204BB">
      <w:pPr>
        <w:rPr>
          <w:sz w:val="16"/>
        </w:rPr>
      </w:pPr>
      <w:r w:rsidRPr="005760DC">
        <w:rPr>
          <w:rStyle w:val="StyleUnderline"/>
          <w:highlight w:val="yellow"/>
        </w:rPr>
        <w:t>Trump would remain tough</w:t>
      </w:r>
      <w:r w:rsidRPr="00051EDF">
        <w:rPr>
          <w:rStyle w:val="StyleUnderline"/>
        </w:rPr>
        <w:t xml:space="preserve"> on Iran</w:t>
      </w:r>
      <w:r w:rsidRPr="00051EDF">
        <w:rPr>
          <w:sz w:val="16"/>
        </w:rPr>
        <w:t xml:space="preserve">, </w:t>
      </w:r>
      <w:r w:rsidRPr="005760DC">
        <w:rPr>
          <w:rStyle w:val="Emphasis"/>
          <w:highlight w:val="yellow"/>
        </w:rPr>
        <w:t>but avoid</w:t>
      </w:r>
      <w:r w:rsidRPr="00051EDF">
        <w:rPr>
          <w:rStyle w:val="Emphasis"/>
        </w:rPr>
        <w:t xml:space="preserve"> any </w:t>
      </w:r>
      <w:r w:rsidRPr="005760DC">
        <w:rPr>
          <w:rStyle w:val="Emphasis"/>
          <w:highlight w:val="yellow"/>
        </w:rPr>
        <w:t>actions</w:t>
      </w:r>
      <w:r w:rsidRPr="00051EDF">
        <w:rPr>
          <w:rStyle w:val="Emphasis"/>
        </w:rPr>
        <w:t xml:space="preserve"> </w:t>
      </w:r>
      <w:r w:rsidRPr="005760DC">
        <w:rPr>
          <w:rStyle w:val="Emphasis"/>
          <w:highlight w:val="yellow"/>
        </w:rPr>
        <w:t>that lead to</w:t>
      </w:r>
      <w:r w:rsidRPr="00051EDF">
        <w:rPr>
          <w:rStyle w:val="Emphasis"/>
        </w:rPr>
        <w:t xml:space="preserve"> direct </w:t>
      </w:r>
      <w:r w:rsidRPr="005760DC">
        <w:rPr>
          <w:rStyle w:val="Emphasis"/>
          <w:highlight w:val="yellow"/>
        </w:rPr>
        <w:t>conflict</w:t>
      </w:r>
      <w:r w:rsidRPr="005760DC">
        <w:rPr>
          <w:sz w:val="16"/>
          <w:highlight w:val="yellow"/>
        </w:rPr>
        <w:t xml:space="preserve">. </w:t>
      </w:r>
      <w:r w:rsidRPr="005760DC">
        <w:rPr>
          <w:rStyle w:val="StyleUnderline"/>
          <w:highlight w:val="yellow"/>
        </w:rPr>
        <w:t>This would be reciprocated by Tehran</w:t>
      </w:r>
      <w:r w:rsidRPr="00051EDF">
        <w:rPr>
          <w:rStyle w:val="StyleUnderline"/>
        </w:rPr>
        <w:t xml:space="preserve"> </w:t>
      </w:r>
      <w:r w:rsidRPr="00051EDF">
        <w:rPr>
          <w:sz w:val="16"/>
        </w:rPr>
        <w:t xml:space="preserve">and set the scene for a prolonged stand-off, </w:t>
      </w:r>
      <w:r w:rsidRPr="005760DC">
        <w:rPr>
          <w:rStyle w:val="Emphasis"/>
          <w:highlight w:val="yellow"/>
        </w:rPr>
        <w:t>with the possibility</w:t>
      </w:r>
      <w:r w:rsidRPr="00051EDF">
        <w:rPr>
          <w:rStyle w:val="Emphasis"/>
        </w:rPr>
        <w:t xml:space="preserve"> of a thaw</w:t>
      </w:r>
      <w:r w:rsidRPr="00051EDF">
        <w:rPr>
          <w:sz w:val="16"/>
        </w:rPr>
        <w:t xml:space="preserve"> if </w:t>
      </w:r>
      <w:r w:rsidRPr="005760DC">
        <w:rPr>
          <w:rStyle w:val="StyleUnderline"/>
          <w:highlight w:val="yellow"/>
        </w:rPr>
        <w:t>Iran succumbs to</w:t>
      </w:r>
      <w:r w:rsidRPr="00051EDF">
        <w:rPr>
          <w:rStyle w:val="StyleUnderline"/>
        </w:rPr>
        <w:t xml:space="preserve"> the </w:t>
      </w:r>
      <w:r w:rsidRPr="005760DC">
        <w:rPr>
          <w:rStyle w:val="StyleUnderline"/>
          <w:highlight w:val="yellow"/>
        </w:rPr>
        <w:t>pressure</w:t>
      </w:r>
      <w:r w:rsidRPr="00051EDF">
        <w:rPr>
          <w:rStyle w:val="StyleUnderline"/>
        </w:rPr>
        <w:t xml:space="preserve"> of sanctions</w:t>
      </w:r>
      <w:r w:rsidRPr="00051EDF">
        <w:rPr>
          <w:sz w:val="16"/>
        </w:rPr>
        <w:t xml:space="preserve"> </w:t>
      </w:r>
      <w:r w:rsidRPr="005760DC">
        <w:rPr>
          <w:rStyle w:val="Emphasis"/>
          <w:highlight w:val="yellow"/>
        </w:rPr>
        <w:t>and seeks new negotiations</w:t>
      </w:r>
      <w:r w:rsidRPr="00051EDF">
        <w:rPr>
          <w:rStyle w:val="Emphasis"/>
        </w:rPr>
        <w:t xml:space="preserve"> with the US.</w:t>
      </w:r>
      <w:r w:rsidRPr="00051EDF">
        <w:rPr>
          <w:sz w:val="16"/>
        </w:rPr>
        <w:t xml:space="preserve">      </w:t>
      </w:r>
    </w:p>
    <w:p w14:paraId="289D963C" w14:textId="77777777" w:rsidR="00A204BB" w:rsidRPr="00051EDF" w:rsidRDefault="00A204BB" w:rsidP="00A204BB"/>
    <w:p w14:paraId="40994514" w14:textId="77777777" w:rsidR="00A204BB" w:rsidRDefault="00A204BB" w:rsidP="00A204BB">
      <w:pPr>
        <w:pStyle w:val="Heading4"/>
      </w:pPr>
      <w:r>
        <w:t>US-Iran conflict doesn’t escalate</w:t>
      </w:r>
    </w:p>
    <w:p w14:paraId="52FBDC78" w14:textId="77777777" w:rsidR="00A204BB" w:rsidRPr="00B67CE6" w:rsidRDefault="00A204BB" w:rsidP="00A204BB">
      <w:r w:rsidRPr="00051EDF">
        <w:rPr>
          <w:rStyle w:val="Style13ptBold"/>
        </w:rPr>
        <w:t>Jenkins 20</w:t>
      </w:r>
      <w:r>
        <w:t xml:space="preserve"> --- </w:t>
      </w:r>
      <w:r w:rsidRPr="00051EDF">
        <w:t xml:space="preserve">Brian Michael Jenkins is the senior adviser to the president of the nonprofit, nonpartisan RAND Corporation., “All-Out U.S.-Iran War Is Unlikely. But Low-Level War Expected to Continue”, Jan 6th 2020, </w:t>
      </w:r>
      <w:hyperlink r:id="rId29" w:history="1">
        <w:r w:rsidRPr="00051EDF">
          <w:rPr>
            <w:rStyle w:val="Hyperlink"/>
          </w:rPr>
          <w:t>https://www.rand.org/blog/2020/01/all-out-us-iran-war-is-unlikely-but-low-level-war-expected.html</w:t>
        </w:r>
      </w:hyperlink>
      <w:r>
        <w:t xml:space="preserve"> (BJN)</w:t>
      </w:r>
    </w:p>
    <w:p w14:paraId="2345B705" w14:textId="77777777" w:rsidR="00A204BB" w:rsidRPr="00B007EA" w:rsidRDefault="00A204BB" w:rsidP="00A204BB">
      <w:pPr>
        <w:rPr>
          <w:sz w:val="16"/>
        </w:rPr>
      </w:pPr>
      <w:r w:rsidRPr="00B67CE6">
        <w:rPr>
          <w:rStyle w:val="StyleUnderline"/>
        </w:rPr>
        <w:t>Some people fear</w:t>
      </w:r>
      <w:r w:rsidRPr="00F55699">
        <w:rPr>
          <w:sz w:val="16"/>
        </w:rPr>
        <w:t xml:space="preserve"> that recent </w:t>
      </w:r>
      <w:r w:rsidRPr="00B67CE6">
        <w:rPr>
          <w:rStyle w:val="StyleUnderline"/>
        </w:rPr>
        <w:t>events will escalate the long conflict</w:t>
      </w:r>
      <w:r w:rsidRPr="00F55699">
        <w:rPr>
          <w:sz w:val="16"/>
        </w:rPr>
        <w:t xml:space="preserve"> into a costly all-out war between the two countries. Others may welcome what they see as the necessary and inevitable showdown leading ultimately to regime change in Tehran. The killing of Soleimani—the most prominent military figure in Iran and close to Supreme Leader Ayatollah Ali Khamenei—can be seen as an escalation and will almost certainly provoke Iranian retaliation. President Trump's boast of ordering the killing of Soleimani may further increase pressure on Iran to respond. But </w:t>
      </w:r>
      <w:r w:rsidRPr="00B67CE6">
        <w:rPr>
          <w:rStyle w:val="StyleUnderline"/>
        </w:rPr>
        <w:t xml:space="preserve">although </w:t>
      </w:r>
      <w:r w:rsidRPr="005760DC">
        <w:rPr>
          <w:rStyle w:val="StyleUnderline"/>
          <w:highlight w:val="yellow"/>
        </w:rPr>
        <w:t>Iranian retaliation</w:t>
      </w:r>
      <w:r w:rsidRPr="00F55699">
        <w:rPr>
          <w:sz w:val="16"/>
        </w:rPr>
        <w:t xml:space="preserve"> for Soleimani's killing </w:t>
      </w:r>
      <w:r w:rsidRPr="005760DC">
        <w:rPr>
          <w:rStyle w:val="StyleUnderline"/>
          <w:highlight w:val="yellow"/>
        </w:rPr>
        <w:t>and counter-retal</w:t>
      </w:r>
      <w:r w:rsidRPr="00B67CE6">
        <w:rPr>
          <w:rStyle w:val="StyleUnderline"/>
        </w:rPr>
        <w:t xml:space="preserve">iation </w:t>
      </w:r>
      <w:r w:rsidRPr="005760DC">
        <w:rPr>
          <w:rStyle w:val="StyleUnderline"/>
          <w:highlight w:val="yellow"/>
        </w:rPr>
        <w:t>by the U</w:t>
      </w:r>
      <w:r w:rsidRPr="00B67CE6">
        <w:rPr>
          <w:rStyle w:val="StyleUnderline"/>
        </w:rPr>
        <w:t xml:space="preserve">nited </w:t>
      </w:r>
      <w:r w:rsidRPr="005760DC">
        <w:rPr>
          <w:rStyle w:val="StyleUnderline"/>
          <w:highlight w:val="yellow"/>
        </w:rPr>
        <w:t>S</w:t>
      </w:r>
      <w:r w:rsidRPr="00B67CE6">
        <w:rPr>
          <w:rStyle w:val="StyleUnderline"/>
        </w:rPr>
        <w:t xml:space="preserve">tates </w:t>
      </w:r>
      <w:r w:rsidRPr="005760DC">
        <w:rPr>
          <w:rStyle w:val="StyleUnderline"/>
          <w:highlight w:val="yellow"/>
        </w:rPr>
        <w:t>seem likely</w:t>
      </w:r>
      <w:r w:rsidRPr="00F55699">
        <w:rPr>
          <w:sz w:val="16"/>
        </w:rPr>
        <w:t>—and politically advantageous to both governments—</w:t>
      </w:r>
      <w:r w:rsidRPr="005760DC">
        <w:rPr>
          <w:rStyle w:val="StyleUnderline"/>
          <w:highlight w:val="yellow"/>
        </w:rPr>
        <w:t>Tehran and Washington</w:t>
      </w:r>
      <w:r w:rsidRPr="005760DC">
        <w:rPr>
          <w:sz w:val="16"/>
          <w:highlight w:val="yellow"/>
        </w:rPr>
        <w:t xml:space="preserve"> </w:t>
      </w:r>
      <w:r w:rsidRPr="005760DC">
        <w:rPr>
          <w:rStyle w:val="Emphasis"/>
          <w:highlight w:val="yellow"/>
        </w:rPr>
        <w:t>have good reasons to inflict limited pain</w:t>
      </w:r>
      <w:r w:rsidRPr="00B67CE6">
        <w:rPr>
          <w:rStyle w:val="Emphasis"/>
        </w:rPr>
        <w:t xml:space="preserve"> without engaging in a full-scale war.</w:t>
      </w:r>
      <w:r>
        <w:rPr>
          <w:rStyle w:val="Emphasis"/>
        </w:rPr>
        <w:t xml:space="preserve"> </w:t>
      </w:r>
      <w:r w:rsidRPr="00F55699">
        <w:rPr>
          <w:sz w:val="16"/>
        </w:rPr>
        <w:t xml:space="preserve">Iran has </w:t>
      </w:r>
      <w:r w:rsidRPr="005760DC">
        <w:rPr>
          <w:rStyle w:val="Emphasis"/>
          <w:highlight w:val="yellow"/>
        </w:rPr>
        <w:t>little interest in</w:t>
      </w:r>
      <w:r w:rsidRPr="00F55699">
        <w:rPr>
          <w:sz w:val="16"/>
        </w:rPr>
        <w:t xml:space="preserve"> beginning an </w:t>
      </w:r>
      <w:r w:rsidRPr="005760DC">
        <w:rPr>
          <w:rStyle w:val="Emphasis"/>
          <w:highlight w:val="yellow"/>
        </w:rPr>
        <w:t>all-out war</w:t>
      </w:r>
      <w:r w:rsidRPr="00B67CE6">
        <w:rPr>
          <w:rStyle w:val="Emphasis"/>
        </w:rPr>
        <w:t xml:space="preserve"> </w:t>
      </w:r>
      <w:r w:rsidRPr="00F55699">
        <w:rPr>
          <w:sz w:val="16"/>
        </w:rPr>
        <w:t xml:space="preserve">in which </w:t>
      </w:r>
      <w:r w:rsidRPr="005760DC">
        <w:rPr>
          <w:rStyle w:val="StyleUnderline"/>
          <w:highlight w:val="yellow"/>
        </w:rPr>
        <w:t xml:space="preserve">Iran itself would suffer </w:t>
      </w:r>
      <w:r w:rsidRPr="005760DC">
        <w:rPr>
          <w:rStyle w:val="Emphasis"/>
          <w:highlight w:val="yellow"/>
        </w:rPr>
        <w:t>major damage</w:t>
      </w:r>
      <w:r w:rsidRPr="00F55699">
        <w:rPr>
          <w:sz w:val="16"/>
        </w:rPr>
        <w:t xml:space="preserve">. While Iran's leaders describe Soleimani as a martyr, </w:t>
      </w:r>
      <w:r w:rsidRPr="005760DC">
        <w:rPr>
          <w:rStyle w:val="StyleUnderline"/>
          <w:highlight w:val="yellow"/>
        </w:rPr>
        <w:t>the regime</w:t>
      </w:r>
      <w:r w:rsidRPr="005760DC">
        <w:rPr>
          <w:sz w:val="16"/>
          <w:highlight w:val="yellow"/>
        </w:rPr>
        <w:t xml:space="preserve"> </w:t>
      </w:r>
      <w:r w:rsidRPr="005760DC">
        <w:rPr>
          <w:rStyle w:val="Emphasis"/>
          <w:highlight w:val="yellow"/>
        </w:rPr>
        <w:t xml:space="preserve">does not seek martyrdom. </w:t>
      </w:r>
      <w:r w:rsidRPr="005760DC">
        <w:rPr>
          <w:rStyle w:val="StyleUnderline"/>
          <w:highlight w:val="yellow"/>
        </w:rPr>
        <w:t>The United States must expect</w:t>
      </w:r>
      <w:r w:rsidRPr="00F55699">
        <w:rPr>
          <w:rStyle w:val="StyleUnderline"/>
        </w:rPr>
        <w:t xml:space="preserve"> some immediate spontaneous </w:t>
      </w:r>
      <w:r w:rsidRPr="005760DC">
        <w:rPr>
          <w:rStyle w:val="StyleUnderline"/>
          <w:highlight w:val="yellow"/>
        </w:rPr>
        <w:t xml:space="preserve">terrorist attacks, </w:t>
      </w:r>
      <w:r w:rsidRPr="00983420">
        <w:rPr>
          <w:rStyle w:val="StyleUnderline"/>
        </w:rPr>
        <w:t>but</w:t>
      </w:r>
      <w:r w:rsidRPr="00F55699">
        <w:rPr>
          <w:rStyle w:val="StyleUnderline"/>
        </w:rPr>
        <w:t xml:space="preserve"> Iran's leadership takes a longer view</w:t>
      </w:r>
      <w:r w:rsidRPr="00F55699">
        <w:rPr>
          <w:rStyle w:val="Emphasis"/>
        </w:rPr>
        <w:t>. Its paramount objective is survival.</w:t>
      </w:r>
      <w:r>
        <w:rPr>
          <w:rStyle w:val="Emphasis"/>
        </w:rPr>
        <w:t xml:space="preserve"> </w:t>
      </w:r>
      <w:r w:rsidRPr="00F55699">
        <w:rPr>
          <w:sz w:val="16"/>
        </w:rPr>
        <w:t xml:space="preserve">And while the Trump administration may want to deter the Iranians from creating politically dangerous situations for the U.S. government and distract attention from the president's own domestic political problems, </w:t>
      </w:r>
      <w:r w:rsidRPr="00F55699">
        <w:rPr>
          <w:rStyle w:val="StyleUnderline"/>
        </w:rPr>
        <w:t>Trump has made clear his opposition to becoming involved in another costly Middle East</w:t>
      </w:r>
      <w:r w:rsidRPr="00F55699">
        <w:rPr>
          <w:sz w:val="16"/>
        </w:rPr>
        <w:t xml:space="preserve"> war. Indeed, he claims that killing Soleimani was necessary to prevent a war. </w:t>
      </w:r>
      <w:r w:rsidRPr="00F55699">
        <w:rPr>
          <w:rStyle w:val="Emphasis"/>
        </w:rPr>
        <w:t>The past may be prologue to the future</w:t>
      </w:r>
      <w:r w:rsidRPr="00F55699">
        <w:rPr>
          <w:sz w:val="16"/>
        </w:rPr>
        <w:t xml:space="preserve">. </w:t>
      </w:r>
      <w:r w:rsidRPr="005760DC">
        <w:rPr>
          <w:rStyle w:val="StyleUnderline"/>
          <w:highlight w:val="yellow"/>
        </w:rPr>
        <w:t>Iran is a master of hybrid war</w:t>
      </w:r>
      <w:r w:rsidRPr="00F55699">
        <w:rPr>
          <w:rStyle w:val="StyleUnderline"/>
        </w:rPr>
        <w:t xml:space="preserve">fare. </w:t>
      </w:r>
      <w:r w:rsidRPr="005760DC">
        <w:rPr>
          <w:rStyle w:val="StyleUnderline"/>
          <w:highlight w:val="yellow"/>
        </w:rPr>
        <w:t>It has</w:t>
      </w:r>
      <w:r w:rsidRPr="00F55699">
        <w:rPr>
          <w:rStyle w:val="StyleUnderline"/>
        </w:rPr>
        <w:t xml:space="preserve"> used </w:t>
      </w:r>
      <w:r w:rsidRPr="005760DC">
        <w:rPr>
          <w:rStyle w:val="StyleUnderline"/>
          <w:highlight w:val="yellow"/>
        </w:rPr>
        <w:t>proxies</w:t>
      </w:r>
      <w:r w:rsidRPr="00F55699">
        <w:rPr>
          <w:rStyle w:val="StyleUnderline"/>
        </w:rPr>
        <w:t xml:space="preserve"> and its own covert operatives </w:t>
      </w:r>
      <w:r w:rsidRPr="00F55699">
        <w:rPr>
          <w:sz w:val="16"/>
        </w:rPr>
        <w:t xml:space="preserve">to carry out kidnappings and terrorist bombings, sabotage ships at sea and oil facilities on land, blow up embassies, and assassinate government officials. Its reach is global. </w:t>
      </w:r>
      <w:r w:rsidRPr="00F55699">
        <w:rPr>
          <w:rStyle w:val="StyleUnderline"/>
        </w:rPr>
        <w:t xml:space="preserve">Iran </w:t>
      </w:r>
      <w:r w:rsidRPr="005760DC">
        <w:rPr>
          <w:rStyle w:val="StyleUnderline"/>
          <w:highlight w:val="yellow"/>
        </w:rPr>
        <w:t>can</w:t>
      </w:r>
      <w:r w:rsidRPr="00F55699">
        <w:rPr>
          <w:sz w:val="16"/>
        </w:rPr>
        <w:t xml:space="preserve"> operate on the cyber battlefield as well to </w:t>
      </w:r>
      <w:r w:rsidRPr="005760DC">
        <w:rPr>
          <w:rStyle w:val="StyleUnderline"/>
          <w:highlight w:val="yellow"/>
        </w:rPr>
        <w:t>torment the U</w:t>
      </w:r>
      <w:r w:rsidRPr="00F55699">
        <w:rPr>
          <w:rStyle w:val="StyleUnderline"/>
        </w:rPr>
        <w:t xml:space="preserve">nited </w:t>
      </w:r>
      <w:r w:rsidRPr="005760DC">
        <w:rPr>
          <w:rStyle w:val="StyleUnderline"/>
          <w:highlight w:val="yellow"/>
        </w:rPr>
        <w:t>S</w:t>
      </w:r>
      <w:r w:rsidRPr="00F55699">
        <w:rPr>
          <w:rStyle w:val="StyleUnderline"/>
        </w:rPr>
        <w:t>tates</w:t>
      </w:r>
      <w:r w:rsidRPr="00F55699">
        <w:rPr>
          <w:sz w:val="16"/>
        </w:rPr>
        <w:t xml:space="preserve"> </w:t>
      </w:r>
      <w:r w:rsidRPr="005760DC">
        <w:rPr>
          <w:rStyle w:val="Emphasis"/>
          <w:highlight w:val="yellow"/>
        </w:rPr>
        <w:t>without offering</w:t>
      </w:r>
      <w:r w:rsidRPr="00F55699">
        <w:rPr>
          <w:rStyle w:val="Emphasis"/>
        </w:rPr>
        <w:t xml:space="preserve"> a clear-cut justification for </w:t>
      </w:r>
      <w:r w:rsidRPr="005760DC">
        <w:rPr>
          <w:rStyle w:val="Emphasis"/>
          <w:highlight w:val="yellow"/>
        </w:rPr>
        <w:t>war</w:t>
      </w:r>
      <w:r w:rsidRPr="00F55699">
        <w:rPr>
          <w:sz w:val="16"/>
        </w:rPr>
        <w:t xml:space="preserve">. And Iran is well aware of President Trump's domestic political problems and America's election cycle. </w:t>
      </w:r>
      <w:r w:rsidRPr="00F55699">
        <w:rPr>
          <w:rStyle w:val="StyleUnderline"/>
        </w:rPr>
        <w:t>Iran has already forced the United States to evacuate diplomats from Iraq, warn U.S. citizens to get out of Iraq, and deploy thousands of</w:t>
      </w:r>
      <w:r w:rsidRPr="00F55699">
        <w:rPr>
          <w:sz w:val="16"/>
        </w:rPr>
        <w:t xml:space="preserve"> additional </w:t>
      </w:r>
      <w:r w:rsidRPr="00F55699">
        <w:rPr>
          <w:rStyle w:val="StyleUnderline"/>
        </w:rPr>
        <w:t>troops</w:t>
      </w:r>
      <w:r w:rsidRPr="00F55699">
        <w:rPr>
          <w:sz w:val="16"/>
        </w:rPr>
        <w:t xml:space="preserve"> to the Middle East. It can try to create additional crises that draw the United States into further military commitments.</w:t>
      </w:r>
    </w:p>
    <w:p w14:paraId="448B02F9" w14:textId="77777777" w:rsidR="00A204BB" w:rsidRDefault="00A204BB" w:rsidP="00A204BB"/>
    <w:p w14:paraId="23FDE13A" w14:textId="77777777" w:rsidR="00A204BB" w:rsidRDefault="00A204BB" w:rsidP="00A204BB">
      <w:pPr>
        <w:pStyle w:val="Heading3"/>
      </w:pPr>
      <w:r>
        <w:t>Ext --- No Warming Impact</w:t>
      </w:r>
    </w:p>
    <w:p w14:paraId="5DB62E95" w14:textId="77777777" w:rsidR="00A204BB" w:rsidRDefault="00A204BB" w:rsidP="00A204BB"/>
    <w:p w14:paraId="3125F308" w14:textId="77777777" w:rsidR="00A204BB" w:rsidRDefault="00A204BB" w:rsidP="00A204BB">
      <w:pPr>
        <w:pStyle w:val="Heading4"/>
      </w:pPr>
      <w:r>
        <w:t xml:space="preserve">No climate impact --- extend Hart --- its slow and adaptable --- species are resilient and models overestimate </w:t>
      </w:r>
      <w:r w:rsidRPr="00D94F98">
        <w:rPr>
          <w:rStyle w:val="Heading4Char"/>
        </w:rPr>
        <w:t>rate</w:t>
      </w:r>
      <w:r>
        <w:t xml:space="preserve"> and feedbacks --- tech will catchup to need</w:t>
      </w:r>
    </w:p>
    <w:p w14:paraId="17E938C6" w14:textId="77777777" w:rsidR="00A204BB" w:rsidRDefault="00A204BB" w:rsidP="00A204BB"/>
    <w:p w14:paraId="6933C69D" w14:textId="77777777" w:rsidR="00A204BB" w:rsidRDefault="00A204BB" w:rsidP="00A204BB">
      <w:pPr>
        <w:pStyle w:val="Heading4"/>
      </w:pPr>
      <w:r>
        <w:t>Adaption Solves</w:t>
      </w:r>
    </w:p>
    <w:p w14:paraId="02576834" w14:textId="77777777" w:rsidR="00A204BB" w:rsidRPr="0038773B" w:rsidRDefault="00A204BB" w:rsidP="00A204BB">
      <w:pPr>
        <w:rPr>
          <w:rStyle w:val="Style13ptBold"/>
        </w:rPr>
      </w:pPr>
      <w:r>
        <w:rPr>
          <w:rStyle w:val="Style13ptBold"/>
        </w:rPr>
        <w:t xml:space="preserve">Cass 18 </w:t>
      </w:r>
      <w:r w:rsidRPr="0038773B">
        <w:t xml:space="preserve">(Oren Cass is a senior fellow at the Manhattan institute, “Doomsday Climate Scenarios Are a Joke” </w:t>
      </w:r>
      <w:hyperlink r:id="rId30" w:history="1">
        <w:r w:rsidRPr="0038773B">
          <w:rPr>
            <w:rStyle w:val="Hyperlink"/>
          </w:rPr>
          <w:t>https://www.wsj.com/articles/doomsday-climate-scenarios-are-a-joke-1520800377?shareToken=st435339ed5eb547259eb78cdbf9fbec0f&amp;reflink=article_email_share</w:t>
        </w:r>
      </w:hyperlink>
      <w:r w:rsidRPr="0038773B">
        <w:t xml:space="preserve">) DAH </w:t>
      </w:r>
    </w:p>
    <w:p w14:paraId="6E454D55" w14:textId="77777777" w:rsidR="00A204BB" w:rsidRPr="0017580C" w:rsidRDefault="00A204BB" w:rsidP="00A204BB">
      <w:pPr>
        <w:rPr>
          <w:b/>
          <w:iCs/>
          <w:u w:val="single"/>
        </w:rPr>
      </w:pPr>
      <w:r w:rsidRPr="0038773B">
        <w:rPr>
          <w:rStyle w:val="StyleUnderline"/>
        </w:rPr>
        <w:t>Debates over climate change are filled with dire estimates of its cost.</w:t>
      </w:r>
      <w:r w:rsidRPr="0038773B">
        <w:rPr>
          <w:sz w:val="16"/>
        </w:rPr>
        <w:t xml:space="preserve"> This many trillions of dollars of damage, that large a share of gross domestic product destroyed, so-and-so many lives lost, etc. Where do such figures come from? Mostly </w:t>
      </w:r>
      <w:r w:rsidRPr="0038773B">
        <w:rPr>
          <w:rStyle w:val="Emphasis"/>
        </w:rPr>
        <w:t xml:space="preserve">from </w:t>
      </w:r>
      <w:r w:rsidRPr="001C315A">
        <w:rPr>
          <w:rStyle w:val="Emphasis"/>
        </w:rPr>
        <w:t xml:space="preserve">laughably </w:t>
      </w:r>
      <w:r w:rsidRPr="005760DC">
        <w:rPr>
          <w:rStyle w:val="Emphasis"/>
          <w:highlight w:val="yellow"/>
        </w:rPr>
        <w:t>bad economics</w:t>
      </w:r>
      <w:r w:rsidRPr="0038773B">
        <w:rPr>
          <w:rStyle w:val="Emphasis"/>
        </w:rPr>
        <w:t>.</w:t>
      </w:r>
      <w:r w:rsidRPr="0038773B">
        <w:rPr>
          <w:sz w:val="16"/>
        </w:rPr>
        <w:t xml:space="preserve"> </w:t>
      </w:r>
      <w:r w:rsidRPr="0038773B">
        <w:rPr>
          <w:rStyle w:val="StyleUnderline"/>
        </w:rPr>
        <w:t>This has nothing to do with the soundness of climate science. The games begin when economists get their hands on scientific projections and try to translate temperatures into human impacts. They conduct statistical analyses of the effects that small year-to-year temperature variations have on things like mortality and economic growth, and try to extrapolate to the effect of very large, slow shifts in underlying climate</w:t>
      </w:r>
      <w:r w:rsidRPr="0038773B">
        <w:rPr>
          <w:sz w:val="16"/>
        </w:rPr>
        <w:t xml:space="preserve">. </w:t>
      </w:r>
      <w:r w:rsidRPr="0038773B">
        <w:rPr>
          <w:rStyle w:val="Emphasis"/>
        </w:rPr>
        <w:t xml:space="preserve">This </w:t>
      </w:r>
      <w:r w:rsidRPr="005760DC">
        <w:rPr>
          <w:rStyle w:val="Emphasis"/>
          <w:highlight w:val="yellow"/>
        </w:rPr>
        <w:t xml:space="preserve">creates absurd estimates that ignore human </w:t>
      </w:r>
      <w:r w:rsidRPr="001C315A">
        <w:rPr>
          <w:rStyle w:val="Emphasis"/>
        </w:rPr>
        <w:t>society’s</w:t>
      </w:r>
      <w:r w:rsidRPr="0038773B">
        <w:rPr>
          <w:rStyle w:val="Emphasis"/>
        </w:rPr>
        <w:t xml:space="preserve"> </w:t>
      </w:r>
      <w:r w:rsidRPr="005760DC">
        <w:rPr>
          <w:rStyle w:val="Emphasis"/>
          <w:highlight w:val="yellow"/>
        </w:rPr>
        <w:t>capacity for adaptation</w:t>
      </w:r>
      <w:r w:rsidRPr="005760DC">
        <w:rPr>
          <w:sz w:val="16"/>
          <w:highlight w:val="yellow"/>
        </w:rPr>
        <w:t>.</w:t>
      </w:r>
      <w:r w:rsidRPr="0038773B">
        <w:rPr>
          <w:sz w:val="16"/>
        </w:rPr>
        <w:t xml:space="preserve"> This is the latest iteration of the same mistake environmental </w:t>
      </w:r>
      <w:r w:rsidRPr="001C315A">
        <w:rPr>
          <w:sz w:val="16"/>
        </w:rPr>
        <w:t xml:space="preserve">catastrophists seem insistent on making in every generation. </w:t>
      </w:r>
      <w:r w:rsidRPr="001C315A">
        <w:rPr>
          <w:rStyle w:val="StyleUnderline"/>
        </w:rPr>
        <w:t>The best illustration lies deep in a 2015 paper published in Nature by professors from Stanford and the University of California, Berkeley. They found that warm countries tended to experience lower economic growth</w:t>
      </w:r>
      <w:r w:rsidRPr="001C315A">
        <w:rPr>
          <w:sz w:val="16"/>
        </w:rPr>
        <w:t xml:space="preserve"> in abnormally warm years, </w:t>
      </w:r>
      <w:r w:rsidRPr="001C315A">
        <w:rPr>
          <w:rStyle w:val="StyleUnderline"/>
        </w:rPr>
        <w:t>while cold countries experienced higher growth in such years.</w:t>
      </w:r>
      <w:r w:rsidRPr="001C315A">
        <w:rPr>
          <w:sz w:val="16"/>
        </w:rPr>
        <w:t xml:space="preserve"> </w:t>
      </w:r>
      <w:r w:rsidRPr="001C315A">
        <w:rPr>
          <w:rStyle w:val="StyleUnderline"/>
        </w:rPr>
        <w:t xml:space="preserve">Applying that relationship to a much warmer world of the future, they concluded that unmitigated climate change would likely reduce global GDP by more than 20% from what it otherwise would reach by century’s end. </w:t>
      </w:r>
      <w:r w:rsidRPr="001C315A">
        <w:rPr>
          <w:sz w:val="16"/>
        </w:rPr>
        <w:t>That is roughly an order of magnitude higher than prior estimates, and it has received widespread media</w:t>
      </w:r>
      <w:r w:rsidRPr="0038773B">
        <w:rPr>
          <w:sz w:val="16"/>
        </w:rPr>
        <w:t xml:space="preserve"> attention. </w:t>
      </w:r>
      <w:r w:rsidRPr="0038773B">
        <w:rPr>
          <w:rStyle w:val="Emphasis"/>
        </w:rPr>
        <w:t>But it is as preposterous as it is stunning.</w:t>
      </w:r>
      <w:r>
        <w:rPr>
          <w:rStyle w:val="Emphasis"/>
        </w:rPr>
        <w:t xml:space="preserve"> </w:t>
      </w:r>
      <w:r w:rsidRPr="0038773B">
        <w:rPr>
          <w:sz w:val="16"/>
        </w:rPr>
        <w:t xml:space="preserve">While the world economy stagnates, the model projects, cold countries will achieve almost unimaginable wealth. Iceland supposedly will achieve annual per capita income of $1.5 million by 2100, more than double that of any other country except Finland ($860,000). Mongolia, which currently ranks 118th in per capita income, is supposed to rise to seventh, at which point the average Mongolian will earn four times as much as the average American. Canada’s economy becomes seven times as large as China’s. </w:t>
      </w:r>
      <w:r w:rsidRPr="0038773B">
        <w:rPr>
          <w:rStyle w:val="Emphasis"/>
        </w:rPr>
        <w:t>The technical term to describe this analysis is “silly.”</w:t>
      </w:r>
      <w:r w:rsidRPr="0038773B">
        <w:rPr>
          <w:sz w:val="16"/>
        </w:rPr>
        <w:t xml:space="preserve"> Obviously, the relationship posited between temperature and growth has little to do with reality. Sadly, </w:t>
      </w:r>
      <w:r w:rsidRPr="0038773B">
        <w:rPr>
          <w:rStyle w:val="StyleUnderline"/>
        </w:rPr>
        <w:t>this paper represents the norm</w:t>
      </w:r>
      <w:r w:rsidRPr="0038773B">
        <w:rPr>
          <w:sz w:val="16"/>
        </w:rPr>
        <w:t xml:space="preserve">. Last fall the U.S. Government Accountability Office released a summary of existing research on future climate costs for the United States. </w:t>
      </w:r>
      <w:r w:rsidRPr="0038773B">
        <w:rPr>
          <w:rStyle w:val="StyleUnderline"/>
        </w:rPr>
        <w:t xml:space="preserve">As I show in a new report published by the Manhattan Institute, </w:t>
      </w:r>
      <w:r w:rsidRPr="005760DC">
        <w:rPr>
          <w:rStyle w:val="StyleUnderline"/>
          <w:highlight w:val="yellow"/>
        </w:rPr>
        <w:t xml:space="preserve">a small set of studies dominate this research. </w:t>
      </w:r>
      <w:r w:rsidRPr="005760DC">
        <w:rPr>
          <w:rStyle w:val="Emphasis"/>
          <w:highlight w:val="yellow"/>
        </w:rPr>
        <w:t>They reach their imposing</w:t>
      </w:r>
      <w:r w:rsidRPr="0038773B">
        <w:rPr>
          <w:rStyle w:val="Emphasis"/>
        </w:rPr>
        <w:t xml:space="preserve"> dollar </w:t>
      </w:r>
      <w:r w:rsidRPr="005760DC">
        <w:rPr>
          <w:rStyle w:val="Emphasis"/>
          <w:highlight w:val="yellow"/>
        </w:rPr>
        <w:t>figures by refusing</w:t>
      </w:r>
      <w:r w:rsidRPr="0038773B">
        <w:rPr>
          <w:rStyle w:val="StyleUnderline"/>
        </w:rPr>
        <w:t xml:space="preserve">, like the Nature study, </w:t>
      </w:r>
      <w:r w:rsidRPr="005760DC">
        <w:rPr>
          <w:rStyle w:val="Emphasis"/>
          <w:highlight w:val="yellow"/>
        </w:rPr>
        <w:t xml:space="preserve">to consider how society will </w:t>
      </w:r>
      <w:r w:rsidRPr="001C315A">
        <w:rPr>
          <w:rStyle w:val="Emphasis"/>
        </w:rPr>
        <w:t xml:space="preserve">evolve and </w:t>
      </w:r>
      <w:r w:rsidRPr="005760DC">
        <w:rPr>
          <w:rStyle w:val="Emphasis"/>
          <w:highlight w:val="yellow"/>
        </w:rPr>
        <w:t>adapt</w:t>
      </w:r>
      <w:r w:rsidRPr="0038773B">
        <w:rPr>
          <w:rStyle w:val="Emphasis"/>
        </w:rPr>
        <w:t>.</w:t>
      </w:r>
      <w:r>
        <w:rPr>
          <w:rStyle w:val="Emphasis"/>
        </w:rPr>
        <w:t xml:space="preserve"> </w:t>
      </w:r>
      <w:r w:rsidRPr="0038773B">
        <w:rPr>
          <w:sz w:val="16"/>
        </w:rPr>
        <w:t xml:space="preserve">One Environmental Protection Agency study estimates the potential increase in extreme-temperature deaths by looking at city-specific effects. It assumes that a day counting as unusually hot for some city in 2000 will cause a similar mortality increase in that city in 2100, even if climate change makes it no longer unusual. The result is a projection that a hot day will kill massive numbers in Northern cities by 2100—though such temperatures are already routine at lower latitudes with no such ill effects. Pittsburgh’s extreme-temperature mortality rate is supposed to be 75 times as high in 2100 as that of Phoenix in 2000, though Pittsburgh will not be as hot then as Phoenix was a century earlier. But </w:t>
      </w:r>
      <w:r w:rsidRPr="0038773B">
        <w:rPr>
          <w:rStyle w:val="StyleUnderline"/>
        </w:rPr>
        <w:t>if Pittsburgh’s climate steadily warms over the coming century, it will not react to a 100-degree day in 2100 the same way it did in 2000</w:t>
      </w:r>
      <w:r w:rsidRPr="0038773B">
        <w:rPr>
          <w:sz w:val="16"/>
        </w:rPr>
        <w:t xml:space="preserve">. Even if it didn’t warm, </w:t>
      </w:r>
      <w:r w:rsidRPr="0038773B">
        <w:rPr>
          <w:rStyle w:val="Emphasis"/>
        </w:rPr>
        <w:t xml:space="preserve">we should assume that economic and </w:t>
      </w:r>
      <w:r w:rsidRPr="005760DC">
        <w:rPr>
          <w:rStyle w:val="Emphasis"/>
          <w:highlight w:val="yellow"/>
        </w:rPr>
        <w:t>technological advancement will make the city</w:t>
      </w:r>
      <w:r w:rsidRPr="0038773B">
        <w:rPr>
          <w:rStyle w:val="Emphasis"/>
        </w:rPr>
        <w:t xml:space="preserve"> and its residents </w:t>
      </w:r>
      <w:r w:rsidRPr="005760DC">
        <w:rPr>
          <w:rStyle w:val="Emphasis"/>
          <w:highlight w:val="yellow"/>
        </w:rPr>
        <w:t>more resilient to heat</w:t>
      </w:r>
      <w:r w:rsidRPr="0038773B">
        <w:rPr>
          <w:rStyle w:val="Emphasis"/>
        </w:rPr>
        <w:t xml:space="preserve"> than they are today.</w:t>
      </w:r>
      <w:r>
        <w:rPr>
          <w:rStyle w:val="Emphasis"/>
        </w:rPr>
        <w:t xml:space="preserve"> </w:t>
      </w:r>
      <w:r w:rsidRPr="0038773B">
        <w:rPr>
          <w:rStyle w:val="StyleUnderline"/>
        </w:rPr>
        <w:t>Another analysis relied on by GAO, taking its own approach to extreme-temperature deaths, inadvertently makes this point</w:t>
      </w:r>
      <w:r w:rsidRPr="0038773B">
        <w:rPr>
          <w:sz w:val="16"/>
        </w:rPr>
        <w:t>—</w:t>
      </w:r>
      <w:r w:rsidRPr="0038773B">
        <w:rPr>
          <w:rStyle w:val="Emphasis"/>
        </w:rPr>
        <w:t>then proceeds to ignore</w:t>
      </w:r>
      <w:r w:rsidRPr="0038773B">
        <w:rPr>
          <w:sz w:val="16"/>
        </w:rPr>
        <w:t xml:space="preserve"> it. </w:t>
      </w:r>
      <w:r w:rsidRPr="0038773B">
        <w:rPr>
          <w:rStyle w:val="StyleUnderline"/>
        </w:rPr>
        <w:t>The “American Climate Prospectus” attempts to combine two different studies that consider whether very hot days</w:t>
      </w:r>
      <w:r w:rsidRPr="0038773B">
        <w:rPr>
          <w:sz w:val="16"/>
        </w:rPr>
        <w:t>—during which the average temperature is above 90 degrees—</w:t>
      </w:r>
      <w:r w:rsidRPr="0038773B">
        <w:rPr>
          <w:rStyle w:val="StyleUnderline"/>
        </w:rPr>
        <w:t>have higher mortality than days with moderate temperatures. The first of these studies</w:t>
      </w:r>
      <w:r w:rsidRPr="0038773B">
        <w:rPr>
          <w:sz w:val="16"/>
        </w:rPr>
        <w:t xml:space="preserve"> used data from 1968–2002 and </w:t>
      </w:r>
      <w:r w:rsidRPr="0038773B">
        <w:rPr>
          <w:rStyle w:val="Emphasis"/>
        </w:rPr>
        <w:t>found that the answer was yes.</w:t>
      </w:r>
      <w:r>
        <w:rPr>
          <w:rStyle w:val="Emphasis"/>
        </w:rPr>
        <w:t xml:space="preserve"> </w:t>
      </w:r>
      <w:r w:rsidRPr="0038773B">
        <w:rPr>
          <w:rStyle w:val="Emphasis"/>
        </w:rPr>
        <w:t xml:space="preserve">But </w:t>
      </w:r>
      <w:r w:rsidRPr="005760DC">
        <w:rPr>
          <w:rStyle w:val="Emphasis"/>
          <w:highlight w:val="yellow"/>
        </w:rPr>
        <w:t xml:space="preserve">a </w:t>
      </w:r>
      <w:r w:rsidRPr="001C315A">
        <w:rPr>
          <w:rStyle w:val="Emphasis"/>
        </w:rPr>
        <w:t xml:space="preserve">second </w:t>
      </w:r>
      <w:r w:rsidRPr="005760DC">
        <w:rPr>
          <w:rStyle w:val="Emphasis"/>
          <w:highlight w:val="yellow"/>
        </w:rPr>
        <w:t>study</w:t>
      </w:r>
      <w:r w:rsidRPr="005760DC">
        <w:rPr>
          <w:sz w:val="16"/>
          <w:highlight w:val="yellow"/>
        </w:rPr>
        <w:t>,</w:t>
      </w:r>
      <w:r w:rsidRPr="0038773B">
        <w:rPr>
          <w:sz w:val="16"/>
        </w:rPr>
        <w:t xml:space="preserve"> published later by some of the same authors, </w:t>
      </w:r>
      <w:r w:rsidRPr="0038773B">
        <w:rPr>
          <w:rStyle w:val="Emphasis"/>
        </w:rPr>
        <w:t>looked at how this relationship had changed over time</w:t>
      </w:r>
      <w:r w:rsidRPr="0038773B">
        <w:rPr>
          <w:sz w:val="16"/>
        </w:rPr>
        <w:t xml:space="preserve">. Here </w:t>
      </w:r>
      <w:r w:rsidRPr="0038773B">
        <w:rPr>
          <w:rStyle w:val="Emphasis"/>
        </w:rPr>
        <w:t xml:space="preserve">they </w:t>
      </w:r>
      <w:r w:rsidRPr="001C315A">
        <w:rPr>
          <w:rStyle w:val="Emphasis"/>
        </w:rPr>
        <w:t>found that the mortality rate on hot days had declined precipitously. The adoption of air-conditioning</w:t>
      </w:r>
      <w:r w:rsidRPr="001C315A">
        <w:rPr>
          <w:sz w:val="16"/>
        </w:rPr>
        <w:t>, they</w:t>
      </w:r>
      <w:r w:rsidRPr="0038773B">
        <w:rPr>
          <w:sz w:val="16"/>
        </w:rPr>
        <w:t xml:space="preserve"> concluded, </w:t>
      </w:r>
      <w:r w:rsidRPr="005760DC">
        <w:rPr>
          <w:rStyle w:val="Emphasis"/>
          <w:highlight w:val="yellow"/>
        </w:rPr>
        <w:t>“has positioned the United States to be well adapted</w:t>
      </w:r>
      <w:r w:rsidRPr="0038773B">
        <w:rPr>
          <w:rStyle w:val="Emphasis"/>
        </w:rPr>
        <w:t xml:space="preserve"> to the high-temperature-related mortality impacts of climate change.”</w:t>
      </w:r>
      <w:r w:rsidRPr="0038773B">
        <w:rPr>
          <w:sz w:val="16"/>
        </w:rPr>
        <w:t xml:space="preserve"> Incredibly, even though overlapping authors had contributed to both of these studies, and one of them was also a reviewer of the “Prospectus” analysis, the “Prospectus” ignored the declining-mortality trend and claimed climate change would kill tens of thousands annually. </w:t>
      </w:r>
      <w:r w:rsidRPr="0038773B">
        <w:rPr>
          <w:rStyle w:val="StyleUnderline"/>
        </w:rPr>
        <w:t>This question of adaptation, and how to account for a future different from the present, is not an esoteric detail for science and economics</w:t>
      </w:r>
      <w:r w:rsidRPr="0038773B">
        <w:rPr>
          <w:sz w:val="16"/>
        </w:rPr>
        <w:t xml:space="preserve">. It is fundamental to understanding the challenge posed by climate change. </w:t>
      </w:r>
      <w:r w:rsidRPr="005760DC">
        <w:rPr>
          <w:rStyle w:val="Emphasis"/>
          <w:highlight w:val="yellow"/>
        </w:rPr>
        <w:t>If you imagine society is static and incapable of innovation, the prospect of climate change must be terrifying</w:t>
      </w:r>
      <w:r w:rsidRPr="0038773B">
        <w:rPr>
          <w:sz w:val="16"/>
        </w:rPr>
        <w:t xml:space="preserve">—all of humanity paralyzed like Michelle Pfeiffer in “What Lies Beneath,” watching the bathtub fill slowly with water. But horror movies are not reality. </w:t>
      </w:r>
      <w:r w:rsidRPr="0038773B">
        <w:rPr>
          <w:rStyle w:val="StyleUnderline"/>
        </w:rPr>
        <w:t>The 1960s overpopulation scare made sense, assuming that society would not find more productive ways to farm. The 1970s fear of impending limits to growth made sense, assuming that society could not expand a finite supply of resources</w:t>
      </w:r>
      <w:r w:rsidRPr="0038773B">
        <w:rPr>
          <w:sz w:val="16"/>
        </w:rPr>
        <w:t xml:space="preserve">. </w:t>
      </w:r>
      <w:r w:rsidRPr="0038773B">
        <w:rPr>
          <w:rStyle w:val="Emphasis"/>
        </w:rPr>
        <w:t xml:space="preserve">Those </w:t>
      </w:r>
      <w:r w:rsidRPr="005760DC">
        <w:rPr>
          <w:rStyle w:val="Emphasis"/>
          <w:highlight w:val="yellow"/>
        </w:rPr>
        <w:t>doomsday predictions failed because</w:t>
      </w:r>
      <w:r w:rsidRPr="0038773B">
        <w:rPr>
          <w:rStyle w:val="Emphasis"/>
        </w:rPr>
        <w:t xml:space="preserve"> the underlying </w:t>
      </w:r>
      <w:r w:rsidRPr="005760DC">
        <w:rPr>
          <w:rStyle w:val="Emphasis"/>
          <w:highlight w:val="yellow"/>
        </w:rPr>
        <w:t>assumption was mistaken. Society is constantly adapting</w:t>
      </w:r>
      <w:r w:rsidRPr="0038773B">
        <w:rPr>
          <w:rStyle w:val="Emphasis"/>
        </w:rPr>
        <w:t xml:space="preserve"> to all sorts of changes. If </w:t>
      </w:r>
      <w:r w:rsidRPr="005760DC">
        <w:rPr>
          <w:rStyle w:val="Emphasis"/>
          <w:highlight w:val="yellow"/>
        </w:rPr>
        <w:t xml:space="preserve">a projection of climate-change cost ignores adaptation, </w:t>
      </w:r>
      <w:r w:rsidRPr="001C315A">
        <w:rPr>
          <w:rStyle w:val="Emphasis"/>
        </w:rPr>
        <w:t xml:space="preserve">we can safely </w:t>
      </w:r>
      <w:r w:rsidRPr="005760DC">
        <w:rPr>
          <w:rStyle w:val="Emphasis"/>
          <w:highlight w:val="yellow"/>
        </w:rPr>
        <w:t>ignore it.</w:t>
      </w:r>
    </w:p>
    <w:p w14:paraId="73B4A9CB" w14:textId="77777777" w:rsidR="00A204BB" w:rsidRDefault="00A204BB" w:rsidP="00A204BB"/>
    <w:p w14:paraId="74E2C183" w14:textId="77777777" w:rsidR="00A204BB" w:rsidRPr="002223F2" w:rsidRDefault="00A204BB" w:rsidP="00A204BB">
      <w:pPr>
        <w:pStyle w:val="Heading4"/>
      </w:pPr>
      <w:r w:rsidRPr="002223F2">
        <w:rPr>
          <w:u w:val="single"/>
        </w:rPr>
        <w:t>Adaptation solves</w:t>
      </w:r>
      <w:r w:rsidRPr="002223F2">
        <w:t>, proven by history---their models are wrong</w:t>
      </w:r>
    </w:p>
    <w:p w14:paraId="3A26A6AA" w14:textId="77777777" w:rsidR="00A204BB" w:rsidRPr="002223F2" w:rsidRDefault="00A204BB" w:rsidP="00A204BB">
      <w:r w:rsidRPr="002223F2">
        <w:rPr>
          <w:rStyle w:val="Style13ptBold"/>
        </w:rPr>
        <w:t>Shani 15 –</w:t>
      </w:r>
      <w:r>
        <w:t xml:space="preserve"> </w:t>
      </w:r>
      <w:r w:rsidRPr="002223F2">
        <w:t>Amir Shani</w:t>
      </w:r>
      <w:r>
        <w:t>,</w:t>
      </w:r>
      <w:r w:rsidRPr="002223F2">
        <w:t xml:space="preserve"> PhD </w:t>
      </w:r>
      <w:r>
        <w:t>at</w:t>
      </w:r>
      <w:r w:rsidRPr="002223F2">
        <w:t xml:space="preserve"> the University of Central Florida, Researches Ecotourism and Ethics at the University of the Negev, Eilat Campus. Boaz Arad </w:t>
      </w:r>
      <w:r>
        <w:t>and</w:t>
      </w:r>
      <w:r w:rsidRPr="002223F2">
        <w:t xml:space="preserve"> Spokesman in the Public Policy Center at the Jerusalem Institute for Market Studies, “There is Always Time for Rational Skepticism: Reply to Hall et al,” April</w:t>
      </w:r>
      <w:r>
        <w:t>, ScienceDirect</w:t>
      </w:r>
    </w:p>
    <w:p w14:paraId="77D4AD22" w14:textId="77777777" w:rsidR="00A204BB" w:rsidRPr="006C6975" w:rsidRDefault="00A204BB" w:rsidP="00A204BB">
      <w:r w:rsidRPr="006C6975">
        <w:t xml:space="preserve">The uncertainty that encompasses current climate change assessments is strengthened in light of the studies indicating that </w:t>
      </w:r>
      <w:r w:rsidRPr="005760DC">
        <w:rPr>
          <w:rStyle w:val="StyleUnderline"/>
          <w:highlight w:val="yellow"/>
        </w:rPr>
        <w:t>over</w:t>
      </w:r>
      <w:r w:rsidRPr="006C6975">
        <w:rPr>
          <w:rStyle w:val="StyleUnderline"/>
        </w:rPr>
        <w:t xml:space="preserve"> earth's </w:t>
      </w:r>
      <w:r w:rsidRPr="005760DC">
        <w:rPr>
          <w:rStyle w:val="StyleUnderline"/>
          <w:highlight w:val="yellow"/>
        </w:rPr>
        <w:t>history there have been</w:t>
      </w:r>
      <w:r w:rsidRPr="006C6975">
        <w:rPr>
          <w:rStyle w:val="StyleUnderline"/>
        </w:rPr>
        <w:t xml:space="preserve"> </w:t>
      </w:r>
      <w:r w:rsidRPr="00B67137">
        <w:rPr>
          <w:rStyle w:val="Emphasis"/>
        </w:rPr>
        <w:t xml:space="preserve">distinct </w:t>
      </w:r>
      <w:r w:rsidRPr="005760DC">
        <w:rPr>
          <w:rStyle w:val="Emphasis"/>
          <w:highlight w:val="yellow"/>
        </w:rPr>
        <w:t>warm periods</w:t>
      </w:r>
      <w:r w:rsidRPr="005760DC">
        <w:rPr>
          <w:rStyle w:val="StyleUnderline"/>
          <w:highlight w:val="yellow"/>
        </w:rPr>
        <w:t xml:space="preserve"> with tem</w:t>
      </w:r>
      <w:r w:rsidRPr="00B67137">
        <w:rPr>
          <w:rStyle w:val="StyleUnderline"/>
        </w:rPr>
        <w:t>perature</w:t>
      </w:r>
      <w:r w:rsidRPr="005760DC">
        <w:rPr>
          <w:rStyle w:val="StyleUnderline"/>
          <w:highlight w:val="yellow"/>
        </w:rPr>
        <w:t xml:space="preserve">s </w:t>
      </w:r>
      <w:r w:rsidRPr="005760DC">
        <w:rPr>
          <w:rStyle w:val="Emphasis"/>
          <w:highlight w:val="yellow"/>
        </w:rPr>
        <w:t>exceeding</w:t>
      </w:r>
      <w:r w:rsidRPr="006C6975">
        <w:rPr>
          <w:rStyle w:val="Emphasis"/>
        </w:rPr>
        <w:t xml:space="preserve"> the </w:t>
      </w:r>
      <w:r w:rsidRPr="005760DC">
        <w:rPr>
          <w:rStyle w:val="Emphasis"/>
          <w:highlight w:val="yellow"/>
        </w:rPr>
        <w:t>current ones</w:t>
      </w:r>
      <w:r w:rsidRPr="006C6975">
        <w:t xml:space="preserve"> (Esper et al., 2012, McIntyre and McKittrick, 2003 and Soon and Baliunas, 2003). </w:t>
      </w:r>
      <w:r w:rsidRPr="006C6975">
        <w:rPr>
          <w:rStyle w:val="StyleUnderline"/>
        </w:rPr>
        <w:t xml:space="preserve">Reviewing the relevant </w:t>
      </w:r>
      <w:r w:rsidRPr="00B67137">
        <w:rPr>
          <w:rStyle w:val="StyleUnderline"/>
        </w:rPr>
        <w:t>scientific literature, Khandekar, Murty, and Chittibabu (2005</w:t>
      </w:r>
      <w:r w:rsidRPr="00B67137">
        <w:t xml:space="preserve">) </w:t>
      </w:r>
      <w:r w:rsidRPr="00B67137">
        <w:rPr>
          <w:rStyle w:val="StyleUnderline"/>
        </w:rPr>
        <w:t>concluded that</w:t>
      </w:r>
      <w:r w:rsidRPr="006C6975">
        <w:rPr>
          <w:rStyle w:val="StyleUnderline"/>
        </w:rPr>
        <w:t xml:space="preserve"> “in the context of the earth's climate through the last 500 million years, the </w:t>
      </w:r>
      <w:r w:rsidRPr="005760DC">
        <w:rPr>
          <w:rStyle w:val="StyleUnderline"/>
          <w:highlight w:val="yellow"/>
        </w:rPr>
        <w:t>recent</w:t>
      </w:r>
      <w:r w:rsidRPr="006C6975">
        <w:t xml:space="preserve"> (1975–2000) </w:t>
      </w:r>
      <w:r w:rsidRPr="005760DC">
        <w:rPr>
          <w:rStyle w:val="StyleUnderline"/>
          <w:highlight w:val="yellow"/>
        </w:rPr>
        <w:t>increase</w:t>
      </w:r>
      <w:r w:rsidRPr="006C6975">
        <w:rPr>
          <w:rStyle w:val="StyleUnderline"/>
        </w:rPr>
        <w:t xml:space="preserve"> </w:t>
      </w:r>
      <w:r w:rsidRPr="00B67137">
        <w:rPr>
          <w:rStyle w:val="StyleUnderline"/>
        </w:rPr>
        <w:t>in the earth's mean temperature</w:t>
      </w:r>
      <w:r w:rsidRPr="006C6975">
        <w:rPr>
          <w:rStyle w:val="StyleUnderline"/>
        </w:rPr>
        <w:t xml:space="preserve"> </w:t>
      </w:r>
      <w:r w:rsidRPr="005760DC">
        <w:rPr>
          <w:rStyle w:val="StyleUnderline"/>
          <w:highlight w:val="yellow"/>
        </w:rPr>
        <w:t>does not appear</w:t>
      </w:r>
      <w:r w:rsidRPr="00B67137">
        <w:rPr>
          <w:rStyle w:val="StyleUnderline"/>
        </w:rPr>
        <w:t xml:space="preserve"> to be</w:t>
      </w:r>
      <w:r w:rsidRPr="006C6975">
        <w:rPr>
          <w:rStyle w:val="StyleUnderline"/>
        </w:rPr>
        <w:t xml:space="preserve"> </w:t>
      </w:r>
      <w:r w:rsidRPr="00EF5B33">
        <w:rPr>
          <w:rStyle w:val="Emphasis"/>
        </w:rPr>
        <w:t>unusual</w:t>
      </w:r>
      <w:r w:rsidRPr="006C6975">
        <w:rPr>
          <w:rStyle w:val="StyleUnderline"/>
        </w:rPr>
        <w:t xml:space="preserve"> or </w:t>
      </w:r>
      <w:r w:rsidRPr="005760DC">
        <w:rPr>
          <w:rStyle w:val="Emphasis"/>
          <w:highlight w:val="yellow"/>
        </w:rPr>
        <w:t>unprecedented</w:t>
      </w:r>
      <w:r w:rsidRPr="006C6975">
        <w:t xml:space="preserve"> </w:t>
      </w:r>
      <w:r w:rsidRPr="006C6975">
        <w:rPr>
          <w:rStyle w:val="StyleUnderline"/>
        </w:rPr>
        <w:t>as claimed by IPCC and many supporters of the global warming hypothesis</w:t>
      </w:r>
      <w:r w:rsidRPr="006C6975">
        <w:t xml:space="preserve">” (p. 1568). Other studies challenged the mainstream climate change narrative, according to which CO2 levels in the earth's atmosphere play a prominent role in rising temperatures. One notable example is the research by Shaviv and Veizer (2003), which demonstrates that the earth's temperature correlates well with variations in cosmic ray flux, rather than changes in atmospheric CO2. These findings and others stir contentious debates within the climate scientific community, but are nevertheless largely overlooked by the IPCC, which ignores alternative explanations for climate change. Regrettably, Hall et al. scornfully dismiss this evidence, presented in our research note, based on cherry-picking of a few “non-peer-reviewed” references that were cited, some vague claims about “misreading” and “selective citing,” as well as other semantic nitpicking. 4. Impacts of climate change </w:t>
      </w:r>
      <w:r w:rsidRPr="006C6975">
        <w:rPr>
          <w:rStyle w:val="StyleUnderline"/>
        </w:rPr>
        <w:t xml:space="preserve">The </w:t>
      </w:r>
      <w:r w:rsidRPr="005760DC">
        <w:rPr>
          <w:rStyle w:val="StyleUnderline"/>
          <w:highlight w:val="yellow"/>
        </w:rPr>
        <w:t>IPCC</w:t>
      </w:r>
      <w:r w:rsidRPr="002223F2">
        <w:rPr>
          <w:rStyle w:val="StyleUnderline"/>
        </w:rPr>
        <w:t xml:space="preserve"> warns that climate change is likely to have severe consequences, particularly</w:t>
      </w:r>
      <w:r w:rsidRPr="006C6975">
        <w:rPr>
          <w:rStyle w:val="StyleUnderline"/>
        </w:rPr>
        <w:t xml:space="preserve"> for poor countries, such as increased hunger, water shortages, vulnerability to extreme weather events and debilitating diseases. </w:t>
      </w:r>
      <w:r w:rsidRPr="002223F2">
        <w:rPr>
          <w:rStyle w:val="Emphasis"/>
        </w:rPr>
        <w:t>However</w:t>
      </w:r>
      <w:r w:rsidRPr="002223F2">
        <w:rPr>
          <w:rStyle w:val="StyleUnderline"/>
        </w:rPr>
        <w:t>, these</w:t>
      </w:r>
      <w:r w:rsidRPr="006C6975">
        <w:rPr>
          <w:rStyle w:val="StyleUnderline"/>
        </w:rPr>
        <w:t xml:space="preserve"> </w:t>
      </w:r>
      <w:r w:rsidRPr="005760DC">
        <w:rPr>
          <w:rStyle w:val="StyleUnderline"/>
          <w:highlight w:val="yellow"/>
        </w:rPr>
        <w:t>estimations</w:t>
      </w:r>
      <w:r w:rsidRPr="002223F2">
        <w:rPr>
          <w:rStyle w:val="StyleUnderline"/>
        </w:rPr>
        <w:t xml:space="preserve"> have been </w:t>
      </w:r>
      <w:r w:rsidRPr="002223F2">
        <w:rPr>
          <w:rStyle w:val="Emphasis"/>
        </w:rPr>
        <w:t>heavily criticized</w:t>
      </w:r>
      <w:r w:rsidRPr="002223F2">
        <w:rPr>
          <w:rStyle w:val="StyleUnderline"/>
        </w:rPr>
        <w:t xml:space="preserve"> for </w:t>
      </w:r>
      <w:r w:rsidRPr="005760DC">
        <w:rPr>
          <w:rStyle w:val="StyleUnderline"/>
          <w:highlight w:val="yellow"/>
        </w:rPr>
        <w:t>fail</w:t>
      </w:r>
      <w:r w:rsidRPr="002223F2">
        <w:rPr>
          <w:rStyle w:val="StyleUnderline"/>
        </w:rPr>
        <w:t xml:space="preserve">ing </w:t>
      </w:r>
      <w:r w:rsidRPr="005760DC">
        <w:rPr>
          <w:rStyle w:val="StyleUnderline"/>
          <w:highlight w:val="yellow"/>
        </w:rPr>
        <w:t>to</w:t>
      </w:r>
      <w:r w:rsidRPr="006C6975">
        <w:rPr>
          <w:rStyle w:val="StyleUnderline"/>
        </w:rPr>
        <w:t xml:space="preserve"> properly </w:t>
      </w:r>
      <w:r w:rsidRPr="005760DC">
        <w:rPr>
          <w:rStyle w:val="StyleUnderline"/>
          <w:highlight w:val="yellow"/>
        </w:rPr>
        <w:t>account for</w:t>
      </w:r>
      <w:r w:rsidRPr="006C6975">
        <w:rPr>
          <w:rStyle w:val="StyleUnderline"/>
        </w:rPr>
        <w:t xml:space="preserve"> </w:t>
      </w:r>
      <w:r w:rsidRPr="006C6975">
        <w:rPr>
          <w:rStyle w:val="Emphasis"/>
        </w:rPr>
        <w:t xml:space="preserve">substantial improvements in </w:t>
      </w:r>
      <w:r w:rsidRPr="005760DC">
        <w:rPr>
          <w:rStyle w:val="Emphasis"/>
          <w:highlight w:val="yellow"/>
        </w:rPr>
        <w:t>adaptive capacity</w:t>
      </w:r>
      <w:r w:rsidRPr="006C6975">
        <w:t xml:space="preserve"> (i.e., the capability of coping with the impact of global warming) </w:t>
      </w:r>
      <w:r w:rsidRPr="006C6975">
        <w:rPr>
          <w:rStyle w:val="StyleUnderline"/>
        </w:rPr>
        <w:t xml:space="preserve">that are likely to occur </w:t>
      </w:r>
      <w:r w:rsidRPr="005760DC">
        <w:rPr>
          <w:rStyle w:val="StyleUnderline"/>
          <w:highlight w:val="yellow"/>
        </w:rPr>
        <w:t>due to</w:t>
      </w:r>
      <w:r w:rsidRPr="006C6975">
        <w:rPr>
          <w:rStyle w:val="StyleUnderline"/>
        </w:rPr>
        <w:t xml:space="preserve"> advances in </w:t>
      </w:r>
      <w:r w:rsidRPr="005760DC">
        <w:rPr>
          <w:rStyle w:val="Emphasis"/>
          <w:highlight w:val="yellow"/>
        </w:rPr>
        <w:t>economic development</w:t>
      </w:r>
      <w:r w:rsidRPr="005760DC">
        <w:rPr>
          <w:rStyle w:val="StyleUnderline"/>
          <w:highlight w:val="yellow"/>
        </w:rPr>
        <w:t xml:space="preserve">, </w:t>
      </w:r>
      <w:r w:rsidRPr="005760DC">
        <w:rPr>
          <w:rStyle w:val="Emphasis"/>
          <w:highlight w:val="yellow"/>
        </w:rPr>
        <w:t>technological change</w:t>
      </w:r>
      <w:r w:rsidRPr="005760DC">
        <w:rPr>
          <w:rStyle w:val="StyleUnderline"/>
          <w:highlight w:val="yellow"/>
        </w:rPr>
        <w:t xml:space="preserve"> and </w:t>
      </w:r>
      <w:r w:rsidRPr="005760DC">
        <w:rPr>
          <w:rStyle w:val="Emphasis"/>
          <w:highlight w:val="yellow"/>
        </w:rPr>
        <w:t>human capital</w:t>
      </w:r>
      <w:r w:rsidRPr="006C6975">
        <w:rPr>
          <w:rStyle w:val="StyleUnderline"/>
        </w:rPr>
        <w:t xml:space="preserve"> over the next century</w:t>
      </w:r>
      <w:r w:rsidRPr="006C6975">
        <w:t xml:space="preserve"> (Goklany, 2007). </w:t>
      </w:r>
      <w:r w:rsidRPr="006C6975">
        <w:rPr>
          <w:rStyle w:val="StyleUnderline"/>
        </w:rPr>
        <w:t>Fostering economic growth and technological development, largely achievable through the use of fossil fuels</w:t>
      </w:r>
      <w:r w:rsidRPr="006C6975">
        <w:t xml:space="preserve">, </w:t>
      </w:r>
      <w:r w:rsidRPr="006C6975">
        <w:rPr>
          <w:rStyle w:val="StyleUnderline"/>
        </w:rPr>
        <w:t xml:space="preserve">will strengthen both industrialized and developing countries' </w:t>
      </w:r>
      <w:r w:rsidRPr="006C6975">
        <w:rPr>
          <w:rStyle w:val="Emphasis"/>
        </w:rPr>
        <w:t>adaptive capacity</w:t>
      </w:r>
      <w:r w:rsidRPr="006C6975">
        <w:rPr>
          <w:rStyle w:val="StyleUnderline"/>
        </w:rPr>
        <w:t xml:space="preserve"> to deal not just with possible future climate change consequences, but also with other environmental and public health problems</w:t>
      </w:r>
      <w:r w:rsidRPr="006C6975">
        <w:t xml:space="preserve">. </w:t>
      </w:r>
      <w:r w:rsidRPr="006C6975">
        <w:rPr>
          <w:rStyle w:val="StyleUnderline"/>
        </w:rPr>
        <w:t xml:space="preserve">Such policy will </w:t>
      </w:r>
      <w:r w:rsidRPr="006C6975">
        <w:rPr>
          <w:rStyle w:val="Emphasis"/>
        </w:rPr>
        <w:t>provide greater benefits</w:t>
      </w:r>
      <w:r w:rsidRPr="006C6975">
        <w:rPr>
          <w:rStyle w:val="StyleUnderline"/>
        </w:rPr>
        <w:t xml:space="preserve"> at lower costs than drastic climate change mitigation efforts involving substantially cutting greenhouse gas emissions</w:t>
      </w:r>
      <w:r w:rsidRPr="006C6975">
        <w:t xml:space="preserve"> (Goklany, 2004 and Goklany, 2012). Furthermore, the analyses of Galiana and Green (2009) exemplify that in the current state of energy technologies, the suggested plans for ambitious emission reductions will likely severely clobber the global economy, especially in view of present economic conditions. In order to stabilize </w:t>
      </w:r>
      <w:r w:rsidRPr="002223F2">
        <w:t xml:space="preserve">atmospheric CO2 at accepted levels, there is a need for enormous advances in efficient energy technology, which is currently missing (Pielke, Wigley &amp; Green, 2008). In any case, </w:t>
      </w:r>
      <w:r w:rsidRPr="002223F2">
        <w:rPr>
          <w:rStyle w:val="Emphasis"/>
        </w:rPr>
        <w:t>even if</w:t>
      </w:r>
      <w:r w:rsidRPr="002223F2">
        <w:rPr>
          <w:rStyle w:val="StyleUnderline"/>
        </w:rPr>
        <w:t xml:space="preserve"> every industrialized nation meets the most ambitious emissions targets set by the Kyoto Protocol</w:t>
      </w:r>
      <w:r w:rsidRPr="002223F2">
        <w:t xml:space="preserve">, </w:t>
      </w:r>
      <w:r w:rsidRPr="002223F2">
        <w:rPr>
          <w:rStyle w:val="StyleUnderline"/>
        </w:rPr>
        <w:t xml:space="preserve">such efforts are likely to have </w:t>
      </w:r>
      <w:r w:rsidRPr="002223F2">
        <w:rPr>
          <w:rStyle w:val="Emphasis"/>
        </w:rPr>
        <w:t>little effect</w:t>
      </w:r>
      <w:r w:rsidRPr="002223F2">
        <w:t xml:space="preserve">, </w:t>
      </w:r>
      <w:r w:rsidRPr="002223F2">
        <w:rPr>
          <w:rStyle w:val="StyleUnderline"/>
        </w:rPr>
        <w:t xml:space="preserve">particularly in the light of the considerable increases in greenhouse gas emissions by rising economic superpowers as </w:t>
      </w:r>
      <w:r w:rsidRPr="002223F2">
        <w:rPr>
          <w:rStyle w:val="Emphasis"/>
        </w:rPr>
        <w:t>China</w:t>
      </w:r>
      <w:r w:rsidRPr="002223F2">
        <w:rPr>
          <w:rStyle w:val="StyleUnderline"/>
        </w:rPr>
        <w:t xml:space="preserve"> and </w:t>
      </w:r>
      <w:r w:rsidRPr="002223F2">
        <w:rPr>
          <w:rStyle w:val="Emphasis"/>
        </w:rPr>
        <w:t>India</w:t>
      </w:r>
      <w:r w:rsidRPr="002223F2">
        <w:rPr>
          <w:rStyle w:val="StyleUnderline"/>
        </w:rPr>
        <w:t xml:space="preserve">, as well as the </w:t>
      </w:r>
      <w:r w:rsidRPr="002223F2">
        <w:rPr>
          <w:rStyle w:val="Emphasis"/>
        </w:rPr>
        <w:t>remaining developing world</w:t>
      </w:r>
      <w:r w:rsidRPr="002223F2">
        <w:t xml:space="preserve"> (Wigley, 1998). Hall et al. criticized us for choosing “selective citations…that discuss natural processes potentially affect climate in specific locations and times.” Yet the purpose of referring to such studies was to refute the claims made by the IPCC and other climate change alarmists to the effect that recent extreme weather events (e.g., floods, droughts and storms) are the consequences of anthropogenic emissions of greenhouse gases. Moreover, data shows that despite claims that the number and intensity of extreme weather has increased, between 1900 and 2010 the average annual death and death rates from extreme weather events has declined by 93% and 98%, respectively (Goklany, 2009). This is mostly due to economic and technological factors, such as improved global food production, increase globalized food trade and better disaster preparedness. IPCC's exaggerated estimations of climate change impacts were</w:t>
      </w:r>
      <w:r w:rsidRPr="006C6975">
        <w:t xml:space="preserve"> also noted in an op-ed in Financial Times written by climate economist Richard Tol (2014), a week following his demand that his name as one of the leading authors be removed from the IPCC's AR5 due to its over alarmist assessments of the impacts of AGW and underestimation of humanity's adaptive capacity. As concluded by Tol, “</w:t>
      </w:r>
      <w:r w:rsidRPr="005760DC">
        <w:rPr>
          <w:rStyle w:val="StyleUnderline"/>
          <w:highlight w:val="yellow"/>
        </w:rPr>
        <w:t>Humans are</w:t>
      </w:r>
      <w:r w:rsidRPr="006C6975">
        <w:rPr>
          <w:rStyle w:val="StyleUnderline"/>
        </w:rPr>
        <w:t xml:space="preserve"> a </w:t>
      </w:r>
      <w:r w:rsidRPr="005760DC">
        <w:rPr>
          <w:rStyle w:val="Emphasis"/>
          <w:highlight w:val="yellow"/>
        </w:rPr>
        <w:t>tough</w:t>
      </w:r>
      <w:r w:rsidRPr="006C6975">
        <w:rPr>
          <w:rStyle w:val="StyleUnderline"/>
        </w:rPr>
        <w:t xml:space="preserve"> </w:t>
      </w:r>
      <w:r w:rsidRPr="005760DC">
        <w:rPr>
          <w:rStyle w:val="StyleUnderline"/>
          <w:highlight w:val="yellow"/>
        </w:rPr>
        <w:t>and</w:t>
      </w:r>
      <w:r w:rsidRPr="006C6975">
        <w:rPr>
          <w:rStyle w:val="StyleUnderline"/>
        </w:rPr>
        <w:t xml:space="preserve"> </w:t>
      </w:r>
      <w:r w:rsidRPr="005760DC">
        <w:rPr>
          <w:rStyle w:val="Emphasis"/>
          <w:highlight w:val="yellow"/>
        </w:rPr>
        <w:t>adaptable</w:t>
      </w:r>
      <w:r w:rsidRPr="006C6975">
        <w:rPr>
          <w:rStyle w:val="StyleUnderline"/>
        </w:rPr>
        <w:t xml:space="preserve"> species</w:t>
      </w:r>
      <w:r w:rsidRPr="006C6975">
        <w:t xml:space="preserve">. People live on the equator and in the Arctic, in the desert and in the rainforest. </w:t>
      </w:r>
      <w:r w:rsidRPr="005760DC">
        <w:rPr>
          <w:rStyle w:val="Emphasis"/>
          <w:highlight w:val="yellow"/>
        </w:rPr>
        <w:t>We survived ice ages</w:t>
      </w:r>
      <w:r w:rsidRPr="006C6975">
        <w:rPr>
          <w:rStyle w:val="StyleUnderline"/>
        </w:rPr>
        <w:t xml:space="preserve"> </w:t>
      </w:r>
      <w:r w:rsidRPr="005760DC">
        <w:rPr>
          <w:rStyle w:val="StyleUnderline"/>
          <w:highlight w:val="yellow"/>
        </w:rPr>
        <w:t>with</w:t>
      </w:r>
      <w:r w:rsidRPr="006C6975">
        <w:t xml:space="preserve"> </w:t>
      </w:r>
      <w:r w:rsidRPr="005760DC">
        <w:rPr>
          <w:rStyle w:val="Emphasis"/>
          <w:highlight w:val="yellow"/>
        </w:rPr>
        <w:t>primitive tech</w:t>
      </w:r>
      <w:r w:rsidRPr="002223F2">
        <w:rPr>
          <w:rStyle w:val="Emphasis"/>
        </w:rPr>
        <w:t>nologies</w:t>
      </w:r>
      <w:r w:rsidRPr="006C6975">
        <w:t xml:space="preserve">. </w:t>
      </w:r>
      <w:r w:rsidRPr="006C6975">
        <w:rPr>
          <w:rStyle w:val="StyleUnderline"/>
        </w:rPr>
        <w:t>The idea that climate change poses an existential threat to humankind is</w:t>
      </w:r>
      <w:r w:rsidRPr="006C6975">
        <w:t xml:space="preserve"> </w:t>
      </w:r>
      <w:r w:rsidRPr="006C6975">
        <w:rPr>
          <w:rStyle w:val="Emphasis"/>
        </w:rPr>
        <w:t>laughable</w:t>
      </w:r>
      <w:r w:rsidRPr="006C6975">
        <w:t>” (2014, para 1).</w:t>
      </w:r>
    </w:p>
    <w:p w14:paraId="3502E857" w14:textId="77777777" w:rsidR="00A204BB" w:rsidRDefault="00A204BB" w:rsidP="00A204BB"/>
    <w:p w14:paraId="4B98162A" w14:textId="77777777" w:rsidR="00A204BB" w:rsidRDefault="00A204BB" w:rsidP="00A204BB">
      <w:pPr>
        <w:pStyle w:val="Heading3"/>
      </w:pPr>
      <w:r>
        <w:t>Ext --- No Disease Impact</w:t>
      </w:r>
    </w:p>
    <w:p w14:paraId="24972AD1" w14:textId="77777777" w:rsidR="00A204BB" w:rsidRDefault="00A204BB" w:rsidP="00A204BB"/>
    <w:p w14:paraId="56525A6F" w14:textId="77777777" w:rsidR="00A204BB" w:rsidRPr="000E42A1" w:rsidRDefault="00A204BB" w:rsidP="00A204BB">
      <w:pPr>
        <w:pStyle w:val="Heading4"/>
      </w:pPr>
      <w:r w:rsidRPr="000E42A1">
        <w:t>Burnout</w:t>
      </w:r>
    </w:p>
    <w:p w14:paraId="30642B3E" w14:textId="77777777" w:rsidR="00A204BB" w:rsidRDefault="00A204BB" w:rsidP="00A204BB">
      <w:pPr>
        <w:rPr>
          <w:rStyle w:val="Style13ptBold"/>
        </w:rPr>
      </w:pPr>
      <w:r>
        <w:rPr>
          <w:rStyle w:val="Style13ptBold"/>
        </w:rPr>
        <w:t xml:space="preserve">York 14 </w:t>
      </w:r>
      <w: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31" w:anchor="THUR" w:history="1">
        <w:r>
          <w:rPr>
            <w:rStyle w:val="Hyperlink"/>
          </w:rPr>
          <w:t>http://www.quora.com/Why-dont-diseases-completely-wipe-out-species#THUR</w:t>
        </w:r>
      </w:hyperlink>
      <w:r>
        <w:t>}</w:t>
      </w:r>
    </w:p>
    <w:p w14:paraId="0DDBB7FA" w14:textId="77777777" w:rsidR="00A204BB" w:rsidRDefault="00A204BB" w:rsidP="00A204BB">
      <w:pPr>
        <w:rPr>
          <w:sz w:val="14"/>
        </w:rPr>
      </w:pPr>
      <w:r>
        <w:rPr>
          <w:sz w:val="14"/>
        </w:rPr>
        <w:t xml:space="preserve">But </w:t>
      </w:r>
      <w:r>
        <w:rPr>
          <w:rStyle w:val="StyleUnderline"/>
        </w:rPr>
        <w:t xml:space="preserve">mostly </w:t>
      </w:r>
      <w:r w:rsidRPr="005760DC">
        <w:rPr>
          <w:rStyle w:val="StyleUnderline"/>
          <w:highlight w:val="yellow"/>
        </w:rPr>
        <w:t xml:space="preserve">diseases </w:t>
      </w:r>
      <w:r w:rsidRPr="005760DC">
        <w:rPr>
          <w:rStyle w:val="Emphasis"/>
          <w:highlight w:val="yellow"/>
        </w:rPr>
        <w:t>don't drive</w:t>
      </w:r>
      <w:r>
        <w:rPr>
          <w:rStyle w:val="Emphasis"/>
        </w:rPr>
        <w:t xml:space="preserve"> species </w:t>
      </w:r>
      <w:r w:rsidRPr="005760DC">
        <w:rPr>
          <w:rStyle w:val="Emphasis"/>
          <w:highlight w:val="yellow"/>
        </w:rPr>
        <w:t>extinct</w:t>
      </w:r>
      <w:r>
        <w:rPr>
          <w:sz w:val="14"/>
        </w:rPr>
        <w:t xml:space="preserve">.  There are several reasons for that.  For one, </w:t>
      </w:r>
      <w:r>
        <w:rPr>
          <w:rStyle w:val="StyleUnderline"/>
        </w:rPr>
        <w:t xml:space="preserve">the most dangerous diseases are those that spread from one individual to another. If the disease is highly lethal, then the population drops, and it becomes </w:t>
      </w:r>
      <w:r>
        <w:rPr>
          <w:rStyle w:val="Emphasis"/>
        </w:rPr>
        <w:t>less likely that individuals will contact each other</w:t>
      </w:r>
      <w:r>
        <w:rPr>
          <w:sz w:val="14"/>
        </w:rPr>
        <w:t xml:space="preserve"> during the infectious phase. </w:t>
      </w:r>
      <w:r w:rsidRPr="005760DC">
        <w:rPr>
          <w:rStyle w:val="Emphasis"/>
          <w:highlight w:val="yellow"/>
        </w:rPr>
        <w:t>Highly contagious</w:t>
      </w:r>
      <w:r>
        <w:rPr>
          <w:rStyle w:val="Emphasis"/>
        </w:rPr>
        <w:t xml:space="preserve"> </w:t>
      </w:r>
      <w:r w:rsidRPr="005760DC">
        <w:rPr>
          <w:rStyle w:val="Emphasis"/>
          <w:highlight w:val="yellow"/>
        </w:rPr>
        <w:t>diseases</w:t>
      </w:r>
      <w:r>
        <w:rPr>
          <w:rStyle w:val="Emphasis"/>
        </w:rPr>
        <w:t xml:space="preserve"> tend to </w:t>
      </w:r>
      <w:r w:rsidRPr="005760DC">
        <w:rPr>
          <w:rStyle w:val="Emphasis"/>
          <w:highlight w:val="yellow"/>
        </w:rPr>
        <w:t>burn</w:t>
      </w:r>
      <w:r>
        <w:rPr>
          <w:rStyle w:val="Emphasis"/>
        </w:rPr>
        <w:t xml:space="preserve"> themselves </w:t>
      </w:r>
      <w:r w:rsidRPr="005760DC">
        <w:rPr>
          <w:rStyle w:val="Emphasis"/>
          <w:highlight w:val="yellow"/>
        </w:rPr>
        <w:t>out</w:t>
      </w:r>
      <w:r>
        <w:rPr>
          <w:sz w:val="14"/>
        </w:rPr>
        <w:t xml:space="preserve"> that way. Probably </w:t>
      </w:r>
      <w:r>
        <w:rPr>
          <w:rStyle w:val="StyleUnderline"/>
        </w:rPr>
        <w:t>the main reason is variation. Within the host and the pathogen population</w:t>
      </w:r>
      <w:r>
        <w:rPr>
          <w:sz w:val="14"/>
        </w:rPr>
        <w:t xml:space="preserve"> there will be a wide range of variants. </w:t>
      </w:r>
      <w:r w:rsidRPr="005760DC">
        <w:rPr>
          <w:rStyle w:val="StyleUnderline"/>
          <w:highlight w:val="yellow"/>
        </w:rPr>
        <w:t>Some</w:t>
      </w:r>
      <w:r>
        <w:rPr>
          <w:rStyle w:val="StyleUnderline"/>
        </w:rPr>
        <w:t xml:space="preserve"> hosts </w:t>
      </w:r>
      <w:r w:rsidRPr="005760DC">
        <w:rPr>
          <w:rStyle w:val="StyleUnderline"/>
          <w:highlight w:val="yellow"/>
        </w:rPr>
        <w:t>may be naturally resistant</w:t>
      </w:r>
      <w:r>
        <w:rPr>
          <w:rStyle w:val="StyleUnderline"/>
        </w:rPr>
        <w:t>. Some pathogens</w:t>
      </w:r>
      <w:r>
        <w:rPr>
          <w:sz w:val="14"/>
        </w:rPr>
        <w:t xml:space="preserve"> will be </w:t>
      </w:r>
      <w:r>
        <w:rPr>
          <w:rStyle w:val="StyleUnderline"/>
        </w:rPr>
        <w:t>less virulent</w:t>
      </w:r>
      <w:r>
        <w:rPr>
          <w:sz w:val="14"/>
        </w:rPr>
        <w:t xml:space="preserve">. And </w:t>
      </w:r>
      <w:r>
        <w:rPr>
          <w:rStyle w:val="StyleUnderline"/>
        </w:rPr>
        <w:t xml:space="preserve">either alone or in combination, </w:t>
      </w:r>
      <w:r w:rsidRPr="005760DC">
        <w:rPr>
          <w:rStyle w:val="Emphasis"/>
          <w:highlight w:val="yellow"/>
        </w:rPr>
        <w:t xml:space="preserve">you end up with infected </w:t>
      </w:r>
      <w:r>
        <w:rPr>
          <w:rStyle w:val="Emphasis"/>
        </w:rPr>
        <w:t xml:space="preserve">individuals </w:t>
      </w:r>
      <w:r w:rsidRPr="005760DC">
        <w:rPr>
          <w:rStyle w:val="Emphasis"/>
          <w:highlight w:val="yellow"/>
        </w:rPr>
        <w:t>who survive</w:t>
      </w:r>
      <w:r>
        <w:rPr>
          <w:rStyle w:val="StyleUnderline"/>
        </w:rPr>
        <w:t>. We see this in HIV</w:t>
      </w:r>
      <w:r>
        <w:rPr>
          <w:sz w:val="14"/>
        </w:rPr>
        <w:t xml:space="preserve">, for example. </w:t>
      </w:r>
      <w:r>
        <w:rPr>
          <w:rStyle w:val="StyleUnderline"/>
        </w:rPr>
        <w:t>There is a small fraction</w:t>
      </w:r>
      <w:r>
        <w:rPr>
          <w:sz w:val="14"/>
        </w:rPr>
        <w:t xml:space="preserve"> of humans who are </w:t>
      </w:r>
      <w:r>
        <w:rPr>
          <w:rStyle w:val="StyleUnderline"/>
        </w:rPr>
        <w:t>naturally resistant or</w:t>
      </w:r>
      <w:r>
        <w:rPr>
          <w:sz w:val="14"/>
        </w:rPr>
        <w:t xml:space="preserve"> </w:t>
      </w:r>
      <w:r>
        <w:rPr>
          <w:rStyle w:val="StyleUnderline"/>
        </w:rPr>
        <w:t>altogether immune</w:t>
      </w:r>
      <w:r>
        <w:rPr>
          <w:sz w:val="14"/>
        </w:rPr>
        <w:t xml:space="preserve"> to HIV, either because of their CCR5 allele or their MHC Class I type. </w:t>
      </w:r>
      <w:r>
        <w:rPr>
          <w:rStyle w:val="StyleUnderline"/>
        </w:rPr>
        <w:t xml:space="preserve">And there are </w:t>
      </w:r>
      <w:r w:rsidRPr="005760DC">
        <w:rPr>
          <w:rStyle w:val="StyleUnderline"/>
          <w:highlight w:val="yellow"/>
        </w:rPr>
        <w:t>a handful</w:t>
      </w:r>
      <w:r>
        <w:rPr>
          <w:rStyle w:val="StyleUnderline"/>
        </w:rPr>
        <w:t xml:space="preserve"> of people who were infected </w:t>
      </w:r>
      <w:r>
        <w:rPr>
          <w:sz w:val="14"/>
        </w:rPr>
        <w:t>with defective versions of HIV</w:t>
      </w:r>
      <w:r>
        <w:rPr>
          <w:rStyle w:val="StyleUnderline"/>
        </w:rPr>
        <w:t xml:space="preserve"> </w:t>
      </w:r>
      <w:r>
        <w:rPr>
          <w:rStyle w:val="Emphasis"/>
        </w:rPr>
        <w:t xml:space="preserve">that </w:t>
      </w:r>
      <w:r w:rsidRPr="005760DC">
        <w:rPr>
          <w:rStyle w:val="Emphasis"/>
          <w:highlight w:val="yellow"/>
        </w:rPr>
        <w:t>didn't progress</w:t>
      </w:r>
      <w:r>
        <w:rPr>
          <w:rStyle w:val="StyleUnderline"/>
        </w:rPr>
        <w:t xml:space="preserve"> to disease</w:t>
      </w:r>
      <w:r>
        <w:rPr>
          <w:sz w:val="14"/>
        </w:rPr>
        <w:t xml:space="preserve">. </w:t>
      </w:r>
      <w:r>
        <w:rPr>
          <w:rStyle w:val="StyleUnderline"/>
        </w:rPr>
        <w:t>We can see</w:t>
      </w:r>
      <w:r>
        <w:rPr>
          <w:sz w:val="14"/>
        </w:rPr>
        <w:t xml:space="preserve"> indications of </w:t>
      </w:r>
      <w:r>
        <w:rPr>
          <w:rStyle w:val="StyleUnderline"/>
        </w:rPr>
        <w:t>this</w:t>
      </w:r>
      <w:r>
        <w:rPr>
          <w:sz w:val="14"/>
        </w:rPr>
        <w:t xml:space="preserve"> sort of thing happening </w:t>
      </w:r>
      <w:r>
        <w:rPr>
          <w:rStyle w:val="StyleUnderline"/>
        </w:rPr>
        <w:t xml:space="preserve">in the past, because our genomes contain </w:t>
      </w:r>
      <w:r>
        <w:rPr>
          <w:rStyle w:val="Emphasis"/>
        </w:rPr>
        <w:t>many instances</w:t>
      </w:r>
      <w:r>
        <w:rPr>
          <w:rStyle w:val="StyleUnderline"/>
        </w:rPr>
        <w:t xml:space="preserve"> of pathogen </w:t>
      </w:r>
      <w:r w:rsidRPr="005760DC">
        <w:rPr>
          <w:rStyle w:val="StyleUnderline"/>
          <w:highlight w:val="yellow"/>
        </w:rPr>
        <w:t>resistance</w:t>
      </w:r>
      <w:r>
        <w:rPr>
          <w:rStyle w:val="StyleUnderline"/>
        </w:rPr>
        <w:t xml:space="preserve"> genes that have </w:t>
      </w:r>
      <w:r w:rsidRPr="005760DC">
        <w:rPr>
          <w:rStyle w:val="StyleUnderline"/>
          <w:highlight w:val="yellow"/>
        </w:rPr>
        <w:t>spread through the</w:t>
      </w:r>
      <w:r>
        <w:rPr>
          <w:rStyle w:val="StyleUnderline"/>
        </w:rPr>
        <w:t xml:space="preserve"> whole </w:t>
      </w:r>
      <w:r w:rsidRPr="005760DC">
        <w:rPr>
          <w:rStyle w:val="StyleUnderline"/>
          <w:highlight w:val="yellow"/>
        </w:rPr>
        <w:t>population</w:t>
      </w:r>
      <w:r>
        <w:rPr>
          <w:rStyle w:val="StyleUnderline"/>
        </w:rPr>
        <w:t>.</w:t>
      </w:r>
      <w:r>
        <w:rPr>
          <w:sz w:val="14"/>
        </w:rPr>
        <w:t xml:space="preserve">  Those all started off as rare mutations that conferred a strong selection advantage to the carriers, meaning that the specific infectious diseases were serious threats to the species.</w:t>
      </w:r>
    </w:p>
    <w:p w14:paraId="412DAC1D" w14:textId="77777777" w:rsidR="00A204BB" w:rsidRDefault="00A204BB" w:rsidP="00A204BB"/>
    <w:p w14:paraId="4D1874CF" w14:textId="77777777" w:rsidR="00A204BB" w:rsidRPr="00A204BB" w:rsidRDefault="00A204BB" w:rsidP="00A204BB"/>
    <w:p w14:paraId="079F0AC4" w14:textId="45698D6B" w:rsidR="00A204BB" w:rsidRDefault="00A204BB" w:rsidP="00ED6B97">
      <w:pPr>
        <w:pStyle w:val="Heading1"/>
      </w:pPr>
      <w:r>
        <w:t>Advantage CP---SAFE Act</w:t>
      </w:r>
    </w:p>
    <w:p w14:paraId="2979897C" w14:textId="77777777" w:rsidR="00A204BB" w:rsidRDefault="00A204BB" w:rsidP="00A204BB">
      <w:pPr>
        <w:pStyle w:val="Heading2"/>
      </w:pPr>
      <w:r>
        <w:t>CP</w:t>
      </w:r>
    </w:p>
    <w:p w14:paraId="369C232E" w14:textId="77777777" w:rsidR="00A204BB" w:rsidRPr="003C1664" w:rsidRDefault="00A204BB" w:rsidP="00A204BB"/>
    <w:p w14:paraId="1EFE59FB" w14:textId="77777777" w:rsidR="00A204BB" w:rsidRDefault="00A204BB" w:rsidP="00A204BB">
      <w:pPr>
        <w:pStyle w:val="Heading3"/>
      </w:pPr>
      <w:r>
        <w:t>1NC SAFE Banking Act CP</w:t>
      </w:r>
    </w:p>
    <w:p w14:paraId="1ECEA37D" w14:textId="77777777" w:rsidR="00A204BB" w:rsidRDefault="00A204BB" w:rsidP="00A204BB"/>
    <w:p w14:paraId="7862B9D0" w14:textId="77777777" w:rsidR="00A204BB" w:rsidRDefault="00A204BB" w:rsidP="00A204BB">
      <w:pPr>
        <w:pStyle w:val="Heading4"/>
      </w:pPr>
      <w:r>
        <w:t>United States federal government should pass the SAFE Act</w:t>
      </w:r>
      <w:r>
        <w:br/>
      </w:r>
      <w:r>
        <w:br/>
        <w:t>Doesn’t link to elections --- Framed explicitly as NOT legalization</w:t>
      </w:r>
    </w:p>
    <w:p w14:paraId="7E7F64BC" w14:textId="77777777" w:rsidR="00A204BB" w:rsidRDefault="00A204BB" w:rsidP="00A204BB">
      <w:r w:rsidRPr="000960AB">
        <w:rPr>
          <w:rStyle w:val="Style13ptBold"/>
        </w:rPr>
        <w:t>SARBA 19</w:t>
      </w:r>
      <w:r>
        <w:t xml:space="preserve"> --- SAFE AND RESPONSIBLE BANKING ALLIANCE, “CONGRESS HOLDS FIRST CANNABIS BANKING HEARING” Feb 13</w:t>
      </w:r>
      <w:r w:rsidRPr="00E53F3E">
        <w:rPr>
          <w:vertAlign w:val="superscript"/>
        </w:rPr>
        <w:t>th</w:t>
      </w:r>
      <w:r>
        <w:t xml:space="preserve"> 2019, </w:t>
      </w:r>
      <w:hyperlink r:id="rId32" w:history="1">
        <w:r w:rsidRPr="006C5C48">
          <w:rPr>
            <w:rStyle w:val="Hyperlink"/>
          </w:rPr>
          <w:t>https://banksafe.org/news-%26-events/f/congress-holds-first-cannabis-banking-hearing</w:t>
        </w:r>
      </w:hyperlink>
      <w:r>
        <w:t xml:space="preserve"> (BJN) </w:t>
      </w:r>
    </w:p>
    <w:p w14:paraId="78486A05" w14:textId="77777777" w:rsidR="00A204BB" w:rsidRPr="00E53F3E" w:rsidRDefault="00A204BB" w:rsidP="00A204BB">
      <w:pPr>
        <w:rPr>
          <w:sz w:val="16"/>
        </w:rPr>
      </w:pPr>
      <w:r w:rsidRPr="00E53F3E">
        <w:rPr>
          <w:sz w:val="16"/>
        </w:rPr>
        <w:t xml:space="preserve">In his opening statement, </w:t>
      </w:r>
      <w:r w:rsidRPr="00E53F3E">
        <w:rPr>
          <w:rStyle w:val="StyleUnderline"/>
        </w:rPr>
        <w:t>Chair</w:t>
      </w:r>
      <w:r w:rsidRPr="00E53F3E">
        <w:rPr>
          <w:sz w:val="16"/>
        </w:rPr>
        <w:t xml:space="preserve"> Gregory Meeks (D-NY) </w:t>
      </w:r>
      <w:r w:rsidRPr="00E53F3E">
        <w:rPr>
          <w:rStyle w:val="StyleUnderline"/>
        </w:rPr>
        <w:t xml:space="preserve">called for Congress to consider </w:t>
      </w:r>
      <w:r w:rsidRPr="005760DC">
        <w:rPr>
          <w:rStyle w:val="StyleUnderline"/>
          <w:highlight w:val="yellow"/>
        </w:rPr>
        <w:t>adoption of the SAFE Banking Act</w:t>
      </w:r>
      <w:r w:rsidRPr="00E53F3E">
        <w:rPr>
          <w:rStyle w:val="StyleUnderline"/>
        </w:rPr>
        <w:t xml:space="preserve"> to bring</w:t>
      </w:r>
      <w:r w:rsidRPr="00E53F3E">
        <w:rPr>
          <w:sz w:val="16"/>
        </w:rPr>
        <w:t xml:space="preserve"> accountability and </w:t>
      </w:r>
      <w:r w:rsidRPr="00E53F3E">
        <w:rPr>
          <w:rStyle w:val="StyleUnderline"/>
        </w:rPr>
        <w:t>security to the legalized cannabis industry</w:t>
      </w:r>
      <w:r w:rsidRPr="00E53F3E">
        <w:rPr>
          <w:sz w:val="16"/>
        </w:rPr>
        <w:t xml:space="preserve">.  He stated that allowing cannabis businesses access to the banking sector would promote the economic wellbeing of businesses of all size.  Mr. </w:t>
      </w:r>
      <w:r w:rsidRPr="00E53F3E">
        <w:rPr>
          <w:rStyle w:val="StyleUnderline"/>
        </w:rPr>
        <w:t xml:space="preserve">Meeks </w:t>
      </w:r>
      <w:r w:rsidRPr="005760DC">
        <w:rPr>
          <w:rStyle w:val="StyleUnderline"/>
          <w:highlight w:val="yellow"/>
        </w:rPr>
        <w:t>highlighted that</w:t>
      </w:r>
      <w:r w:rsidRPr="00E53F3E">
        <w:rPr>
          <w:rStyle w:val="StyleUnderline"/>
        </w:rPr>
        <w:t xml:space="preserve"> this </w:t>
      </w:r>
      <w:r w:rsidRPr="005760DC">
        <w:rPr>
          <w:rStyle w:val="StyleUnderline"/>
          <w:highlight w:val="yellow"/>
        </w:rPr>
        <w:t>hearing</w:t>
      </w:r>
      <w:r w:rsidRPr="00E53F3E">
        <w:rPr>
          <w:sz w:val="16"/>
        </w:rPr>
        <w:t xml:space="preserve"> </w:t>
      </w:r>
      <w:r w:rsidRPr="00E53F3E">
        <w:rPr>
          <w:rStyle w:val="Emphasis"/>
        </w:rPr>
        <w:t xml:space="preserve">must be </w:t>
      </w:r>
      <w:r w:rsidRPr="005760DC">
        <w:rPr>
          <w:rStyle w:val="Emphasis"/>
          <w:highlight w:val="yellow"/>
        </w:rPr>
        <w:t>focused on the banking sector</w:t>
      </w:r>
      <w:r w:rsidRPr="005760DC">
        <w:rPr>
          <w:sz w:val="16"/>
          <w:highlight w:val="yellow"/>
        </w:rPr>
        <w:t xml:space="preserve"> </w:t>
      </w:r>
      <w:r w:rsidRPr="005760DC">
        <w:rPr>
          <w:rStyle w:val="StyleUnderline"/>
          <w:highlight w:val="yellow"/>
        </w:rPr>
        <w:t>and</w:t>
      </w:r>
      <w:r w:rsidRPr="005760DC">
        <w:rPr>
          <w:sz w:val="16"/>
          <w:highlight w:val="yellow"/>
        </w:rPr>
        <w:t xml:space="preserve"> </w:t>
      </w:r>
      <w:r w:rsidRPr="005760DC">
        <w:rPr>
          <w:rStyle w:val="Emphasis"/>
          <w:highlight w:val="yellow"/>
        </w:rPr>
        <w:t>not</w:t>
      </w:r>
      <w:r w:rsidRPr="00E53F3E">
        <w:rPr>
          <w:sz w:val="16"/>
        </w:rPr>
        <w:t xml:space="preserve"> the entire </w:t>
      </w:r>
      <w:r w:rsidRPr="005760DC">
        <w:rPr>
          <w:rStyle w:val="Emphasis"/>
          <w:highlight w:val="yellow"/>
        </w:rPr>
        <w:t>legalization</w:t>
      </w:r>
      <w:r w:rsidRPr="00E53F3E">
        <w:rPr>
          <w:sz w:val="16"/>
        </w:rPr>
        <w:t xml:space="preserve"> debate surrounding marijuana.</w:t>
      </w:r>
    </w:p>
    <w:p w14:paraId="0D18270C" w14:textId="77777777" w:rsidR="00A204BB" w:rsidRDefault="00A204BB" w:rsidP="00A204BB"/>
    <w:p w14:paraId="729EBA1E" w14:textId="77777777" w:rsidR="00A204BB" w:rsidRDefault="00A204BB" w:rsidP="00A204BB">
      <w:pPr>
        <w:pStyle w:val="Heading4"/>
      </w:pPr>
      <w:r>
        <w:t>CP solves the case --- banks are lobbying for it</w:t>
      </w:r>
    </w:p>
    <w:p w14:paraId="4E570B08" w14:textId="77777777" w:rsidR="00A204BB" w:rsidRDefault="00A204BB" w:rsidP="00A204BB">
      <w:r w:rsidRPr="000960AB">
        <w:rPr>
          <w:rStyle w:val="Style13ptBold"/>
        </w:rPr>
        <w:t>Lee 19</w:t>
      </w:r>
      <w:r>
        <w:t xml:space="preserve"> --- Yeji Lee, Korean-Canadian journalist currently living in New York., “If the SAFE Banking Act Passes, Will Big Banks Work With the Cannabis Industry?”,  Cannabis Wire, </w:t>
      </w:r>
      <w:hyperlink r:id="rId33" w:history="1">
        <w:r w:rsidRPr="006C5C48">
          <w:rPr>
            <w:rStyle w:val="Hyperlink"/>
          </w:rPr>
          <w:t>https://cannabiswire.com/2019/09/25/if-the-safe-banking-act-passes-will-big-banks-work-with-the-cannabis-industry/</w:t>
        </w:r>
      </w:hyperlink>
      <w:r>
        <w:t xml:space="preserve"> (BJN)</w:t>
      </w:r>
    </w:p>
    <w:p w14:paraId="7C4F0EBD" w14:textId="77777777" w:rsidR="00A204BB" w:rsidRPr="000960AB" w:rsidRDefault="00A204BB" w:rsidP="00A204BB">
      <w:pPr>
        <w:rPr>
          <w:sz w:val="16"/>
        </w:rPr>
      </w:pPr>
      <w:r w:rsidRPr="005760DC">
        <w:rPr>
          <w:rStyle w:val="StyleUnderline"/>
          <w:highlight w:val="yellow"/>
        </w:rPr>
        <w:t>The</w:t>
      </w:r>
      <w:r w:rsidRPr="000960AB">
        <w:rPr>
          <w:sz w:val="16"/>
        </w:rPr>
        <w:t xml:space="preserve"> long-awaited </w:t>
      </w:r>
      <w:r w:rsidRPr="005760DC">
        <w:rPr>
          <w:rStyle w:val="StyleUnderline"/>
          <w:highlight w:val="yellow"/>
        </w:rPr>
        <w:t>SAFE Banking Act</w:t>
      </w:r>
      <w:r w:rsidRPr="000960AB">
        <w:rPr>
          <w:sz w:val="16"/>
        </w:rPr>
        <w:t xml:space="preserve"> is set for a House vote today. Cannabis Wire </w:t>
      </w:r>
      <w:r w:rsidRPr="005760DC">
        <w:rPr>
          <w:rStyle w:val="StyleUnderline"/>
          <w:highlight w:val="yellow"/>
        </w:rPr>
        <w:t>has</w:t>
      </w:r>
      <w:r w:rsidRPr="000960AB">
        <w:rPr>
          <w:sz w:val="16"/>
        </w:rPr>
        <w:t xml:space="preserve"> reported that </w:t>
      </w:r>
      <w:r w:rsidRPr="000960AB">
        <w:rPr>
          <w:rStyle w:val="Emphasis"/>
        </w:rPr>
        <w:t xml:space="preserve">some of </w:t>
      </w:r>
      <w:r w:rsidRPr="005760DC">
        <w:rPr>
          <w:rStyle w:val="Emphasis"/>
          <w:highlight w:val="yellow"/>
        </w:rPr>
        <w:t>the largest ban</w:t>
      </w:r>
      <w:r w:rsidRPr="000960AB">
        <w:rPr>
          <w:rStyle w:val="Emphasis"/>
        </w:rPr>
        <w:t xml:space="preserve">ks </w:t>
      </w:r>
      <w:r w:rsidRPr="000960AB">
        <w:rPr>
          <w:sz w:val="16"/>
        </w:rPr>
        <w:t xml:space="preserve">have </w:t>
      </w:r>
      <w:r w:rsidRPr="005760DC">
        <w:rPr>
          <w:rStyle w:val="StyleUnderline"/>
          <w:highlight w:val="yellow"/>
        </w:rPr>
        <w:t>listed</w:t>
      </w:r>
      <w:r w:rsidRPr="000960AB">
        <w:rPr>
          <w:rStyle w:val="StyleUnderline"/>
        </w:rPr>
        <w:t xml:space="preserve"> the legislation </w:t>
      </w:r>
      <w:r w:rsidRPr="005760DC">
        <w:rPr>
          <w:rStyle w:val="StyleUnderline"/>
          <w:highlight w:val="yellow"/>
        </w:rPr>
        <w:t>in their lobbying</w:t>
      </w:r>
      <w:r w:rsidRPr="000960AB">
        <w:rPr>
          <w:rStyle w:val="StyleUnderline"/>
        </w:rPr>
        <w:t xml:space="preserve"> disclosures</w:t>
      </w:r>
      <w:r w:rsidRPr="000960AB">
        <w:rPr>
          <w:sz w:val="16"/>
        </w:rPr>
        <w:t>, but the larger question remains</w:t>
      </w:r>
      <w:r w:rsidRPr="000960AB">
        <w:rPr>
          <w:rStyle w:val="StyleUnderline"/>
        </w:rPr>
        <w:t>: If the bill is passed, will mainstream banks</w:t>
      </w:r>
      <w:r w:rsidRPr="000960AB">
        <w:rPr>
          <w:sz w:val="16"/>
        </w:rPr>
        <w:t xml:space="preserve"> like JPMorgan and Wells Fargo work </w:t>
      </w:r>
      <w:r w:rsidRPr="000960AB">
        <w:rPr>
          <w:rStyle w:val="StyleUnderline"/>
        </w:rPr>
        <w:t>with the cannabis industry</w:t>
      </w:r>
      <w:r w:rsidRPr="000960AB">
        <w:rPr>
          <w:sz w:val="16"/>
        </w:rPr>
        <w:t xml:space="preserve">? The Secure and Fair Enforcement (SAFE) Banking Act has garnered bipartisan support since its introduction in March. The bill is expected to sail through the House but possibly face a tougher road to passage in the Republican-led Senate. The SAFE Banking Act aims to address the cannabis industry’s obstacles to banking by providing legal protection to financial institutions who choose to provide services to state legalized cannabis businesses. Cannabis Wire has been following the legislation closely, and recently found which mainstream banking institutions are lobbying around the bill. The American Bankers Association has been one of the bill’s most vocal supporters, and the expected cannabis giants (PharmaCann, Curaleaf Inc., etc.) are of course on the list. </w:t>
      </w:r>
      <w:r w:rsidRPr="000960AB">
        <w:rPr>
          <w:rStyle w:val="StyleUnderline"/>
        </w:rPr>
        <w:t xml:space="preserve">Banking giants like </w:t>
      </w:r>
      <w:r w:rsidRPr="005760DC">
        <w:rPr>
          <w:rStyle w:val="StyleUnderline"/>
          <w:highlight w:val="yellow"/>
        </w:rPr>
        <w:t>Wells Fargo, HSBC, Citigroup, and M&amp;T have joined the debate,</w:t>
      </w:r>
      <w:r w:rsidRPr="000960AB">
        <w:rPr>
          <w:rStyle w:val="StyleUnderline"/>
        </w:rPr>
        <w:t xml:space="preserve"> </w:t>
      </w:r>
      <w:r w:rsidRPr="000960AB">
        <w:rPr>
          <w:sz w:val="16"/>
        </w:rPr>
        <w:t xml:space="preserve">according to lobbying disclosures, </w:t>
      </w:r>
      <w:r w:rsidRPr="000960AB">
        <w:rPr>
          <w:rStyle w:val="StyleUnderline"/>
        </w:rPr>
        <w:t xml:space="preserve">though most have been reluctant to take a public stance </w:t>
      </w:r>
      <w:r w:rsidRPr="000960AB">
        <w:rPr>
          <w:sz w:val="16"/>
        </w:rPr>
        <w:t xml:space="preserve">on cannabis businesses and legislation. In the meantime, the latest Marijuana Banking Update released in June of this year by the U.S. Treasury’s Financial Crimes Enforcement Network (FinCEN) shows a noticeable uptick in depository institutions “actively providing banking services to marijuana related businesses.” By the end of June, FinCEN reported that 553 banks and 162 credit unions were banking with cannabis-related businesses, a (roughly) 66 percent increase in banks willing to serve cannabis businesses since the June 2018 FinCEN Marijuana Banking Update. A major question looms as lawmakers take up the SAFE Banking Act. </w:t>
      </w:r>
      <w:r w:rsidRPr="000960AB">
        <w:rPr>
          <w:rStyle w:val="StyleUnderline"/>
        </w:rPr>
        <w:t>If the bill passes, will big banks take the plunge and work with cannabis businesses</w:t>
      </w:r>
      <w:r w:rsidRPr="000960AB">
        <w:rPr>
          <w:sz w:val="16"/>
        </w:rPr>
        <w:t xml:space="preserve">? </w:t>
      </w:r>
      <w:r w:rsidRPr="000960AB">
        <w:rPr>
          <w:rStyle w:val="Emphasis"/>
        </w:rPr>
        <w:t>Or will they wait for full federal legalization?</w:t>
      </w:r>
      <w:r w:rsidRPr="000960AB">
        <w:rPr>
          <w:sz w:val="16"/>
        </w:rPr>
        <w:t xml:space="preserve"> Here’s what Cannabis Wire has learned so far. </w:t>
      </w:r>
      <w:r w:rsidRPr="000960AB">
        <w:rPr>
          <w:rStyle w:val="StyleUnderline"/>
        </w:rPr>
        <w:t xml:space="preserve">Spokespeople at </w:t>
      </w:r>
      <w:r w:rsidRPr="005760DC">
        <w:rPr>
          <w:rStyle w:val="StyleUnderline"/>
          <w:highlight w:val="yellow"/>
        </w:rPr>
        <w:t>Citigroup</w:t>
      </w:r>
      <w:r w:rsidRPr="000960AB">
        <w:rPr>
          <w:sz w:val="16"/>
        </w:rPr>
        <w:t xml:space="preserve"> Washington, Inc. </w:t>
      </w:r>
      <w:r w:rsidRPr="005760DC">
        <w:rPr>
          <w:rStyle w:val="StyleUnderline"/>
          <w:highlight w:val="yellow"/>
        </w:rPr>
        <w:t>and M&amp;T Bank</w:t>
      </w:r>
      <w:r w:rsidRPr="000960AB">
        <w:rPr>
          <w:rStyle w:val="StyleUnderline"/>
        </w:rPr>
        <w:t xml:space="preserve"> Corporation,</w:t>
      </w:r>
      <w:r w:rsidRPr="000960AB">
        <w:rPr>
          <w:sz w:val="16"/>
        </w:rPr>
        <w:t xml:space="preserve"> both of which listed the SAFE Banking Act on their lobbying disclosures, </w:t>
      </w:r>
      <w:r w:rsidRPr="005760DC">
        <w:rPr>
          <w:rStyle w:val="StyleUnderline"/>
          <w:highlight w:val="yellow"/>
        </w:rPr>
        <w:t>referred</w:t>
      </w:r>
      <w:r w:rsidRPr="000960AB">
        <w:rPr>
          <w:rStyle w:val="StyleUnderline"/>
        </w:rPr>
        <w:t xml:space="preserve"> Cannabis Wire </w:t>
      </w:r>
      <w:r w:rsidRPr="005760DC">
        <w:rPr>
          <w:rStyle w:val="StyleUnderline"/>
          <w:highlight w:val="yellow"/>
        </w:rPr>
        <w:t>to the</w:t>
      </w:r>
      <w:r w:rsidRPr="000960AB">
        <w:rPr>
          <w:rStyle w:val="StyleUnderline"/>
        </w:rPr>
        <w:t xml:space="preserve"> American Bankers Association (</w:t>
      </w:r>
      <w:r w:rsidRPr="005760DC">
        <w:rPr>
          <w:rStyle w:val="StyleUnderline"/>
          <w:highlight w:val="yellow"/>
        </w:rPr>
        <w:t>ABA)</w:t>
      </w:r>
      <w:r w:rsidRPr="005760DC">
        <w:rPr>
          <w:sz w:val="16"/>
          <w:highlight w:val="yellow"/>
        </w:rPr>
        <w:t xml:space="preserve"> </w:t>
      </w:r>
      <w:r w:rsidRPr="005760DC">
        <w:rPr>
          <w:rStyle w:val="StyleUnderline"/>
          <w:highlight w:val="yellow"/>
        </w:rPr>
        <w:t>regarding the legislation</w:t>
      </w:r>
      <w:r w:rsidRPr="000960AB">
        <w:rPr>
          <w:sz w:val="16"/>
        </w:rPr>
        <w:t>. ABA has been one of the most vocal supporters of the SAFE Banking Act, and though the association does not take a position on the legalization of cannabis, it has expressed public support for the legislation since its introduction to the House earlier this year. Last week, ABA also wrote a letter to the House, urging lawmakers to pass the bill and this Tuesday, ABA president and CEO Rob Nichols sent another letter to Speaker Nancy Pelosi and Minority Leader Kevin McCarthy urging House passage of the SAFE Banking Act. “</w:t>
      </w:r>
      <w:r w:rsidRPr="005760DC">
        <w:rPr>
          <w:rStyle w:val="StyleUnderline"/>
          <w:highlight w:val="yellow"/>
        </w:rPr>
        <w:t xml:space="preserve">We believe such </w:t>
      </w:r>
      <w:r w:rsidRPr="005760DC">
        <w:rPr>
          <w:rStyle w:val="Emphasis"/>
          <w:highlight w:val="yellow"/>
        </w:rPr>
        <w:t>explicit</w:t>
      </w:r>
      <w:r w:rsidRPr="005760DC">
        <w:rPr>
          <w:rStyle w:val="StyleUnderline"/>
          <w:highlight w:val="yellow"/>
        </w:rPr>
        <w:t>, consistent</w:t>
      </w:r>
      <w:r w:rsidRPr="000960AB">
        <w:rPr>
          <w:rStyle w:val="StyleUnderline"/>
        </w:rPr>
        <w:t xml:space="preserve"> </w:t>
      </w:r>
      <w:r w:rsidRPr="005760DC">
        <w:rPr>
          <w:rStyle w:val="StyleUnderline"/>
          <w:highlight w:val="yellow"/>
        </w:rPr>
        <w:t xml:space="preserve">direction from federal financial regulators will provide needed </w:t>
      </w:r>
      <w:r w:rsidRPr="005760DC">
        <w:rPr>
          <w:rStyle w:val="Emphasis"/>
          <w:highlight w:val="yellow"/>
        </w:rPr>
        <w:t>clarity for banks</w:t>
      </w:r>
      <w:r w:rsidRPr="000960AB">
        <w:rPr>
          <w:sz w:val="16"/>
        </w:rPr>
        <w:t xml:space="preserve"> and help them to better evaluate the risks and supervisory expectations for cannabis-related customers,” Nichols wrote. “</w:t>
      </w:r>
      <w:r w:rsidRPr="005760DC">
        <w:rPr>
          <w:rStyle w:val="StyleUnderline"/>
          <w:highlight w:val="yellow"/>
        </w:rPr>
        <w:t>The SAFE Banking Act</w:t>
      </w:r>
      <w:r w:rsidRPr="005760DC">
        <w:rPr>
          <w:sz w:val="16"/>
          <w:highlight w:val="yellow"/>
        </w:rPr>
        <w:t>,</w:t>
      </w:r>
      <w:r w:rsidRPr="000960AB">
        <w:rPr>
          <w:sz w:val="16"/>
        </w:rPr>
        <w:t xml:space="preserve"> as amended, </w:t>
      </w:r>
      <w:r w:rsidRPr="005760DC">
        <w:rPr>
          <w:rStyle w:val="Emphasis"/>
          <w:highlight w:val="yellow"/>
        </w:rPr>
        <w:t xml:space="preserve">is an important measure that helps clarify </w:t>
      </w:r>
      <w:r w:rsidRPr="000960AB">
        <w:rPr>
          <w:rStyle w:val="Emphasis"/>
        </w:rPr>
        <w:t xml:space="preserve">many </w:t>
      </w:r>
      <w:r w:rsidRPr="005760DC">
        <w:rPr>
          <w:rStyle w:val="Emphasis"/>
          <w:highlight w:val="yellow"/>
        </w:rPr>
        <w:t xml:space="preserve">issues </w:t>
      </w:r>
      <w:r w:rsidRPr="005760DC">
        <w:rPr>
          <w:rStyle w:val="StyleUnderline"/>
          <w:highlight w:val="yellow"/>
        </w:rPr>
        <w:t>for</w:t>
      </w:r>
      <w:r w:rsidRPr="000960AB">
        <w:rPr>
          <w:rStyle w:val="StyleUnderline"/>
        </w:rPr>
        <w:t xml:space="preserve"> the </w:t>
      </w:r>
      <w:r w:rsidRPr="005760DC">
        <w:rPr>
          <w:rStyle w:val="StyleUnderline"/>
          <w:highlight w:val="yellow"/>
        </w:rPr>
        <w:t>banking</w:t>
      </w:r>
      <w:r w:rsidRPr="000960AB">
        <w:rPr>
          <w:rStyle w:val="StyleUnderline"/>
        </w:rPr>
        <w:t xml:space="preserve"> industry, regulators, businesses and consumers.”</w:t>
      </w:r>
      <w:r>
        <w:rPr>
          <w:rStyle w:val="StyleUnderline"/>
        </w:rPr>
        <w:t xml:space="preserve"> </w:t>
      </w:r>
      <w:r w:rsidRPr="000960AB">
        <w:rPr>
          <w:sz w:val="16"/>
        </w:rPr>
        <w:t xml:space="preserve">The last line of the letter, bolded for emphasis, reads: “ABA urges members of the House to support H.R. 1595.” Jeff Sigmund Senior Vice President of Public Relations at ABA, told Cannabis Wire that Nichols’ letter signifies the organization’s “latest going into the vote.” Jennifer G. Dunn, Senior Vice President of Public Affairs at </w:t>
      </w:r>
      <w:r w:rsidRPr="000960AB">
        <w:rPr>
          <w:rStyle w:val="StyleUnderline"/>
        </w:rPr>
        <w:t>Wells Fargo, said that the SAFE Act “</w:t>
      </w:r>
      <w:r w:rsidRPr="000960AB">
        <w:rPr>
          <w:sz w:val="16"/>
        </w:rPr>
        <w:t xml:space="preserve">isn’t necessarily a priority,” but that the legislation was </w:t>
      </w:r>
      <w:r w:rsidRPr="000960AB">
        <w:rPr>
          <w:rStyle w:val="StyleUnderline"/>
        </w:rPr>
        <w:t>included in Wells Fargo lobbying disclosures because of their involvement in “trade associations.”</w:t>
      </w:r>
      <w:r w:rsidRPr="000960AB">
        <w:rPr>
          <w:sz w:val="16"/>
        </w:rPr>
        <w:t xml:space="preserve"> Though Dunn said Wells Fargo will not speculate on any future business decisions, she did tell Cannabis Wire in an email that the “confusion created by conflicts between federal and state laws regarding marijuana-related issues is an industry-wide problem for financial services-institutions and their customers.” Cobank and Key Bank listed the SAFE Banking Act in their lobbying reports, but declined to comment for this story. Paypal and HSBC North America also disclosed the Act in their lobbying disclosures, but did not respond to multiple requests for comment. Banking giants Bank of America, Capital One, and Morgan Stanley did not list the SAFE Banking Act on their lobbying disclosures, and declined or could not be reached for comment.</w:t>
      </w:r>
    </w:p>
    <w:p w14:paraId="7FF56AE2" w14:textId="77777777" w:rsidR="00A204BB" w:rsidRDefault="00A204BB" w:rsidP="00A204BB"/>
    <w:p w14:paraId="0512549E" w14:textId="77777777" w:rsidR="00A204BB" w:rsidRDefault="00A204BB" w:rsidP="00A204BB">
      <w:pPr>
        <w:pStyle w:val="Heading3"/>
      </w:pPr>
      <w:r>
        <w:t>SAFE Banking Act --- Solvency Exts</w:t>
      </w:r>
    </w:p>
    <w:p w14:paraId="2B44F642" w14:textId="77777777" w:rsidR="00A204BB" w:rsidRDefault="00A204BB" w:rsidP="00A204BB"/>
    <w:p w14:paraId="0FA8190C" w14:textId="77777777" w:rsidR="00A204BB" w:rsidRDefault="00A204BB" w:rsidP="00A204BB">
      <w:pPr>
        <w:pStyle w:val="Heading4"/>
      </w:pPr>
      <w:r>
        <w:t>SAFE solves capital investment</w:t>
      </w:r>
    </w:p>
    <w:p w14:paraId="3ED59762" w14:textId="77777777" w:rsidR="00A204BB" w:rsidRDefault="00A204BB" w:rsidP="00A204BB">
      <w:r w:rsidRPr="003C1664">
        <w:rPr>
          <w:rStyle w:val="Style13ptBold"/>
        </w:rPr>
        <w:t>Jergler 20</w:t>
      </w:r>
      <w:r>
        <w:t xml:space="preserve"> --- Don Jergler, Insurance Journal, “SAFE Banking in Stimulus Could Put Cannabis Industry on Steroids” May 14, 2020, </w:t>
      </w:r>
      <w:hyperlink r:id="rId34" w:history="1">
        <w:r w:rsidRPr="006C5C48">
          <w:rPr>
            <w:rStyle w:val="Hyperlink"/>
          </w:rPr>
          <w:t>https://www.insurancejournal.com/news/west/2020/05/14/568608.htm</w:t>
        </w:r>
      </w:hyperlink>
      <w:r>
        <w:t xml:space="preserve"> (BJN) </w:t>
      </w:r>
    </w:p>
    <w:p w14:paraId="231D6305" w14:textId="77777777" w:rsidR="00A204BB" w:rsidRPr="003C1664" w:rsidRDefault="00A204BB" w:rsidP="00A204BB">
      <w:pPr>
        <w:rPr>
          <w:sz w:val="16"/>
        </w:rPr>
      </w:pPr>
      <w:r w:rsidRPr="005760DC">
        <w:rPr>
          <w:rStyle w:val="StyleUnderline"/>
          <w:highlight w:val="yellow"/>
        </w:rPr>
        <w:t>A big and</w:t>
      </w:r>
      <w:r w:rsidRPr="005760DC">
        <w:rPr>
          <w:sz w:val="16"/>
          <w:highlight w:val="yellow"/>
        </w:rPr>
        <w:t xml:space="preserve"> </w:t>
      </w:r>
      <w:r w:rsidRPr="005760DC">
        <w:rPr>
          <w:rStyle w:val="Emphasis"/>
          <w:highlight w:val="yellow"/>
        </w:rPr>
        <w:t>long-awaited boost for cannabis</w:t>
      </w:r>
      <w:r w:rsidRPr="003C1664">
        <w:rPr>
          <w:sz w:val="16"/>
        </w:rPr>
        <w:t xml:space="preserve"> – and those who offer financial products to cannabis businesses – </w:t>
      </w:r>
      <w:r w:rsidRPr="003C1664">
        <w:rPr>
          <w:rStyle w:val="StyleUnderline"/>
        </w:rPr>
        <w:t>now in the hands of Congress may not only help usher the industry through the coming pandemic-ridden economic slump</w:t>
      </w:r>
      <w:r w:rsidRPr="003C1664">
        <w:rPr>
          <w:sz w:val="16"/>
        </w:rPr>
        <w:t xml:space="preserve">, </w:t>
      </w:r>
      <w:r w:rsidRPr="003C1664">
        <w:rPr>
          <w:rStyle w:val="Emphasis"/>
        </w:rPr>
        <w:t xml:space="preserve">it </w:t>
      </w:r>
      <w:r w:rsidRPr="005760DC">
        <w:rPr>
          <w:rStyle w:val="Emphasis"/>
          <w:highlight w:val="yellow"/>
        </w:rPr>
        <w:t>could</w:t>
      </w:r>
      <w:r w:rsidRPr="003C1664">
        <w:rPr>
          <w:rStyle w:val="Emphasis"/>
        </w:rPr>
        <w:t xml:space="preserve"> have an impact akin to </w:t>
      </w:r>
      <w:r w:rsidRPr="005760DC">
        <w:rPr>
          <w:rStyle w:val="Emphasis"/>
          <w:highlight w:val="yellow"/>
        </w:rPr>
        <w:t>put</w:t>
      </w:r>
      <w:r w:rsidRPr="003C1664">
        <w:rPr>
          <w:rStyle w:val="Emphasis"/>
        </w:rPr>
        <w:t xml:space="preserve">ting </w:t>
      </w:r>
      <w:r w:rsidRPr="005760DC">
        <w:rPr>
          <w:rStyle w:val="Emphasis"/>
          <w:highlight w:val="yellow"/>
        </w:rPr>
        <w:t>the sector on steroids</w:t>
      </w:r>
      <w:r w:rsidRPr="003C1664">
        <w:rPr>
          <w:rStyle w:val="Emphasis"/>
        </w:rPr>
        <w:t>.</w:t>
      </w:r>
      <w:r>
        <w:rPr>
          <w:rStyle w:val="Emphasis"/>
        </w:rPr>
        <w:t xml:space="preserve"> </w:t>
      </w:r>
      <w:r w:rsidRPr="003C1664">
        <w:rPr>
          <w:sz w:val="16"/>
        </w:rPr>
        <w:t xml:space="preserve">The leadership of the U.S. House has included wording from the </w:t>
      </w:r>
      <w:r w:rsidRPr="005760DC">
        <w:rPr>
          <w:rStyle w:val="StyleUnderline"/>
          <w:highlight w:val="yellow"/>
        </w:rPr>
        <w:t>SAFE</w:t>
      </w:r>
      <w:r w:rsidRPr="003C1664">
        <w:rPr>
          <w:rStyle w:val="StyleUnderline"/>
        </w:rPr>
        <w:t xml:space="preserve"> Banking </w:t>
      </w:r>
      <w:r w:rsidRPr="005760DC">
        <w:rPr>
          <w:rStyle w:val="StyleUnderline"/>
          <w:highlight w:val="yellow"/>
        </w:rPr>
        <w:t>Act</w:t>
      </w:r>
      <w:r w:rsidRPr="003C1664">
        <w:rPr>
          <w:sz w:val="16"/>
        </w:rPr>
        <w:t xml:space="preserve"> in the latest proposed coronavirus economic relief package. A House vote on the COVID-19 package, a relief bill with a potential $3 trillion price tag that is being met with considerable political headwind, is expected as early as Friday. The proposed Health and Economic Recovery Omnibus Emergency Solutions Act, or the HEROES Act, includes more stimulus checks, moratoriums on evictions, pandemic pay for essential workers, and SAFE Banking provisions. The SAFE Banking bill had bipartisan momentum in the House until it stalled in committee last fall. If the SAFE Banking language remains the relief bill, and that bill is passed, it </w:t>
      </w:r>
      <w:r w:rsidRPr="005760DC">
        <w:rPr>
          <w:rStyle w:val="StyleUnderline"/>
          <w:highlight w:val="yellow"/>
        </w:rPr>
        <w:t>will pave the way for</w:t>
      </w:r>
      <w:r w:rsidRPr="003C1664">
        <w:rPr>
          <w:rStyle w:val="StyleUnderline"/>
        </w:rPr>
        <w:t xml:space="preserve"> several </w:t>
      </w:r>
      <w:r w:rsidRPr="005760DC">
        <w:rPr>
          <w:rStyle w:val="StyleUnderline"/>
          <w:highlight w:val="yellow"/>
        </w:rPr>
        <w:t>large commercial carriers to get right into the</w:t>
      </w:r>
      <w:r w:rsidRPr="003C1664">
        <w:rPr>
          <w:rStyle w:val="StyleUnderline"/>
        </w:rPr>
        <w:t xml:space="preserve"> cannabis </w:t>
      </w:r>
      <w:r w:rsidRPr="005760DC">
        <w:rPr>
          <w:rStyle w:val="StyleUnderline"/>
          <w:highlight w:val="yellow"/>
        </w:rPr>
        <w:t>market</w:t>
      </w:r>
      <w:r w:rsidRPr="003C1664">
        <w:rPr>
          <w:rStyle w:val="StyleUnderline"/>
        </w:rPr>
        <w:t xml:space="preserve">, as well as </w:t>
      </w:r>
      <w:r w:rsidRPr="005760DC">
        <w:rPr>
          <w:rStyle w:val="StyleUnderline"/>
          <w:highlight w:val="yellow"/>
        </w:rPr>
        <w:t>reinvigorate reinsurance</w:t>
      </w:r>
      <w:r w:rsidRPr="003C1664">
        <w:rPr>
          <w:rStyle w:val="StyleUnderline"/>
        </w:rPr>
        <w:t xml:space="preserve"> </w:t>
      </w:r>
      <w:r w:rsidRPr="005760DC">
        <w:rPr>
          <w:rStyle w:val="StyleUnderline"/>
          <w:highlight w:val="yellow"/>
        </w:rPr>
        <w:t>interest</w:t>
      </w:r>
      <w:r w:rsidRPr="005760DC">
        <w:rPr>
          <w:sz w:val="16"/>
          <w:highlight w:val="yellow"/>
        </w:rPr>
        <w:t xml:space="preserve">, </w:t>
      </w:r>
      <w:r w:rsidRPr="005760DC">
        <w:rPr>
          <w:rStyle w:val="StyleUnderline"/>
          <w:highlight w:val="yellow"/>
        </w:rPr>
        <w:t>enable much-needed banking</w:t>
      </w:r>
      <w:r w:rsidRPr="003C1664">
        <w:rPr>
          <w:rStyle w:val="StyleUnderline"/>
        </w:rPr>
        <w:t xml:space="preserve"> services, </w:t>
      </w:r>
      <w:r w:rsidRPr="005760DC">
        <w:rPr>
          <w:rStyle w:val="StyleUnderline"/>
          <w:highlight w:val="yellow"/>
        </w:rPr>
        <w:t>and</w:t>
      </w:r>
      <w:r w:rsidRPr="003C1664">
        <w:rPr>
          <w:rStyle w:val="StyleUnderline"/>
        </w:rPr>
        <w:t xml:space="preserve"> bring in more </w:t>
      </w:r>
      <w:r w:rsidRPr="005760DC">
        <w:rPr>
          <w:rStyle w:val="StyleUnderline"/>
          <w:highlight w:val="yellow"/>
        </w:rPr>
        <w:t>capital</w:t>
      </w:r>
      <w:r w:rsidRPr="003C1664">
        <w:rPr>
          <w:sz w:val="16"/>
        </w:rPr>
        <w:t>, said Ian Stewart, a partner in Wilson Elser Moskowitz Edelman &amp; Dicker LLP. “If it stays in there, it will put the cannabis industry on steroids,” Stewart said.</w:t>
      </w:r>
    </w:p>
    <w:p w14:paraId="396C772E" w14:textId="77777777" w:rsidR="00A204BB" w:rsidRDefault="00A204BB" w:rsidP="00A204BB"/>
    <w:p w14:paraId="57FD3F7D" w14:textId="77777777" w:rsidR="00A204BB" w:rsidRPr="00A204BB" w:rsidRDefault="00A204BB" w:rsidP="00A204BB"/>
    <w:p w14:paraId="455B98F1" w14:textId="7981E79A" w:rsidR="00ED6B97" w:rsidRDefault="00ED6B97" w:rsidP="00ED6B97">
      <w:pPr>
        <w:pStyle w:val="Heading1"/>
      </w:pPr>
      <w:r>
        <w:t>Pharma DA</w:t>
      </w:r>
    </w:p>
    <w:p w14:paraId="522677CB" w14:textId="77777777" w:rsidR="005760DC" w:rsidRPr="00020BF3" w:rsidRDefault="005760DC" w:rsidP="005760DC">
      <w:pPr>
        <w:pStyle w:val="Heading3"/>
      </w:pPr>
      <w:r>
        <w:t>1NC</w:t>
      </w:r>
    </w:p>
    <w:p w14:paraId="28CE79B2" w14:textId="77777777" w:rsidR="005760DC" w:rsidRDefault="005760DC" w:rsidP="005760DC">
      <w:pPr>
        <w:pStyle w:val="Heading4"/>
      </w:pPr>
      <w:r>
        <w:t xml:space="preserve">Big Pharma can’t withstand legalization – large cash reserves solve patent cliffs now, but legalization causes medicinal marijuana to </w:t>
      </w:r>
      <w:r w:rsidRPr="00226C3E">
        <w:rPr>
          <w:i/>
          <w:u w:val="single"/>
        </w:rPr>
        <w:t>trade off with most dependable revenue streams</w:t>
      </w:r>
      <w:r>
        <w:t xml:space="preserve"> - reducing cannabis undermines results so no turns</w:t>
      </w:r>
    </w:p>
    <w:p w14:paraId="141F5811" w14:textId="77777777" w:rsidR="005760DC" w:rsidRPr="00A24BFB" w:rsidRDefault="005760DC" w:rsidP="005760DC">
      <w:pPr>
        <w:rPr>
          <w:sz w:val="16"/>
        </w:rPr>
      </w:pPr>
      <w:r w:rsidRPr="0024554F">
        <w:rPr>
          <w:rStyle w:val="Style13ptBold"/>
        </w:rPr>
        <w:t>Jackson, 2012</w:t>
      </w:r>
      <w:r w:rsidRPr="00A24BFB">
        <w:rPr>
          <w:sz w:val="16"/>
        </w:rPr>
        <w:t xml:space="preserve"> Lee, “Will National Legalized Marijuana Help or Hurt Big Pharma, Tobacco and Alcohol?” http://247wallst.com/investing/2012/12/11/will-national-legalized-marijuana-help-or-hurt-big-pharma-tobacco-and-alcohol/</w:t>
      </w:r>
    </w:p>
    <w:p w14:paraId="118232B6" w14:textId="77777777" w:rsidR="005760DC" w:rsidRPr="004C189F" w:rsidRDefault="005760DC" w:rsidP="005760DC">
      <w:pPr>
        <w:rPr>
          <w:sz w:val="16"/>
        </w:rPr>
      </w:pPr>
      <w:r w:rsidRPr="005760DC">
        <w:rPr>
          <w:rStyle w:val="TitleChar"/>
          <w:highlight w:val="yellow"/>
        </w:rPr>
        <w:t>One</w:t>
      </w:r>
      <w:r w:rsidRPr="00A24BFB">
        <w:rPr>
          <w:sz w:val="16"/>
        </w:rPr>
        <w:t xml:space="preserve"> other big and powerful </w:t>
      </w:r>
      <w:r w:rsidRPr="005760DC">
        <w:rPr>
          <w:rStyle w:val="TitleChar"/>
          <w:highlight w:val="yellow"/>
        </w:rPr>
        <w:t>industry might</w:t>
      </w:r>
      <w:r w:rsidRPr="00A24BFB">
        <w:rPr>
          <w:rStyle w:val="TitleChar"/>
        </w:rPr>
        <w:t xml:space="preserve"> have something to </w:t>
      </w:r>
      <w:r w:rsidRPr="005760DC">
        <w:rPr>
          <w:rStyle w:val="TitleChar"/>
          <w:highlight w:val="yellow"/>
        </w:rPr>
        <w:t>lose: Big Pharma</w:t>
      </w:r>
      <w:r w:rsidRPr="00A24BFB">
        <w:rPr>
          <w:sz w:val="16"/>
        </w:rPr>
        <w:t xml:space="preserve">. It is estimated that the </w:t>
      </w:r>
      <w:r w:rsidRPr="005760DC">
        <w:rPr>
          <w:rStyle w:val="StyleUnderline"/>
          <w:highlight w:val="yellow"/>
        </w:rPr>
        <w:t>global pharmaceutical</w:t>
      </w:r>
      <w:r w:rsidRPr="00CF2BEB">
        <w:rPr>
          <w:rStyle w:val="StyleUnderline"/>
        </w:rPr>
        <w:t xml:space="preserve"> market </w:t>
      </w:r>
      <w:r w:rsidRPr="005760DC">
        <w:rPr>
          <w:rStyle w:val="StyleUnderline"/>
          <w:highlight w:val="yellow"/>
        </w:rPr>
        <w:t>will be worth</w:t>
      </w:r>
      <w:r w:rsidRPr="00CF2BEB">
        <w:rPr>
          <w:rStyle w:val="StyleUnderline"/>
        </w:rPr>
        <w:t xml:space="preserve"> more than </w:t>
      </w:r>
      <w:r w:rsidRPr="005760DC">
        <w:rPr>
          <w:rStyle w:val="StyleUnderline"/>
          <w:highlight w:val="yellow"/>
        </w:rPr>
        <w:t>$1 trillion</w:t>
      </w:r>
      <w:r w:rsidRPr="00CF2BEB">
        <w:rPr>
          <w:rStyle w:val="StyleUnderline"/>
        </w:rPr>
        <w:t xml:space="preserve"> by 2014. </w:t>
      </w:r>
      <w:r w:rsidRPr="005760DC">
        <w:rPr>
          <w:rStyle w:val="StyleUnderline"/>
          <w:highlight w:val="yellow"/>
        </w:rPr>
        <w:t>Industry giants</w:t>
      </w:r>
      <w:r w:rsidRPr="00A24BFB">
        <w:rPr>
          <w:sz w:val="16"/>
        </w:rPr>
        <w:t xml:space="preserve"> Merck &amp; Co. (NYSE: MRK), Johnson &amp; Johnson (NYSE: JNJ), Pfizer Inc. (NYSE: PFE) and Abbott Laboratories (NYSE: ABT) </w:t>
      </w:r>
      <w:r w:rsidRPr="005760DC">
        <w:rPr>
          <w:rStyle w:val="StyleUnderline"/>
          <w:highlight w:val="yellow"/>
        </w:rPr>
        <w:t>have warded off patent cliffs</w:t>
      </w:r>
      <w:r w:rsidRPr="00CF2BEB">
        <w:rPr>
          <w:rStyle w:val="StyleUnderline"/>
        </w:rPr>
        <w:t xml:space="preserve"> for years </w:t>
      </w:r>
      <w:r w:rsidRPr="005760DC">
        <w:rPr>
          <w:rStyle w:val="StyleUnderline"/>
          <w:highlight w:val="yellow"/>
        </w:rPr>
        <w:t>using</w:t>
      </w:r>
      <w:r w:rsidRPr="00CF2BEB">
        <w:rPr>
          <w:rStyle w:val="StyleUnderline"/>
        </w:rPr>
        <w:t xml:space="preserve"> their large </w:t>
      </w:r>
      <w:r w:rsidRPr="005760DC">
        <w:rPr>
          <w:rStyle w:val="StyleUnderline"/>
          <w:highlight w:val="yellow"/>
        </w:rPr>
        <w:t xml:space="preserve">cash reserves to acquire </w:t>
      </w:r>
      <w:r w:rsidRPr="00743CDD">
        <w:rPr>
          <w:rStyle w:val="StyleUnderline"/>
        </w:rPr>
        <w:t xml:space="preserve">smaller companies with </w:t>
      </w:r>
      <w:r w:rsidRPr="005760DC">
        <w:rPr>
          <w:rStyle w:val="StyleUnderline"/>
          <w:highlight w:val="yellow"/>
        </w:rPr>
        <w:t>robust</w:t>
      </w:r>
      <w:r w:rsidRPr="00CF2BEB">
        <w:rPr>
          <w:rStyle w:val="StyleUnderline"/>
        </w:rPr>
        <w:t xml:space="preserve"> product </w:t>
      </w:r>
      <w:r w:rsidRPr="005760DC">
        <w:rPr>
          <w:rStyle w:val="StyleUnderline"/>
          <w:highlight w:val="yellow"/>
        </w:rPr>
        <w:t>pipelines</w:t>
      </w:r>
      <w:r w:rsidRPr="00A24BFB">
        <w:rPr>
          <w:sz w:val="16"/>
        </w:rPr>
        <w:t xml:space="preserve">. </w:t>
      </w:r>
      <w:r w:rsidRPr="005760DC">
        <w:rPr>
          <w:rStyle w:val="TitleChar"/>
          <w:highlight w:val="yellow"/>
        </w:rPr>
        <w:t>The last thing</w:t>
      </w:r>
      <w:r w:rsidRPr="00743CDD">
        <w:rPr>
          <w:rStyle w:val="TitleChar"/>
        </w:rPr>
        <w:t xml:space="preserve"> these </w:t>
      </w:r>
      <w:r w:rsidRPr="005760DC">
        <w:rPr>
          <w:rStyle w:val="TitleChar"/>
          <w:highlight w:val="yellow"/>
        </w:rPr>
        <w:t xml:space="preserve">companies want </w:t>
      </w:r>
      <w:r w:rsidRPr="006B37F3">
        <w:rPr>
          <w:rStyle w:val="TitleChar"/>
        </w:rPr>
        <w:t xml:space="preserve">see </w:t>
      </w:r>
      <w:r w:rsidRPr="005760DC">
        <w:rPr>
          <w:rStyle w:val="TitleChar"/>
          <w:highlight w:val="yellow"/>
        </w:rPr>
        <w:t>is</w:t>
      </w:r>
      <w:r w:rsidRPr="005760DC">
        <w:rPr>
          <w:sz w:val="16"/>
          <w:highlight w:val="yellow"/>
        </w:rPr>
        <w:t xml:space="preserve"> </w:t>
      </w:r>
      <w:r w:rsidRPr="005760DC">
        <w:rPr>
          <w:rStyle w:val="TitleChar"/>
          <w:highlight w:val="yellow"/>
        </w:rPr>
        <w:t xml:space="preserve">current product lines </w:t>
      </w:r>
      <w:r w:rsidRPr="006B37F3">
        <w:rPr>
          <w:rStyle w:val="TitleChar"/>
        </w:rPr>
        <w:t xml:space="preserve">that are </w:t>
      </w:r>
      <w:r w:rsidRPr="005760DC">
        <w:rPr>
          <w:rStyle w:val="Emphasis"/>
          <w:highlight w:val="yellow"/>
        </w:rPr>
        <w:t xml:space="preserve">producing dependable revenue flow </w:t>
      </w:r>
      <w:r w:rsidRPr="006B37F3">
        <w:rPr>
          <w:rStyle w:val="Emphasis"/>
        </w:rPr>
        <w:t xml:space="preserve">to be </w:t>
      </w:r>
      <w:r w:rsidRPr="005760DC">
        <w:rPr>
          <w:rStyle w:val="Emphasis"/>
          <w:highlight w:val="yellow"/>
        </w:rPr>
        <w:t>dented by legal marijuana</w:t>
      </w:r>
      <w:r w:rsidRPr="00A24BFB">
        <w:rPr>
          <w:sz w:val="16"/>
        </w:rPr>
        <w:t xml:space="preserve">. The big pharmaceutical firms have a lot of money to spread around, so when it comes to lobbying efforts, very few have this group’s clout. One thing it wants is for marijuana to remain illegal. </w:t>
      </w:r>
      <w:r w:rsidRPr="005760DC">
        <w:rPr>
          <w:rStyle w:val="TitleChar"/>
          <w:highlight w:val="yellow"/>
        </w:rPr>
        <w:t>There are countless maladies where</w:t>
      </w:r>
      <w:r w:rsidRPr="006B37F3">
        <w:rPr>
          <w:rStyle w:val="TitleChar"/>
        </w:rPr>
        <w:t xml:space="preserve"> the </w:t>
      </w:r>
      <w:r w:rsidRPr="005760DC">
        <w:rPr>
          <w:rStyle w:val="TitleChar"/>
          <w:highlight w:val="yellow"/>
        </w:rPr>
        <w:t xml:space="preserve">ingestion of marijuana </w:t>
      </w:r>
      <w:r w:rsidRPr="006B37F3">
        <w:rPr>
          <w:rStyle w:val="TitleChar"/>
        </w:rPr>
        <w:t xml:space="preserve">has been believed to </w:t>
      </w:r>
      <w:r w:rsidRPr="005760DC">
        <w:rPr>
          <w:rStyle w:val="TitleChar"/>
          <w:highlight w:val="yellow"/>
        </w:rPr>
        <w:t>help alleviate</w:t>
      </w:r>
      <w:r w:rsidRPr="00A24BFB">
        <w:rPr>
          <w:rStyle w:val="TitleChar"/>
        </w:rPr>
        <w:t xml:space="preserve"> or control </w:t>
      </w:r>
      <w:r w:rsidRPr="00A24BFB">
        <w:rPr>
          <w:sz w:val="16"/>
        </w:rPr>
        <w:t>the</w:t>
      </w:r>
      <w:r w:rsidRPr="00A24BFB">
        <w:rPr>
          <w:rStyle w:val="TitleChar"/>
        </w:rPr>
        <w:t xml:space="preserve"> </w:t>
      </w:r>
      <w:r w:rsidRPr="005760DC">
        <w:rPr>
          <w:rStyle w:val="TitleChar"/>
          <w:highlight w:val="yellow"/>
        </w:rPr>
        <w:t>symptoms</w:t>
      </w:r>
      <w:r w:rsidRPr="00A24BFB">
        <w:rPr>
          <w:sz w:val="16"/>
        </w:rPr>
        <w:t>. These include glaucoma, multiple sclerosis, AIDS-related complications, Crohn’s disease, fibromyalgia, chemotherapy complications and others.</w:t>
      </w:r>
      <w:r w:rsidRPr="00A24BFB">
        <w:rPr>
          <w:rStyle w:val="TitleChar"/>
        </w:rPr>
        <w:t xml:space="preserve"> </w:t>
      </w:r>
      <w:r w:rsidRPr="005760DC">
        <w:rPr>
          <w:rStyle w:val="TitleChar"/>
          <w:highlight w:val="yellow"/>
        </w:rPr>
        <w:t>Big pharma has tried to come up with their own pot pill</w:t>
      </w:r>
      <w:r w:rsidRPr="00A24BFB">
        <w:rPr>
          <w:sz w:val="16"/>
        </w:rPr>
        <w:t xml:space="preserve">. There are more than 400 chemicals in marijuana, 80 of which are called “cannabinoids.” </w:t>
      </w:r>
      <w:r w:rsidRPr="0024554F">
        <w:rPr>
          <w:rStyle w:val="StyleUnderline"/>
        </w:rPr>
        <w:t>Drug companies have tried reducing it to one chemical</w:t>
      </w:r>
      <w:r w:rsidRPr="00A24BFB">
        <w:rPr>
          <w:sz w:val="16"/>
        </w:rPr>
        <w:t xml:space="preserve"> </w:t>
      </w:r>
      <w:r w:rsidRPr="00A24BFB">
        <w:rPr>
          <w:rStyle w:val="Emphasis"/>
        </w:rPr>
        <w:t xml:space="preserve">and </w:t>
      </w:r>
      <w:r w:rsidRPr="005760DC">
        <w:rPr>
          <w:rStyle w:val="Emphasis"/>
          <w:highlight w:val="yellow"/>
        </w:rPr>
        <w:t>results have been</w:t>
      </w:r>
      <w:r w:rsidRPr="00A24BFB">
        <w:rPr>
          <w:rStyle w:val="Emphasis"/>
        </w:rPr>
        <w:t xml:space="preserve"> </w:t>
      </w:r>
      <w:r w:rsidRPr="005760DC">
        <w:rPr>
          <w:rStyle w:val="Emphasis"/>
          <w:highlight w:val="yellow"/>
        </w:rPr>
        <w:t>poor</w:t>
      </w:r>
      <w:r w:rsidRPr="005760DC">
        <w:rPr>
          <w:rStyle w:val="StyleUnderline"/>
          <w:highlight w:val="yellow"/>
        </w:rPr>
        <w:t>. Researchers find</w:t>
      </w:r>
      <w:r w:rsidRPr="00CF2BEB">
        <w:rPr>
          <w:rStyle w:val="StyleUnderline"/>
        </w:rPr>
        <w:t xml:space="preserve"> that </w:t>
      </w:r>
      <w:r w:rsidRPr="005760DC">
        <w:rPr>
          <w:rStyle w:val="StyleUnderline"/>
          <w:highlight w:val="yellow"/>
        </w:rPr>
        <w:t>when you reduce cannabis</w:t>
      </w:r>
      <w:r w:rsidRPr="00CF2BEB">
        <w:rPr>
          <w:rStyle w:val="StyleUnderline"/>
        </w:rPr>
        <w:t xml:space="preserve"> to just</w:t>
      </w:r>
      <w:r w:rsidRPr="00A24BFB">
        <w:rPr>
          <w:sz w:val="16"/>
        </w:rPr>
        <w:t xml:space="preserve"> tetrahydrocannabinol </w:t>
      </w:r>
      <w:r w:rsidRPr="00CF2BEB">
        <w:rPr>
          <w:rStyle w:val="StyleUnderline"/>
        </w:rPr>
        <w:t xml:space="preserve">(THC), </w:t>
      </w:r>
      <w:r w:rsidRPr="005760DC">
        <w:rPr>
          <w:rStyle w:val="StyleUnderline"/>
          <w:highlight w:val="yellow"/>
        </w:rPr>
        <w:t>you lose efficacy and gain side effects</w:t>
      </w:r>
      <w:r w:rsidRPr="00A24BFB">
        <w:rPr>
          <w:sz w:val="16"/>
        </w:rPr>
        <w:t xml:space="preserve">. In a book critical of the pharmaceutical industry called “Our Daily Meds,” author Melody Petersen offers a statistic showing more than 100,000 people die each year from prescription drugs. This includes death from abuse and overdose, side effects, misdiagnosis and interaction error. </w:t>
      </w:r>
      <w:r w:rsidRPr="00CF2BEB">
        <w:rPr>
          <w:rStyle w:val="StyleUnderline"/>
        </w:rPr>
        <w:t xml:space="preserve">Many physicians may currently be reluctant to prescribe legalized marijuana. </w:t>
      </w:r>
      <w:r w:rsidRPr="005760DC">
        <w:rPr>
          <w:rStyle w:val="StyleUnderline"/>
          <w:highlight w:val="yellow"/>
        </w:rPr>
        <w:t>A national mandate would provide many physicians</w:t>
      </w:r>
      <w:r w:rsidRPr="00CF2BEB">
        <w:rPr>
          <w:rStyle w:val="StyleUnderline"/>
        </w:rPr>
        <w:t xml:space="preserve"> with the moral and ethical </w:t>
      </w:r>
      <w:r w:rsidRPr="005760DC">
        <w:rPr>
          <w:rStyle w:val="StyleUnderline"/>
          <w:highlight w:val="yellow"/>
        </w:rPr>
        <w:t>cover</w:t>
      </w:r>
      <w:r w:rsidRPr="00CF2BEB">
        <w:rPr>
          <w:rStyle w:val="StyleUnderline"/>
        </w:rPr>
        <w:t xml:space="preserve"> they need </w:t>
      </w:r>
      <w:r w:rsidRPr="005760DC">
        <w:rPr>
          <w:rStyle w:val="StyleUnderline"/>
          <w:highlight w:val="yellow"/>
        </w:rPr>
        <w:t>to</w:t>
      </w:r>
      <w:r w:rsidRPr="00CF2BEB">
        <w:rPr>
          <w:rStyle w:val="StyleUnderline"/>
        </w:rPr>
        <w:t xml:space="preserve"> be more aggressive if they feel </w:t>
      </w:r>
      <w:r w:rsidRPr="005760DC">
        <w:rPr>
          <w:rStyle w:val="StyleUnderline"/>
          <w:highlight w:val="yellow"/>
        </w:rPr>
        <w:t>medical marijuana</w:t>
      </w:r>
      <w:r w:rsidRPr="00CF2BEB">
        <w:rPr>
          <w:rStyle w:val="StyleUnderline"/>
        </w:rPr>
        <w:t xml:space="preserve"> may help their patients</w:t>
      </w:r>
      <w:r w:rsidRPr="006B37F3">
        <w:rPr>
          <w:sz w:val="16"/>
        </w:rPr>
        <w:t xml:space="preserve">. Then </w:t>
      </w:r>
      <w:r w:rsidRPr="006B37F3">
        <w:rPr>
          <w:rStyle w:val="Emphasis"/>
        </w:rPr>
        <w:t xml:space="preserve">it is very possible that </w:t>
      </w:r>
      <w:r w:rsidRPr="005760DC">
        <w:rPr>
          <w:rStyle w:val="Emphasis"/>
          <w:highlight w:val="yellow"/>
        </w:rPr>
        <w:t>medical marijuana prescriptions will put a dent in many currently prescribed drugs</w:t>
      </w:r>
      <w:r w:rsidRPr="00A24BFB">
        <w:rPr>
          <w:sz w:val="16"/>
        </w:rPr>
        <w:t xml:space="preserve">. </w:t>
      </w:r>
      <w:r w:rsidRPr="00CF2BEB">
        <w:rPr>
          <w:rStyle w:val="StyleUnderline"/>
        </w:rPr>
        <w:t>This is not an outcome that big pharma is likely to tolerate well</w:t>
      </w:r>
      <w:r w:rsidRPr="00A24BFB">
        <w:rPr>
          <w:sz w:val="16"/>
        </w:rPr>
        <w:t>, unless they get in on the action themselves.</w:t>
      </w:r>
    </w:p>
    <w:p w14:paraId="5FC30B0D" w14:textId="77777777" w:rsidR="005760DC" w:rsidRPr="007426A1" w:rsidRDefault="005760DC" w:rsidP="005760DC">
      <w:pPr>
        <w:pStyle w:val="Heading4"/>
      </w:pPr>
      <w:r w:rsidRPr="007426A1">
        <w:t xml:space="preserve">Profit margins determine R&amp;D budgets --- that solves emerging existential pandemics </w:t>
      </w:r>
    </w:p>
    <w:p w14:paraId="588BD2C1" w14:textId="77777777" w:rsidR="005760DC" w:rsidRPr="00BC1514" w:rsidRDefault="005760DC" w:rsidP="005760DC">
      <w:r w:rsidRPr="00BC1514">
        <w:rPr>
          <w:rStyle w:val="Style13ptBold"/>
        </w:rPr>
        <w:t xml:space="preserve">Engelhardt 8 </w:t>
      </w:r>
      <w:r w:rsidRPr="00BC1514">
        <w:t>“Innovation and the Pharmaceutical Industry: Critical Reflections on the Virtues of Profit” Hugo Engelhardt – PhD, MD, Professor of Philosophy at Rice, Ebrary</w:t>
      </w:r>
    </w:p>
    <w:p w14:paraId="07211893" w14:textId="77777777" w:rsidR="005760DC" w:rsidRPr="00BC1514" w:rsidRDefault="005760DC" w:rsidP="005760DC">
      <w:pPr>
        <w:rPr>
          <w:sz w:val="16"/>
        </w:rPr>
      </w:pPr>
      <w:r w:rsidRPr="00BC1514">
        <w:rPr>
          <w:sz w:val="16"/>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  </w:t>
      </w:r>
      <w:r w:rsidRPr="005760DC">
        <w:rPr>
          <w:rStyle w:val="StyleUnderline"/>
          <w:highlight w:val="yellow"/>
        </w:rPr>
        <w:t>Profit in</w:t>
      </w:r>
      <w:r w:rsidRPr="00BC1514">
        <w:rPr>
          <w:rStyle w:val="StyleUnderline"/>
        </w:rPr>
        <w:t xml:space="preserve"> the market for the </w:t>
      </w:r>
      <w:r w:rsidRPr="005760DC">
        <w:rPr>
          <w:rStyle w:val="StyleUnderline"/>
          <w:highlight w:val="yellow"/>
        </w:rPr>
        <w:t>pharma</w:t>
      </w:r>
      <w:r w:rsidRPr="00BC1514">
        <w:rPr>
          <w:sz w:val="16"/>
        </w:rPr>
        <w:t>ceutical and medical-</w:t>
      </w:r>
      <w:proofErr w:type="gramStart"/>
      <w:r w:rsidRPr="00BC1514">
        <w:rPr>
          <w:sz w:val="16"/>
        </w:rPr>
        <w:t xml:space="preserve">device  </w:t>
      </w:r>
      <w:r w:rsidRPr="00BC1514">
        <w:rPr>
          <w:rStyle w:val="StyleUnderline"/>
        </w:rPr>
        <w:t>industries</w:t>
      </w:r>
      <w:proofErr w:type="gramEnd"/>
      <w:r w:rsidRPr="00BC1514">
        <w:rPr>
          <w:rStyle w:val="StyleUnderline"/>
        </w:rPr>
        <w:t xml:space="preserve"> </w:t>
      </w:r>
      <w:r w:rsidRPr="005760DC">
        <w:rPr>
          <w:rStyle w:val="StyleUnderline"/>
          <w:highlight w:val="yellow"/>
        </w:rPr>
        <w:t>is to be celebrated</w:t>
      </w:r>
      <w:r w:rsidRPr="00BC1514">
        <w:rPr>
          <w:sz w:val="16"/>
        </w:rPr>
        <w:t xml:space="preserve">. This is the case, in that if one is of the view (1) that </w:t>
      </w:r>
      <w:r w:rsidRPr="00BC1514">
        <w:rPr>
          <w:rStyle w:val="StyleUnderline"/>
        </w:rPr>
        <w:t xml:space="preserve">the presence of </w:t>
      </w:r>
      <w:r w:rsidRPr="005760DC">
        <w:rPr>
          <w:rStyle w:val="StyleUnderline"/>
          <w:highlight w:val="yellow"/>
        </w:rPr>
        <w:t xml:space="preserve">additional resources for </w:t>
      </w:r>
      <w:r w:rsidRPr="005760DC">
        <w:rPr>
          <w:rStyle w:val="Emphasis"/>
          <w:highlight w:val="yellow"/>
        </w:rPr>
        <w:t>r</w:t>
      </w:r>
      <w:r w:rsidRPr="00BC1514">
        <w:rPr>
          <w:rStyle w:val="StyleUnderline"/>
        </w:rPr>
        <w:t xml:space="preserve">esearch </w:t>
      </w:r>
      <w:r w:rsidRPr="005760DC">
        <w:rPr>
          <w:rStyle w:val="StyleUnderline"/>
          <w:highlight w:val="yellow"/>
        </w:rPr>
        <w:t>and</w:t>
      </w:r>
      <w:r w:rsidRPr="00BC1514">
        <w:rPr>
          <w:rStyle w:val="StyleUnderline"/>
        </w:rPr>
        <w:t xml:space="preserve"> </w:t>
      </w:r>
      <w:r w:rsidRPr="005760DC">
        <w:rPr>
          <w:rStyle w:val="Emphasis"/>
          <w:highlight w:val="yellow"/>
        </w:rPr>
        <w:t>d</w:t>
      </w:r>
      <w:r w:rsidRPr="00BC1514">
        <w:rPr>
          <w:rStyle w:val="StyleUnderline"/>
        </w:rPr>
        <w:t xml:space="preserve">evelopment </w:t>
      </w:r>
      <w:r w:rsidRPr="005760DC">
        <w:rPr>
          <w:rStyle w:val="Emphasis"/>
          <w:highlight w:val="yellow"/>
        </w:rPr>
        <w:t>spurs innovation</w:t>
      </w:r>
      <w:r w:rsidRPr="005760DC">
        <w:rPr>
          <w:rStyle w:val="StyleUnderline"/>
          <w:highlight w:val="yellow"/>
        </w:rPr>
        <w:t xml:space="preserve"> in</w:t>
      </w:r>
      <w:r w:rsidRPr="00BC1514">
        <w:rPr>
          <w:rStyle w:val="StyleUnderline"/>
        </w:rPr>
        <w:t xml:space="preserve"> the </w:t>
      </w:r>
      <w:r w:rsidRPr="005760DC">
        <w:rPr>
          <w:rStyle w:val="StyleUnderline"/>
          <w:highlight w:val="yellow"/>
        </w:rPr>
        <w:t>development</w:t>
      </w:r>
      <w:r w:rsidRPr="00BC1514">
        <w:rPr>
          <w:rStyle w:val="StyleUnderline"/>
        </w:rPr>
        <w:t xml:space="preserve"> of pharmaceuticals</w:t>
      </w:r>
      <w:r w:rsidRPr="00BC1514">
        <w:rPr>
          <w:sz w:val="16"/>
        </w:rPr>
        <w:t xml:space="preserve"> and medical devices (i.e., if one is of the view that the allure of </w:t>
      </w:r>
      <w:r w:rsidRPr="005760DC">
        <w:rPr>
          <w:rStyle w:val="StyleUnderline"/>
          <w:highlight w:val="yellow"/>
        </w:rPr>
        <w:t>profit is</w:t>
      </w:r>
      <w:r w:rsidRPr="00BC1514">
        <w:rPr>
          <w:rStyle w:val="StyleUnderline"/>
        </w:rPr>
        <w:t xml:space="preserve"> one of </w:t>
      </w:r>
      <w:r w:rsidRPr="005760DC">
        <w:rPr>
          <w:rStyle w:val="StyleUnderline"/>
          <w:highlight w:val="yellow"/>
        </w:rPr>
        <w:t xml:space="preserve">the </w:t>
      </w:r>
      <w:r w:rsidRPr="005760DC">
        <w:rPr>
          <w:rStyle w:val="Emphasis"/>
          <w:highlight w:val="yellow"/>
        </w:rPr>
        <w:t>most effective way</w:t>
      </w:r>
      <w:r w:rsidRPr="00BC1514">
        <w:rPr>
          <w:rStyle w:val="StyleUnderline"/>
        </w:rPr>
        <w:t xml:space="preserve">s not only to acquire resources but productively </w:t>
      </w:r>
      <w:r w:rsidRPr="005760DC">
        <w:rPr>
          <w:rStyle w:val="StyleUnderline"/>
          <w:highlight w:val="yellow"/>
        </w:rPr>
        <w:t>to direct human energies</w:t>
      </w:r>
      <w:r w:rsidRPr="00BC1514">
        <w:rPr>
          <w:sz w:val="16"/>
        </w:rPr>
        <w:t xml:space="preserve"> in their use), (2) that given the limits of altruism and of the willingness of persons to be taxed, the possibility of profits is necessary to secure such resources, (3) that the allure of </w:t>
      </w:r>
      <w:r w:rsidRPr="005760DC">
        <w:rPr>
          <w:rStyle w:val="StyleUnderline"/>
          <w:highlight w:val="yellow"/>
        </w:rPr>
        <w:t>profits</w:t>
      </w:r>
      <w:r w:rsidRPr="00BC1514">
        <w:rPr>
          <w:sz w:val="16"/>
        </w:rPr>
        <w:t xml:space="preserve"> also tends to </w:t>
      </w:r>
      <w:r w:rsidRPr="005760DC">
        <w:rPr>
          <w:rStyle w:val="StyleUnderline"/>
          <w:highlight w:val="yellow"/>
        </w:rPr>
        <w:t xml:space="preserve">enhance </w:t>
      </w:r>
      <w:r w:rsidRPr="00BC1514">
        <w:rPr>
          <w:rStyle w:val="StyleUnderline"/>
        </w:rPr>
        <w:t>the creative use of available resources in the pursuit of pharmaceutical</w:t>
      </w:r>
      <w:r w:rsidRPr="00BC1514">
        <w:rPr>
          <w:sz w:val="16"/>
        </w:rPr>
        <w:t xml:space="preserve"> and medical-device </w:t>
      </w:r>
      <w:r w:rsidRPr="005760DC">
        <w:rPr>
          <w:rStyle w:val="StyleUnderline"/>
          <w:highlight w:val="yellow"/>
        </w:rPr>
        <w:t>innovation</w:t>
      </w:r>
      <w:r w:rsidRPr="00BC1514">
        <w:rPr>
          <w:sz w:val="16"/>
        </w:rPr>
        <w:t xml:space="preserve">, and (4) if one judges it to be the case that such </w:t>
      </w:r>
      <w:r w:rsidRPr="005760DC">
        <w:rPr>
          <w:rStyle w:val="Emphasis"/>
          <w:highlight w:val="yellow"/>
        </w:rPr>
        <w:t>innovation is</w:t>
      </w:r>
      <w:r w:rsidRPr="00BC1514">
        <w:rPr>
          <w:sz w:val="16"/>
        </w:rPr>
        <w:t xml:space="preserve"> both </w:t>
      </w:r>
      <w:r w:rsidRPr="005760DC">
        <w:rPr>
          <w:rStyle w:val="Emphasis"/>
          <w:highlight w:val="yellow"/>
        </w:rPr>
        <w:t>necessary to maintain the human species</w:t>
      </w:r>
      <w:r w:rsidRPr="00BC1514">
        <w:rPr>
          <w:sz w:val="16"/>
        </w:rPr>
        <w:t xml:space="preserve"> </w:t>
      </w:r>
      <w:r w:rsidRPr="005760DC">
        <w:rPr>
          <w:rStyle w:val="StyleUnderline"/>
          <w:highlight w:val="yellow"/>
        </w:rPr>
        <w:t>in a</w:t>
      </w:r>
      <w:r w:rsidRPr="00BC1514">
        <w:rPr>
          <w:rStyle w:val="StyleUnderline"/>
        </w:rPr>
        <w:t>n ever-</w:t>
      </w:r>
      <w:r w:rsidRPr="005760DC">
        <w:rPr>
          <w:rStyle w:val="StyleUnderline"/>
          <w:highlight w:val="yellow"/>
        </w:rPr>
        <w:t>changing and</w:t>
      </w:r>
      <w:r w:rsidRPr="00BC1514">
        <w:rPr>
          <w:rStyle w:val="StyleUnderline"/>
        </w:rPr>
        <w:t xml:space="preserve"> always </w:t>
      </w:r>
      <w:r w:rsidRPr="005760DC">
        <w:rPr>
          <w:rStyle w:val="StyleUnderline"/>
          <w:highlight w:val="yellow"/>
        </w:rPr>
        <w:t>dangerous</w:t>
      </w:r>
      <w:r w:rsidRPr="00BC1514">
        <w:rPr>
          <w:rStyle w:val="StyleUnderline"/>
        </w:rPr>
        <w:t xml:space="preserve"> </w:t>
      </w:r>
      <w:r w:rsidRPr="005760DC">
        <w:rPr>
          <w:rStyle w:val="StyleUnderline"/>
          <w:highlight w:val="yellow"/>
        </w:rPr>
        <w:t xml:space="preserve">environment in which </w:t>
      </w:r>
      <w:r w:rsidRPr="005760DC">
        <w:rPr>
          <w:rStyle w:val="Emphasis"/>
          <w:highlight w:val="yellow"/>
        </w:rPr>
        <w:t>new microbial</w:t>
      </w:r>
      <w:r w:rsidRPr="005760DC">
        <w:rPr>
          <w:rStyle w:val="StyleUnderline"/>
          <w:highlight w:val="yellow"/>
        </w:rPr>
        <w:t xml:space="preserve"> and other threats</w:t>
      </w:r>
      <w:r w:rsidRPr="00BC1514">
        <w:rPr>
          <w:rStyle w:val="StyleUnderline"/>
        </w:rPr>
        <w:t xml:space="preserve"> may </w:t>
      </w:r>
      <w:r w:rsidRPr="005760DC">
        <w:rPr>
          <w:rStyle w:val="StyleUnderline"/>
          <w:highlight w:val="yellow"/>
        </w:rPr>
        <w:t>at any time emerge to threaten</w:t>
      </w:r>
      <w:r w:rsidRPr="00BC1514">
        <w:rPr>
          <w:rStyle w:val="StyleUnderline"/>
        </w:rPr>
        <w:t xml:space="preserve"> </w:t>
      </w:r>
      <w:r w:rsidRPr="005760DC">
        <w:rPr>
          <w:rStyle w:val="Emphasis"/>
          <w:highlight w:val="yellow"/>
        </w:rPr>
        <w:t>human</w:t>
      </w:r>
      <w:r w:rsidRPr="00BC1514">
        <w:rPr>
          <w:sz w:val="16"/>
        </w:rPr>
        <w:t xml:space="preserve"> well-being, if not </w:t>
      </w:r>
      <w:r w:rsidRPr="005760DC">
        <w:rPr>
          <w:rStyle w:val="Emphasis"/>
          <w:highlight w:val="yellow"/>
        </w:rPr>
        <w:t>survival</w:t>
      </w:r>
      <w:r w:rsidRPr="00BC1514">
        <w:rPr>
          <w:sz w:val="16"/>
        </w:rPr>
        <w:t xml:space="preserve"> (i.e., that such </w:t>
      </w:r>
      <w:r w:rsidRPr="005760DC">
        <w:rPr>
          <w:rStyle w:val="StyleUnderline"/>
          <w:highlight w:val="yellow"/>
        </w:rPr>
        <w:t>innovation is necessary to prevent</w:t>
      </w:r>
      <w:r w:rsidRPr="00BC1514">
        <w:rPr>
          <w:rStyle w:val="StyleUnderline"/>
        </w:rPr>
        <w:t xml:space="preserve"> increases in morbidity and </w:t>
      </w:r>
      <w:r w:rsidRPr="005760DC">
        <w:rPr>
          <w:rStyle w:val="StyleUnderline"/>
          <w:highlight w:val="yellow"/>
        </w:rPr>
        <w:t>mortality</w:t>
      </w:r>
      <w:r w:rsidRPr="00BC1514">
        <w:rPr>
          <w:rStyle w:val="StyleUnderline"/>
        </w:rPr>
        <w:t xml:space="preserve"> risks</w:t>
      </w:r>
      <w:r w:rsidRPr="00BC1514">
        <w:rPr>
          <w:sz w:val="16"/>
        </w:rPr>
        <w:t xml:space="preserve">), </w:t>
      </w:r>
      <w:r w:rsidRPr="00BC1514">
        <w:rPr>
          <w:rStyle w:val="StyleUnderline"/>
        </w:rPr>
        <w:t>as well as</w:t>
      </w:r>
      <w:r w:rsidRPr="00BC1514">
        <w:rPr>
          <w:sz w:val="16"/>
        </w:rPr>
        <w:t xml:space="preserve"> (5) in order generally to </w:t>
      </w:r>
      <w:r w:rsidRPr="00BC1514">
        <w:rPr>
          <w:rStyle w:val="StyleUnderline"/>
        </w:rPr>
        <w:t>decrease morbidity</w:t>
      </w:r>
      <w:r w:rsidRPr="00BC1514">
        <w:rPr>
          <w:sz w:val="16"/>
        </w:rPr>
        <w:t xml:space="preserve"> and </w:t>
      </w:r>
      <w:r w:rsidRPr="00BC1514">
        <w:rPr>
          <w:rStyle w:val="StyleUnderline"/>
        </w:rPr>
        <w:t>mortality risks in the</w:t>
      </w:r>
      <w:r w:rsidRPr="00BC1514">
        <w:rPr>
          <w:sz w:val="16"/>
        </w:rPr>
        <w:t xml:space="preserve"> future, it then follows (6) that </w:t>
      </w:r>
      <w:r w:rsidRPr="00BC1514">
        <w:rPr>
          <w:rStyle w:val="StyleUnderline"/>
        </w:rPr>
        <w:t>one should be concerned regarding any policies that decrease the amount of resources and energies available to encourage such innovation</w:t>
      </w:r>
      <w:r w:rsidRPr="00BC1514">
        <w:rPr>
          <w:sz w:val="16"/>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14:paraId="66072319" w14:textId="77777777" w:rsidR="00ED6B97" w:rsidRDefault="00ED6B97" w:rsidP="00ED6B97">
      <w:pPr>
        <w:pStyle w:val="Heading2"/>
      </w:pPr>
      <w:r>
        <w:t>Uniqueness</w:t>
      </w:r>
    </w:p>
    <w:p w14:paraId="3ADA7636" w14:textId="77777777" w:rsidR="00ED6B97" w:rsidRDefault="00ED6B97" w:rsidP="00ED6B97">
      <w:pPr>
        <w:pStyle w:val="Heading3"/>
      </w:pPr>
      <w:r>
        <w:t>U---Pharma---2NC</w:t>
      </w:r>
    </w:p>
    <w:p w14:paraId="69F5C052" w14:textId="50A33380" w:rsidR="00ED6B97" w:rsidRPr="007513E9" w:rsidRDefault="005760DC" w:rsidP="00ED6B97">
      <w:pPr>
        <w:pStyle w:val="Heading4"/>
      </w:pPr>
      <w:r>
        <w:t>Stocks are rebounding</w:t>
      </w:r>
    </w:p>
    <w:p w14:paraId="13DFE74D" w14:textId="77777777" w:rsidR="00ED6B97" w:rsidRDefault="00ED6B97" w:rsidP="00ED6B97">
      <w:r w:rsidRPr="007513E9">
        <w:rPr>
          <w:rStyle w:val="Style13ptBold"/>
        </w:rPr>
        <w:t>Speights 20</w:t>
      </w:r>
      <w:r>
        <w:t xml:space="preserve"> “3 Reasons Pharma Stocks Are a Buy Right Now” Keith SpeightS, Mar 25, 2020, https://www.fool.com/investing/2020/03/25/3-reasons-pharma-stocks-are-a-buy-right-now.aspx</w:t>
      </w:r>
    </w:p>
    <w:p w14:paraId="0FB942D4" w14:textId="77777777" w:rsidR="00ED6B97" w:rsidRPr="005760DC" w:rsidRDefault="00ED6B97" w:rsidP="00ED6B97">
      <w:pPr>
        <w:rPr>
          <w:sz w:val="16"/>
        </w:rPr>
      </w:pPr>
      <w:r w:rsidRPr="005760DC">
        <w:rPr>
          <w:sz w:val="16"/>
        </w:rPr>
        <w:t>3. Solid growth prospects</w:t>
      </w:r>
    </w:p>
    <w:p w14:paraId="514567ED" w14:textId="77777777" w:rsidR="00ED6B97" w:rsidRPr="005760DC" w:rsidRDefault="00ED6B97" w:rsidP="00ED6B97">
      <w:pPr>
        <w:rPr>
          <w:sz w:val="16"/>
        </w:rPr>
      </w:pPr>
      <w:r w:rsidRPr="005760DC">
        <w:rPr>
          <w:sz w:val="16"/>
        </w:rPr>
        <w:t xml:space="preserve">Many </w:t>
      </w:r>
      <w:r w:rsidRPr="005760DC">
        <w:rPr>
          <w:rStyle w:val="StyleUnderline"/>
        </w:rPr>
        <w:t>pharma stocks have solid growth prospects regardless of how long it takes to beat COVID-19</w:t>
      </w:r>
      <w:r w:rsidRPr="005760DC">
        <w:rPr>
          <w:sz w:val="16"/>
        </w:rPr>
        <w:t>. Of course, some companies have stronger opportunities than others.</w:t>
      </w:r>
    </w:p>
    <w:p w14:paraId="101C2539" w14:textId="77777777" w:rsidR="00ED6B97" w:rsidRPr="005760DC" w:rsidRDefault="00ED6B97" w:rsidP="00ED6B97">
      <w:pPr>
        <w:rPr>
          <w:sz w:val="16"/>
        </w:rPr>
      </w:pPr>
      <w:r w:rsidRPr="005760DC">
        <w:rPr>
          <w:sz w:val="16"/>
        </w:rPr>
        <w:t xml:space="preserve">Of the drugmakers that have already been mentioned, I think Lilly's </w:t>
      </w:r>
      <w:r w:rsidRPr="005760DC">
        <w:rPr>
          <w:rStyle w:val="StyleUnderline"/>
        </w:rPr>
        <w:t>growth prospects over the next five years might be the best</w:t>
      </w:r>
      <w:r w:rsidRPr="005760DC">
        <w:rPr>
          <w:sz w:val="16"/>
        </w:rPr>
        <w:t>. Sales for the company's diabetes franchise, which includes Trulicity and Jardiance, are soaring. Lilly's immunology drugs Taltz and Olumiant also continue to pick up momentum.</w:t>
      </w:r>
    </w:p>
    <w:p w14:paraId="2340DA8A" w14:textId="77777777" w:rsidR="00ED6B97" w:rsidRPr="005760DC" w:rsidRDefault="00ED6B97" w:rsidP="00ED6B97">
      <w:pPr>
        <w:rPr>
          <w:sz w:val="16"/>
        </w:rPr>
      </w:pPr>
      <w:r w:rsidRPr="005760DC">
        <w:rPr>
          <w:sz w:val="16"/>
        </w:rPr>
        <w:t>Pfizer's growth rate will pick up significantly after it merges Upjohn with Mylan. And while AbbVie faces sales erosion for Humira due to biosimilar competition, its new immunology drugs Rinvoq and Skyrizi and the pending acquisition of Allergan should help considerably.</w:t>
      </w:r>
    </w:p>
    <w:p w14:paraId="21A9C0C6" w14:textId="77777777" w:rsidR="00ED6B97" w:rsidRPr="005760DC" w:rsidRDefault="00ED6B97" w:rsidP="00ED6B97">
      <w:pPr>
        <w:rPr>
          <w:sz w:val="16"/>
        </w:rPr>
      </w:pPr>
      <w:r w:rsidRPr="005760DC">
        <w:rPr>
          <w:sz w:val="16"/>
        </w:rPr>
        <w:t>My favorite growth story among pharma stocks, though, is Bristol Myers Squibb (</w:t>
      </w:r>
      <w:proofErr w:type="gramStart"/>
      <w:r w:rsidRPr="005760DC">
        <w:rPr>
          <w:sz w:val="16"/>
        </w:rPr>
        <w:t>NYSE:BMY</w:t>
      </w:r>
      <w:proofErr w:type="gramEnd"/>
      <w:r w:rsidRPr="005760DC">
        <w:rPr>
          <w:sz w:val="16"/>
        </w:rPr>
        <w:t xml:space="preserve">). Thanks to the acquisition of Celgene last year, BMS has multiple pipeline candidates that could be huge winners soon. These include multiple sclerosis drug ozanimod and cancer cell therapies liso-cel and ide-cel. </w:t>
      </w:r>
    </w:p>
    <w:p w14:paraId="47F5842C" w14:textId="77777777" w:rsidR="00ED6B97" w:rsidRPr="005760DC" w:rsidRDefault="00ED6B97" w:rsidP="00ED6B97">
      <w:pPr>
        <w:rPr>
          <w:sz w:val="16"/>
        </w:rPr>
      </w:pPr>
      <w:r w:rsidRPr="005760DC">
        <w:rPr>
          <w:sz w:val="16"/>
        </w:rPr>
        <w:t>Look to the future</w:t>
      </w:r>
    </w:p>
    <w:p w14:paraId="30DC6D2B" w14:textId="77777777" w:rsidR="00ED6B97" w:rsidRPr="005760DC" w:rsidRDefault="00ED6B97" w:rsidP="00ED6B97">
      <w:pPr>
        <w:rPr>
          <w:rStyle w:val="StyleUnderline"/>
        </w:rPr>
      </w:pPr>
      <w:r w:rsidRPr="005760DC">
        <w:rPr>
          <w:rStyle w:val="StyleUnderline"/>
        </w:rPr>
        <w:t xml:space="preserve">I think pharma stocks will roar back in the not-too-distant future. Buying shares of well-run companies with solid current product lineups and strong pipelines should pay off for investors in the long run. </w:t>
      </w:r>
    </w:p>
    <w:p w14:paraId="1354D4A7" w14:textId="4E53E93F" w:rsidR="00ED6B97" w:rsidRDefault="00ED6B97" w:rsidP="00ED6B97">
      <w:pPr>
        <w:pStyle w:val="Heading4"/>
        <w:tabs>
          <w:tab w:val="left" w:pos="2989"/>
        </w:tabs>
      </w:pPr>
      <w:r>
        <w:t>Coronavirus profits</w:t>
      </w:r>
      <w:r w:rsidR="005760DC">
        <w:t xml:space="preserve"> keep the industry afloat</w:t>
      </w:r>
    </w:p>
    <w:p w14:paraId="386ECFD4" w14:textId="77777777" w:rsidR="00ED6B97" w:rsidRPr="007513E9" w:rsidRDefault="00ED6B97" w:rsidP="00ED6B97">
      <w:r w:rsidRPr="007513E9">
        <w:rPr>
          <w:rStyle w:val="Style13ptBold"/>
        </w:rPr>
        <w:t>Lerner 20</w:t>
      </w:r>
      <w:r>
        <w:t xml:space="preserve"> </w:t>
      </w:r>
      <w:r w:rsidRPr="007513E9">
        <w:t>“BIG PHARMA PREPARES TO PROFIT FROM THE CORONAVIRUS</w:t>
      </w:r>
      <w:r>
        <w:t xml:space="preserve">” </w:t>
      </w:r>
      <w:r w:rsidRPr="007513E9">
        <w:t>Sharon Lerner</w:t>
      </w:r>
      <w:r>
        <w:t xml:space="preserve">, </w:t>
      </w:r>
      <w:r w:rsidRPr="007513E9">
        <w:t>March 13 2020,</w:t>
      </w:r>
      <w:r>
        <w:t xml:space="preserve"> https://theintercept.com/2020/03/13/big-pharma-drug-pricing-coronavirus-profits/</w:t>
      </w:r>
    </w:p>
    <w:p w14:paraId="0E27C499" w14:textId="77777777" w:rsidR="00ED6B97" w:rsidRPr="005760DC" w:rsidRDefault="00ED6B97" w:rsidP="00ED6B97">
      <w:pPr>
        <w:rPr>
          <w:rStyle w:val="StyleUnderline"/>
        </w:rPr>
      </w:pPr>
      <w:r w:rsidRPr="005760DC">
        <w:rPr>
          <w:rStyle w:val="StyleUnderline"/>
        </w:rPr>
        <w:t>AS THE NEW CORONAVIRUS spreads</w:t>
      </w:r>
      <w:r w:rsidRPr="005760DC">
        <w:rPr>
          <w:sz w:val="16"/>
        </w:rPr>
        <w:t xml:space="preserve"> illness, death, and catastrophe around the world, virtually no economic sector has been spared from harm. Yet amid the mayhem from the global pandemic, </w:t>
      </w:r>
      <w:r w:rsidRPr="005760DC">
        <w:rPr>
          <w:rStyle w:val="StyleUnderline"/>
        </w:rPr>
        <w:t>one industry is not only surviving, it is profiting handsomely.</w:t>
      </w:r>
    </w:p>
    <w:p w14:paraId="73BCCA2C" w14:textId="77777777" w:rsidR="00ED6B97" w:rsidRPr="005760DC" w:rsidRDefault="00ED6B97" w:rsidP="00ED6B97">
      <w:pPr>
        <w:rPr>
          <w:sz w:val="16"/>
        </w:rPr>
      </w:pPr>
      <w:r w:rsidRPr="005760DC">
        <w:rPr>
          <w:sz w:val="16"/>
        </w:rPr>
        <w:t xml:space="preserve">“Pharmaceutical companies view Covid-19 as a once-in-a-lifetime business opportunity,” said Gerald Posner, author of “Pharma: Greed, Lies, and the Poisoning of America.” </w:t>
      </w:r>
      <w:r w:rsidRPr="005760DC">
        <w:rPr>
          <w:rStyle w:val="StyleUnderline"/>
        </w:rPr>
        <w:t>The world needs pharmaceutical products</w:t>
      </w:r>
      <w:r w:rsidRPr="005760DC">
        <w:rPr>
          <w:sz w:val="16"/>
        </w:rPr>
        <w:t xml:space="preserve">, of course. </w:t>
      </w:r>
      <w:r w:rsidRPr="005760DC">
        <w:rPr>
          <w:rStyle w:val="StyleUnderline"/>
        </w:rPr>
        <w:t>For the new coronavirus outbreak, in particular, we need treatments and vaccines and, in the U.S., tests. Dozens of companies are now vying to make th</w:t>
      </w:r>
      <w:r w:rsidRPr="005760DC">
        <w:rPr>
          <w:sz w:val="16"/>
        </w:rPr>
        <w:t>em.</w:t>
      </w:r>
    </w:p>
    <w:p w14:paraId="4FF0D741" w14:textId="77777777" w:rsidR="00ED6B97" w:rsidRPr="005760DC" w:rsidRDefault="00ED6B97" w:rsidP="00ED6B97">
      <w:pPr>
        <w:rPr>
          <w:rStyle w:val="StyleUnderline"/>
        </w:rPr>
      </w:pPr>
      <w:r w:rsidRPr="005760DC">
        <w:rPr>
          <w:sz w:val="16"/>
        </w:rPr>
        <w:t>“</w:t>
      </w:r>
      <w:r w:rsidRPr="005760DC">
        <w:rPr>
          <w:rStyle w:val="StyleUnderline"/>
        </w:rPr>
        <w:t xml:space="preserve">They’re all in that race,” said Posner, who described the potential payoffs for winning the race as huge. The global crisis “will potentially be a </w:t>
      </w:r>
      <w:r w:rsidRPr="005760DC">
        <w:rPr>
          <w:rStyle w:val="Emphasis"/>
        </w:rPr>
        <w:t>blockbuster for the industry</w:t>
      </w:r>
      <w:r w:rsidRPr="005760DC">
        <w:rPr>
          <w:rStyle w:val="StyleUnderline"/>
        </w:rPr>
        <w:t xml:space="preserve"> in terms of sales and profits,” he said, adding that “the worse the pandemic gets, the higher their eventual profit.”</w:t>
      </w:r>
    </w:p>
    <w:p w14:paraId="657EAE2E" w14:textId="77777777" w:rsidR="00ED6B97" w:rsidRPr="005760DC" w:rsidRDefault="00ED6B97" w:rsidP="00ED6B97">
      <w:pPr>
        <w:rPr>
          <w:rStyle w:val="StyleUnderline"/>
        </w:rPr>
      </w:pPr>
    </w:p>
    <w:p w14:paraId="47ED052F" w14:textId="77777777" w:rsidR="00ED6B97" w:rsidRPr="007513E9" w:rsidRDefault="00ED6B97" w:rsidP="00ED6B97"/>
    <w:p w14:paraId="6AECBA2F" w14:textId="77777777" w:rsidR="00ED6B97" w:rsidRDefault="00ED6B97" w:rsidP="00ED6B97">
      <w:pPr>
        <w:pStyle w:val="Heading2"/>
      </w:pPr>
      <w:r>
        <w:t>Links</w:t>
      </w:r>
    </w:p>
    <w:p w14:paraId="527AE4B3" w14:textId="77777777" w:rsidR="00ED6B97" w:rsidRDefault="00ED6B97" w:rsidP="00ED6B97">
      <w:pPr>
        <w:pStyle w:val="Heading3"/>
      </w:pPr>
      <w:r>
        <w:t>Link---2NC</w:t>
      </w:r>
    </w:p>
    <w:p w14:paraId="4FA49B51" w14:textId="77777777" w:rsidR="00ED6B97" w:rsidRDefault="00ED6B97" w:rsidP="00ED6B97">
      <w:pPr>
        <w:pStyle w:val="Heading4"/>
      </w:pPr>
      <w:r>
        <w:t xml:space="preserve">Extend 1nc Jackson evidence – straight turns case– medical marijuana trades off with </w:t>
      </w:r>
      <w:r w:rsidRPr="0024554F">
        <w:rPr>
          <w:i/>
          <w:u w:val="single"/>
        </w:rPr>
        <w:t>most reliable</w:t>
      </w:r>
      <w:r>
        <w:t xml:space="preserve"> revenue streams, cash on hand key to innovation – no turns – they can’t cash in on marijuana – attempt to reduce it to chemically relevant strands undermine drug effectiveness while increasing side effects, means Pharmaceutical derivaties always loses out to medicinal pot</w:t>
      </w:r>
    </w:p>
    <w:p w14:paraId="78E748AA" w14:textId="77777777" w:rsidR="00ED6B97" w:rsidRPr="008F6EFE" w:rsidRDefault="00ED6B97" w:rsidP="00ED6B97"/>
    <w:p w14:paraId="2075DEFC" w14:textId="7A43F5F2" w:rsidR="005760DC" w:rsidRDefault="005760DC" w:rsidP="005760DC">
      <w:pPr>
        <w:pStyle w:val="Heading4"/>
      </w:pPr>
      <w:r>
        <w:t>The link is proven by state legalization</w:t>
      </w:r>
    </w:p>
    <w:p w14:paraId="64F83BBE" w14:textId="77777777" w:rsidR="005760DC" w:rsidRPr="00892459" w:rsidRDefault="005760DC" w:rsidP="005760DC">
      <w:r w:rsidRPr="00892459">
        <w:rPr>
          <w:rStyle w:val="Style13ptBold"/>
        </w:rPr>
        <w:t>MBS 20</w:t>
      </w:r>
      <w:r>
        <w:t xml:space="preserve"> “Marijuana vs. the Pharmaceutical Industry” MBS – Marijuana Break Staff - one of the world’s largest medical marijuana resources, 2020-01-27, https://www.marijuanabreak.com/blog/how-the-cannabis-industry-is-affecting-big-pharma</w:t>
      </w:r>
    </w:p>
    <w:p w14:paraId="2218CBD4" w14:textId="77777777" w:rsidR="005760DC" w:rsidRPr="00154636" w:rsidRDefault="005760DC" w:rsidP="005760DC">
      <w:pPr>
        <w:rPr>
          <w:rStyle w:val="StyleUnderline"/>
        </w:rPr>
      </w:pPr>
      <w:r w:rsidRPr="005760DC">
        <w:rPr>
          <w:sz w:val="16"/>
        </w:rPr>
        <w:t xml:space="preserve">All the </w:t>
      </w:r>
      <w:r w:rsidRPr="00154636">
        <w:rPr>
          <w:rStyle w:val="StyleUnderline"/>
        </w:rPr>
        <w:t>hostility</w:t>
      </w:r>
      <w:r w:rsidRPr="005760DC">
        <w:rPr>
          <w:sz w:val="16"/>
        </w:rPr>
        <w:t xml:space="preserve"> exhibited </w:t>
      </w:r>
      <w:r w:rsidRPr="00154636">
        <w:rPr>
          <w:rStyle w:val="StyleUnderline"/>
        </w:rPr>
        <w:t>by the pharmaceutical industry</w:t>
      </w:r>
      <w:r w:rsidRPr="005760DC">
        <w:rPr>
          <w:sz w:val="16"/>
        </w:rPr>
        <w:t xml:space="preserve"> </w:t>
      </w:r>
      <w:r w:rsidRPr="00154636">
        <w:rPr>
          <w:rStyle w:val="StyleUnderline"/>
        </w:rPr>
        <w:t>begins to make sense when you consider</w:t>
      </w:r>
      <w:r w:rsidRPr="005760DC">
        <w:rPr>
          <w:sz w:val="16"/>
        </w:rPr>
        <w:t xml:space="preserve"> how they are affecting </w:t>
      </w:r>
      <w:r w:rsidRPr="00154636">
        <w:rPr>
          <w:rStyle w:val="StyleUnderline"/>
        </w:rPr>
        <w:t>sales</w:t>
      </w:r>
      <w:r w:rsidRPr="005760DC">
        <w:rPr>
          <w:sz w:val="16"/>
        </w:rPr>
        <w:t>.</w:t>
      </w:r>
    </w:p>
    <w:p w14:paraId="2C505BC2" w14:textId="77777777" w:rsidR="005760DC" w:rsidRPr="00154636" w:rsidRDefault="005760DC" w:rsidP="005760DC">
      <w:pPr>
        <w:rPr>
          <w:rStyle w:val="StyleUnderline"/>
        </w:rPr>
      </w:pPr>
      <w:r w:rsidRPr="005760DC">
        <w:rPr>
          <w:sz w:val="16"/>
        </w:rPr>
        <w:t xml:space="preserve">In a study by Bradford AC and Bradford WD, </w:t>
      </w:r>
      <w:r w:rsidRPr="00154636">
        <w:rPr>
          <w:rStyle w:val="StyleUnderline"/>
        </w:rPr>
        <w:t>researchers found that when a state passed laws that allowed for the sale of regular marijuana in a medical capacity, the prescription habits of that state’s doctors changed.</w:t>
      </w:r>
    </w:p>
    <w:p w14:paraId="21DCEFDB" w14:textId="77777777" w:rsidR="005760DC" w:rsidRPr="00154636" w:rsidRDefault="005760DC" w:rsidP="005760DC">
      <w:pPr>
        <w:rPr>
          <w:rStyle w:val="StyleUnderline"/>
        </w:rPr>
      </w:pPr>
      <w:r w:rsidRPr="005760DC">
        <w:rPr>
          <w:sz w:val="16"/>
        </w:rPr>
        <w:t xml:space="preserve">Before legalization, doctors could be observed prescribing all manner of different drugs, as well as a myriad of opioids and other commercially available medication. However, </w:t>
      </w:r>
      <w:r w:rsidRPr="00154636">
        <w:rPr>
          <w:rStyle w:val="StyleUnderline"/>
        </w:rPr>
        <w:t>once medical marijuana was legalized, the rate at which other drugs were prescribed fell dramatically.</w:t>
      </w:r>
    </w:p>
    <w:p w14:paraId="33EA57E3" w14:textId="77777777" w:rsidR="005760DC" w:rsidRPr="005760DC" w:rsidRDefault="005760DC" w:rsidP="005760DC">
      <w:pPr>
        <w:rPr>
          <w:rStyle w:val="StyleUnderline"/>
        </w:rPr>
      </w:pPr>
      <w:r w:rsidRPr="005760DC">
        <w:rPr>
          <w:rStyle w:val="StyleUnderline"/>
        </w:rPr>
        <w:t>Doctors were able and eager to prescribe marijuana as a natural source of pain relief</w:t>
      </w:r>
      <w:r w:rsidRPr="005760DC">
        <w:rPr>
          <w:sz w:val="16"/>
        </w:rPr>
        <w:t xml:space="preserve"> </w:t>
      </w:r>
      <w:r w:rsidRPr="005760DC">
        <w:rPr>
          <w:rStyle w:val="StyleUnderline"/>
        </w:rPr>
        <w:t>or as a treatment for other symptoms</w:t>
      </w:r>
      <w:r w:rsidRPr="005760DC">
        <w:rPr>
          <w:sz w:val="16"/>
        </w:rPr>
        <w:t xml:space="preserve"> </w:t>
      </w:r>
      <w:r w:rsidRPr="005760DC">
        <w:rPr>
          <w:rStyle w:val="StyleUnderline"/>
        </w:rPr>
        <w:t>over using more expensive</w:t>
      </w:r>
      <w:r w:rsidRPr="005760DC">
        <w:rPr>
          <w:sz w:val="16"/>
        </w:rPr>
        <w:t xml:space="preserve">, potentially harmful </w:t>
      </w:r>
      <w:r w:rsidRPr="005760DC">
        <w:rPr>
          <w:rStyle w:val="StyleUnderline"/>
        </w:rPr>
        <w:t>commercially available products.</w:t>
      </w:r>
    </w:p>
    <w:p w14:paraId="403A6333" w14:textId="77777777" w:rsidR="005760DC" w:rsidRPr="005760DC" w:rsidRDefault="005760DC" w:rsidP="005760DC">
      <w:pPr>
        <w:rPr>
          <w:sz w:val="16"/>
        </w:rPr>
      </w:pPr>
      <w:r w:rsidRPr="005760DC">
        <w:rPr>
          <w:sz w:val="16"/>
        </w:rPr>
        <w:t>The reason doctors often did this was because of the fact that a patient could very easily pick up their own medical marijuana, requiring only the doctor’s advice about what kind of strain they want to get.</w:t>
      </w:r>
    </w:p>
    <w:p w14:paraId="1AFC7D29" w14:textId="77777777" w:rsidR="005760DC" w:rsidRPr="005760DC" w:rsidRDefault="005760DC" w:rsidP="005760DC">
      <w:pPr>
        <w:rPr>
          <w:sz w:val="16"/>
        </w:rPr>
      </w:pPr>
      <w:r w:rsidRPr="005760DC">
        <w:rPr>
          <w:sz w:val="16"/>
        </w:rPr>
        <w:t>or, if they were prescribed a specific strain from a specific institution, it would still be massively cheaper for the patient than it would be if they were forced to only buy the regular types of medication commonly on offer.</w:t>
      </w:r>
    </w:p>
    <w:p w14:paraId="635A5B5E" w14:textId="77777777" w:rsidR="005760DC" w:rsidRPr="005760DC" w:rsidRDefault="005760DC" w:rsidP="005760DC">
      <w:pPr>
        <w:rPr>
          <w:sz w:val="16"/>
        </w:rPr>
      </w:pPr>
      <w:r w:rsidRPr="005760DC">
        <w:rPr>
          <w:sz w:val="16"/>
        </w:rPr>
        <w:t xml:space="preserve">In fact, the study found </w:t>
      </w:r>
      <w:r w:rsidRPr="005760DC">
        <w:rPr>
          <w:rStyle w:val="StyleUnderline"/>
        </w:rPr>
        <w:t>that there was a total of $165.2 million per year saved across the USA from states with implemented medical marijuana laws, thanks to the savings of not having to prescribe expensive drugs.</w:t>
      </w:r>
    </w:p>
    <w:p w14:paraId="1C701E4F" w14:textId="77777777" w:rsidR="005760DC" w:rsidRPr="005760DC" w:rsidRDefault="005760DC" w:rsidP="005760DC">
      <w:pPr>
        <w:rPr>
          <w:sz w:val="16"/>
        </w:rPr>
      </w:pPr>
      <w:r w:rsidRPr="005760DC">
        <w:rPr>
          <w:sz w:val="16"/>
        </w:rPr>
        <w:t>Another study, by Bachhuber et al. for the Journal of the American Medical Association of Internal Medicine, found that the rate of opioid overdoses within states that had passed medical marijuana legislation had fallen by roughly 24%.</w:t>
      </w:r>
    </w:p>
    <w:p w14:paraId="14478B87" w14:textId="77777777" w:rsidR="005760DC" w:rsidRPr="005760DC" w:rsidRDefault="005760DC" w:rsidP="005760DC">
      <w:pPr>
        <w:rPr>
          <w:rStyle w:val="StyleUnderline"/>
        </w:rPr>
      </w:pPr>
      <w:r w:rsidRPr="005760DC">
        <w:rPr>
          <w:sz w:val="16"/>
        </w:rPr>
        <w:t xml:space="preserve">While it is always problematic to assume that causality equals causation, these findings would seem to suggest that </w:t>
      </w:r>
      <w:r w:rsidRPr="005760DC">
        <w:rPr>
          <w:rStyle w:val="StyleUnderline"/>
        </w:rPr>
        <w:t>people were not only being prescribed medical marijuana rather than opioids but that they were also freely choosing to enjoy marijuana as a recreational drug, rather than harder, more dangerous drugs like Heroin and Fentanyl.</w:t>
      </w:r>
    </w:p>
    <w:p w14:paraId="5BDBA495" w14:textId="77777777" w:rsidR="00ED6B97" w:rsidRDefault="00ED6B97" w:rsidP="00ED6B97">
      <w:pPr>
        <w:pStyle w:val="Heading4"/>
      </w:pPr>
      <w:r>
        <w:t>Disseminates widespread alternatives to pills – causes huge cash hit</w:t>
      </w:r>
    </w:p>
    <w:p w14:paraId="1445C7AA" w14:textId="77777777" w:rsidR="00ED6B97" w:rsidRPr="00AD0DCD" w:rsidRDefault="00ED6B97" w:rsidP="00ED6B97">
      <w:r w:rsidRPr="00AD0DCD">
        <w:rPr>
          <w:rStyle w:val="Style13ptBold"/>
        </w:rPr>
        <w:t>Shaw ‘13</w:t>
      </w:r>
      <w:r>
        <w:rPr>
          <w:rStyle w:val="Style13ptBold"/>
        </w:rPr>
        <w:t xml:space="preserve"> </w:t>
      </w:r>
      <w:r w:rsidRPr="00AD0DCD">
        <w:t>Donny Shaw, February 5, 2013, Pot Legalization Bills Introduced, and Why Congress Will Not Legalize Pot, Open Congress, http://www.opencongress.org/articles/view/2525-Pot-Legalization-Bills-Introduced-and-Why-Congress-Will-Not-Legalize-Pot</w:t>
      </w:r>
    </w:p>
    <w:p w14:paraId="54098EF0" w14:textId="77777777" w:rsidR="00ED6B97" w:rsidRDefault="00ED6B97" w:rsidP="00ED6B97">
      <w:r w:rsidRPr="00AD0DCD">
        <w:t>There is one big reason why Congress is not likely to take this issue up: they don’t want to bother the corporations that they rely on for funding.</w:t>
      </w:r>
      <w:r>
        <w:t xml:space="preserve"> </w:t>
      </w:r>
      <w:r w:rsidRPr="005760DC">
        <w:rPr>
          <w:rStyle w:val="TitleChar"/>
          <w:highlight w:val="yellow"/>
        </w:rPr>
        <w:t xml:space="preserve">Marijuana is </w:t>
      </w:r>
      <w:hyperlink r:id="rId35" w:history="1">
        <w:r w:rsidRPr="005760DC">
          <w:rPr>
            <w:rStyle w:val="TitleChar"/>
            <w:highlight w:val="yellow"/>
          </w:rPr>
          <w:t>good medicine</w:t>
        </w:r>
      </w:hyperlink>
      <w:r w:rsidRPr="00AD0DCD">
        <w:rPr>
          <w:rStyle w:val="TitleChar"/>
        </w:rPr>
        <w:t>, which means</w:t>
      </w:r>
      <w:r w:rsidRPr="00AD0DCD">
        <w:t xml:space="preserve"> that one of the biggest funders of both political parties — </w:t>
      </w:r>
      <w:r w:rsidRPr="005760DC">
        <w:rPr>
          <w:rStyle w:val="TitleChar"/>
          <w:highlight w:val="yellow"/>
        </w:rPr>
        <w:t>the pharmaceutical industry</w:t>
      </w:r>
      <w:r w:rsidRPr="005760DC">
        <w:rPr>
          <w:highlight w:val="yellow"/>
        </w:rPr>
        <w:t xml:space="preserve"> — </w:t>
      </w:r>
      <w:r w:rsidRPr="005760DC">
        <w:rPr>
          <w:rStyle w:val="TitleChar"/>
          <w:highlight w:val="yellow"/>
        </w:rPr>
        <w:t xml:space="preserve">wants to make sure the public does not have easy access to it. Drug companies could take a </w:t>
      </w:r>
      <w:r w:rsidRPr="005760DC">
        <w:rPr>
          <w:rStyle w:val="Emphasis"/>
          <w:highlight w:val="yellow"/>
        </w:rPr>
        <w:t>significant hit in profit</w:t>
      </w:r>
      <w:r w:rsidRPr="005760DC">
        <w:rPr>
          <w:rStyle w:val="TitleChar"/>
          <w:highlight w:val="yellow"/>
        </w:rPr>
        <w:t xml:space="preserve"> if it was legal for people to grow their own natural alternatives to</w:t>
      </w:r>
      <w:r w:rsidRPr="00AD0DCD">
        <w:t xml:space="preserve"> many of </w:t>
      </w:r>
      <w:r w:rsidRPr="00AD0DCD">
        <w:rPr>
          <w:rStyle w:val="TitleChar"/>
        </w:rPr>
        <w:t>their</w:t>
      </w:r>
      <w:r w:rsidRPr="00AD0DCD">
        <w:t xml:space="preserve"> pricey, habit-forming </w:t>
      </w:r>
      <w:r w:rsidRPr="005760DC">
        <w:rPr>
          <w:rStyle w:val="TitleChar"/>
          <w:highlight w:val="yellow"/>
        </w:rPr>
        <w:t>pills</w:t>
      </w:r>
      <w:r w:rsidRPr="00AD0DCD">
        <w:t xml:space="preserve">. </w:t>
      </w:r>
      <w:r w:rsidRPr="00AD0DCD">
        <w:rPr>
          <w:rStyle w:val="TitleChar"/>
        </w:rPr>
        <w:t>Their</w:t>
      </w:r>
      <w:r>
        <w:rPr>
          <w:rStyle w:val="TitleChar"/>
        </w:rPr>
        <w:t xml:space="preserve"> </w:t>
      </w:r>
      <w:hyperlink r:id="rId36" w:history="1">
        <w:r w:rsidRPr="00AD0DCD">
          <w:rPr>
            <w:rStyle w:val="TitleChar"/>
          </w:rPr>
          <w:t>plan</w:t>
        </w:r>
      </w:hyperlink>
      <w:r>
        <w:rPr>
          <w:rStyle w:val="TitleChar"/>
        </w:rPr>
        <w:t xml:space="preserve"> </w:t>
      </w:r>
      <w:r w:rsidRPr="00AD0DCD">
        <w:rPr>
          <w:rStyle w:val="TitleChar"/>
        </w:rPr>
        <w:t>to profit from the medicinal qualities of marijuana involves capturing regulators</w:t>
      </w:r>
      <w:r w:rsidRPr="00AD0DCD">
        <w:t xml:space="preserve"> at the DEA and FDA, </w:t>
      </w:r>
      <w:r w:rsidRPr="00AD0DCD">
        <w:rPr>
          <w:rStyle w:val="TitleChar"/>
        </w:rPr>
        <w:t>and winning special approval</w:t>
      </w:r>
      <w:r w:rsidRPr="00AD0DCD">
        <w:t xml:space="preserve"> for selling drugs made from marijuana byproducts while keeping marijuana itself illegal for everyone else. </w:t>
      </w:r>
    </w:p>
    <w:p w14:paraId="0DBD6049" w14:textId="77777777" w:rsidR="00ED6B97" w:rsidRDefault="00ED6B97" w:rsidP="00ED6B97">
      <w:pPr>
        <w:pStyle w:val="Heading4"/>
      </w:pPr>
      <w:r>
        <w:t>We have a perception link too—expectation of decreased market demand shifts funding away from R&amp;D</w:t>
      </w:r>
    </w:p>
    <w:p w14:paraId="352394DB" w14:textId="77777777" w:rsidR="00ED6B97" w:rsidRPr="00AD0DCD" w:rsidRDefault="00ED6B97" w:rsidP="00ED6B97">
      <w:r w:rsidRPr="00AD0DCD">
        <w:rPr>
          <w:rStyle w:val="Style13ptBold"/>
        </w:rPr>
        <w:t>Scherer ‘1</w:t>
      </w:r>
      <w:r>
        <w:rPr>
          <w:rStyle w:val="Style13ptBold"/>
        </w:rPr>
        <w:t xml:space="preserve"> </w:t>
      </w:r>
      <w:hyperlink r:id="rId37" w:history="1">
        <w:r w:rsidRPr="00AD0DCD">
          <w:rPr>
            <w:rStyle w:val="Hyperlink"/>
          </w:rPr>
          <w:t>F.M. Scherer</w:t>
        </w:r>
      </w:hyperlink>
      <w:r w:rsidRPr="00AD0DCD">
        <w:t>, Health Affairs, The Link Between Gross Profitability And Pharmaceutical R&amp;D Spending,  September 2001 vol. 20 no. 5 216-220, http://content.healthaffairs.org/content/20/5/216.long</w:t>
      </w:r>
    </w:p>
    <w:p w14:paraId="31126236" w14:textId="77777777" w:rsidR="00ED6B97" w:rsidRDefault="00ED6B97" w:rsidP="00ED6B97">
      <w:pPr>
        <w:rPr>
          <w:rStyle w:val="Hyperlink"/>
        </w:rPr>
      </w:pPr>
      <w:r w:rsidRPr="00AD0DCD">
        <w:t xml:space="preserve">Second, </w:t>
      </w:r>
      <w:r w:rsidRPr="005760DC">
        <w:rPr>
          <w:rStyle w:val="TitleChar"/>
          <w:highlight w:val="yellow"/>
        </w:rPr>
        <w:t>the profits earned by a company serve as a source of funds to support R&amp;D investments</w:t>
      </w:r>
      <w:r w:rsidRPr="00AD0DCD">
        <w:rPr>
          <w:rStyle w:val="TitleChar"/>
        </w:rPr>
        <w:t xml:space="preserve">, and </w:t>
      </w:r>
      <w:r w:rsidRPr="00F42765">
        <w:rPr>
          <w:rStyle w:val="TitleChar"/>
        </w:rPr>
        <w:t xml:space="preserve">some </w:t>
      </w:r>
      <w:r w:rsidRPr="005760DC">
        <w:rPr>
          <w:rStyle w:val="TitleChar"/>
          <w:highlight w:val="yellow"/>
        </w:rPr>
        <w:t>managers are known to set R&amp;D budgets using rules of thumb emphasizing an indicator of current cash flow</w:t>
      </w:r>
      <w:r w:rsidRPr="00AD0DCD">
        <w:t xml:space="preserve"> or sales. To be sure, as recent experience in biotechnology shows, funds for R&amp;D can also be raised through new capital issues. Prior tests of the hypothesis of internally generated funds have yielded mixed results. For most well-established corporations, R&amp;D spending is not greatly dependent upon internal cash flow, but small high-tech enterprises—before the 1990s venture capital boom—and the research-intensive pharmaceutical industry were probable exceptions.</w:t>
      </w:r>
      <w:hyperlink r:id="rId38" w:anchor="ref-2" w:history="1">
        <w:r w:rsidRPr="00AD0DCD">
          <w:rPr>
            <w:rStyle w:val="Hyperlink"/>
          </w:rPr>
          <w:t>2</w:t>
        </w:r>
      </w:hyperlink>
      <w:r w:rsidRPr="00AD0DCD">
        <w:t xml:space="preserve"> Third, </w:t>
      </w:r>
      <w:r w:rsidRPr="00AD0DCD">
        <w:rPr>
          <w:rStyle w:val="TitleChar"/>
        </w:rPr>
        <w:t xml:space="preserve">managers’ </w:t>
      </w:r>
      <w:r w:rsidRPr="005760DC">
        <w:rPr>
          <w:rStyle w:val="TitleChar"/>
          <w:highlight w:val="yellow"/>
        </w:rPr>
        <w:t>expectations of future profit opportunities</w:t>
      </w:r>
      <w:r w:rsidRPr="00AD0DCD">
        <w:rPr>
          <w:rStyle w:val="TitleChar"/>
        </w:rPr>
        <w:t xml:space="preserve">, which are </w:t>
      </w:r>
      <w:r w:rsidRPr="005760DC">
        <w:rPr>
          <w:rStyle w:val="TitleChar"/>
          <w:highlight w:val="yellow"/>
        </w:rPr>
        <w:t>tempered</w:t>
      </w:r>
      <w:r w:rsidRPr="00AD0DCD">
        <w:rPr>
          <w:rStyle w:val="TitleChar"/>
        </w:rPr>
        <w:t xml:space="preserve">, inter alia, </w:t>
      </w:r>
      <w:r w:rsidRPr="005760DC">
        <w:rPr>
          <w:rStyle w:val="TitleChar"/>
          <w:highlight w:val="yellow"/>
        </w:rPr>
        <w:t>by contemporary market conditions, can exert a demand-pull influence on R&amp;D investments</w:t>
      </w:r>
      <w:r w:rsidRPr="00AD0DCD">
        <w:t>.</w:t>
      </w:r>
      <w:hyperlink r:id="rId39" w:anchor="ref-3" w:history="1">
        <w:r w:rsidRPr="00AD0DCD">
          <w:rPr>
            <w:rStyle w:val="Hyperlink"/>
          </w:rPr>
          <w:t>3</w:t>
        </w:r>
      </w:hyperlink>
    </w:p>
    <w:p w14:paraId="294E847D" w14:textId="77777777" w:rsidR="00ED6B97" w:rsidRDefault="00ED6B97" w:rsidP="00ED6B97">
      <w:pPr>
        <w:pStyle w:val="Heading4"/>
      </w:pPr>
      <w:r>
        <w:t>It replaces medications across the board</w:t>
      </w:r>
    </w:p>
    <w:p w14:paraId="443D8534" w14:textId="77777777" w:rsidR="00ED6B97" w:rsidRPr="00AA78FD" w:rsidRDefault="00ED6B97" w:rsidP="00ED6B97">
      <w:r w:rsidRPr="00AA78FD">
        <w:rPr>
          <w:rStyle w:val="Heading4Char"/>
        </w:rPr>
        <w:t xml:space="preserve">Fang </w:t>
      </w:r>
      <w:r w:rsidRPr="00A20389">
        <w:t>4/20/</w:t>
      </w:r>
      <w:r w:rsidRPr="00AA78FD">
        <w:rPr>
          <w:rStyle w:val="Heading4Char"/>
        </w:rPr>
        <w:t>12</w:t>
      </w:r>
      <w:r>
        <w:t xml:space="preserve"> (Lee, Republi</w:t>
      </w:r>
      <w:r w:rsidRPr="00AA78FD">
        <w:t>c Report, "The top five special interest groups lobbying to keep marijuana illegal")</w:t>
      </w:r>
    </w:p>
    <w:p w14:paraId="072BF4E9" w14:textId="77777777" w:rsidR="00ED6B97" w:rsidRPr="00A27959" w:rsidRDefault="00ED6B97" w:rsidP="00ED6B97">
      <w:pPr>
        <w:rPr>
          <w:rStyle w:val="TitleChar"/>
        </w:rPr>
      </w:pPr>
      <w:r w:rsidRPr="00A20389">
        <w:rPr>
          <w:sz w:val="16"/>
        </w:rPr>
        <w:t xml:space="preserve">4.) </w:t>
      </w:r>
      <w:r w:rsidRPr="00A27959">
        <w:rPr>
          <w:rStyle w:val="TitleChar"/>
        </w:rPr>
        <w:t>Pharmaceutical Corporations</w:t>
      </w:r>
      <w:r w:rsidRPr="00A20389">
        <w:rPr>
          <w:sz w:val="16"/>
        </w:rPr>
        <w:t>: Like the sin industries listed above</w:t>
      </w:r>
      <w:r w:rsidRPr="00171B74">
        <w:rPr>
          <w:rStyle w:val="StyleUnderline"/>
        </w:rPr>
        <w:t xml:space="preserve">, </w:t>
      </w:r>
      <w:r w:rsidRPr="005760DC">
        <w:rPr>
          <w:rStyle w:val="StyleUnderline"/>
          <w:highlight w:val="yellow"/>
        </w:rPr>
        <w:t>pharmaceutical interests would like to keep marijuana illegal so American don’t have the option of cheap medical alternatives to their products</w:t>
      </w:r>
      <w:r w:rsidRPr="00A20389">
        <w:rPr>
          <w:sz w:val="16"/>
        </w:rPr>
        <w:t xml:space="preserve">. Howard Wooldridge, a retired police officer who now lobbies the government to relax marijuana prohibition laws, </w:t>
      </w:r>
      <w:hyperlink r:id="rId40" w:history="1">
        <w:r w:rsidRPr="00A20389">
          <w:rPr>
            <w:sz w:val="16"/>
          </w:rPr>
          <w:t>told</w:t>
        </w:r>
      </w:hyperlink>
      <w:r w:rsidRPr="00A20389">
        <w:rPr>
          <w:sz w:val="16"/>
        </w:rPr>
        <w:t xml:space="preserve"> Republic Report that next to police unions, </w:t>
      </w:r>
      <w:r w:rsidRPr="00171B74">
        <w:rPr>
          <w:rStyle w:val="StyleUnderline"/>
        </w:rPr>
        <w:t>th</w:t>
      </w:r>
      <w:r w:rsidRPr="005760DC">
        <w:rPr>
          <w:rStyle w:val="StyleUnderline"/>
          <w:highlight w:val="yellow"/>
        </w:rPr>
        <w:t>e “second biggest opponent on Capitol Hill is big PhRMA” because marijuana can replace “everything from Advil to Vicodin and other expensive pills</w:t>
      </w:r>
      <w:r w:rsidRPr="005760DC">
        <w:rPr>
          <w:rStyle w:val="TitleChar"/>
          <w:highlight w:val="yellow"/>
        </w:rPr>
        <w:t>.</w:t>
      </w:r>
      <w:r w:rsidRPr="00A27959">
        <w:rPr>
          <w:rStyle w:val="TitleChar"/>
        </w:rPr>
        <w:t>”</w:t>
      </w:r>
    </w:p>
    <w:p w14:paraId="3C5F3A07" w14:textId="77777777" w:rsidR="00ED6B97" w:rsidRDefault="00ED6B97" w:rsidP="00ED6B97">
      <w:pPr>
        <w:pStyle w:val="Heading4"/>
      </w:pPr>
      <w:r>
        <w:t>Creates entirely new classes of treatment which puts a huge dent in the industry – any new drugs they win come to market only trade off with most profitable research</w:t>
      </w:r>
    </w:p>
    <w:p w14:paraId="2C41FEE7" w14:textId="77777777" w:rsidR="00ED6B97" w:rsidRPr="00484B71" w:rsidRDefault="00ED6B97" w:rsidP="00ED6B97">
      <w:r w:rsidRPr="00484B71">
        <w:rPr>
          <w:rStyle w:val="Heading4Char"/>
        </w:rPr>
        <w:t xml:space="preserve">Hudson </w:t>
      </w:r>
      <w:r w:rsidRPr="001561F2">
        <w:t>6/2</w:t>
      </w:r>
      <w:r w:rsidRPr="00484B71">
        <w:rPr>
          <w:rStyle w:val="Heading4Char"/>
        </w:rPr>
        <w:t>/14</w:t>
      </w:r>
      <w:r w:rsidRPr="00484B71">
        <w:t xml:space="preserve"> (Russ, Marijuana News, Marijuana Games, "The Real Casualities of Marijuana Legalization")</w:t>
      </w:r>
    </w:p>
    <w:p w14:paraId="7ADCAE05" w14:textId="77777777" w:rsidR="00ED6B97" w:rsidRDefault="00ED6B97" w:rsidP="00ED6B97">
      <w:pPr>
        <w:rPr>
          <w:sz w:val="16"/>
        </w:rPr>
      </w:pPr>
      <w:r w:rsidRPr="005760DC">
        <w:rPr>
          <w:rStyle w:val="TitleChar"/>
          <w:highlight w:val="yellow"/>
        </w:rPr>
        <w:t xml:space="preserve">Marijuana is already poised to create a </w:t>
      </w:r>
      <w:r w:rsidRPr="005760DC">
        <w:rPr>
          <w:rStyle w:val="Emphasis"/>
          <w:highlight w:val="yellow"/>
        </w:rPr>
        <w:t xml:space="preserve">whole new class </w:t>
      </w:r>
      <w:r w:rsidRPr="005760DC">
        <w:rPr>
          <w:rStyle w:val="TitleChar"/>
          <w:highlight w:val="yellow"/>
        </w:rPr>
        <w:t>of organic pain killers, appetite stimulants, sedatives, cancer treatments and many more pharmaceutical uses.</w:t>
      </w:r>
      <w:r w:rsidRPr="00647285">
        <w:rPr>
          <w:rStyle w:val="TitleChar"/>
        </w:rPr>
        <w:t xml:space="preserve"> </w:t>
      </w:r>
      <w:r w:rsidRPr="005760DC">
        <w:rPr>
          <w:rStyle w:val="TitleChar"/>
          <w:highlight w:val="yellow"/>
        </w:rPr>
        <w:t xml:space="preserve">This doesn’t even take into consideration that oil from hemp seeds will almost certainly be used in the production of </w:t>
      </w:r>
      <w:r w:rsidRPr="005760DC">
        <w:rPr>
          <w:rStyle w:val="Emphasis"/>
          <w:highlight w:val="yellow"/>
        </w:rPr>
        <w:t>hundreds of synthetic drugs</w:t>
      </w:r>
      <w:r w:rsidRPr="00647285">
        <w:rPr>
          <w:rStyle w:val="TitleChar"/>
        </w:rPr>
        <w:t xml:space="preserve"> that traditionally have relied on petroleum based production materials</w:t>
      </w:r>
      <w:r w:rsidRPr="00111BA5">
        <w:rPr>
          <w:rStyle w:val="TitleChar"/>
        </w:rPr>
        <w:t xml:space="preserve">. </w:t>
      </w:r>
      <w:r w:rsidRPr="005760DC">
        <w:rPr>
          <w:rStyle w:val="TitleChar"/>
          <w:highlight w:val="yellow"/>
        </w:rPr>
        <w:t>Cannabis legalization</w:t>
      </w:r>
      <w:r w:rsidRPr="00111BA5">
        <w:rPr>
          <w:rStyle w:val="TitleChar"/>
        </w:rPr>
        <w:t xml:space="preserve"> and subsequent research </w:t>
      </w:r>
      <w:r w:rsidRPr="005760DC">
        <w:rPr>
          <w:rStyle w:val="TitleChar"/>
          <w:highlight w:val="yellow"/>
        </w:rPr>
        <w:t>will radically change the pharmaceutical industry</w:t>
      </w:r>
      <w:r w:rsidRPr="00647285">
        <w:rPr>
          <w:sz w:val="16"/>
        </w:rPr>
        <w:t>, but it won’t outright kill it. However</w:t>
      </w:r>
      <w:r w:rsidRPr="00647285">
        <w:t>,</w:t>
      </w:r>
      <w:r w:rsidRPr="00647285">
        <w:rPr>
          <w:sz w:val="16"/>
        </w:rPr>
        <w:t xml:space="preserve"> </w:t>
      </w:r>
      <w:r w:rsidRPr="005760DC">
        <w:rPr>
          <w:rStyle w:val="TitleChar"/>
          <w:highlight w:val="yellow"/>
        </w:rPr>
        <w:t>it</w:t>
      </w:r>
      <w:r w:rsidRPr="005760DC">
        <w:rPr>
          <w:sz w:val="16"/>
          <w:highlight w:val="yellow"/>
        </w:rPr>
        <w:t xml:space="preserve"> </w:t>
      </w:r>
      <w:r w:rsidRPr="005760DC">
        <w:rPr>
          <w:rStyle w:val="TitleChar"/>
          <w:highlight w:val="yellow"/>
        </w:rPr>
        <w:t>will</w:t>
      </w:r>
      <w:r w:rsidRPr="00111BA5">
        <w:rPr>
          <w:rStyle w:val="TitleChar"/>
        </w:rPr>
        <w:t xml:space="preserve"> probably </w:t>
      </w:r>
      <w:r w:rsidRPr="005760DC">
        <w:rPr>
          <w:rStyle w:val="TitleChar"/>
          <w:highlight w:val="yellow"/>
        </w:rPr>
        <w:t>kill off</w:t>
      </w:r>
      <w:r w:rsidRPr="00111BA5">
        <w:rPr>
          <w:rStyle w:val="TitleChar"/>
        </w:rPr>
        <w:t xml:space="preserve"> some of </w:t>
      </w:r>
      <w:r w:rsidRPr="00647285">
        <w:rPr>
          <w:sz w:val="16"/>
        </w:rPr>
        <w:t xml:space="preserve">the most dangerous types of pharmaceuticals, like the </w:t>
      </w:r>
      <w:r w:rsidRPr="005760DC">
        <w:rPr>
          <w:rStyle w:val="TitleChar"/>
          <w:highlight w:val="yellow"/>
        </w:rPr>
        <w:t>painkillers</w:t>
      </w:r>
      <w:r w:rsidRPr="00647285">
        <w:rPr>
          <w:sz w:val="16"/>
        </w:rPr>
        <w:t xml:space="preserve"> we’re so addicted to, </w:t>
      </w:r>
      <w:r w:rsidRPr="005760DC">
        <w:rPr>
          <w:rStyle w:val="TitleChar"/>
          <w:highlight w:val="yellow"/>
        </w:rPr>
        <w:t>and behavioral and emotional drugs</w:t>
      </w:r>
      <w:r w:rsidRPr="00647285">
        <w:rPr>
          <w:sz w:val="16"/>
        </w:rPr>
        <w:t xml:space="preserve"> like Ritalin, Valium, Seroquel, Prozac and many others. </w:t>
      </w:r>
      <w:r w:rsidRPr="00111BA5">
        <w:rPr>
          <w:rStyle w:val="TitleChar"/>
        </w:rPr>
        <w:t xml:space="preserve">And </w:t>
      </w:r>
      <w:r w:rsidRPr="005760DC">
        <w:rPr>
          <w:rStyle w:val="TitleChar"/>
          <w:highlight w:val="yellow"/>
        </w:rPr>
        <w:t>if research proves</w:t>
      </w:r>
      <w:r w:rsidRPr="00111BA5">
        <w:rPr>
          <w:rStyle w:val="TitleChar"/>
        </w:rPr>
        <w:t xml:space="preserve"> that compounds found in </w:t>
      </w:r>
      <w:r w:rsidRPr="005760DC">
        <w:rPr>
          <w:rStyle w:val="TitleChar"/>
          <w:highlight w:val="yellow"/>
        </w:rPr>
        <w:t>marijuana can cure</w:t>
      </w:r>
      <w:r w:rsidRPr="00111BA5">
        <w:rPr>
          <w:rStyle w:val="TitleChar"/>
        </w:rPr>
        <w:t xml:space="preserve"> or prevent </w:t>
      </w:r>
      <w:r w:rsidRPr="005760DC">
        <w:rPr>
          <w:rStyle w:val="TitleChar"/>
          <w:highlight w:val="yellow"/>
        </w:rPr>
        <w:t>cancer</w:t>
      </w:r>
      <w:r w:rsidRPr="00111BA5">
        <w:rPr>
          <w:rStyle w:val="TitleChar"/>
        </w:rPr>
        <w:t xml:space="preserve">, you can bet that </w:t>
      </w:r>
      <w:r w:rsidRPr="005760DC">
        <w:rPr>
          <w:rStyle w:val="TitleChar"/>
          <w:highlight w:val="yellow"/>
        </w:rPr>
        <w:t>massive pharmaceutical entities will</w:t>
      </w:r>
      <w:r w:rsidRPr="00111BA5">
        <w:rPr>
          <w:rStyle w:val="TitleChar"/>
        </w:rPr>
        <w:t xml:space="preserve"> indeed </w:t>
      </w:r>
      <w:r w:rsidRPr="005760DC">
        <w:rPr>
          <w:rStyle w:val="TitleChar"/>
          <w:highlight w:val="yellow"/>
        </w:rPr>
        <w:t>perish</w:t>
      </w:r>
      <w:r w:rsidRPr="00647285">
        <w:rPr>
          <w:sz w:val="16"/>
        </w:rPr>
        <w:t>.</w:t>
      </w:r>
    </w:p>
    <w:p w14:paraId="7F0CE84E" w14:textId="77777777" w:rsidR="00ED6B97" w:rsidRDefault="00ED6B97" w:rsidP="00ED6B97">
      <w:pPr>
        <w:pStyle w:val="Heading4"/>
      </w:pPr>
      <w:r>
        <w:t xml:space="preserve">Substitute for highly profitable painkillers </w:t>
      </w:r>
    </w:p>
    <w:p w14:paraId="2D38E728" w14:textId="77777777" w:rsidR="00ED6B97" w:rsidRPr="00B52BC5" w:rsidRDefault="00ED6B97" w:rsidP="00ED6B97">
      <w:r w:rsidRPr="00807BAD">
        <w:rPr>
          <w:rStyle w:val="Heading4Char"/>
        </w:rPr>
        <w:t xml:space="preserve">Engel </w:t>
      </w:r>
      <w:r w:rsidRPr="001561F2">
        <w:t>7/11/</w:t>
      </w:r>
      <w:r w:rsidRPr="00807BAD">
        <w:rPr>
          <w:rStyle w:val="Heading4Char"/>
        </w:rPr>
        <w:t xml:space="preserve">14 </w:t>
      </w:r>
      <w:r w:rsidRPr="00807BAD">
        <w:t xml:space="preserve">(Pamela, writer for Business Insider, "America's Drug Companies </w:t>
      </w:r>
      <w:proofErr w:type="gramStart"/>
      <w:r w:rsidRPr="00807BAD">
        <w:t>are</w:t>
      </w:r>
      <w:proofErr w:type="gramEnd"/>
      <w:r w:rsidRPr="00807BAD">
        <w:t xml:space="preserve"> Bankrolling The Crusade Against Legal Weed")</w:t>
      </w:r>
    </w:p>
    <w:p w14:paraId="7B08B5E1" w14:textId="77777777" w:rsidR="00ED6B97" w:rsidRPr="008F6EFE" w:rsidRDefault="00ED6B97" w:rsidP="00ED6B97">
      <w:pPr>
        <w:rPr>
          <w:rStyle w:val="Hyperlink"/>
          <w:rFonts w:ascii="Arial" w:hAnsi="Arial"/>
          <w:sz w:val="20"/>
          <w:u w:val="single"/>
        </w:rPr>
      </w:pPr>
      <w:r w:rsidRPr="005760DC">
        <w:rPr>
          <w:rStyle w:val="TitleChar"/>
          <w:highlight w:val="yellow"/>
        </w:rPr>
        <w:t>As more</w:t>
      </w:r>
      <w:r w:rsidRPr="00DE03D8">
        <w:rPr>
          <w:rStyle w:val="TitleChar"/>
        </w:rPr>
        <w:t xml:space="preserve"> U.S. </w:t>
      </w:r>
      <w:r w:rsidRPr="005760DC">
        <w:rPr>
          <w:rStyle w:val="TitleChar"/>
          <w:highlight w:val="yellow"/>
        </w:rPr>
        <w:t>states legalize marijuana</w:t>
      </w:r>
      <w:r w:rsidRPr="00647285">
        <w:rPr>
          <w:sz w:val="16"/>
        </w:rPr>
        <w:t xml:space="preserve">, special </w:t>
      </w:r>
      <w:r w:rsidRPr="005760DC">
        <w:rPr>
          <w:rStyle w:val="TitleChar"/>
          <w:highlight w:val="yellow"/>
        </w:rPr>
        <w:t>interest groups that have a financial stake</w:t>
      </w:r>
      <w:r w:rsidRPr="00647285">
        <w:rPr>
          <w:sz w:val="16"/>
        </w:rPr>
        <w:t xml:space="preserve"> in the fight </w:t>
      </w:r>
      <w:r w:rsidRPr="005760DC">
        <w:rPr>
          <w:rStyle w:val="TitleChar"/>
          <w:highlight w:val="yellow"/>
        </w:rPr>
        <w:t>have been pushing back</w:t>
      </w:r>
      <w:r w:rsidRPr="00DE03D8">
        <w:rPr>
          <w:rStyle w:val="TitleChar"/>
        </w:rPr>
        <w:t xml:space="preserve"> under the guise of fighting drug abuse</w:t>
      </w:r>
      <w:r w:rsidRPr="00647285">
        <w:rPr>
          <w:sz w:val="16"/>
        </w:rPr>
        <w:t xml:space="preserve">. Last week, The Nation </w:t>
      </w:r>
      <w:hyperlink r:id="rId41" w:history="1">
        <w:r w:rsidRPr="00647285">
          <w:rPr>
            <w:sz w:val="16"/>
          </w:rPr>
          <w:t>published an interesting look</w:t>
        </w:r>
      </w:hyperlink>
      <w:r w:rsidRPr="00647285">
        <w:rPr>
          <w:sz w:val="16"/>
        </w:rPr>
        <w:t xml:space="preserve"> at who's driving the fight against the legalization of marijuana. </w:t>
      </w:r>
      <w:r w:rsidRPr="005760DC">
        <w:rPr>
          <w:rStyle w:val="TitleChar"/>
          <w:highlight w:val="yellow"/>
        </w:rPr>
        <w:t>Pharmaceutical companies</w:t>
      </w:r>
      <w:r w:rsidRPr="00DE03D8">
        <w:rPr>
          <w:rStyle w:val="TitleChar"/>
        </w:rPr>
        <w:t xml:space="preserve"> that </w:t>
      </w:r>
      <w:r w:rsidRPr="005760DC">
        <w:rPr>
          <w:rStyle w:val="TitleChar"/>
          <w:highlight w:val="yellow"/>
        </w:rPr>
        <w:t>make billions off painkillers</w:t>
      </w:r>
      <w:r w:rsidRPr="00647285">
        <w:rPr>
          <w:sz w:val="16"/>
        </w:rPr>
        <w:t xml:space="preserve"> and police </w:t>
      </w:r>
      <w:r w:rsidRPr="00647285">
        <w:rPr>
          <w:sz w:val="16"/>
          <w:szCs w:val="16"/>
        </w:rPr>
        <w:t xml:space="preserve">unions are two big heavy hitters in the fight against marijuana legalization. They throw their monetary support behind groups that fight legislation that would legalize pot — even medical marijuana — and lobby Congress. From The Nation:  It’s more than a little odd that [the Community Anti-Drug Coalition of America] and the other groups leading the fight against relaxing marijuana laws, including the Partnership for Drug-Free Kids (formerly the Partnership for a Drug-Free America), derive a significant portion of their budget from opioid manufacturers and other pharmaceutical companies. According to critics, this funding has shaped the organization’s policy goals: CADCA takes a softer approach toward prescription-drug abuse, limiting its advocacy to a call for more educational programs, and has failed to join the efforts to change prescription guidelines in order to curb abuse. In contrast, CADCA and the Partnership for Drug-Free Kids have adopted a hard-line approach to marijuana, opposing even limited legalization and supporting increased police powers. It may seem counterintuitive that an anti-drug group would take a soft approach towards prescription drug abuse considering the rising number of people who are abusing painkillers and other pills. Prescription drugs </w:t>
      </w:r>
      <w:hyperlink r:id="rId42" w:history="1">
        <w:r w:rsidRPr="00647285">
          <w:rPr>
            <w:rStyle w:val="Hyperlink"/>
            <w:sz w:val="16"/>
            <w:szCs w:val="16"/>
          </w:rPr>
          <w:t>kill more people than heroin and cocaine combined</w:t>
        </w:r>
      </w:hyperlink>
      <w:r w:rsidRPr="00647285">
        <w:rPr>
          <w:sz w:val="16"/>
          <w:szCs w:val="16"/>
        </w:rPr>
        <w:t xml:space="preserve">, and painkillers </w:t>
      </w:r>
      <w:hyperlink r:id="rId43" w:history="1">
        <w:r w:rsidRPr="00647285">
          <w:rPr>
            <w:rStyle w:val="Hyperlink"/>
            <w:sz w:val="16"/>
            <w:szCs w:val="16"/>
          </w:rPr>
          <w:t>have been linked</w:t>
        </w:r>
      </w:hyperlink>
      <w:r w:rsidRPr="00647285">
        <w:rPr>
          <w:sz w:val="16"/>
          <w:szCs w:val="16"/>
        </w:rPr>
        <w:t xml:space="preserve"> to a rise in heroin abuse. Marijuana </w:t>
      </w:r>
      <w:hyperlink r:id="rId44" w:history="1">
        <w:r w:rsidRPr="00647285">
          <w:rPr>
            <w:rStyle w:val="Hyperlink"/>
            <w:sz w:val="16"/>
            <w:szCs w:val="16"/>
          </w:rPr>
          <w:t>is still used more widely</w:t>
        </w:r>
      </w:hyperlink>
      <w:r w:rsidRPr="00647285">
        <w:rPr>
          <w:sz w:val="16"/>
          <w:szCs w:val="16"/>
        </w:rPr>
        <w:t xml:space="preserve">, but it's </w:t>
      </w:r>
      <w:hyperlink r:id="rId45" w:history="1">
        <w:r w:rsidRPr="00647285">
          <w:rPr>
            <w:rStyle w:val="Hyperlink"/>
            <w:sz w:val="16"/>
            <w:szCs w:val="16"/>
          </w:rPr>
          <w:t>not addictive</w:t>
        </w:r>
      </w:hyperlink>
      <w:r w:rsidRPr="00647285">
        <w:rPr>
          <w:sz w:val="16"/>
          <w:szCs w:val="16"/>
        </w:rPr>
        <w:t xml:space="preserve"> in most people and isn't linked</w:t>
      </w:r>
      <w:r w:rsidRPr="00647285">
        <w:rPr>
          <w:sz w:val="16"/>
        </w:rPr>
        <w:t xml:space="preserve"> to deaths. </w:t>
      </w:r>
      <w:r w:rsidRPr="005760DC">
        <w:rPr>
          <w:rStyle w:val="TitleChar"/>
          <w:highlight w:val="yellow"/>
        </w:rPr>
        <w:t>Legalizing marijuana could</w:t>
      </w:r>
      <w:r w:rsidRPr="00DE03D8">
        <w:rPr>
          <w:rStyle w:val="TitleChar"/>
        </w:rPr>
        <w:t>, however</w:t>
      </w:r>
      <w:r w:rsidRPr="00647285">
        <w:rPr>
          <w:sz w:val="16"/>
        </w:rPr>
        <w:t xml:space="preserve">, </w:t>
      </w:r>
      <w:r w:rsidRPr="005760DC">
        <w:rPr>
          <w:rStyle w:val="TitleChar"/>
          <w:highlight w:val="yellow"/>
        </w:rPr>
        <w:t>hurt the bottom line of drug companies that make money off drugs like Oxycontin and Vicodin</w:t>
      </w:r>
      <w:r w:rsidRPr="005760DC">
        <w:rPr>
          <w:sz w:val="16"/>
          <w:highlight w:val="yellow"/>
        </w:rPr>
        <w:t xml:space="preserve">. </w:t>
      </w:r>
      <w:r w:rsidRPr="005760DC">
        <w:rPr>
          <w:rStyle w:val="TitleChar"/>
          <w:highlight w:val="yellow"/>
        </w:rPr>
        <w:t xml:space="preserve">Medical marijuana </w:t>
      </w:r>
      <w:hyperlink r:id="rId46" w:history="1">
        <w:r w:rsidRPr="005760DC">
          <w:rPr>
            <w:rStyle w:val="TitleChar"/>
            <w:highlight w:val="yellow"/>
          </w:rPr>
          <w:t>could be a less-addictive alternative</w:t>
        </w:r>
      </w:hyperlink>
      <w:r w:rsidRPr="005760DC">
        <w:rPr>
          <w:rStyle w:val="TitleChar"/>
          <w:highlight w:val="yellow"/>
        </w:rPr>
        <w:t xml:space="preserve"> to treating lower-level pain that might otherwise be treated with prescription painkillers</w:t>
      </w:r>
      <w:r w:rsidRPr="00DE03D8">
        <w:rPr>
          <w:rStyle w:val="TitleChar"/>
        </w:rPr>
        <w:t xml:space="preserve">. </w:t>
      </w:r>
    </w:p>
    <w:p w14:paraId="18367C77" w14:textId="77777777" w:rsidR="00ED6B97" w:rsidRPr="00020BF3" w:rsidRDefault="00ED6B97" w:rsidP="00ED6B97"/>
    <w:p w14:paraId="5DE81711" w14:textId="77777777" w:rsidR="005760DC" w:rsidRDefault="005760DC" w:rsidP="005760DC">
      <w:pPr>
        <w:pStyle w:val="Heading4"/>
      </w:pPr>
      <w:r>
        <w:t>Stops innovation, even if it doesn’t tank the industry</w:t>
      </w:r>
    </w:p>
    <w:p w14:paraId="2BC9CBA8" w14:textId="77777777" w:rsidR="005760DC" w:rsidRPr="00892459" w:rsidRDefault="005760DC" w:rsidP="005760DC">
      <w:r w:rsidRPr="00892459">
        <w:rPr>
          <w:rStyle w:val="Style13ptBold"/>
        </w:rPr>
        <w:t>MBS 20</w:t>
      </w:r>
      <w:r>
        <w:t xml:space="preserve"> “Marijuana vs. the Pharmaceutical Industry” MBS – Marijuana Break Staff - one of the world’s largest medical marijuana resources, 2020-01-27, https://www.marijuanabreak.com/blog/how-the-cannabis-industry-is-affecting-big-pharma</w:t>
      </w:r>
    </w:p>
    <w:p w14:paraId="7796B5C2" w14:textId="77777777" w:rsidR="005760DC" w:rsidRPr="005760DC" w:rsidRDefault="005760DC" w:rsidP="005760DC">
      <w:pPr>
        <w:rPr>
          <w:rStyle w:val="StyleUnderline"/>
        </w:rPr>
      </w:pPr>
      <w:r w:rsidRPr="005760DC">
        <w:rPr>
          <w:rStyle w:val="StyleUnderline"/>
        </w:rPr>
        <w:t>The idea of one of the largest industries within the USA battling against a plant likely seems pretty ludicrous.</w:t>
      </w:r>
    </w:p>
    <w:p w14:paraId="6BC7C97C" w14:textId="77777777" w:rsidR="005760DC" w:rsidRPr="005760DC" w:rsidRDefault="005760DC" w:rsidP="005760DC">
      <w:pPr>
        <w:rPr>
          <w:sz w:val="16"/>
        </w:rPr>
      </w:pPr>
      <w:r w:rsidRPr="005760DC">
        <w:rPr>
          <w:sz w:val="16"/>
        </w:rPr>
        <w:t>After all, surely a simple plant cannot prove that much of an opponent to one of the biggest moneymakers in the country?</w:t>
      </w:r>
    </w:p>
    <w:p w14:paraId="6A899D8B" w14:textId="77777777" w:rsidR="005760DC" w:rsidRPr="005760DC" w:rsidRDefault="005760DC" w:rsidP="005760DC">
      <w:pPr>
        <w:rPr>
          <w:sz w:val="16"/>
        </w:rPr>
      </w:pPr>
      <w:r w:rsidRPr="005760DC">
        <w:rPr>
          <w:sz w:val="16"/>
        </w:rPr>
        <w:t xml:space="preserve">However, </w:t>
      </w:r>
      <w:r w:rsidRPr="005760DC">
        <w:rPr>
          <w:rStyle w:val="StyleUnderline"/>
        </w:rPr>
        <w:t>with the rise of both medical marijuana and fully legalized, recreational marijuana, people are being able to not only medicate themselves, but</w:t>
      </w:r>
      <w:r w:rsidRPr="005760DC">
        <w:rPr>
          <w:sz w:val="16"/>
        </w:rPr>
        <w:t xml:space="preserve"> </w:t>
      </w:r>
      <w:r w:rsidRPr="005760DC">
        <w:rPr>
          <w:rStyle w:val="StyleUnderline"/>
        </w:rPr>
        <w:t>they can also do so</w:t>
      </w:r>
      <w:r w:rsidRPr="005760DC">
        <w:rPr>
          <w:sz w:val="16"/>
        </w:rPr>
        <w:t xml:space="preserve"> cheaply, </w:t>
      </w:r>
      <w:r w:rsidRPr="005760DC">
        <w:rPr>
          <w:rStyle w:val="StyleUnderline"/>
        </w:rPr>
        <w:t>without having to pay massive pharmaceutical conglomerates huge amounts of money for simple medications</w:t>
      </w:r>
      <w:r w:rsidRPr="005760DC">
        <w:rPr>
          <w:sz w:val="16"/>
        </w:rPr>
        <w:t>.</w:t>
      </w:r>
    </w:p>
    <w:p w14:paraId="3C6DD54F" w14:textId="77777777" w:rsidR="005760DC" w:rsidRPr="005760DC" w:rsidRDefault="005760DC" w:rsidP="005760DC">
      <w:pPr>
        <w:rPr>
          <w:sz w:val="16"/>
        </w:rPr>
      </w:pPr>
      <w:r w:rsidRPr="005760DC">
        <w:rPr>
          <w:sz w:val="16"/>
        </w:rPr>
        <w:t>While marijuana might be pretty harmless and considered nothing more than a recreational activity for many people, it actually represents a significant ideological shift in the USA.</w:t>
      </w:r>
    </w:p>
    <w:p w14:paraId="5C9CFC2F" w14:textId="77777777" w:rsidR="005760DC" w:rsidRPr="005760DC" w:rsidRDefault="005760DC" w:rsidP="005760DC">
      <w:pPr>
        <w:rPr>
          <w:rStyle w:val="StyleUnderline"/>
        </w:rPr>
      </w:pPr>
      <w:r w:rsidRPr="005760DC">
        <w:rPr>
          <w:rStyle w:val="StyleUnderline"/>
        </w:rPr>
        <w:t>Instead of having to rely solely on what gigantic companies and Big Pharma say, people can instead begin to rely on the tried and tested practices of a simple plant</w:t>
      </w:r>
      <w:r w:rsidRPr="005760DC">
        <w:rPr>
          <w:sz w:val="16"/>
        </w:rPr>
        <w:t>, as well as the myriad years of history and knowledge that go alongside it</w:t>
      </w:r>
    </w:p>
    <w:p w14:paraId="0D8371AA" w14:textId="77777777" w:rsidR="005760DC" w:rsidRPr="005760DC" w:rsidRDefault="005760DC" w:rsidP="005760DC">
      <w:pPr>
        <w:rPr>
          <w:sz w:val="16"/>
        </w:rPr>
      </w:pPr>
      <w:r w:rsidRPr="005760DC">
        <w:rPr>
          <w:rStyle w:val="StyleUnderline"/>
        </w:rPr>
        <w:t>While the gigantic pharmaceutical industry isn’t going anywhere anytime soon, marijuana definitely represents a significant adversary for those looking to continue to make money</w:t>
      </w:r>
      <w:r w:rsidRPr="005760DC">
        <w:rPr>
          <w:sz w:val="16"/>
        </w:rPr>
        <w:t xml:space="preserve"> at the expense of the wellbeing of others.</w:t>
      </w:r>
    </w:p>
    <w:p w14:paraId="06AC5164" w14:textId="77777777" w:rsidR="005760DC" w:rsidRDefault="005760DC" w:rsidP="005760DC"/>
    <w:p w14:paraId="1BBB1982" w14:textId="77777777" w:rsidR="005760DC" w:rsidRDefault="005760DC" w:rsidP="005760DC"/>
    <w:p w14:paraId="73CE6232" w14:textId="77777777" w:rsidR="005760DC" w:rsidRPr="00892459" w:rsidRDefault="005760DC" w:rsidP="005760DC"/>
    <w:p w14:paraId="7D51A14A" w14:textId="77777777" w:rsidR="00ED6B97" w:rsidRDefault="00ED6B97" w:rsidP="00ED6B97">
      <w:pPr>
        <w:pStyle w:val="Heading3"/>
      </w:pPr>
      <w:r>
        <w:t>Link---A2: L/T – General</w:t>
      </w:r>
    </w:p>
    <w:p w14:paraId="3FA59FB3" w14:textId="77777777" w:rsidR="00ED6B97" w:rsidRDefault="00ED6B97" w:rsidP="00ED6B97">
      <w:pPr>
        <w:pStyle w:val="Heading4"/>
      </w:pPr>
      <w:r>
        <w:t>Cash on hand from current profit makers is key – vital to bring new innovations to market – internal link turns all their cliff arguments</w:t>
      </w:r>
    </w:p>
    <w:p w14:paraId="4FEC6DC5" w14:textId="77777777" w:rsidR="00ED6B97" w:rsidRPr="004232C7" w:rsidRDefault="00ED6B97" w:rsidP="00ED6B97">
      <w:pPr>
        <w:rPr>
          <w:sz w:val="18"/>
          <w:szCs w:val="18"/>
        </w:rPr>
      </w:pPr>
      <w:r>
        <w:rPr>
          <w:rStyle w:val="Style13ptBold"/>
        </w:rPr>
        <w:t xml:space="preserve">Gharbia and Childers, 14 </w:t>
      </w:r>
      <w:r w:rsidRPr="004232C7">
        <w:rPr>
          <w:rStyle w:val="Style13ptBold"/>
          <w:sz w:val="18"/>
          <w:szCs w:val="18"/>
        </w:rPr>
        <w:t xml:space="preserve">-- </w:t>
      </w:r>
      <w:r w:rsidRPr="004232C7">
        <w:rPr>
          <w:sz w:val="18"/>
          <w:szCs w:val="18"/>
        </w:rPr>
        <w:t xml:space="preserve">Magid Abou-Gharbia * and Wayne E. Childers, Moulder Center for Drug Discovery Research, Temple University School of Pharmacy, Magid Abou-Gharbia received his B.Sc. in Pharmacy and his M.Sc. in Medicinal Chemistry from Cairo University in 1971 and 1974, respectively, and his Ph.D. in Organic Chemistry from the University of Pennsylvania in 1979. Following an NIH postdoctoral fellowship at Temple University, Magid joined Wyeth Pharmaceuticals in 1982, where he was ultimately promoted to Senior Vice President of Chemical and Screening Sciences. His team’s efforts led to the identification of eight marketed drugs and several clinical candidates. In 2008, Magid joined Temple University School of Pharmacy as Professor of Pharmaceutical Sciences, Associate Director of Research, and Director of the Molder Center for Drug Discovery Research. Magid serves on the Scientific Advisory Board of several companies and professional societies and has adjunct professor appointments at several universities, Wayne E. Childers received his B.A. in Chemistry from Vanderbilt University in 1975 and his Ph.D. in Organic Chemistry from the University of Georgia in 1984. While pursuing his Ph.D. studies, Wayne served as Assistant Adjunct Professor at Bucknell University from 1982–1984. Following a postdoctoral fellowship at Johns Hopkins University School of Medicine, Wayne joined Wyeth in 1987, where he led CNS-directed project teams that advanced four new chemical entities to clinical trials. In 2010, Wayne joined Temple University School of Pharmacy to serve as Associate Professor of Pharmaceutical Sciences and Associate Director of the Molder Center for Drug Discovery Research. Wayne’s research interests involve applying state-of-the-art techniques to the identification and development of new chemical entities for treating unmet medical needs, American Chemical Society, 1/15, </w:t>
      </w:r>
      <w:hyperlink r:id="rId47" w:history="1">
        <w:r w:rsidRPr="007B638D">
          <w:rPr>
            <w:rStyle w:val="Hyperlink"/>
            <w:sz w:val="18"/>
            <w:szCs w:val="18"/>
          </w:rPr>
          <w:t>http://cdn-pubs.acs.org/doi/full/10.1021/jm401564r</w:t>
        </w:r>
      </w:hyperlink>
    </w:p>
    <w:p w14:paraId="3C3BECF1" w14:textId="77777777" w:rsidR="00ED6B97" w:rsidRDefault="00ED6B97" w:rsidP="00ED6B97">
      <w:pPr>
        <w:rPr>
          <w:sz w:val="16"/>
        </w:rPr>
      </w:pPr>
      <w:r w:rsidRPr="004232C7">
        <w:rPr>
          <w:sz w:val="16"/>
        </w:rPr>
        <w:t xml:space="preserve">Fewer drug discovery scientists in the pharmaceutical industry means fewer internal projects, leading to a decreased number of home-grown compounds advancing to development. Later, we will discuss how today’s big Pharma companies are trying to deal with the lost productivity and innovation that comes from reduced numbers of drug discovery scientists. However, </w:t>
      </w:r>
      <w:r w:rsidRPr="004232C7">
        <w:rPr>
          <w:rStyle w:val="StyleUnderline"/>
        </w:rPr>
        <w:t xml:space="preserve">the discovery phase of a clinical candidate represents a relatively small portion of the budget compared to the cost of developing that clinical candidate once it is identified. Companies </w:t>
      </w:r>
      <w:r w:rsidRPr="004232C7">
        <w:rPr>
          <w:rStyle w:val="Emphasis"/>
        </w:rPr>
        <w:t>must possess the financial resources</w:t>
      </w:r>
      <w:r w:rsidRPr="004232C7">
        <w:rPr>
          <w:rStyle w:val="StyleUnderline"/>
        </w:rPr>
        <w:t xml:space="preserve"> to support costly clinical trials to get a new drug to market and into the hands of patients</w:t>
      </w:r>
      <w:r w:rsidRPr="004232C7">
        <w:rPr>
          <w:sz w:val="16"/>
        </w:rPr>
        <w:t>. Although the number of midsized biotech companies with the resources to support a limited number of clinical trials has increased since the 1990s, the number of big Pharma companies with the ability to support multiple clinical trials on multiple candidates has decreased significantly. Some data suggest that when a merger or acquisition occurs between two large companies the number of pipeline candidates advancing into clinical trials can increase, at least in the short term.(46) However, it has been argued by others(47) that clinical advancement does not necessarily represent a true measure of productivity, and, as stated earlier, there is testimony from one Pharma insider that acquisition of one large company by another can lead to a slowing of clinical advancement for the pipeline candidates that originated with the acquirer. Regardless of the source of clinical candidates, logic dictates that fewer companies with the financial ability to support multiple clinical trials means less compounds undergoing clinical trials, which has to result in fewer new drugs being developed and brought to market.(38) To this point, LaMattina makes a valid observation.(35) When critics of the pharmaceutical industry discuss the reductions in numbers of drugs approved each year by the FDA, they often compare the mid- to late-2000s with the 1990s. The truth is that there were fewer large pharmaceutical companies during the mid-to-late 2000s compared to the 1990s, which surely contributed to the reduction in number of new drug approvals.</w:t>
      </w:r>
    </w:p>
    <w:p w14:paraId="61FDB33D" w14:textId="77777777" w:rsidR="00ED6B97" w:rsidRDefault="00ED6B97" w:rsidP="00ED6B97">
      <w:pPr>
        <w:pStyle w:val="Heading3"/>
      </w:pPr>
      <w:r>
        <w:t>Link---A2: L/T – Legalization Key</w:t>
      </w:r>
    </w:p>
    <w:p w14:paraId="5CD21542" w14:textId="77777777" w:rsidR="00ED6B97" w:rsidRPr="004B2E8F" w:rsidRDefault="00ED6B97" w:rsidP="00ED6B97">
      <w:pPr>
        <w:pStyle w:val="Heading4"/>
      </w:pPr>
      <w:r w:rsidRPr="004B2E8F">
        <w:t>Status quo solves – big pharma marijuana patents now despite fed ban</w:t>
      </w:r>
    </w:p>
    <w:p w14:paraId="0286669D" w14:textId="77777777" w:rsidR="00ED6B97" w:rsidRPr="004B2E8F" w:rsidRDefault="00ED6B97" w:rsidP="00ED6B97">
      <w:r w:rsidRPr="004B2E8F">
        <w:rPr>
          <w:rStyle w:val="Style13ptBold"/>
        </w:rPr>
        <w:t>Armentano 8</w:t>
      </w:r>
      <w:r w:rsidRPr="004B2E8F">
        <w:t xml:space="preserve"> Paul Armentano (the senior policy analyst for the NORML Foundation in Washington) July 2008 “Big Pharma Is in a Frenzy to Bring Cannabis-Based Medicines to Market”</w:t>
      </w:r>
      <w:hyperlink r:id="rId48" w:tgtFrame="_blank" w:history="1">
        <w:r w:rsidRPr="004B2E8F">
          <w:rPr>
            <w:rStyle w:val="Hyperlink"/>
          </w:rPr>
          <w:t>http://www.alternet.org/story/90469/big_pharma_is_in_a_frenzy_to_bring_cannabis-based_medicines_to_market</w:t>
        </w:r>
      </w:hyperlink>
    </w:p>
    <w:p w14:paraId="791B3C25" w14:textId="77777777" w:rsidR="00ED6B97" w:rsidRPr="00DD5619" w:rsidRDefault="00ED6B97" w:rsidP="00ED6B97">
      <w:pPr>
        <w:rPr>
          <w:u w:val="single"/>
        </w:rPr>
      </w:pPr>
      <w:r w:rsidRPr="00F70353">
        <w:rPr>
          <w:rStyle w:val="StyleUnderline"/>
        </w:rPr>
        <w:t>One of the</w:t>
      </w:r>
      <w:r w:rsidRPr="00914310">
        <w:t> more popular </w:t>
      </w:r>
      <w:r w:rsidRPr="005760DC">
        <w:rPr>
          <w:rStyle w:val="StyleUnderline"/>
          <w:highlight w:val="yellow"/>
        </w:rPr>
        <w:t>theories</w:t>
      </w:r>
      <w:r w:rsidRPr="00914310">
        <w:t> seeking to explain the Feds' seemingly inexplicable ban on medical pot </w:t>
      </w:r>
      <w:r w:rsidRPr="00F70353">
        <w:rPr>
          <w:rStyle w:val="StyleUnderline"/>
        </w:rPr>
        <w:t>goes like this</w:t>
      </w:r>
      <w:r w:rsidRPr="00914310">
        <w:t xml:space="preserve">: Neither the US government nor the </w:t>
      </w:r>
      <w:r w:rsidRPr="005760DC">
        <w:rPr>
          <w:rStyle w:val="StyleUnderline"/>
          <w:highlight w:val="yellow"/>
        </w:rPr>
        <w:t>pharma</w:t>
      </w:r>
      <w:r w:rsidRPr="00914310">
        <w:t>ceutical industry will allow for the use of medical marijuana because they </w:t>
      </w:r>
      <w:r w:rsidRPr="005760DC">
        <w:rPr>
          <w:rStyle w:val="StyleUnderline"/>
          <w:highlight w:val="yellow"/>
        </w:rPr>
        <w:t>can't patent</w:t>
      </w:r>
      <w:r w:rsidRPr="00F70353">
        <w:rPr>
          <w:rStyle w:val="StyleUnderline"/>
        </w:rPr>
        <w:t xml:space="preserve"> it </w:t>
      </w:r>
      <w:r w:rsidRPr="005760DC">
        <w:rPr>
          <w:rStyle w:val="StyleUnderline"/>
          <w:highlight w:val="yellow"/>
        </w:rPr>
        <w:t>or profit</w:t>
      </w:r>
      <w:r w:rsidRPr="00F70353">
        <w:rPr>
          <w:rStyle w:val="StyleUnderline"/>
        </w:rPr>
        <w:t xml:space="preserve"> from it</w:t>
      </w:r>
      <w:r w:rsidRPr="00914310">
        <w:t>. It's an appealing theory, yet </w:t>
      </w:r>
      <w:r w:rsidRPr="005760DC">
        <w:rPr>
          <w:rStyle w:val="StyleUnderline"/>
          <w:highlight w:val="yellow"/>
        </w:rPr>
        <w:t>I've found</w:t>
      </w:r>
      <w:r w:rsidRPr="00F70353">
        <w:rPr>
          <w:rStyle w:val="StyleUnderline"/>
        </w:rPr>
        <w:t xml:space="preserve"> it to be </w:t>
      </w:r>
      <w:r w:rsidRPr="005760DC">
        <w:rPr>
          <w:rStyle w:val="StyleUnderline"/>
          <w:highlight w:val="yellow"/>
        </w:rPr>
        <w:t>neither accurate nor persuasive</w:t>
      </w:r>
      <w:r w:rsidRPr="00914310">
        <w:t xml:space="preserve">. Here's </w:t>
      </w:r>
      <w:proofErr w:type="gramStart"/>
      <w:r w:rsidRPr="00914310">
        <w:t>why.First</w:t>
      </w:r>
      <w:proofErr w:type="gramEnd"/>
      <w:r w:rsidRPr="00914310">
        <w:t>, let me state the obvious. </w:t>
      </w:r>
      <w:r w:rsidRPr="005760DC">
        <w:rPr>
          <w:rStyle w:val="StyleUnderline"/>
          <w:highlight w:val="yellow"/>
        </w:rPr>
        <w:t xml:space="preserve">Big Pharma is busily applying for -- and has </w:t>
      </w:r>
      <w:r w:rsidRPr="005760DC">
        <w:rPr>
          <w:rStyle w:val="Emphasis"/>
          <w:highlight w:val="yellow"/>
        </w:rPr>
        <w:t>already received</w:t>
      </w:r>
      <w:r w:rsidRPr="005760DC">
        <w:rPr>
          <w:rStyle w:val="StyleUnderline"/>
          <w:highlight w:val="yellow"/>
        </w:rPr>
        <w:t> -- </w:t>
      </w:r>
      <w:r w:rsidRPr="005760DC">
        <w:rPr>
          <w:rStyle w:val="Emphasis"/>
          <w:highlight w:val="yellow"/>
        </w:rPr>
        <w:t>multiple</w:t>
      </w:r>
      <w:r w:rsidRPr="005760DC">
        <w:rPr>
          <w:rStyle w:val="StyleUnderline"/>
          <w:highlight w:val="yellow"/>
        </w:rPr>
        <w:t xml:space="preserve"> patents for</w:t>
      </w:r>
      <w:r w:rsidRPr="00F70353">
        <w:rPr>
          <w:rStyle w:val="StyleUnderline"/>
        </w:rPr>
        <w:t xml:space="preserve"> the medical properties of </w:t>
      </w:r>
      <w:r w:rsidRPr="005760DC">
        <w:rPr>
          <w:rStyle w:val="StyleUnderline"/>
          <w:highlight w:val="yellow"/>
        </w:rPr>
        <w:t>pot. These include</w:t>
      </w:r>
      <w:r w:rsidRPr="00F70353">
        <w:rPr>
          <w:rStyle w:val="StyleUnderline"/>
        </w:rPr>
        <w:t xml:space="preserve"> patents for </w:t>
      </w:r>
      <w:r w:rsidRPr="005760DC">
        <w:rPr>
          <w:rStyle w:val="StyleUnderline"/>
          <w:highlight w:val="yellow"/>
        </w:rPr>
        <w:t>synthetic</w:t>
      </w:r>
      <w:r w:rsidRPr="00F70353">
        <w:rPr>
          <w:rStyle w:val="StyleUnderline"/>
        </w:rPr>
        <w:t xml:space="preserve"> pot </w:t>
      </w:r>
      <w:r w:rsidRPr="005760DC">
        <w:rPr>
          <w:rStyle w:val="StyleUnderline"/>
          <w:highlight w:val="yellow"/>
        </w:rPr>
        <w:t>derivatives</w:t>
      </w:r>
      <w:r w:rsidRPr="00914310">
        <w:t> (such as the oral THC pill Marinol), </w:t>
      </w:r>
      <w:r w:rsidRPr="005760DC">
        <w:rPr>
          <w:rStyle w:val="StyleUnderline"/>
          <w:highlight w:val="yellow"/>
        </w:rPr>
        <w:t xml:space="preserve">cannabinoid </w:t>
      </w:r>
      <w:proofErr w:type="gramStart"/>
      <w:r w:rsidRPr="005760DC">
        <w:rPr>
          <w:rStyle w:val="StyleUnderline"/>
          <w:highlight w:val="yellow"/>
        </w:rPr>
        <w:t>agonists</w:t>
      </w:r>
      <w:r w:rsidRPr="00914310">
        <w:t>(</w:t>
      </w:r>
      <w:proofErr w:type="gramEnd"/>
      <w:r w:rsidRPr="00914310">
        <w:t xml:space="preserve">synthetic agents that bind to the brain's endocannabinoid receptors) like HU-210 </w:t>
      </w:r>
      <w:r w:rsidRPr="005760DC">
        <w:rPr>
          <w:rStyle w:val="StyleUnderline"/>
          <w:highlight w:val="yellow"/>
        </w:rPr>
        <w:t>and cannabis antagonists</w:t>
      </w:r>
      <w:r w:rsidRPr="00914310">
        <w:t xml:space="preserve"> such as Rimonabant. This trend was most recently summarized in the NIH paper (pdf), "The endocannabinoid system as an emerging target of pharmacotherapy," which concluded, "</w:t>
      </w:r>
      <w:r w:rsidRPr="00F70353">
        <w:rPr>
          <w:rStyle w:val="StyleUnderline"/>
        </w:rPr>
        <w:t xml:space="preserve">The </w:t>
      </w:r>
      <w:r w:rsidRPr="005760DC">
        <w:rPr>
          <w:rStyle w:val="StyleUnderline"/>
          <w:highlight w:val="yellow"/>
        </w:rPr>
        <w:t>growing interest in</w:t>
      </w:r>
      <w:r w:rsidRPr="00F70353">
        <w:rPr>
          <w:rStyle w:val="StyleUnderline"/>
        </w:rPr>
        <w:t xml:space="preserve"> the </w:t>
      </w:r>
      <w:r w:rsidRPr="005760DC">
        <w:rPr>
          <w:rStyle w:val="StyleUnderline"/>
          <w:highlight w:val="yellow"/>
        </w:rPr>
        <w:t>underlying science has been matched by</w:t>
      </w:r>
      <w:r w:rsidRPr="00F70353">
        <w:rPr>
          <w:rStyle w:val="StyleUnderline"/>
        </w:rPr>
        <w:t xml:space="preserve"> a growth in the </w:t>
      </w:r>
      <w:r w:rsidRPr="005760DC">
        <w:rPr>
          <w:rStyle w:val="StyleUnderline"/>
          <w:highlight w:val="yellow"/>
        </w:rPr>
        <w:t>number of cannabinoid drugs in</w:t>
      </w:r>
      <w:r w:rsidRPr="00F70353">
        <w:rPr>
          <w:rStyle w:val="StyleUnderline"/>
        </w:rPr>
        <w:t xml:space="preserve"> pharmaceutical </w:t>
      </w:r>
      <w:r w:rsidRPr="005760DC">
        <w:rPr>
          <w:rStyle w:val="StyleUnderline"/>
          <w:highlight w:val="yellow"/>
        </w:rPr>
        <w:t>development</w:t>
      </w:r>
      <w:r w:rsidRPr="00F70353">
        <w:rPr>
          <w:rStyle w:val="StyleUnderline"/>
        </w:rPr>
        <w:t xml:space="preserve"> from two in 1995 to 27 in 2004</w:t>
      </w:r>
      <w:r w:rsidRPr="00914310">
        <w:t>." In other words, at the same time the American Medical Association is proclaiming that pot has no medical value, </w:t>
      </w:r>
      <w:r w:rsidRPr="00F70353">
        <w:rPr>
          <w:rStyle w:val="StyleUnderline"/>
        </w:rPr>
        <w:t>Big Pharma is in a frenzy to bring dozens of new, cannabis-based medicines to market.</w:t>
      </w:r>
    </w:p>
    <w:p w14:paraId="24DF509B" w14:textId="4C7F5AB6" w:rsidR="00ED6B97" w:rsidRDefault="00ED6B97" w:rsidP="00ED6B97">
      <w:pPr>
        <w:pStyle w:val="Heading2"/>
      </w:pPr>
      <w:r>
        <w:t>Disease</w:t>
      </w:r>
      <w:r w:rsidR="005760DC">
        <w:t xml:space="preserve"> Impact</w:t>
      </w:r>
    </w:p>
    <w:p w14:paraId="58F8F9D5" w14:textId="77777777" w:rsidR="00ED6B97" w:rsidRDefault="00ED6B97" w:rsidP="00ED6B97">
      <w:pPr>
        <w:pStyle w:val="Heading3"/>
      </w:pPr>
      <w:r>
        <w:t>Disease—O/V</w:t>
      </w:r>
    </w:p>
    <w:p w14:paraId="6295551E" w14:textId="77777777" w:rsidR="00ED6B97" w:rsidRPr="00BC1514" w:rsidRDefault="00ED6B97" w:rsidP="00ED6B97">
      <w:pPr>
        <w:pStyle w:val="Heading4"/>
      </w:pPr>
      <w:bookmarkStart w:id="1" w:name="_Hlk491161599"/>
      <w:r w:rsidRPr="00BC1514">
        <w:t>Disad outweighs---</w:t>
      </w:r>
    </w:p>
    <w:p w14:paraId="15EF3997" w14:textId="77777777" w:rsidR="00ED6B97" w:rsidRDefault="00ED6B97" w:rsidP="00ED6B97">
      <w:pPr>
        <w:pStyle w:val="Heading4"/>
      </w:pPr>
      <w:r w:rsidRPr="00BC1514">
        <w:t>Magnitude---pharma R&amp;D prevents catastrophic disease outbreaks that mutate and cause extinction---that’s Engelhardt</w:t>
      </w:r>
      <w:r>
        <w:t>.</w:t>
      </w:r>
    </w:p>
    <w:p w14:paraId="15811998" w14:textId="77777777" w:rsidR="00ED6B97" w:rsidRPr="008770ED" w:rsidRDefault="00ED6B97" w:rsidP="00ED6B97"/>
    <w:p w14:paraId="14BF977D" w14:textId="77777777" w:rsidR="00ED6B97" w:rsidRPr="00BC1514" w:rsidRDefault="00ED6B97" w:rsidP="00ED6B97">
      <w:pPr>
        <w:pStyle w:val="Heading4"/>
      </w:pPr>
      <w:r w:rsidRPr="00BC1514">
        <w:t>It’s quick</w:t>
      </w:r>
    </w:p>
    <w:p w14:paraId="152363E4" w14:textId="77777777" w:rsidR="00ED6B97" w:rsidRPr="00BC1514" w:rsidRDefault="00ED6B97" w:rsidP="00ED6B97">
      <w:r w:rsidRPr="00BC1514">
        <w:rPr>
          <w:rStyle w:val="Style13ptBold"/>
        </w:rPr>
        <w:t>Keating 9</w:t>
      </w:r>
      <w:r w:rsidRPr="00BC1514">
        <w:t xml:space="preserve"> (Joshua, Web Editor – Foreign Policy Magazine, “The End of the World”, Foreign Policy, 11-13, http://www.foreignpolicy.com/articles/2009/11/13/the_end_of_the_world?page=full)</w:t>
      </w:r>
    </w:p>
    <w:p w14:paraId="09BBCE44" w14:textId="77777777" w:rsidR="00ED6B97" w:rsidRDefault="00ED6B97" w:rsidP="00ED6B97">
      <w:pPr>
        <w:rPr>
          <w:sz w:val="16"/>
          <w:szCs w:val="20"/>
        </w:rPr>
      </w:pPr>
      <w:r w:rsidRPr="007711C4">
        <w:rPr>
          <w:sz w:val="16"/>
          <w:szCs w:val="20"/>
        </w:rPr>
        <w:t xml:space="preserve">How it could happen: Throughout history, </w:t>
      </w:r>
      <w:r w:rsidRPr="00BC1514">
        <w:rPr>
          <w:rStyle w:val="StyleUnderline"/>
          <w:szCs w:val="20"/>
        </w:rPr>
        <w:t>plagues have brought civilizations to their knees</w:t>
      </w:r>
      <w:r w:rsidRPr="007711C4">
        <w:rPr>
          <w:sz w:val="16"/>
          <w:szCs w:val="20"/>
        </w:rPr>
        <w:t xml:space="preserve">. The Black Death killed more off more than half of Europe's population in the Middle Ages. In 1918, </w:t>
      </w:r>
      <w:r w:rsidRPr="00BC1514">
        <w:rPr>
          <w:rStyle w:val="StyleUnderline"/>
          <w:szCs w:val="20"/>
        </w:rPr>
        <w:t>a flu pandemic killed</w:t>
      </w:r>
      <w:r w:rsidRPr="007711C4">
        <w:rPr>
          <w:sz w:val="16"/>
          <w:szCs w:val="20"/>
        </w:rPr>
        <w:t xml:space="preserve"> an estimated </w:t>
      </w:r>
      <w:r w:rsidRPr="00BC1514">
        <w:rPr>
          <w:rStyle w:val="StyleUnderline"/>
          <w:szCs w:val="20"/>
        </w:rPr>
        <w:t>50 million</w:t>
      </w:r>
      <w:r w:rsidRPr="007711C4">
        <w:rPr>
          <w:sz w:val="16"/>
          <w:szCs w:val="20"/>
        </w:rPr>
        <w:t xml:space="preserve"> people, nearly 3 percent of the world's population, a far greater impact than the just-concluded World War I. </w:t>
      </w:r>
      <w:r w:rsidRPr="005760DC">
        <w:rPr>
          <w:rStyle w:val="StyleUnderline"/>
          <w:szCs w:val="20"/>
          <w:highlight w:val="yellow"/>
        </w:rPr>
        <w:t>Because of globalization, diseases</w:t>
      </w:r>
      <w:r w:rsidRPr="005760DC">
        <w:rPr>
          <w:sz w:val="16"/>
          <w:szCs w:val="20"/>
          <w:highlight w:val="yellow"/>
        </w:rPr>
        <w:t xml:space="preserve"> </w:t>
      </w:r>
      <w:r w:rsidRPr="007711C4">
        <w:rPr>
          <w:sz w:val="16"/>
          <w:szCs w:val="20"/>
        </w:rPr>
        <w:t xml:space="preserve">today </w:t>
      </w:r>
      <w:r w:rsidRPr="005760DC">
        <w:rPr>
          <w:rStyle w:val="StyleUnderline"/>
          <w:szCs w:val="20"/>
          <w:highlight w:val="yellow"/>
        </w:rPr>
        <w:t>spread</w:t>
      </w:r>
      <w:r w:rsidRPr="00BC1514">
        <w:rPr>
          <w:rStyle w:val="StyleUnderline"/>
          <w:szCs w:val="20"/>
        </w:rPr>
        <w:t xml:space="preserve"> even </w:t>
      </w:r>
      <w:r w:rsidRPr="005760DC">
        <w:rPr>
          <w:rStyle w:val="StyleUnderline"/>
          <w:szCs w:val="20"/>
          <w:highlight w:val="yellow"/>
        </w:rPr>
        <w:t>faster</w:t>
      </w:r>
      <w:r w:rsidRPr="007711C4">
        <w:rPr>
          <w:sz w:val="16"/>
          <w:szCs w:val="20"/>
        </w:rPr>
        <w:t xml:space="preserve"> - witness the rapid worldwide spread of H1N1 currently unfolding. </w:t>
      </w:r>
      <w:r w:rsidRPr="00BC1514">
        <w:rPr>
          <w:rStyle w:val="StyleUnderline"/>
          <w:szCs w:val="20"/>
        </w:rPr>
        <w:t xml:space="preserve">A </w:t>
      </w:r>
      <w:r w:rsidRPr="005760DC">
        <w:rPr>
          <w:rStyle w:val="StyleUnderline"/>
          <w:szCs w:val="20"/>
          <w:highlight w:val="yellow"/>
        </w:rPr>
        <w:t>global outbreak</w:t>
      </w:r>
      <w:r w:rsidRPr="00BC1514">
        <w:rPr>
          <w:rStyle w:val="StyleUnderline"/>
          <w:szCs w:val="20"/>
        </w:rPr>
        <w:t xml:space="preserve"> of a disease</w:t>
      </w:r>
      <w:r w:rsidRPr="007711C4">
        <w:rPr>
          <w:sz w:val="16"/>
          <w:szCs w:val="20"/>
        </w:rPr>
        <w:t xml:space="preserve"> such as ebola virus -- which has had a 90 percent fatality rate during its flare-ups in rural Africa -- </w:t>
      </w:r>
      <w:r w:rsidRPr="00BC1514">
        <w:rPr>
          <w:rStyle w:val="StyleUnderline"/>
          <w:szCs w:val="20"/>
        </w:rPr>
        <w:t>or a mutated drug-resistant form</w:t>
      </w:r>
      <w:r w:rsidRPr="007711C4">
        <w:rPr>
          <w:sz w:val="16"/>
          <w:szCs w:val="20"/>
        </w:rPr>
        <w:t xml:space="preserve"> of the flu virus </w:t>
      </w:r>
      <w:r w:rsidRPr="00BC1514">
        <w:rPr>
          <w:rStyle w:val="StyleUnderline"/>
          <w:szCs w:val="20"/>
        </w:rPr>
        <w:t xml:space="preserve">on a global scale </w:t>
      </w:r>
      <w:r w:rsidRPr="005760DC">
        <w:rPr>
          <w:rStyle w:val="StyleUnderline"/>
          <w:szCs w:val="20"/>
          <w:highlight w:val="yellow"/>
        </w:rPr>
        <w:t>could have a</w:t>
      </w:r>
      <w:r w:rsidRPr="007711C4">
        <w:rPr>
          <w:sz w:val="16"/>
          <w:szCs w:val="20"/>
        </w:rPr>
        <w:t xml:space="preserve"> devastating, even </w:t>
      </w:r>
      <w:r w:rsidRPr="005760DC">
        <w:rPr>
          <w:rStyle w:val="Emphasis"/>
          <w:szCs w:val="20"/>
          <w:highlight w:val="yellow"/>
        </w:rPr>
        <w:t>civilization-ending</w:t>
      </w:r>
      <w:r w:rsidRPr="005760DC">
        <w:rPr>
          <w:rStyle w:val="StyleUnderline"/>
          <w:szCs w:val="20"/>
          <w:highlight w:val="yellow"/>
        </w:rPr>
        <w:t xml:space="preserve"> impact</w:t>
      </w:r>
      <w:r w:rsidRPr="007711C4">
        <w:rPr>
          <w:sz w:val="16"/>
          <w:szCs w:val="20"/>
        </w:rPr>
        <w:t xml:space="preserve">. How likely is it? Treatment of deadly diseases has improved since 1918, but so have the diseases. Modern industrial farming techniques have been blamed for the outbreak of diseases, such as swine flu, and as the world’s population grows and humans move into previously unoccupied areas, the risk of exposure to previously unknown pathogens increases.  More than </w:t>
      </w:r>
      <w:r w:rsidRPr="00BC1514">
        <w:rPr>
          <w:rStyle w:val="StyleUnderline"/>
          <w:szCs w:val="20"/>
        </w:rPr>
        <w:t>40 new viruses have emerged</w:t>
      </w:r>
      <w:r w:rsidRPr="007711C4">
        <w:rPr>
          <w:sz w:val="16"/>
          <w:szCs w:val="20"/>
        </w:rPr>
        <w:t xml:space="preserve"> since the 1970s, including ebola and HIV. Biological weapons experimentation has added a new and just as troubling complication.</w:t>
      </w:r>
    </w:p>
    <w:p w14:paraId="04E4AF2B" w14:textId="77777777" w:rsidR="00ED6B97" w:rsidRPr="007711C4" w:rsidRDefault="00ED6B97" w:rsidP="00ED6B97"/>
    <w:p w14:paraId="5420BB65" w14:textId="77777777" w:rsidR="00ED6B97" w:rsidRPr="00BC1514" w:rsidRDefault="00ED6B97" w:rsidP="00ED6B97">
      <w:pPr>
        <w:pStyle w:val="Heading4"/>
        <w:rPr>
          <w:rStyle w:val="Style13ptBold"/>
        </w:rPr>
      </w:pPr>
      <w:r w:rsidRPr="00BC1514">
        <w:t xml:space="preserve">Gets </w:t>
      </w:r>
      <w:r w:rsidRPr="00BC1514">
        <w:rPr>
          <w:u w:val="single"/>
        </w:rPr>
        <w:t>misperceived</w:t>
      </w:r>
      <w:r w:rsidRPr="00BC1514">
        <w:t xml:space="preserve"> as intentional biowar</w:t>
      </w:r>
    </w:p>
    <w:p w14:paraId="06C1E311" w14:textId="77777777" w:rsidR="00ED6B97" w:rsidRPr="00BC1514" w:rsidRDefault="00ED6B97" w:rsidP="00ED6B97">
      <w:r w:rsidRPr="00BC1514">
        <w:rPr>
          <w:rStyle w:val="Style13ptBold"/>
        </w:rPr>
        <w:t>Stern 3</w:t>
      </w:r>
      <w:r w:rsidRPr="00BC1514">
        <w:t xml:space="preserve"> (Jessica, Lecturer in Public Policy – </w:t>
      </w:r>
      <w:smartTag w:uri="urn:schemas-microsoft-com:office:smarttags" w:element="PlaceName">
        <w:r w:rsidRPr="00BC1514">
          <w:t>John</w:t>
        </w:r>
      </w:smartTag>
      <w:r w:rsidRPr="00BC1514">
        <w:t xml:space="preserve"> </w:t>
      </w:r>
      <w:smartTag w:uri="urn:schemas-microsoft-com:office:smarttags" w:element="PlaceName">
        <w:r w:rsidRPr="00BC1514">
          <w:t>F.</w:t>
        </w:r>
      </w:smartTag>
      <w:r w:rsidRPr="00BC1514">
        <w:t xml:space="preserve"> </w:t>
      </w:r>
      <w:smartTag w:uri="urn:schemas-microsoft-com:office:smarttags" w:element="PlaceName">
        <w:r w:rsidRPr="00BC1514">
          <w:t>Kennedy</w:t>
        </w:r>
      </w:smartTag>
      <w:r w:rsidRPr="00BC1514">
        <w:t xml:space="preserve"> </w:t>
      </w:r>
      <w:smartTag w:uri="urn:schemas-microsoft-com:office:smarttags" w:element="PlaceType">
        <w:r w:rsidRPr="00BC1514">
          <w:t>School</w:t>
        </w:r>
      </w:smartTag>
      <w:r w:rsidRPr="00BC1514">
        <w:t xml:space="preserve"> of Government, </w:t>
      </w:r>
      <w:smartTag w:uri="urn:schemas-microsoft-com:office:smarttags" w:element="place">
        <w:smartTag w:uri="urn:schemas-microsoft-com:office:smarttags" w:element="PlaceName">
          <w:r w:rsidRPr="00BC1514">
            <w:t>Harvard</w:t>
          </w:r>
        </w:smartTag>
        <w:r w:rsidRPr="00BC1514">
          <w:t xml:space="preserve"> </w:t>
        </w:r>
        <w:smartTag w:uri="urn:schemas-microsoft-com:office:smarttags" w:element="PlaceType">
          <w:r w:rsidRPr="00BC1514">
            <w:t>University</w:t>
          </w:r>
        </w:smartTag>
      </w:smartTag>
      <w:r w:rsidRPr="00BC1514">
        <w:t>, “Dreaded Risks and the Control of Biological Weapons”, International Security, Winter, Lexis)</w:t>
      </w:r>
    </w:p>
    <w:p w14:paraId="5730C0B1" w14:textId="77777777" w:rsidR="00ED6B97" w:rsidRDefault="00ED6B97" w:rsidP="00ED6B97">
      <w:pPr>
        <w:rPr>
          <w:sz w:val="16"/>
        </w:rPr>
      </w:pPr>
      <w:r w:rsidRPr="007711C4">
        <w:rPr>
          <w:sz w:val="16"/>
        </w:rPr>
        <w:t xml:space="preserve">A particularly frightening aspect of </w:t>
      </w:r>
      <w:r w:rsidRPr="005760DC">
        <w:rPr>
          <w:rStyle w:val="StyleUnderline"/>
          <w:highlight w:val="yellow"/>
        </w:rPr>
        <w:t>bio</w:t>
      </w:r>
      <w:r w:rsidRPr="00BC1514">
        <w:rPr>
          <w:rStyle w:val="StyleUnderline"/>
        </w:rPr>
        <w:t xml:space="preserve">logical warfare or </w:t>
      </w:r>
      <w:r w:rsidRPr="005760DC">
        <w:rPr>
          <w:rStyle w:val="StyleUnderline"/>
          <w:highlight w:val="yellow"/>
        </w:rPr>
        <w:t>terrorism</w:t>
      </w:r>
      <w:r w:rsidRPr="007711C4">
        <w:rPr>
          <w:sz w:val="16"/>
        </w:rPr>
        <w:t xml:space="preserve"> is that it </w:t>
      </w:r>
      <w:r w:rsidRPr="005760DC">
        <w:rPr>
          <w:rStyle w:val="StyleUnderline"/>
          <w:highlight w:val="yellow"/>
        </w:rPr>
        <w:t>may be difficult to distinguish from a natural outbreak</w:t>
      </w:r>
      <w:r w:rsidRPr="007711C4">
        <w:rPr>
          <w:sz w:val="16"/>
        </w:rPr>
        <w:t xml:space="preserve">. Although discerning natural from unnatural outbreaks proceeds more rapidly than in the past, suspicions and fears resulting from such outbreaks can still occur.  </w:t>
      </w:r>
      <w:r w:rsidRPr="005760DC">
        <w:rPr>
          <w:rStyle w:val="StyleUnderline"/>
          <w:highlight w:val="yellow"/>
        </w:rPr>
        <w:t>After Cuba suffered</w:t>
      </w:r>
      <w:r w:rsidRPr="007711C4">
        <w:rPr>
          <w:sz w:val="16"/>
        </w:rPr>
        <w:t xml:space="preserve"> an epidemic of </w:t>
      </w:r>
      <w:r w:rsidRPr="005760DC">
        <w:rPr>
          <w:rStyle w:val="StyleUnderline"/>
          <w:highlight w:val="yellow"/>
        </w:rPr>
        <w:t>dengue</w:t>
      </w:r>
      <w:r w:rsidRPr="005760DC">
        <w:rPr>
          <w:sz w:val="16"/>
          <w:highlight w:val="yellow"/>
        </w:rPr>
        <w:t xml:space="preserve"> </w:t>
      </w:r>
      <w:r w:rsidRPr="007711C4">
        <w:rPr>
          <w:sz w:val="16"/>
        </w:rPr>
        <w:t xml:space="preserve">hemorrhagic </w:t>
      </w:r>
      <w:r w:rsidRPr="005760DC">
        <w:rPr>
          <w:rStyle w:val="StyleUnderline"/>
          <w:highlight w:val="yellow"/>
        </w:rPr>
        <w:t>fever</w:t>
      </w:r>
      <w:r w:rsidRPr="00BC1514">
        <w:rPr>
          <w:rStyle w:val="StyleUnderline"/>
        </w:rPr>
        <w:t xml:space="preserve"> in</w:t>
      </w:r>
      <w:r w:rsidRPr="00BC1514">
        <w:rPr>
          <w:rStyle w:val="Heading3Char"/>
        </w:rPr>
        <w:t xml:space="preserve"> </w:t>
      </w:r>
      <w:r w:rsidRPr="007711C4">
        <w:rPr>
          <w:sz w:val="16"/>
        </w:rPr>
        <w:t>19</w:t>
      </w:r>
      <w:r w:rsidRPr="00BC1514">
        <w:rPr>
          <w:rStyle w:val="Emphasis"/>
        </w:rPr>
        <w:t>81</w:t>
      </w:r>
      <w:r w:rsidRPr="00BC1514">
        <w:rPr>
          <w:rStyle w:val="StyleUnderline"/>
        </w:rPr>
        <w:t xml:space="preserve">, </w:t>
      </w:r>
      <w:r w:rsidRPr="005760DC">
        <w:rPr>
          <w:rStyle w:val="StyleUnderline"/>
          <w:highlight w:val="yellow"/>
        </w:rPr>
        <w:t xml:space="preserve">it accused the </w:t>
      </w:r>
      <w:r w:rsidRPr="005760DC">
        <w:rPr>
          <w:rStyle w:val="Emphasis"/>
          <w:highlight w:val="yellow"/>
        </w:rPr>
        <w:t>U</w:t>
      </w:r>
      <w:r w:rsidRPr="007711C4">
        <w:rPr>
          <w:sz w:val="16"/>
        </w:rPr>
        <w:t xml:space="preserve">nited </w:t>
      </w:r>
      <w:r w:rsidRPr="005760DC">
        <w:rPr>
          <w:rStyle w:val="Emphasis"/>
          <w:highlight w:val="yellow"/>
        </w:rPr>
        <w:t>S</w:t>
      </w:r>
      <w:r w:rsidRPr="007711C4">
        <w:rPr>
          <w:sz w:val="16"/>
        </w:rPr>
        <w:t xml:space="preserve">tates </w:t>
      </w:r>
      <w:r w:rsidRPr="005760DC">
        <w:rPr>
          <w:rStyle w:val="StyleUnderline"/>
          <w:highlight w:val="yellow"/>
        </w:rPr>
        <w:t>of</w:t>
      </w:r>
      <w:r w:rsidRPr="00BC1514">
        <w:rPr>
          <w:rStyle w:val="StyleUnderline"/>
        </w:rPr>
        <w:t xml:space="preserve"> biological </w:t>
      </w:r>
      <w:r w:rsidRPr="005760DC">
        <w:rPr>
          <w:rStyle w:val="StyleUnderline"/>
          <w:highlight w:val="yellow"/>
        </w:rPr>
        <w:t>aggression</w:t>
      </w:r>
      <w:r w:rsidRPr="007711C4">
        <w:rPr>
          <w:sz w:val="16"/>
        </w:rPr>
        <w:t xml:space="preserve">. In 1997 </w:t>
      </w:r>
      <w:smartTag w:uri="urn:schemas-microsoft-com:office:smarttags" w:element="country-region">
        <w:r w:rsidRPr="007711C4">
          <w:rPr>
            <w:sz w:val="16"/>
          </w:rPr>
          <w:t>Cuba</w:t>
        </w:r>
      </w:smartTag>
      <w:r w:rsidRPr="007711C4">
        <w:rPr>
          <w:sz w:val="16"/>
        </w:rPr>
        <w:t xml:space="preserve"> made another allegation of biological warfare, charging that the </w:t>
      </w:r>
      <w:smartTag w:uri="urn:schemas-microsoft-com:office:smarttags" w:element="place">
        <w:smartTag w:uri="urn:schemas-microsoft-com:office:smarttags" w:element="country-region">
          <w:r w:rsidRPr="007711C4">
            <w:rPr>
              <w:sz w:val="16"/>
            </w:rPr>
            <w:t>United States</w:t>
          </w:r>
        </w:smartTag>
      </w:smartTag>
      <w:r w:rsidRPr="007711C4">
        <w:rPr>
          <w:sz w:val="16"/>
        </w:rPr>
        <w:t xml:space="preserve"> had dropped crop-eating pests from a low-flying plane. n41 </w:t>
      </w:r>
      <w:r w:rsidRPr="005760DC">
        <w:rPr>
          <w:rStyle w:val="StyleUnderline"/>
          <w:highlight w:val="yellow"/>
        </w:rPr>
        <w:t>When West Nile</w:t>
      </w:r>
      <w:r w:rsidRPr="00BC1514">
        <w:rPr>
          <w:rStyle w:val="StyleUnderline"/>
        </w:rPr>
        <w:t xml:space="preserve"> encephalitis </w:t>
      </w:r>
      <w:r w:rsidRPr="005760DC">
        <w:rPr>
          <w:rStyle w:val="StyleUnderline"/>
          <w:highlight w:val="yellow"/>
        </w:rPr>
        <w:t>was</w:t>
      </w:r>
      <w:r w:rsidRPr="00BC1514">
        <w:rPr>
          <w:rStyle w:val="StyleUnderline"/>
        </w:rPr>
        <w:t xml:space="preserve"> first </w:t>
      </w:r>
      <w:r w:rsidRPr="005760DC">
        <w:rPr>
          <w:rStyle w:val="StyleUnderline"/>
          <w:highlight w:val="yellow"/>
        </w:rPr>
        <w:t>diagnosed</w:t>
      </w:r>
      <w:r w:rsidRPr="007711C4">
        <w:rPr>
          <w:sz w:val="16"/>
        </w:rPr>
        <w:t xml:space="preserve"> in </w:t>
      </w:r>
      <w:smartTag w:uri="urn:schemas-microsoft-com:office:smarttags" w:element="State">
        <w:r w:rsidRPr="007711C4">
          <w:rPr>
            <w:sz w:val="16"/>
          </w:rPr>
          <w:t>New York</w:t>
        </w:r>
      </w:smartTag>
      <w:r w:rsidRPr="007711C4">
        <w:rPr>
          <w:sz w:val="16"/>
        </w:rPr>
        <w:t xml:space="preserve"> in the summer of 1999, </w:t>
      </w:r>
      <w:r w:rsidRPr="005760DC">
        <w:rPr>
          <w:rStyle w:val="StyleUnderline"/>
          <w:highlight w:val="yellow"/>
        </w:rPr>
        <w:t>CIA officials</w:t>
      </w:r>
      <w:r w:rsidRPr="005760DC">
        <w:rPr>
          <w:sz w:val="16"/>
          <w:highlight w:val="yellow"/>
        </w:rPr>
        <w:t xml:space="preserve"> </w:t>
      </w:r>
      <w:r w:rsidRPr="007711C4">
        <w:rPr>
          <w:sz w:val="16"/>
        </w:rPr>
        <w:t xml:space="preserve">reportedly </w:t>
      </w:r>
      <w:r w:rsidRPr="005760DC">
        <w:rPr>
          <w:rStyle w:val="StyleUnderline"/>
          <w:highlight w:val="yellow"/>
        </w:rPr>
        <w:t>speculated</w:t>
      </w:r>
      <w:r w:rsidRPr="00BC1514">
        <w:rPr>
          <w:rStyle w:val="StyleUnderline"/>
        </w:rPr>
        <w:t xml:space="preserve"> that </w:t>
      </w:r>
      <w:r w:rsidRPr="005760DC">
        <w:rPr>
          <w:rStyle w:val="StyleUnderline"/>
          <w:highlight w:val="yellow"/>
        </w:rPr>
        <w:t>the virus</w:t>
      </w:r>
      <w:r w:rsidRPr="007711C4">
        <w:rPr>
          <w:sz w:val="16"/>
        </w:rPr>
        <w:t xml:space="preserve">, which had never been seen in the </w:t>
      </w:r>
      <w:smartTag w:uri="urn:schemas-microsoft-com:office:smarttags" w:element="place">
        <w:r w:rsidRPr="007711C4">
          <w:rPr>
            <w:sz w:val="16"/>
          </w:rPr>
          <w:t>Western Hemisphere</w:t>
        </w:r>
      </w:smartTag>
      <w:r w:rsidRPr="007711C4">
        <w:rPr>
          <w:sz w:val="16"/>
        </w:rPr>
        <w:t xml:space="preserve">, </w:t>
      </w:r>
      <w:r w:rsidRPr="005760DC">
        <w:rPr>
          <w:rStyle w:val="StyleUnderline"/>
          <w:highlight w:val="yellow"/>
        </w:rPr>
        <w:t>might have been deliberately introduced</w:t>
      </w:r>
      <w:r w:rsidRPr="007711C4">
        <w:rPr>
          <w:sz w:val="16"/>
        </w:rPr>
        <w:t xml:space="preserve">. n42 Ultimately, the CDC concluded that the outbreak was not deliberate. But </w:t>
      </w:r>
      <w:r w:rsidRPr="00BC1514">
        <w:rPr>
          <w:rStyle w:val="StyleUnderline"/>
        </w:rPr>
        <w:t>the difficulty of identifying the virus and its origin, exacerbated by</w:t>
      </w:r>
      <w:r w:rsidRPr="007711C4">
        <w:rPr>
          <w:sz w:val="16"/>
        </w:rPr>
        <w:t xml:space="preserve"> the </w:t>
      </w:r>
      <w:r w:rsidRPr="00BC1514">
        <w:rPr>
          <w:rStyle w:val="StyleUnderline"/>
        </w:rPr>
        <w:t>lack of communication</w:t>
      </w:r>
      <w:r w:rsidRPr="007711C4">
        <w:rPr>
          <w:sz w:val="16"/>
        </w:rPr>
        <w:t xml:space="preserve"> between public health officials and the veterinary community, </w:t>
      </w:r>
      <w:r w:rsidRPr="00BC1514">
        <w:rPr>
          <w:rStyle w:val="StyleUnderline"/>
        </w:rPr>
        <w:t xml:space="preserve">illustrates the complexity of distinguishing a BW attack from a natural outbreak of disease. </w:t>
      </w:r>
      <w:r w:rsidRPr="005760DC">
        <w:rPr>
          <w:rStyle w:val="StyleUnderline"/>
          <w:highlight w:val="yellow"/>
        </w:rPr>
        <w:t>This difficulty will grow</w:t>
      </w:r>
      <w:r w:rsidRPr="007711C4">
        <w:rPr>
          <w:sz w:val="16"/>
        </w:rPr>
        <w:t xml:space="preserve"> as urbanization, crowding, travel, poverty, and misuse of antibiotics continue to increase the incidence of infectious diseases once thought to be under control. </w:t>
      </w:r>
    </w:p>
    <w:p w14:paraId="045D2504" w14:textId="77777777" w:rsidR="00ED6B97" w:rsidRPr="007711C4" w:rsidRDefault="00ED6B97" w:rsidP="00ED6B97"/>
    <w:p w14:paraId="0461AE59" w14:textId="77777777" w:rsidR="00ED6B97" w:rsidRPr="00BC1514" w:rsidRDefault="00ED6B97" w:rsidP="00ED6B97">
      <w:pPr>
        <w:pStyle w:val="Heading4"/>
      </w:pPr>
      <w:r w:rsidRPr="00BC1514">
        <w:t>Nuclear war</w:t>
      </w:r>
    </w:p>
    <w:p w14:paraId="326A4009" w14:textId="77777777" w:rsidR="00ED6B97" w:rsidRPr="00BC1514" w:rsidRDefault="00ED6B97" w:rsidP="00ED6B97">
      <w:r w:rsidRPr="00BC1514">
        <w:rPr>
          <w:rStyle w:val="Style13ptBold"/>
        </w:rPr>
        <w:t>Conley 3</w:t>
      </w:r>
      <w:r w:rsidRPr="00BC1514">
        <w:t xml:space="preserve"> (Lieutenant Colonel Harry W., Chief of the System Analysis Branch – </w:t>
      </w:r>
      <w:r w:rsidRPr="00BC1514">
        <w:rPr>
          <w:sz w:val="18"/>
          <w:szCs w:val="18"/>
        </w:rPr>
        <w:t>Headquarters Air Combat Command, “</w:t>
      </w:r>
      <w:r w:rsidRPr="00BC1514">
        <w:t>Not with Impunity: Assessing US Policy for Retaliating to a Chemical or Biological Attack”, Air &amp; Space Power Journal, Spring, http://www.airpower.maxwell.af.mil/airchronicles/apj/apj03/spr03/conley.html)</w:t>
      </w:r>
    </w:p>
    <w:p w14:paraId="3127597C" w14:textId="77777777" w:rsidR="00ED6B97" w:rsidRDefault="00ED6B97" w:rsidP="00ED6B97">
      <w:pPr>
        <w:rPr>
          <w:sz w:val="16"/>
          <w:szCs w:val="18"/>
        </w:rPr>
      </w:pPr>
      <w:r w:rsidRPr="005760DC">
        <w:rPr>
          <w:highlight w:val="yellow"/>
          <w:u w:val="single"/>
        </w:rPr>
        <w:t xml:space="preserve">The </w:t>
      </w:r>
      <w:r w:rsidRPr="005760DC">
        <w:rPr>
          <w:rStyle w:val="Emphasis"/>
          <w:highlight w:val="yellow"/>
        </w:rPr>
        <w:t>number of</w:t>
      </w:r>
      <w:r w:rsidRPr="00BC1514">
        <w:rPr>
          <w:rStyle w:val="Emphasis"/>
        </w:rPr>
        <w:t xml:space="preserve"> American </w:t>
      </w:r>
      <w:r w:rsidRPr="005760DC">
        <w:rPr>
          <w:rStyle w:val="Emphasis"/>
          <w:highlight w:val="yellow"/>
        </w:rPr>
        <w:t>casualties</w:t>
      </w:r>
      <w:r w:rsidRPr="00BC1514">
        <w:rPr>
          <w:u w:val="single"/>
        </w:rPr>
        <w:t xml:space="preserve"> suffered </w:t>
      </w:r>
      <w:r w:rsidRPr="005760DC">
        <w:rPr>
          <w:highlight w:val="yellow"/>
          <w:u w:val="single"/>
        </w:rPr>
        <w:t>due to</w:t>
      </w:r>
      <w:r w:rsidRPr="00BC1514">
        <w:rPr>
          <w:u w:val="single"/>
        </w:rPr>
        <w:t xml:space="preserve"> a </w:t>
      </w:r>
      <w:r w:rsidRPr="005760DC">
        <w:rPr>
          <w:highlight w:val="yellow"/>
          <w:u w:val="single"/>
        </w:rPr>
        <w:t>WMD attack may</w:t>
      </w:r>
      <w:r w:rsidRPr="00BC1514">
        <w:rPr>
          <w:u w:val="single"/>
        </w:rPr>
        <w:t xml:space="preserve"> well </w:t>
      </w:r>
      <w:r w:rsidRPr="005760DC">
        <w:rPr>
          <w:highlight w:val="yellow"/>
          <w:u w:val="single"/>
        </w:rPr>
        <w:t xml:space="preserve">be </w:t>
      </w:r>
      <w:r w:rsidRPr="005760DC">
        <w:rPr>
          <w:rStyle w:val="Emphasis"/>
          <w:highlight w:val="yellow"/>
        </w:rPr>
        <w:t>the most important variable</w:t>
      </w:r>
      <w:r w:rsidRPr="005760DC">
        <w:rPr>
          <w:b/>
          <w:highlight w:val="yellow"/>
          <w:u w:val="single"/>
        </w:rPr>
        <w:t xml:space="preserve"> </w:t>
      </w:r>
      <w:r w:rsidRPr="005760DC">
        <w:rPr>
          <w:highlight w:val="yellow"/>
          <w:u w:val="single"/>
        </w:rPr>
        <w:t>in determining the nature of the US reprisal</w:t>
      </w:r>
      <w:r w:rsidRPr="00BC1514">
        <w:rPr>
          <w:sz w:val="16"/>
        </w:rPr>
        <w:t>.</w:t>
      </w:r>
      <w:r w:rsidRPr="00BC1514">
        <w:rPr>
          <w:sz w:val="16"/>
          <w:szCs w:val="18"/>
        </w:rPr>
        <w:t xml:space="preserve"> A key question here is how many Americans would have to be killed to prompt a massive response by the </w:t>
      </w:r>
      <w:smartTag w:uri="urn:schemas-microsoft-com:office:smarttags" w:element="place">
        <w:smartTag w:uri="urn:schemas-microsoft-com:office:smarttags" w:element="country-region">
          <w:r w:rsidRPr="00BC1514">
            <w:rPr>
              <w:sz w:val="16"/>
              <w:szCs w:val="18"/>
            </w:rPr>
            <w:t>United States</w:t>
          </w:r>
        </w:smartTag>
      </w:smartTag>
      <w:r w:rsidRPr="00BC1514">
        <w:rPr>
          <w:sz w:val="16"/>
          <w:szCs w:val="18"/>
        </w:rPr>
        <w:t xml:space="preserve">. </w:t>
      </w:r>
      <w:r w:rsidRPr="00BC1514">
        <w:rPr>
          <w:u w:val="single"/>
        </w:rPr>
        <w:t xml:space="preserve">The bombing of marines in Lebanon, </w:t>
      </w:r>
      <w:r w:rsidRPr="00BC1514">
        <w:rPr>
          <w:sz w:val="16"/>
          <w:szCs w:val="18"/>
        </w:rPr>
        <w:t xml:space="preserve">the Oklahoma City bombing, </w:t>
      </w:r>
      <w:r w:rsidRPr="00BC1514">
        <w:rPr>
          <w:u w:val="single"/>
        </w:rPr>
        <w:t xml:space="preserve">and the downing of Pan Am Flight 103 each resulted in a casualty count of roughly the same magnitude </w:t>
      </w:r>
      <w:r w:rsidRPr="00BC1514">
        <w:rPr>
          <w:sz w:val="16"/>
          <w:szCs w:val="18"/>
        </w:rPr>
        <w:t>(150–</w:t>
      </w:r>
      <w:r w:rsidRPr="005760DC">
        <w:rPr>
          <w:rStyle w:val="StyleUnderline"/>
          <w:highlight w:val="yellow"/>
        </w:rPr>
        <w:t>300 deaths</w:t>
      </w:r>
      <w:r w:rsidRPr="00BC1514">
        <w:rPr>
          <w:sz w:val="16"/>
          <w:szCs w:val="18"/>
        </w:rPr>
        <w:t xml:space="preserve">). </w:t>
      </w:r>
      <w:r w:rsidRPr="00BC1514">
        <w:rPr>
          <w:u w:val="single"/>
        </w:rPr>
        <w:t xml:space="preserve">Although these events caused anger and a desire for retaliation among the American public, they </w:t>
      </w:r>
      <w:r w:rsidRPr="005760DC">
        <w:rPr>
          <w:highlight w:val="yellow"/>
          <w:u w:val="single"/>
        </w:rPr>
        <w:t xml:space="preserve">prompted </w:t>
      </w:r>
      <w:r w:rsidRPr="005760DC">
        <w:rPr>
          <w:rStyle w:val="Emphasis"/>
          <w:highlight w:val="yellow"/>
        </w:rPr>
        <w:t>no serious call</w:t>
      </w:r>
      <w:r w:rsidRPr="005760DC">
        <w:rPr>
          <w:highlight w:val="yellow"/>
          <w:u w:val="single"/>
        </w:rPr>
        <w:t xml:space="preserve"> for </w:t>
      </w:r>
      <w:r w:rsidRPr="005760DC">
        <w:rPr>
          <w:rStyle w:val="Emphasis"/>
          <w:highlight w:val="yellow"/>
        </w:rPr>
        <w:t>massive</w:t>
      </w:r>
      <w:r w:rsidRPr="00BC1514">
        <w:rPr>
          <w:rStyle w:val="Emphasis"/>
        </w:rPr>
        <w:t xml:space="preserve"> or </w:t>
      </w:r>
      <w:r w:rsidRPr="005760DC">
        <w:rPr>
          <w:rStyle w:val="Emphasis"/>
          <w:highlight w:val="yellow"/>
        </w:rPr>
        <w:t>nuclear retaliation</w:t>
      </w:r>
      <w:r w:rsidRPr="00BC1514">
        <w:rPr>
          <w:sz w:val="16"/>
          <w:szCs w:val="18"/>
        </w:rPr>
        <w:t xml:space="preserve">. The body count from a single biological attack could easily be one or two orders of magnitude higher than the casualties caused by these events. Using the rule of proportionality as a guide, one could justifiably debate whether the </w:t>
      </w:r>
      <w:smartTag w:uri="urn:schemas-microsoft-com:office:smarttags" w:element="place">
        <w:smartTag w:uri="urn:schemas-microsoft-com:office:smarttags" w:element="country-region">
          <w:r w:rsidRPr="00BC1514">
            <w:rPr>
              <w:sz w:val="16"/>
              <w:szCs w:val="18"/>
            </w:rPr>
            <w:t>United States</w:t>
          </w:r>
        </w:smartTag>
      </w:smartTag>
      <w:r w:rsidRPr="00BC1514">
        <w:rPr>
          <w:sz w:val="16"/>
          <w:szCs w:val="18"/>
        </w:rPr>
        <w:t xml:space="preserve"> should use massive force in responding to an event that resulted in only a few thousand deaths. However, </w:t>
      </w:r>
      <w:r w:rsidRPr="00BC1514">
        <w:rPr>
          <w:u w:val="single"/>
        </w:rPr>
        <w:t xml:space="preserve">what </w:t>
      </w:r>
      <w:r w:rsidRPr="005760DC">
        <w:rPr>
          <w:highlight w:val="yellow"/>
          <w:u w:val="single"/>
        </w:rPr>
        <w:t>if the</w:t>
      </w:r>
      <w:r w:rsidRPr="00BC1514">
        <w:rPr>
          <w:u w:val="single"/>
        </w:rPr>
        <w:t xml:space="preserve"> casualty </w:t>
      </w:r>
      <w:r w:rsidRPr="005760DC">
        <w:rPr>
          <w:highlight w:val="yellow"/>
          <w:u w:val="single"/>
        </w:rPr>
        <w:t>count was</w:t>
      </w:r>
      <w:r w:rsidRPr="00BC1514">
        <w:rPr>
          <w:u w:val="single"/>
        </w:rPr>
        <w:t xml:space="preserve"> around 300,000? Such a</w:t>
      </w:r>
      <w:r w:rsidRPr="00BC1514">
        <w:rPr>
          <w:sz w:val="16"/>
          <w:szCs w:val="18"/>
        </w:rPr>
        <w:t xml:space="preserve">n unthinkable </w:t>
      </w:r>
      <w:r w:rsidRPr="00BC1514">
        <w:rPr>
          <w:u w:val="single"/>
        </w:rPr>
        <w:t xml:space="preserve">result </w:t>
      </w:r>
      <w:r w:rsidRPr="005760DC">
        <w:rPr>
          <w:highlight w:val="yellow"/>
          <w:u w:val="single"/>
        </w:rPr>
        <w:t>from a</w:t>
      </w:r>
      <w:r w:rsidRPr="00BC1514">
        <w:rPr>
          <w:u w:val="single"/>
        </w:rPr>
        <w:t xml:space="preserve"> single </w:t>
      </w:r>
      <w:r w:rsidRPr="005760DC">
        <w:rPr>
          <w:highlight w:val="yellow"/>
          <w:u w:val="single"/>
        </w:rPr>
        <w:t>CBW</w:t>
      </w:r>
      <w:r w:rsidRPr="00BC1514">
        <w:rPr>
          <w:u w:val="single"/>
        </w:rPr>
        <w:t xml:space="preserve"> incident is not beyond the realm of possibility:</w:t>
      </w:r>
      <w:r w:rsidRPr="00BC1514">
        <w:rPr>
          <w:sz w:val="16"/>
          <w:szCs w:val="18"/>
        </w:rPr>
        <w:t xml:space="preserve"> “According to the U.S. Congress Office of Technology Assessment, 100 kg of </w:t>
      </w:r>
      <w:r w:rsidRPr="00BC1514">
        <w:rPr>
          <w:u w:val="single"/>
        </w:rPr>
        <w:t>anthrax spores delivered by an efficient aerosol generator on a large urban target would be between two and six times as lethal as a one megaton thermo-nuclear bomb.</w:t>
      </w:r>
      <w:r w:rsidRPr="00BC1514">
        <w:rPr>
          <w:sz w:val="16"/>
          <w:szCs w:val="18"/>
        </w:rPr>
        <w:t xml:space="preserve">”46 Would the deaths of 300,000 Americans be enough to trigger a nuclear response? In this case, proportionality does not rule out the use of nuclear weapons.  Besides simply the total number of casualties, the types of casualties- predominantly military versus civilian- will also affect the nature and scope of the </w:t>
      </w:r>
      <w:smartTag w:uri="urn:schemas-microsoft-com:office:smarttags" w:element="place">
        <w:smartTag w:uri="urn:schemas-microsoft-com:office:smarttags" w:element="country-region">
          <w:r w:rsidRPr="00BC1514">
            <w:rPr>
              <w:sz w:val="16"/>
              <w:szCs w:val="18"/>
            </w:rPr>
            <w:t>US</w:t>
          </w:r>
        </w:smartTag>
      </w:smartTag>
      <w:r w:rsidRPr="00BC1514">
        <w:rPr>
          <w:sz w:val="16"/>
          <w:szCs w:val="18"/>
        </w:rPr>
        <w:t xml:space="preserve"> reprisal action. Military combat entails known risks, and the emotions resulting from a significant number of military casualties are not likely to be as forceful as they would be if the attack were against civilians.  World War II provides perhaps the best examples for the kind of event or circumstance that would have to take place to trigger a nuclear response. A CBW event that produced a shock and death toll roughly equivalent to those arising from the attack on </w:t>
      </w:r>
      <w:smartTag w:uri="urn:schemas-microsoft-com:office:smarttags" w:element="place">
        <w:r w:rsidRPr="00BC1514">
          <w:rPr>
            <w:sz w:val="16"/>
            <w:szCs w:val="18"/>
          </w:rPr>
          <w:t>Pearl Harbor</w:t>
        </w:r>
      </w:smartTag>
      <w:r w:rsidRPr="00BC1514">
        <w:rPr>
          <w:sz w:val="16"/>
          <w:szCs w:val="18"/>
        </w:rPr>
        <w:t xml:space="preserve"> might be sufficient to prompt a nuclear retaliation. President Harry Truman’s decision to drop atomic bombs on Hiroshima and Nagasaki- based upon a calculation that up to one million casualties might be incurred in an invasion of the Japanese homeland47- is an example of the kind of thought process that would have to occur prior to a nuclear response to a CBW event. Victor Utgoff suggests that “if nuclear retaliation is seen at the time to offer the best prospects for suppressing further CB attacks and speeding the defeat of the aggressor, and </w:t>
      </w:r>
      <w:r w:rsidRPr="00BC1514">
        <w:rPr>
          <w:u w:val="single"/>
        </w:rPr>
        <w:t>if the original attacks</w:t>
      </w:r>
      <w:r w:rsidRPr="00BC1514">
        <w:rPr>
          <w:sz w:val="16"/>
          <w:szCs w:val="18"/>
        </w:rPr>
        <w:t xml:space="preserve"> had </w:t>
      </w:r>
      <w:r w:rsidRPr="00BC1514">
        <w:rPr>
          <w:u w:val="single"/>
        </w:rPr>
        <w:t xml:space="preserve">caused severe damage </w:t>
      </w:r>
      <w:r w:rsidRPr="005760DC">
        <w:rPr>
          <w:highlight w:val="yellow"/>
          <w:u w:val="single"/>
        </w:rPr>
        <w:t>that</w:t>
      </w:r>
      <w:r w:rsidRPr="00BC1514">
        <w:rPr>
          <w:u w:val="single"/>
        </w:rPr>
        <w:t xml:space="preserve"> had </w:t>
      </w:r>
      <w:r w:rsidRPr="005760DC">
        <w:rPr>
          <w:highlight w:val="yellow"/>
          <w:u w:val="single"/>
        </w:rPr>
        <w:t>outraged American</w:t>
      </w:r>
      <w:r w:rsidRPr="00BC1514">
        <w:rPr>
          <w:sz w:val="16"/>
          <w:szCs w:val="18"/>
        </w:rPr>
        <w:t xml:space="preserve"> or allied </w:t>
      </w:r>
      <w:r w:rsidRPr="005760DC">
        <w:rPr>
          <w:highlight w:val="yellow"/>
          <w:u w:val="single"/>
        </w:rPr>
        <w:t xml:space="preserve">publics, </w:t>
      </w:r>
      <w:r w:rsidRPr="005760DC">
        <w:rPr>
          <w:rStyle w:val="Emphasis"/>
          <w:highlight w:val="yellow"/>
        </w:rPr>
        <w:t>nuclear retaliation</w:t>
      </w:r>
      <w:r w:rsidRPr="005760DC">
        <w:rPr>
          <w:rStyle w:val="StyleUnderline"/>
          <w:highlight w:val="yellow"/>
        </w:rPr>
        <w:t xml:space="preserve"> would be more than just a possibility, </w:t>
      </w:r>
      <w:r w:rsidRPr="005760DC">
        <w:rPr>
          <w:rStyle w:val="Emphasis"/>
          <w:highlight w:val="yellow"/>
        </w:rPr>
        <w:t>whatever promises had been made.”</w:t>
      </w:r>
      <w:r w:rsidRPr="00BC1514">
        <w:rPr>
          <w:sz w:val="16"/>
          <w:szCs w:val="18"/>
        </w:rPr>
        <w:t xml:space="preserve">48 </w:t>
      </w:r>
    </w:p>
    <w:p w14:paraId="4DA0B713" w14:textId="77777777" w:rsidR="00ED6B97" w:rsidRPr="00BC1514" w:rsidRDefault="00ED6B97" w:rsidP="00ED6B97"/>
    <w:p w14:paraId="299C2341" w14:textId="77777777" w:rsidR="00ED6B97" w:rsidRPr="00BC1514" w:rsidRDefault="00ED6B97" w:rsidP="00ED6B97">
      <w:pPr>
        <w:pStyle w:val="Heading4"/>
      </w:pPr>
      <w:r w:rsidRPr="00BC1514">
        <w:t>Independently---smallpox bypasses their defense---extinction</w:t>
      </w:r>
    </w:p>
    <w:p w14:paraId="660135CD" w14:textId="77777777" w:rsidR="00ED6B97" w:rsidRPr="00BC1514" w:rsidRDefault="00ED6B97" w:rsidP="00ED6B97">
      <w:r w:rsidRPr="00BC1514">
        <w:rPr>
          <w:rStyle w:val="Heading2Char3"/>
        </w:rPr>
        <w:t>Singer 1</w:t>
      </w:r>
      <w:r w:rsidRPr="00BC1514">
        <w:t xml:space="preserve"> – Clifford E., Professor of Nuclear Engineering and Director of the Program in Arms Control, Disarmament, and International Security – University of Illinois at Urbana-Champaign, “Will Mankind Survive the Millennium?”, http://www.acdis.uiuc.edu/research/S&amp;Ps/2001-Sp/S&amp;P_XIII/Singer.htm</w:t>
      </w:r>
    </w:p>
    <w:p w14:paraId="5779D45C" w14:textId="77777777" w:rsidR="00ED6B97" w:rsidRPr="007711C4" w:rsidRDefault="00ED6B97" w:rsidP="00ED6B97">
      <w:pPr>
        <w:rPr>
          <w:sz w:val="16"/>
          <w:szCs w:val="20"/>
        </w:rPr>
      </w:pPr>
      <w:r w:rsidRPr="007711C4">
        <w:rPr>
          <w:sz w:val="16"/>
          <w:szCs w:val="20"/>
        </w:rPr>
        <w:t xml:space="preserve">There are, however, two </w:t>
      </w:r>
      <w:r w:rsidRPr="005760DC">
        <w:rPr>
          <w:rStyle w:val="Style1Char"/>
          <w:szCs w:val="20"/>
          <w:highlight w:val="yellow"/>
        </w:rPr>
        <w:t>technologies</w:t>
      </w:r>
      <w:r w:rsidRPr="007711C4">
        <w:rPr>
          <w:sz w:val="16"/>
          <w:szCs w:val="20"/>
        </w:rPr>
        <w:t xml:space="preserve"> currently under development that </w:t>
      </w:r>
      <w:r w:rsidRPr="005760DC">
        <w:rPr>
          <w:rStyle w:val="Style1Char"/>
          <w:szCs w:val="20"/>
          <w:highlight w:val="yellow"/>
        </w:rPr>
        <w:t>may pose a</w:t>
      </w:r>
      <w:r w:rsidRPr="007711C4">
        <w:rPr>
          <w:sz w:val="16"/>
          <w:szCs w:val="20"/>
        </w:rPr>
        <w:t xml:space="preserve"> more </w:t>
      </w:r>
      <w:r w:rsidRPr="00BC1514">
        <w:rPr>
          <w:rStyle w:val="Emphasis"/>
          <w:szCs w:val="20"/>
        </w:rPr>
        <w:t xml:space="preserve">serious </w:t>
      </w:r>
      <w:r w:rsidRPr="005760DC">
        <w:rPr>
          <w:rStyle w:val="Emphasis"/>
          <w:szCs w:val="20"/>
          <w:highlight w:val="yellow"/>
        </w:rPr>
        <w:t>threat</w:t>
      </w:r>
      <w:r w:rsidRPr="005760DC">
        <w:rPr>
          <w:rStyle w:val="Style1Char"/>
          <w:szCs w:val="20"/>
          <w:highlight w:val="yellow"/>
        </w:rPr>
        <w:t xml:space="preserve"> to </w:t>
      </w:r>
      <w:r w:rsidRPr="005760DC">
        <w:rPr>
          <w:rStyle w:val="Emphasis"/>
          <w:szCs w:val="20"/>
          <w:highlight w:val="yellow"/>
        </w:rPr>
        <w:t>human survival</w:t>
      </w:r>
      <w:r w:rsidRPr="007711C4">
        <w:rPr>
          <w:sz w:val="16"/>
          <w:szCs w:val="20"/>
        </w:rPr>
        <w:t xml:space="preserve">. The first and most immediate is biological warfare combined with genetic engineering. </w:t>
      </w:r>
      <w:r w:rsidRPr="00BC1514">
        <w:rPr>
          <w:rStyle w:val="StyleUnderline"/>
          <w:szCs w:val="20"/>
        </w:rPr>
        <w:t>Smallpox is the most fearsome of natural biological warfare agents in existence</w:t>
      </w:r>
      <w:r w:rsidRPr="007711C4">
        <w:rPr>
          <w:sz w:val="16"/>
          <w:szCs w:val="20"/>
        </w:rPr>
        <w:t xml:space="preserve">. By the end of the next decade, </w:t>
      </w:r>
      <w:r w:rsidRPr="005760DC">
        <w:rPr>
          <w:rStyle w:val="Style1Char"/>
          <w:szCs w:val="20"/>
          <w:highlight w:val="yellow"/>
        </w:rPr>
        <w:t>global immunity to smallpox will</w:t>
      </w:r>
      <w:r w:rsidRPr="00BC1514">
        <w:rPr>
          <w:rStyle w:val="Style1Char"/>
          <w:szCs w:val="20"/>
        </w:rPr>
        <w:t xml:space="preserve"> likely </w:t>
      </w:r>
      <w:r w:rsidRPr="005760DC">
        <w:rPr>
          <w:rStyle w:val="Style1Char"/>
          <w:szCs w:val="20"/>
          <w:highlight w:val="yellow"/>
        </w:rPr>
        <w:t xml:space="preserve">be at a </w:t>
      </w:r>
      <w:r w:rsidRPr="005760DC">
        <w:rPr>
          <w:rStyle w:val="Emphasis"/>
          <w:szCs w:val="20"/>
          <w:highlight w:val="yellow"/>
        </w:rPr>
        <w:t>low unprecedented</w:t>
      </w:r>
      <w:r w:rsidRPr="007711C4">
        <w:rPr>
          <w:sz w:val="16"/>
          <w:szCs w:val="20"/>
        </w:rPr>
        <w:t xml:space="preserve"> since the emergence of this disease in the distant past, </w:t>
      </w:r>
      <w:r w:rsidRPr="005760DC">
        <w:rPr>
          <w:rStyle w:val="Style1Char"/>
          <w:szCs w:val="20"/>
          <w:highlight w:val="yellow"/>
        </w:rPr>
        <w:t>while the opportunity</w:t>
      </w:r>
      <w:r w:rsidRPr="007711C4">
        <w:rPr>
          <w:sz w:val="16"/>
          <w:szCs w:val="20"/>
        </w:rPr>
        <w:t xml:space="preserve"> for it </w:t>
      </w:r>
      <w:r w:rsidRPr="005760DC">
        <w:rPr>
          <w:rStyle w:val="Style1Char"/>
          <w:szCs w:val="20"/>
          <w:highlight w:val="yellow"/>
        </w:rPr>
        <w:t xml:space="preserve">to </w:t>
      </w:r>
      <w:r w:rsidRPr="005760DC">
        <w:rPr>
          <w:rStyle w:val="Emphasis"/>
          <w:szCs w:val="20"/>
          <w:highlight w:val="yellow"/>
        </w:rPr>
        <w:t>spread rapidly across the globe</w:t>
      </w:r>
      <w:r w:rsidRPr="005760DC">
        <w:rPr>
          <w:rStyle w:val="Style1Char"/>
          <w:szCs w:val="20"/>
          <w:highlight w:val="yellow"/>
        </w:rPr>
        <w:t xml:space="preserve"> will be at an </w:t>
      </w:r>
      <w:r w:rsidRPr="005760DC">
        <w:rPr>
          <w:rStyle w:val="Emphasis"/>
          <w:szCs w:val="20"/>
          <w:highlight w:val="yellow"/>
        </w:rPr>
        <w:t>all time high</w:t>
      </w:r>
      <w:r w:rsidRPr="007711C4">
        <w:rPr>
          <w:sz w:val="16"/>
          <w:szCs w:val="20"/>
        </w:rPr>
        <w:t xml:space="preserve">. In the absence of other complications such as nuclear war near the peak of an epidemic, developed countries may respond with quarantine and vaccination to limit the damage. Otherwise mortality there may match the rate of 30 percent or more expected in unprepared developing countries. With respect to genetic engineering using currently available knowledge and technology, the simple expedient of spreading an ample mixture </w:t>
      </w:r>
      <w:r w:rsidRPr="007711C4">
        <w:rPr>
          <w:rFonts w:eastAsia="SimSun"/>
          <w:sz w:val="16"/>
          <w:szCs w:val="20"/>
        </w:rPr>
        <w:t>of coat protein variants could render</w:t>
      </w:r>
      <w:r w:rsidRPr="007711C4">
        <w:rPr>
          <w:sz w:val="16"/>
          <w:szCs w:val="20"/>
        </w:rPr>
        <w:t xml:space="preserve"> a </w:t>
      </w:r>
      <w:r w:rsidRPr="007711C4">
        <w:rPr>
          <w:rFonts w:eastAsia="SimSun"/>
          <w:sz w:val="16"/>
          <w:szCs w:val="20"/>
        </w:rPr>
        <w:t>vaccination</w:t>
      </w:r>
      <w:r w:rsidRPr="007711C4">
        <w:rPr>
          <w:sz w:val="16"/>
          <w:szCs w:val="20"/>
        </w:rPr>
        <w:t xml:space="preserve"> response </w:t>
      </w:r>
      <w:r w:rsidRPr="007711C4">
        <w:rPr>
          <w:rFonts w:eastAsia="SimSun"/>
          <w:sz w:val="16"/>
          <w:szCs w:val="20"/>
        </w:rPr>
        <w:t>largely ineffective</w:t>
      </w:r>
      <w:r w:rsidRPr="007711C4">
        <w:rPr>
          <w:sz w:val="16"/>
          <w:szCs w:val="20"/>
        </w:rPr>
        <w:t xml:space="preserve">, but this would otherwise not be expected to substantially increase overall mortality rates. With development of new biological technology, however, there is a possibility that a variety of infectious agents may be engineered for combinations of greater than natural virulence and mortality, rather than just to overwhelm currently available antibiotics or vaccines. </w:t>
      </w:r>
      <w:r w:rsidRPr="00BC1514">
        <w:rPr>
          <w:rStyle w:val="Style1Char"/>
          <w:szCs w:val="20"/>
        </w:rPr>
        <w:t>There is no a priori known upper limit to the power of this</w:t>
      </w:r>
      <w:r w:rsidRPr="007711C4">
        <w:rPr>
          <w:sz w:val="16"/>
          <w:szCs w:val="20"/>
        </w:rPr>
        <w:t xml:space="preserve"> type of </w:t>
      </w:r>
      <w:r w:rsidRPr="00BC1514">
        <w:rPr>
          <w:rStyle w:val="Style1Char"/>
          <w:szCs w:val="20"/>
        </w:rPr>
        <w:t>technology</w:t>
      </w:r>
      <w:r w:rsidRPr="007711C4">
        <w:rPr>
          <w:sz w:val="16"/>
          <w:szCs w:val="20"/>
        </w:rPr>
        <w:t xml:space="preserve"> base, </w:t>
      </w:r>
      <w:r w:rsidRPr="00BC1514">
        <w:rPr>
          <w:rStyle w:val="Style1Char"/>
          <w:szCs w:val="20"/>
        </w:rPr>
        <w:t xml:space="preserve">and thus </w:t>
      </w:r>
      <w:r w:rsidRPr="005760DC">
        <w:rPr>
          <w:rStyle w:val="Style1Char"/>
          <w:szCs w:val="20"/>
          <w:highlight w:val="yellow"/>
        </w:rPr>
        <w:t xml:space="preserve">the </w:t>
      </w:r>
      <w:r w:rsidRPr="005760DC">
        <w:rPr>
          <w:rStyle w:val="Emphasis"/>
          <w:szCs w:val="20"/>
          <w:highlight w:val="yellow"/>
        </w:rPr>
        <w:t>survival of a globally connected human family</w:t>
      </w:r>
      <w:r w:rsidRPr="005760DC">
        <w:rPr>
          <w:rStyle w:val="Style1Char"/>
          <w:szCs w:val="20"/>
          <w:highlight w:val="yellow"/>
        </w:rPr>
        <w:t xml:space="preserve"> may be </w:t>
      </w:r>
      <w:r w:rsidRPr="005760DC">
        <w:rPr>
          <w:rStyle w:val="Emphasis"/>
          <w:szCs w:val="20"/>
          <w:highlight w:val="yellow"/>
        </w:rPr>
        <w:t>in question</w:t>
      </w:r>
      <w:r w:rsidRPr="007711C4">
        <w:rPr>
          <w:sz w:val="16"/>
          <w:szCs w:val="20"/>
        </w:rPr>
        <w:t xml:space="preserve"> when and if this is achieved.</w:t>
      </w:r>
    </w:p>
    <w:bookmarkEnd w:id="1"/>
    <w:p w14:paraId="77D4B3EC" w14:textId="77777777" w:rsidR="00ED6B97" w:rsidRPr="008770ED" w:rsidRDefault="00ED6B97" w:rsidP="00ED6B97"/>
    <w:p w14:paraId="36075128" w14:textId="77777777" w:rsidR="00ED6B97" w:rsidRDefault="00ED6B97" w:rsidP="00ED6B97">
      <w:pPr>
        <w:pStyle w:val="Heading3"/>
      </w:pPr>
      <w:r>
        <w:t>Disease—Solve Pandemics</w:t>
      </w:r>
    </w:p>
    <w:p w14:paraId="51C13F13" w14:textId="77777777" w:rsidR="00ED6B97" w:rsidRDefault="00ED6B97" w:rsidP="00ED6B97">
      <w:pPr>
        <w:pStyle w:val="Heading4"/>
      </w:pPr>
      <w:r>
        <w:t xml:space="preserve">Pharma profits and innovation are key to solve </w:t>
      </w:r>
      <w:r w:rsidRPr="00BD0769">
        <w:rPr>
          <w:u w:val="single"/>
        </w:rPr>
        <w:t>impending pandemics</w:t>
      </w:r>
      <w:r>
        <w:t xml:space="preserve"> </w:t>
      </w:r>
    </w:p>
    <w:p w14:paraId="7D9DAA0B" w14:textId="77777777" w:rsidR="00ED6B97" w:rsidRDefault="00ED6B97" w:rsidP="00ED6B97">
      <w:r w:rsidRPr="00F23C31">
        <w:rPr>
          <w:rStyle w:val="Style13ptBold"/>
        </w:rPr>
        <w:t>Howard, 9</w:t>
      </w:r>
      <w:r>
        <w:t xml:space="preserve">-- Paul Howard, senior fellow and director of the Center for Medical Progress at the Manhattan Institute for Policy Research, 4-30-2009, "Big Pharma Can Save Us," Forbes, </w:t>
      </w:r>
      <w:hyperlink r:id="rId49" w:history="1">
        <w:r w:rsidRPr="00820C08">
          <w:rPr>
            <w:rStyle w:val="Hyperlink"/>
          </w:rPr>
          <w:t>https://www.forbes.com/2009/04/30/drug-vaccine-cure-opinions-contributors-swine-flu.html</w:t>
        </w:r>
      </w:hyperlink>
    </w:p>
    <w:p w14:paraId="249168A6" w14:textId="77777777" w:rsidR="00ED6B97" w:rsidRDefault="00ED6B97" w:rsidP="00ED6B97">
      <w:r w:rsidRPr="005760DC">
        <w:rPr>
          <w:rStyle w:val="Emphasis"/>
          <w:highlight w:val="yellow"/>
        </w:rPr>
        <w:t>Industrialization</w:t>
      </w:r>
      <w:r w:rsidRPr="005760DC">
        <w:rPr>
          <w:sz w:val="12"/>
          <w:highlight w:val="yellow"/>
        </w:rPr>
        <w:t>–</w:t>
      </w:r>
      <w:r w:rsidRPr="005760DC">
        <w:rPr>
          <w:rStyle w:val="StyleUnderline"/>
          <w:highlight w:val="yellow"/>
        </w:rPr>
        <w:t>and</w:t>
      </w:r>
      <w:r w:rsidRPr="00D24D12">
        <w:rPr>
          <w:sz w:val="12"/>
        </w:rPr>
        <w:t xml:space="preserve"> the </w:t>
      </w:r>
      <w:r w:rsidRPr="005760DC">
        <w:rPr>
          <w:rStyle w:val="Emphasis"/>
          <w:highlight w:val="yellow"/>
        </w:rPr>
        <w:t>globalization</w:t>
      </w:r>
      <w:r w:rsidRPr="00D24D12">
        <w:rPr>
          <w:sz w:val="12"/>
        </w:rPr>
        <w:t xml:space="preserve"> of mass markets–</w:t>
      </w:r>
      <w:r w:rsidRPr="005760DC">
        <w:rPr>
          <w:rStyle w:val="StyleUnderline"/>
          <w:highlight w:val="yellow"/>
        </w:rPr>
        <w:t>means</w:t>
      </w:r>
      <w:r w:rsidRPr="006745A1">
        <w:rPr>
          <w:rStyle w:val="StyleUnderline"/>
        </w:rPr>
        <w:t xml:space="preserve"> that </w:t>
      </w:r>
      <w:r w:rsidRPr="005760DC">
        <w:rPr>
          <w:rStyle w:val="StyleUnderline"/>
          <w:highlight w:val="yellow"/>
        </w:rPr>
        <w:t>an enterprising microbe doesn’t</w:t>
      </w:r>
      <w:r w:rsidRPr="006745A1">
        <w:rPr>
          <w:rStyle w:val="StyleUnderline"/>
        </w:rPr>
        <w:t xml:space="preserve"> </w:t>
      </w:r>
      <w:r w:rsidRPr="005760DC">
        <w:rPr>
          <w:rStyle w:val="StyleUnderline"/>
          <w:highlight w:val="yellow"/>
        </w:rPr>
        <w:t xml:space="preserve">have to wait </w:t>
      </w:r>
      <w:r w:rsidRPr="008000CB">
        <w:rPr>
          <w:rStyle w:val="StyleUnderline"/>
        </w:rPr>
        <w:t>for Spanish conquistadores to decimate</w:t>
      </w:r>
      <w:r w:rsidRPr="008000CB">
        <w:rPr>
          <w:sz w:val="12"/>
        </w:rPr>
        <w:t xml:space="preserve"> virgin </w:t>
      </w:r>
      <w:r w:rsidRPr="008000CB">
        <w:rPr>
          <w:rStyle w:val="StyleUnderline"/>
        </w:rPr>
        <w:t>populations</w:t>
      </w:r>
      <w:r w:rsidRPr="008000CB">
        <w:rPr>
          <w:sz w:val="12"/>
        </w:rPr>
        <w:t xml:space="preserve">. </w:t>
      </w:r>
      <w:r w:rsidRPr="008000CB">
        <w:rPr>
          <w:rStyle w:val="StyleUnderline"/>
        </w:rPr>
        <w:t>Planes, trains and automobiles</w:t>
      </w:r>
      <w:r w:rsidRPr="008000CB">
        <w:rPr>
          <w:sz w:val="12"/>
        </w:rPr>
        <w:t>–byproducts of the Industrial Revolution–</w:t>
      </w:r>
      <w:r w:rsidRPr="008000CB">
        <w:rPr>
          <w:rStyle w:val="StyleUnderline"/>
        </w:rPr>
        <w:t>are much</w:t>
      </w:r>
      <w:r w:rsidRPr="006745A1">
        <w:rPr>
          <w:rStyle w:val="StyleUnderline"/>
        </w:rPr>
        <w:t xml:space="preserve"> better, and faster, ways to circulate</w:t>
      </w:r>
      <w:r w:rsidRPr="00D24D12">
        <w:rPr>
          <w:sz w:val="12"/>
        </w:rPr>
        <w:t xml:space="preserve"> in the global bloodstream. Turistas in Cancun enjoy their margaritas, but Mayor Bloomberg gets the hangover when they return home with the swine flu. </w:t>
      </w:r>
      <w:r w:rsidRPr="006745A1">
        <w:rPr>
          <w:rStyle w:val="StyleUnderline"/>
        </w:rPr>
        <w:t>No amount of</w:t>
      </w:r>
      <w:r w:rsidRPr="00D24D12">
        <w:rPr>
          <w:sz w:val="12"/>
        </w:rPr>
        <w:t xml:space="preserve"> infrared </w:t>
      </w:r>
      <w:r w:rsidRPr="006745A1">
        <w:rPr>
          <w:rStyle w:val="StyleUnderline"/>
        </w:rPr>
        <w:t>scanning</w:t>
      </w:r>
      <w:r w:rsidRPr="00D24D12">
        <w:rPr>
          <w:sz w:val="12"/>
        </w:rPr>
        <w:t xml:space="preserve"> at airports </w:t>
      </w:r>
      <w:r w:rsidRPr="006745A1">
        <w:rPr>
          <w:rStyle w:val="StyleUnderline"/>
        </w:rPr>
        <w:t>can stop the bugs that reside in your bloodstream while the virus is pre-symptomatic</w:t>
      </w:r>
      <w:r w:rsidRPr="00D24D12">
        <w:rPr>
          <w:sz w:val="12"/>
        </w:rPr>
        <w:t xml:space="preserve">. The only sure way to nip the bug before it blooms is to blockade global trade and travel. Unless you’re in favor of another Great Depression, that’s a cure that is truly worse than the disease. Luddite fantasies aside, </w:t>
      </w:r>
      <w:r w:rsidRPr="005760DC">
        <w:rPr>
          <w:rStyle w:val="StyleUnderline"/>
          <w:highlight w:val="yellow"/>
        </w:rPr>
        <w:t>our</w:t>
      </w:r>
      <w:r w:rsidRPr="00D24D12">
        <w:rPr>
          <w:sz w:val="12"/>
        </w:rPr>
        <w:t xml:space="preserve"> real </w:t>
      </w:r>
      <w:r w:rsidRPr="005760DC">
        <w:rPr>
          <w:rStyle w:val="StyleUnderline"/>
          <w:highlight w:val="yellow"/>
        </w:rPr>
        <w:t>hope rests with</w:t>
      </w:r>
      <w:r w:rsidRPr="00D24D12">
        <w:rPr>
          <w:sz w:val="12"/>
        </w:rPr>
        <w:t xml:space="preserve"> another by-product of the industrial revolution: the </w:t>
      </w:r>
      <w:r w:rsidRPr="006745A1">
        <w:rPr>
          <w:rStyle w:val="StyleUnderline"/>
        </w:rPr>
        <w:t>modern</w:t>
      </w:r>
      <w:r w:rsidRPr="00D24D12">
        <w:rPr>
          <w:sz w:val="12"/>
        </w:rPr>
        <w:t xml:space="preserve"> corporation and </w:t>
      </w:r>
      <w:r w:rsidRPr="005760DC">
        <w:rPr>
          <w:rStyle w:val="StyleUnderline"/>
          <w:highlight w:val="yellow"/>
        </w:rPr>
        <w:t>capital markets</w:t>
      </w:r>
      <w:r w:rsidRPr="00D24D12">
        <w:rPr>
          <w:sz w:val="12"/>
        </w:rPr>
        <w:t xml:space="preserve">. </w:t>
      </w:r>
      <w:r w:rsidRPr="005760DC">
        <w:rPr>
          <w:rStyle w:val="StyleUnderline"/>
          <w:highlight w:val="yellow"/>
        </w:rPr>
        <w:t>Novartis</w:t>
      </w:r>
      <w:r w:rsidRPr="006745A1">
        <w:rPr>
          <w:rStyle w:val="StyleUnderline"/>
        </w:rPr>
        <w:t>, Sanofi-</w:t>
      </w:r>
      <w:r w:rsidRPr="005760DC">
        <w:rPr>
          <w:rStyle w:val="StyleUnderline"/>
          <w:highlight w:val="yellow"/>
        </w:rPr>
        <w:t xml:space="preserve">Aventis </w:t>
      </w:r>
      <w:r w:rsidRPr="00D24D12">
        <w:rPr>
          <w:rStyle w:val="StyleUnderline"/>
        </w:rPr>
        <w:t>and</w:t>
      </w:r>
      <w:r w:rsidRPr="006745A1">
        <w:rPr>
          <w:rStyle w:val="StyleUnderline"/>
        </w:rPr>
        <w:t xml:space="preserve"> GlaxoSmithKline (</w:t>
      </w:r>
      <w:r w:rsidRPr="008000CB">
        <w:rPr>
          <w:rStyle w:val="StyleUnderline"/>
        </w:rPr>
        <w:t>and their investors)</w:t>
      </w:r>
      <w:r w:rsidRPr="008000CB">
        <w:rPr>
          <w:sz w:val="12"/>
        </w:rPr>
        <w:t xml:space="preserve"> </w:t>
      </w:r>
      <w:r w:rsidRPr="005760DC">
        <w:rPr>
          <w:rStyle w:val="StyleUnderline"/>
          <w:highlight w:val="yellow"/>
        </w:rPr>
        <w:t xml:space="preserve">have a </w:t>
      </w:r>
      <w:r w:rsidRPr="005760DC">
        <w:rPr>
          <w:rStyle w:val="Emphasis"/>
          <w:highlight w:val="yellow"/>
        </w:rPr>
        <w:t>vested interest</w:t>
      </w:r>
      <w:r w:rsidRPr="005760DC">
        <w:rPr>
          <w:rStyle w:val="StyleUnderline"/>
          <w:highlight w:val="yellow"/>
        </w:rPr>
        <w:t xml:space="preserve"> in helping</w:t>
      </w:r>
      <w:r w:rsidRPr="006745A1">
        <w:rPr>
          <w:rStyle w:val="StyleUnderline"/>
        </w:rPr>
        <w:t xml:space="preserve"> us </w:t>
      </w:r>
      <w:r w:rsidRPr="00D24D12">
        <w:rPr>
          <w:sz w:val="12"/>
        </w:rPr>
        <w:t xml:space="preserve">decode and </w:t>
      </w:r>
      <w:r w:rsidRPr="005760DC">
        <w:rPr>
          <w:rStyle w:val="StyleUnderline"/>
          <w:highlight w:val="yellow"/>
        </w:rPr>
        <w:t>treat new plagues</w:t>
      </w:r>
      <w:r w:rsidRPr="005760DC">
        <w:rPr>
          <w:sz w:val="12"/>
          <w:highlight w:val="yellow"/>
        </w:rPr>
        <w:t xml:space="preserve">. </w:t>
      </w:r>
      <w:r w:rsidRPr="001068AA">
        <w:rPr>
          <w:rStyle w:val="StyleUnderline"/>
        </w:rPr>
        <w:t>As long as we keep the industry that makes the cures hale and hearty</w:t>
      </w:r>
      <w:r w:rsidRPr="001068AA">
        <w:rPr>
          <w:sz w:val="12"/>
        </w:rPr>
        <w:t>–</w:t>
      </w:r>
      <w:r w:rsidRPr="001068AA">
        <w:rPr>
          <w:rStyle w:val="Emphasis"/>
        </w:rPr>
        <w:t xml:space="preserve">abjuring </w:t>
      </w:r>
      <w:r w:rsidRPr="005760DC">
        <w:rPr>
          <w:rStyle w:val="Emphasis"/>
          <w:highlight w:val="yellow"/>
        </w:rPr>
        <w:t>price controls</w:t>
      </w:r>
      <w:r w:rsidRPr="00D24D12">
        <w:rPr>
          <w:sz w:val="12"/>
        </w:rPr>
        <w:t xml:space="preserve">, ruinous lawsuits and unnecessary red tape, the </w:t>
      </w:r>
      <w:r w:rsidRPr="001068AA">
        <w:rPr>
          <w:rStyle w:val="StyleUnderline"/>
        </w:rPr>
        <w:t>policy</w:t>
      </w:r>
      <w:r w:rsidRPr="00D24D12">
        <w:rPr>
          <w:sz w:val="12"/>
        </w:rPr>
        <w:t xml:space="preserve"> equivalent of </w:t>
      </w:r>
      <w:r w:rsidRPr="005760DC">
        <w:rPr>
          <w:rStyle w:val="Emphasis"/>
          <w:highlight w:val="yellow"/>
        </w:rPr>
        <w:t>leech</w:t>
      </w:r>
      <w:r w:rsidRPr="001068AA">
        <w:rPr>
          <w:rStyle w:val="Emphasis"/>
        </w:rPr>
        <w:t xml:space="preserve">es </w:t>
      </w:r>
      <w:r w:rsidRPr="005760DC">
        <w:rPr>
          <w:rStyle w:val="Emphasis"/>
          <w:highlight w:val="yellow"/>
        </w:rPr>
        <w:t>on innovation</w:t>
      </w:r>
      <w:r w:rsidRPr="00D24D12">
        <w:rPr>
          <w:sz w:val="12"/>
        </w:rPr>
        <w:t>–</w:t>
      </w:r>
      <w:r w:rsidRPr="005760DC">
        <w:rPr>
          <w:rStyle w:val="StyleUnderline"/>
          <w:highlight w:val="yellow"/>
        </w:rPr>
        <w:t xml:space="preserve">pandemics may emerge, but </w:t>
      </w:r>
      <w:r w:rsidRPr="001068AA">
        <w:rPr>
          <w:rStyle w:val="StyleUnderline"/>
        </w:rPr>
        <w:t xml:space="preserve">they </w:t>
      </w:r>
      <w:r w:rsidRPr="005760DC">
        <w:rPr>
          <w:rStyle w:val="StyleUnderline"/>
          <w:highlight w:val="yellow"/>
        </w:rPr>
        <w:t>need not ravage</w:t>
      </w:r>
      <w:r w:rsidRPr="00D24D12">
        <w:rPr>
          <w:sz w:val="12"/>
        </w:rPr>
        <w:t xml:space="preserve"> whole </w:t>
      </w:r>
      <w:r w:rsidRPr="005760DC">
        <w:rPr>
          <w:rStyle w:val="StyleUnderline"/>
          <w:highlight w:val="yellow"/>
        </w:rPr>
        <w:t>nations</w:t>
      </w:r>
      <w:r w:rsidRPr="00D24D12">
        <w:rPr>
          <w:sz w:val="12"/>
        </w:rPr>
        <w:t xml:space="preserve">. </w:t>
      </w:r>
      <w:r w:rsidRPr="005760DC">
        <w:rPr>
          <w:rStyle w:val="StyleUnderline"/>
          <w:highlight w:val="yellow"/>
        </w:rPr>
        <w:t>Pharma</w:t>
      </w:r>
      <w:r w:rsidRPr="00D24D12">
        <w:rPr>
          <w:sz w:val="12"/>
        </w:rPr>
        <w:t xml:space="preserve">ceutical </w:t>
      </w:r>
      <w:r w:rsidRPr="001068AA">
        <w:rPr>
          <w:rStyle w:val="StyleUnderline"/>
        </w:rPr>
        <w:t>companies</w:t>
      </w:r>
      <w:r w:rsidRPr="00D24D12">
        <w:rPr>
          <w:sz w:val="12"/>
        </w:rPr>
        <w:t xml:space="preserve">–those much reviled things–now </w:t>
      </w:r>
      <w:r w:rsidRPr="005760DC">
        <w:rPr>
          <w:rStyle w:val="StyleUnderline"/>
          <w:highlight w:val="yellow"/>
        </w:rPr>
        <w:t>have the tools to map the genomes of new viruses</w:t>
      </w:r>
      <w:r w:rsidRPr="00D24D12">
        <w:rPr>
          <w:sz w:val="12"/>
        </w:rPr>
        <w:t xml:space="preserve"> </w:t>
      </w:r>
      <w:r w:rsidRPr="005760DC">
        <w:rPr>
          <w:rStyle w:val="StyleUnderline"/>
          <w:highlight w:val="yellow"/>
        </w:rPr>
        <w:t>and bacteria</w:t>
      </w:r>
      <w:r w:rsidRPr="00D24D12">
        <w:rPr>
          <w:sz w:val="12"/>
        </w:rPr>
        <w:t xml:space="preserve"> in hours and days, pinpointing the genes responsible for illness and death </w:t>
      </w:r>
      <w:r w:rsidRPr="005760DC">
        <w:rPr>
          <w:rStyle w:val="StyleUnderline"/>
          <w:highlight w:val="yellow"/>
        </w:rPr>
        <w:t>and priming antibiotics and vaccines</w:t>
      </w:r>
      <w:r w:rsidRPr="00D24D12">
        <w:rPr>
          <w:sz w:val="12"/>
        </w:rPr>
        <w:t xml:space="preserve"> </w:t>
      </w:r>
      <w:r w:rsidRPr="00D24D12">
        <w:rPr>
          <w:sz w:val="8"/>
        </w:rPr>
        <w:t xml:space="preserve">to target the enemy. We don’t know if swine flu will become a pandemic, but companies are already developing cell-based technologies to grow the viruses that are integral components of vaccines, replacing old and unreliable chicken-egg incubators and allowing manufacturers to ramp up production quickly to meet unexpected need. Companies have also created new generations of vaccines with materials called adjuvants, which both help stimulate the immune system and require less viral material to be injected into the body to guarantee an effective immune response. This loaves-and-fishes approach means that less is more: The same amount of viral material can be spread out into many more effective doses, reducing the need to ration vaccines in the event of a true pandemic. Adding to the modern armamentarium are a growing number of anti-viral drugs like Tamiflu and Relenza that inhibit viral replication, acting both as prophylactics that can reduce the risk of infection and treatments that reduce disease severity–buying time for vaccines to reach the market and quarantine further outbreaks. Two decades ago, vaccines looked like a low-end commodity business better suited for Wal-Mart than big pharmaceutical firms. Today, though, the market for new vaccines has stabilized and even improved thanks to two developments. First, in 1986 Congress created the Vaccine Injury Compensation Program, which gives vaccine manufacturers substantial protection from personal injury lawyers who are every bit as predatory as the bacteria Yersinia pestis. Also, in 2002, </w:t>
      </w:r>
      <w:proofErr w:type="gramStart"/>
      <w:r w:rsidRPr="00D24D12">
        <w:rPr>
          <w:sz w:val="8"/>
        </w:rPr>
        <w:t>Wyeth‘</w:t>
      </w:r>
      <w:proofErr w:type="gramEnd"/>
      <w:r w:rsidRPr="00D24D12">
        <w:rPr>
          <w:sz w:val="8"/>
        </w:rPr>
        <w:t xml:space="preserve">s Prevnar became the first blockbuster vaccine with over $1 billion in sales, signaling that hi-tech vaccines could fetch a premium price from insurers. Where public buyers dominate the markets (as they do for seasonal influenza vaccines) wise policies have helped too. In 2005, Congress authorized over $7 billion for pandemic preparedness, including funding for private firms to develop cell-based vaccine production technologies in the U.S. More generally, the move reassured companies that policymakers are serious about underwriting the cost of pandemic vaccine research. Other </w:t>
      </w:r>
      <w:r w:rsidRPr="005760DC">
        <w:rPr>
          <w:rStyle w:val="Emphasis"/>
          <w:highlight w:val="yellow"/>
        </w:rPr>
        <w:t>vaccine innovations are just over the horizon</w:t>
      </w:r>
      <w:r w:rsidRPr="00D24D12">
        <w:rPr>
          <w:sz w:val="12"/>
        </w:rPr>
        <w:t xml:space="preserve">: multi-purpose vaccines that can thwart not just this season’s flu but several different variants; improved adjuvants that help make vaccines even safer and more effective; and vaccines that can help the body thwart its own worst enemy, cancer. Swine flu is the story today as governments race to stockpile drugs and companies stand poised to produce a swine-flu vaccine–if the World Health Organization asks them to shift production from seasonal flu vaccines to swine flu. But </w:t>
      </w:r>
      <w:r w:rsidRPr="001068AA">
        <w:rPr>
          <w:rStyle w:val="StyleUnderline"/>
        </w:rPr>
        <w:t>the real story</w:t>
      </w:r>
      <w:r w:rsidRPr="001068AA">
        <w:rPr>
          <w:sz w:val="12"/>
        </w:rPr>
        <w:t xml:space="preserve">, as always, </w:t>
      </w:r>
      <w:r w:rsidRPr="001068AA">
        <w:rPr>
          <w:rStyle w:val="StyleUnderline"/>
        </w:rPr>
        <w:t>isn’t this black swan but the next one we don’t (and can’t) predict</w:t>
      </w:r>
      <w:r w:rsidRPr="001068AA">
        <w:rPr>
          <w:sz w:val="12"/>
        </w:rPr>
        <w:t xml:space="preserve">. </w:t>
      </w:r>
      <w:r w:rsidRPr="005760DC">
        <w:rPr>
          <w:rStyle w:val="StyleUnderline"/>
          <w:highlight w:val="yellow"/>
        </w:rPr>
        <w:t>To ensure</w:t>
      </w:r>
      <w:r w:rsidRPr="006745A1">
        <w:rPr>
          <w:rStyle w:val="StyleUnderline"/>
        </w:rPr>
        <w:t xml:space="preserve"> </w:t>
      </w:r>
      <w:r w:rsidRPr="005760DC">
        <w:rPr>
          <w:rStyle w:val="StyleUnderline"/>
          <w:highlight w:val="yellow"/>
        </w:rPr>
        <w:t>we’re ready</w:t>
      </w:r>
      <w:r w:rsidRPr="006745A1">
        <w:rPr>
          <w:rStyle w:val="StyleUnderline"/>
        </w:rPr>
        <w:t xml:space="preserve"> for the next pandemic, </w:t>
      </w:r>
      <w:r w:rsidRPr="005760DC">
        <w:rPr>
          <w:rStyle w:val="StyleUnderline"/>
          <w:highlight w:val="yellow"/>
        </w:rPr>
        <w:t>companies must</w:t>
      </w:r>
      <w:r w:rsidRPr="006745A1">
        <w:rPr>
          <w:rStyle w:val="StyleUnderline"/>
        </w:rPr>
        <w:t xml:space="preserve"> </w:t>
      </w:r>
      <w:r w:rsidRPr="005760DC">
        <w:rPr>
          <w:rStyle w:val="StyleUnderline"/>
          <w:highlight w:val="yellow"/>
        </w:rPr>
        <w:t>trust</w:t>
      </w:r>
      <w:r w:rsidRPr="00D24D12">
        <w:rPr>
          <w:sz w:val="12"/>
        </w:rPr>
        <w:t xml:space="preserve"> Uncle Sam to honor his promises at </w:t>
      </w:r>
      <w:r w:rsidRPr="005760DC">
        <w:rPr>
          <w:rStyle w:val="StyleUnderline"/>
          <w:highlight w:val="yellow"/>
        </w:rPr>
        <w:t>market prices</w:t>
      </w:r>
      <w:r w:rsidRPr="00D24D12">
        <w:rPr>
          <w:sz w:val="12"/>
        </w:rPr>
        <w:t xml:space="preserve"> </w:t>
      </w:r>
      <w:r w:rsidRPr="00D24D12">
        <w:rPr>
          <w:sz w:val="8"/>
        </w:rPr>
        <w:t>and protect them from the inevitable flood of lawsuits after the demon virus or bacteria has been tamed. It’s ironic that the specter of a swine-flu pandemic coincides with the health-care reform debate in the U.S. President Obama and his party want to win the war against swine flu, cancer and Alzheimer’s–but they also want price controls on the products devised by drug-company scientists. When it comes to R&amp;D, the president and his party seem to love the “R” but hate the prices that make the “D” possible. The Democrats are also financially beholden to the plaintiff’s bar and are eager to unwind protections against rogue lawsuits, another disincentive for companies to invest in the expensive and highly uncertain pursuit of new cures</w:t>
      </w:r>
      <w:r w:rsidRPr="00D24D12">
        <w:rPr>
          <w:sz w:val="12"/>
        </w:rPr>
        <w:t xml:space="preserve">. </w:t>
      </w:r>
      <w:r w:rsidRPr="005760DC">
        <w:rPr>
          <w:rStyle w:val="StyleUnderline"/>
          <w:highlight w:val="yellow"/>
        </w:rPr>
        <w:t>If big pharma doesn’t get its profits</w:t>
      </w:r>
      <w:r w:rsidRPr="005760DC">
        <w:rPr>
          <w:sz w:val="12"/>
          <w:highlight w:val="yellow"/>
        </w:rPr>
        <w:t xml:space="preserve">, </w:t>
      </w:r>
      <w:r w:rsidRPr="005760DC">
        <w:rPr>
          <w:rStyle w:val="Emphasis"/>
          <w:highlight w:val="yellow"/>
        </w:rPr>
        <w:t>all the basic science in the world won’t help us fight the next pandemic</w:t>
      </w:r>
      <w:r w:rsidRPr="00D24D12">
        <w:rPr>
          <w:sz w:val="12"/>
        </w:rPr>
        <w:t xml:space="preserve">. And </w:t>
      </w:r>
      <w:r w:rsidRPr="001068AA">
        <w:rPr>
          <w:rStyle w:val="StyleUnderline"/>
        </w:rPr>
        <w:t>since the U.S. accounts for</w:t>
      </w:r>
      <w:r w:rsidRPr="001068AA">
        <w:rPr>
          <w:sz w:val="12"/>
        </w:rPr>
        <w:t xml:space="preserve"> about </w:t>
      </w:r>
      <w:r w:rsidRPr="001068AA">
        <w:rPr>
          <w:rStyle w:val="StyleUnderline"/>
        </w:rPr>
        <w:t xml:space="preserve">50% of global profits for the industry, </w:t>
      </w:r>
      <w:r w:rsidRPr="001068AA">
        <w:rPr>
          <w:rStyle w:val="Emphasis"/>
        </w:rPr>
        <w:t>when it comes to incentivizing innovation, we are the world</w:t>
      </w:r>
      <w:r w:rsidRPr="006745A1">
        <w:rPr>
          <w:rStyle w:val="StyleUnderline"/>
        </w:rPr>
        <w:t>.</w:t>
      </w:r>
      <w:r>
        <w:rPr>
          <w:rStyle w:val="StyleUnderline"/>
        </w:rPr>
        <w:t xml:space="preserve"> </w:t>
      </w:r>
      <w:r w:rsidRPr="00D24D12">
        <w:rPr>
          <w:sz w:val="12"/>
        </w:rPr>
        <w:t xml:space="preserve">For now, the swine flu will make its random way through our political and social networks, and drug companies–the equivalent of a national immune system–will race to bombard it with drugs and vaccines. But </w:t>
      </w:r>
      <w:r w:rsidRPr="001068AA">
        <w:rPr>
          <w:rStyle w:val="StyleUnderline"/>
        </w:rPr>
        <w:t>this is the</w:t>
      </w:r>
      <w:r w:rsidRPr="001068AA">
        <w:rPr>
          <w:sz w:val="12"/>
        </w:rPr>
        <w:t xml:space="preserve"> original </w:t>
      </w:r>
      <w:r w:rsidRPr="001068AA">
        <w:rPr>
          <w:rStyle w:val="StyleUnderline"/>
        </w:rPr>
        <w:t xml:space="preserve">long war, and </w:t>
      </w:r>
      <w:r w:rsidRPr="005760DC">
        <w:rPr>
          <w:rStyle w:val="StyleUnderline"/>
          <w:highlight w:val="yellow"/>
        </w:rPr>
        <w:t xml:space="preserve">staying ahead </w:t>
      </w:r>
      <w:r w:rsidRPr="001068AA">
        <w:rPr>
          <w:rStyle w:val="StyleUnderline"/>
        </w:rPr>
        <w:t>of our</w:t>
      </w:r>
      <w:r w:rsidRPr="001068AA">
        <w:rPr>
          <w:sz w:val="12"/>
        </w:rPr>
        <w:t xml:space="preserve"> very </w:t>
      </w:r>
      <w:r w:rsidRPr="001068AA">
        <w:rPr>
          <w:rStyle w:val="StyleUnderline"/>
        </w:rPr>
        <w:t xml:space="preserve">small but rapidly evolving enemies </w:t>
      </w:r>
      <w:r w:rsidRPr="005760DC">
        <w:rPr>
          <w:rStyle w:val="StyleUnderline"/>
          <w:highlight w:val="yellow"/>
        </w:rPr>
        <w:t xml:space="preserve">demands that industry remain </w:t>
      </w:r>
      <w:r w:rsidRPr="005760DC">
        <w:rPr>
          <w:rStyle w:val="Emphasis"/>
          <w:highlight w:val="yellow"/>
        </w:rPr>
        <w:t>profitable, flexible and innovative</w:t>
      </w:r>
      <w:r w:rsidRPr="005760DC">
        <w:rPr>
          <w:rStyle w:val="StyleUnderline"/>
          <w:highlight w:val="yellow"/>
        </w:rPr>
        <w:t xml:space="preserve">. </w:t>
      </w:r>
      <w:r w:rsidRPr="001068AA">
        <w:rPr>
          <w:rStyle w:val="StyleUnderline"/>
        </w:rPr>
        <w:t>If not, we may find ourselves the next democracy devastated</w:t>
      </w:r>
      <w:r w:rsidRPr="00D24D12">
        <w:rPr>
          <w:rStyle w:val="StyleUnderline"/>
        </w:rPr>
        <w:t xml:space="preserve"> by an invisible foe</w:t>
      </w:r>
      <w:r w:rsidRPr="00126FCD">
        <w:t>.</w:t>
      </w:r>
    </w:p>
    <w:p w14:paraId="79687D7F" w14:textId="77777777" w:rsidR="00ED6B97" w:rsidRDefault="00ED6B97" w:rsidP="00ED6B97"/>
    <w:p w14:paraId="38A35F22" w14:textId="77777777" w:rsidR="00ED6B97" w:rsidRDefault="00ED6B97" w:rsidP="00ED6B97">
      <w:pPr>
        <w:pStyle w:val="Heading4"/>
      </w:pPr>
      <w:r>
        <w:t>Pharma industry solves disease spread.</w:t>
      </w:r>
    </w:p>
    <w:p w14:paraId="6E8567B3" w14:textId="77777777" w:rsidR="00ED6B97" w:rsidRPr="008000CB" w:rsidRDefault="00ED6B97" w:rsidP="00ED6B97">
      <w:r w:rsidRPr="008000CB">
        <w:rPr>
          <w:rStyle w:val="Style13ptBold"/>
        </w:rPr>
        <w:t>Sachs 14</w:t>
      </w:r>
      <w:r>
        <w:t xml:space="preserve"> — Jeffrey D. Sachs, professor of sustainable development, health policy, and management at Columbia University, director of the Earth Institute at Columbia University, special adviser to the UN Secretary-General on Millennium Development Goals, 8-18-2014 (“Important lessons from Ebola outbreak”, </w:t>
      </w:r>
      <w:r>
        <w:rPr>
          <w:i/>
        </w:rPr>
        <w:t>Business World Online</w:t>
      </w:r>
      <w:r>
        <w:t>, http://www.bworldonline.com/content.php?section=Opinion&amp;title=important-lessons-from-ebola-outbreak&amp;id=92924)</w:t>
      </w:r>
    </w:p>
    <w:p w14:paraId="0EE841C1" w14:textId="77777777" w:rsidR="00ED6B97" w:rsidRDefault="00ED6B97" w:rsidP="00ED6B97">
      <w:r w:rsidRPr="008000CB">
        <w:rPr>
          <w:rStyle w:val="StyleUnderline"/>
        </w:rPr>
        <w:t>Ebola</w:t>
      </w:r>
      <w:r>
        <w:t xml:space="preserve"> is the latest of many recent epidemics, also including </w:t>
      </w:r>
      <w:r w:rsidRPr="008000CB">
        <w:rPr>
          <w:rStyle w:val="StyleUnderline"/>
        </w:rPr>
        <w:t>AIDS, SARS, H1N1</w:t>
      </w:r>
      <w:r>
        <w:t xml:space="preserve"> flu, </w:t>
      </w:r>
      <w:r w:rsidRPr="008000CB">
        <w:rPr>
          <w:rStyle w:val="StyleUnderline"/>
        </w:rPr>
        <w:t>H7N9</w:t>
      </w:r>
      <w:r>
        <w:t xml:space="preserve"> flu, </w:t>
      </w:r>
      <w:r w:rsidRPr="008000CB">
        <w:rPr>
          <w:rStyle w:val="StyleUnderline"/>
        </w:rPr>
        <w:t>and others</w:t>
      </w:r>
      <w:r>
        <w:t>. AIDS is the deadliest of these killers, claiming nearly 36 million lives since 1981.</w:t>
      </w:r>
    </w:p>
    <w:p w14:paraId="7F2F492C" w14:textId="77777777" w:rsidR="00ED6B97" w:rsidRDefault="00ED6B97" w:rsidP="00ED6B97">
      <w:r>
        <w:t xml:space="preserve">Of course, </w:t>
      </w:r>
      <w:r w:rsidRPr="008000CB">
        <w:rPr>
          <w:rStyle w:val="StyleUnderline"/>
        </w:rPr>
        <w:t xml:space="preserve">even </w:t>
      </w:r>
      <w:r w:rsidRPr="005760DC">
        <w:rPr>
          <w:rStyle w:val="StyleUnderline"/>
          <w:highlight w:val="yellow"/>
        </w:rPr>
        <w:t>large</w:t>
      </w:r>
      <w:r w:rsidRPr="008000CB">
        <w:rPr>
          <w:rStyle w:val="StyleUnderline"/>
        </w:rPr>
        <w:t xml:space="preserve">r </w:t>
      </w:r>
      <w:r w:rsidRPr="005760DC">
        <w:rPr>
          <w:rStyle w:val="StyleUnderline"/>
          <w:highlight w:val="yellow"/>
        </w:rPr>
        <w:t>and</w:t>
      </w:r>
      <w:r w:rsidRPr="008000CB">
        <w:rPr>
          <w:rStyle w:val="StyleUnderline"/>
        </w:rPr>
        <w:t xml:space="preserve"> more </w:t>
      </w:r>
      <w:r w:rsidRPr="005760DC">
        <w:rPr>
          <w:rStyle w:val="StyleUnderline"/>
          <w:highlight w:val="yellow"/>
        </w:rPr>
        <w:t>sudden epidemics are possible</w:t>
      </w:r>
      <w:r>
        <w:t xml:space="preserve">, such as the 1918 influenza during World War I, which claimed 50-100 million lives (far more than the war itself). And, </w:t>
      </w:r>
      <w:r w:rsidRPr="005760DC">
        <w:rPr>
          <w:rStyle w:val="StyleUnderline"/>
          <w:highlight w:val="yellow"/>
        </w:rPr>
        <w:t>though</w:t>
      </w:r>
      <w:r w:rsidRPr="008000CB">
        <w:rPr>
          <w:rStyle w:val="StyleUnderline"/>
        </w:rPr>
        <w:t xml:space="preserve"> the 2003 </w:t>
      </w:r>
      <w:r w:rsidRPr="005760DC">
        <w:rPr>
          <w:rStyle w:val="StyleUnderline"/>
          <w:highlight w:val="yellow"/>
        </w:rPr>
        <w:t>SARS</w:t>
      </w:r>
      <w:r w:rsidRPr="008000CB">
        <w:rPr>
          <w:rStyle w:val="StyleUnderline"/>
        </w:rPr>
        <w:t xml:space="preserve"> outbreak </w:t>
      </w:r>
      <w:r w:rsidRPr="005760DC">
        <w:rPr>
          <w:rStyle w:val="StyleUnderline"/>
          <w:highlight w:val="yellow"/>
        </w:rPr>
        <w:t>was contained</w:t>
      </w:r>
      <w:r>
        <w:t xml:space="preserve">, causing fewer than 1,000 deaths, </w:t>
      </w:r>
      <w:r w:rsidRPr="005760DC">
        <w:rPr>
          <w:rStyle w:val="StyleUnderline"/>
          <w:highlight w:val="yellow"/>
        </w:rPr>
        <w:t>the disease was on the verge of</w:t>
      </w:r>
      <w:r w:rsidRPr="008000CB">
        <w:rPr>
          <w:rStyle w:val="StyleUnderline"/>
        </w:rPr>
        <w:t xml:space="preserve"> deeply </w:t>
      </w:r>
      <w:r w:rsidRPr="005760DC">
        <w:rPr>
          <w:rStyle w:val="StyleUnderline"/>
          <w:highlight w:val="yellow"/>
        </w:rPr>
        <w:t>disrupting several East Asian economies including China’s</w:t>
      </w:r>
      <w:r>
        <w:t>.</w:t>
      </w:r>
    </w:p>
    <w:p w14:paraId="541728CD" w14:textId="77777777" w:rsidR="00ED6B97" w:rsidRDefault="00ED6B97" w:rsidP="00ED6B97">
      <w:r w:rsidRPr="008000CB">
        <w:rPr>
          <w:rStyle w:val="StyleUnderline"/>
        </w:rPr>
        <w:t>There are four crucial facts to understand</w:t>
      </w:r>
      <w:r>
        <w:t xml:space="preserve"> about Ebola and the other epidemics. First, </w:t>
      </w:r>
      <w:r w:rsidRPr="005760DC">
        <w:rPr>
          <w:rStyle w:val="StyleUnderline"/>
          <w:highlight w:val="yellow"/>
        </w:rPr>
        <w:t xml:space="preserve">most emerging infectious diseases </w:t>
      </w:r>
      <w:r w:rsidRPr="008000CB">
        <w:rPr>
          <w:rStyle w:val="StyleUnderline"/>
        </w:rPr>
        <w:t>are zoonoses</w:t>
      </w:r>
      <w:r>
        <w:t xml:space="preserve">, meaning that </w:t>
      </w:r>
      <w:r w:rsidRPr="008000CB">
        <w:rPr>
          <w:rStyle w:val="StyleUnderline"/>
        </w:rPr>
        <w:t xml:space="preserve">they </w:t>
      </w:r>
      <w:r w:rsidRPr="005760DC">
        <w:rPr>
          <w:rStyle w:val="StyleUnderline"/>
          <w:highlight w:val="yellow"/>
        </w:rPr>
        <w:t>start in animal populations</w:t>
      </w:r>
      <w:r>
        <w:t xml:space="preserve">, sometimes </w:t>
      </w:r>
      <w:r w:rsidRPr="008000CB">
        <w:rPr>
          <w:rStyle w:val="StyleUnderline"/>
        </w:rPr>
        <w:t>with a genetic mutation that enables the jump to humans</w:t>
      </w:r>
      <w:r>
        <w:t xml:space="preserve">. Ebola may have been transmitted from bats; HIV/AIDS emerged from chimpanzees; SARS most likely came from civets traded in animal markets in southern China; and influenza strains such as H1N1 and H7N9 arose from genetic re-combinations of viruses among wild and farm animals. </w:t>
      </w:r>
      <w:r w:rsidRPr="005760DC">
        <w:rPr>
          <w:rStyle w:val="StyleUnderline"/>
          <w:highlight w:val="yellow"/>
        </w:rPr>
        <w:t>New zoonotic diseases are inevitable as humanity pushes into new ecosystems</w:t>
      </w:r>
      <w:r>
        <w:t xml:space="preserve"> (such as formerly remote forest regions); </w:t>
      </w:r>
      <w:r w:rsidRPr="005760DC">
        <w:rPr>
          <w:rStyle w:val="StyleUnderline"/>
          <w:highlight w:val="yellow"/>
        </w:rPr>
        <w:t>the food industry creates more</w:t>
      </w:r>
      <w:r w:rsidRPr="008000CB">
        <w:rPr>
          <w:rStyle w:val="StyleUnderline"/>
        </w:rPr>
        <w:t xml:space="preserve"> conditions for </w:t>
      </w:r>
      <w:r w:rsidRPr="005760DC">
        <w:rPr>
          <w:rStyle w:val="StyleUnderline"/>
          <w:highlight w:val="yellow"/>
        </w:rPr>
        <w:t>genetic recombination; and climate change scrambles natural habitats</w:t>
      </w:r>
      <w:r w:rsidRPr="008000CB">
        <w:rPr>
          <w:rStyle w:val="StyleUnderline"/>
        </w:rPr>
        <w:t xml:space="preserve"> and species interactions</w:t>
      </w:r>
      <w:r>
        <w:t>.</w:t>
      </w:r>
    </w:p>
    <w:p w14:paraId="17851837" w14:textId="77777777" w:rsidR="00ED6B97" w:rsidRDefault="00ED6B97" w:rsidP="00ED6B97">
      <w:r>
        <w:t xml:space="preserve">Second, </w:t>
      </w:r>
      <w:r w:rsidRPr="008000CB">
        <w:rPr>
          <w:rStyle w:val="StyleUnderline"/>
        </w:rPr>
        <w:t xml:space="preserve">once a </w:t>
      </w:r>
      <w:r w:rsidRPr="005760DC">
        <w:rPr>
          <w:rStyle w:val="StyleUnderline"/>
          <w:highlight w:val="yellow"/>
        </w:rPr>
        <w:t>new infectious disease</w:t>
      </w:r>
      <w:r w:rsidRPr="008000CB">
        <w:rPr>
          <w:rStyle w:val="StyleUnderline"/>
        </w:rPr>
        <w:t xml:space="preserve"> appears, its </w:t>
      </w:r>
      <w:r w:rsidRPr="005760DC">
        <w:rPr>
          <w:rStyle w:val="StyleUnderline"/>
          <w:highlight w:val="yellow"/>
        </w:rPr>
        <w:t>spread through airlines, ships, megacities, and trade</w:t>
      </w:r>
      <w:r w:rsidRPr="008000CB">
        <w:rPr>
          <w:rStyle w:val="StyleUnderline"/>
        </w:rPr>
        <w:t xml:space="preserve"> in animal products is likely to be extremely rapid</w:t>
      </w:r>
      <w:r>
        <w:t xml:space="preserve">. These </w:t>
      </w:r>
      <w:r w:rsidRPr="005760DC">
        <w:rPr>
          <w:rStyle w:val="StyleUnderline"/>
          <w:highlight w:val="yellow"/>
        </w:rPr>
        <w:t>epidemic diseases are</w:t>
      </w:r>
      <w:r w:rsidRPr="008000CB">
        <w:rPr>
          <w:rStyle w:val="StyleUnderline"/>
        </w:rPr>
        <w:t xml:space="preserve"> new </w:t>
      </w:r>
      <w:r w:rsidRPr="005760DC">
        <w:rPr>
          <w:rStyle w:val="StyleUnderline"/>
          <w:highlight w:val="yellow"/>
        </w:rPr>
        <w:t>markers of globalization</w:t>
      </w:r>
      <w:r w:rsidRPr="008000CB">
        <w:rPr>
          <w:rStyle w:val="StyleUnderline"/>
        </w:rPr>
        <w:t>, revealing</w:t>
      </w:r>
      <w:r>
        <w:t xml:space="preserve"> through their chain of death </w:t>
      </w:r>
      <w:r w:rsidRPr="008000CB">
        <w:rPr>
          <w:rStyle w:val="StyleUnderline"/>
        </w:rPr>
        <w:t>how vulnerable the world has become from the pervasive movement of people and goods</w:t>
      </w:r>
      <w:r>
        <w:t>.</w:t>
      </w:r>
    </w:p>
    <w:p w14:paraId="67FEC45A" w14:textId="77777777" w:rsidR="00ED6B97" w:rsidRDefault="00ED6B97" w:rsidP="00ED6B97">
      <w:r>
        <w:t xml:space="preserve">Third, </w:t>
      </w:r>
      <w:r w:rsidRPr="008000CB">
        <w:rPr>
          <w:rStyle w:val="StyleUnderline"/>
        </w:rPr>
        <w:t>the poor are the first to suffer and the worst affected</w:t>
      </w:r>
      <w:r>
        <w:t>. The rural poor live closest to the infected animals that first transmit the disease. They often hunt and eat bushmeat, leaving them vulnerable to infection. Poor, often illiterate, individuals are generally unaware of how infectious diseases -- especially unfamiliar diseases -- are transmitted, making them much more likely to become infected and to infect others. Moreover, given poor nutrition and lack of access to basic health services, their weakened immune systems are easily overcome by infections that better nourished and treated individuals can survive. And “de-medicalized” conditions -- with few if any professional health workers to ensure an appropriate public-health response to an epidemic (such as isolation of infected individuals, tracing of contacts, surveillance, and so forth) -- make initial outbreaks more severe.</w:t>
      </w:r>
    </w:p>
    <w:p w14:paraId="33BFB0C0" w14:textId="77777777" w:rsidR="00ED6B97" w:rsidRDefault="00ED6B97" w:rsidP="00ED6B97">
      <w:r>
        <w:t xml:space="preserve">Finally, </w:t>
      </w:r>
      <w:r w:rsidRPr="008000CB">
        <w:rPr>
          <w:rStyle w:val="StyleUnderline"/>
        </w:rPr>
        <w:t xml:space="preserve">the </w:t>
      </w:r>
      <w:r w:rsidRPr="005760DC">
        <w:rPr>
          <w:rStyle w:val="StyleUnderline"/>
          <w:highlight w:val="yellow"/>
        </w:rPr>
        <w:t>required medical responses, including diagnostic</w:t>
      </w:r>
      <w:r w:rsidRPr="008000CB">
        <w:rPr>
          <w:rStyle w:val="StyleUnderline"/>
        </w:rPr>
        <w:t xml:space="preserve"> tool</w:t>
      </w:r>
      <w:r w:rsidRPr="005760DC">
        <w:rPr>
          <w:rStyle w:val="StyleUnderline"/>
          <w:highlight w:val="yellow"/>
        </w:rPr>
        <w:t>s</w:t>
      </w:r>
      <w:r w:rsidRPr="008000CB">
        <w:rPr>
          <w:rStyle w:val="StyleUnderline"/>
        </w:rPr>
        <w:t xml:space="preserve"> and effective </w:t>
      </w:r>
      <w:r w:rsidRPr="005760DC">
        <w:rPr>
          <w:rStyle w:val="StyleUnderline"/>
          <w:highlight w:val="yellow"/>
        </w:rPr>
        <w:t>medications and vaccines</w:t>
      </w:r>
      <w:r w:rsidRPr="008000CB">
        <w:rPr>
          <w:rStyle w:val="StyleUnderline"/>
        </w:rPr>
        <w:t xml:space="preserve">, inevitably </w:t>
      </w:r>
      <w:r w:rsidRPr="005760DC">
        <w:rPr>
          <w:rStyle w:val="StyleUnderline"/>
          <w:highlight w:val="yellow"/>
        </w:rPr>
        <w:t>lag behind</w:t>
      </w:r>
      <w:r w:rsidRPr="008000CB">
        <w:rPr>
          <w:rStyle w:val="StyleUnderline"/>
        </w:rPr>
        <w:t xml:space="preserve"> the </w:t>
      </w:r>
      <w:r w:rsidRPr="005760DC">
        <w:rPr>
          <w:rStyle w:val="StyleUnderline"/>
          <w:highlight w:val="yellow"/>
        </w:rPr>
        <w:t>emerging diseases</w:t>
      </w:r>
      <w:r>
        <w:t xml:space="preserve">. In any event, </w:t>
      </w:r>
      <w:r w:rsidRPr="008000CB">
        <w:rPr>
          <w:rStyle w:val="StyleUnderline"/>
        </w:rPr>
        <w:t xml:space="preserve">such tools must be continually replenished. </w:t>
      </w:r>
      <w:r w:rsidRPr="005760DC">
        <w:rPr>
          <w:rStyle w:val="StyleUnderline"/>
          <w:highlight w:val="yellow"/>
        </w:rPr>
        <w:t>This requires cutting-edge biotech</w:t>
      </w:r>
      <w:r w:rsidRPr="008000CB">
        <w:rPr>
          <w:rStyle w:val="StyleUnderline"/>
        </w:rPr>
        <w:t>nology, immunology, and</w:t>
      </w:r>
      <w:r>
        <w:t xml:space="preserve"> ultimately </w:t>
      </w:r>
      <w:r w:rsidRPr="008000CB">
        <w:rPr>
          <w:rStyle w:val="StyleUnderline"/>
        </w:rPr>
        <w:t xml:space="preserve">bioengineering </w:t>
      </w:r>
      <w:r w:rsidRPr="005760DC">
        <w:rPr>
          <w:rStyle w:val="StyleUnderline"/>
          <w:highlight w:val="yellow"/>
        </w:rPr>
        <w:t>to create large-scale</w:t>
      </w:r>
      <w:r w:rsidRPr="008000CB">
        <w:rPr>
          <w:rStyle w:val="StyleUnderline"/>
        </w:rPr>
        <w:t xml:space="preserve"> industrial </w:t>
      </w:r>
      <w:r w:rsidRPr="005760DC">
        <w:rPr>
          <w:rStyle w:val="StyleUnderline"/>
          <w:highlight w:val="yellow"/>
        </w:rPr>
        <w:t>responses</w:t>
      </w:r>
      <w:r>
        <w:t xml:space="preserve"> (such as millions of doses of vaccines or medicines in the case of large epidemics).</w:t>
      </w:r>
    </w:p>
    <w:p w14:paraId="5BEC797C" w14:textId="77777777" w:rsidR="00ED6B97" w:rsidRDefault="00ED6B97" w:rsidP="00ED6B97">
      <w:r>
        <w:t xml:space="preserve">The </w:t>
      </w:r>
      <w:r w:rsidRPr="005760DC">
        <w:rPr>
          <w:rStyle w:val="StyleUnderline"/>
          <w:highlight w:val="yellow"/>
        </w:rPr>
        <w:t>AIDS</w:t>
      </w:r>
      <w:r>
        <w:t xml:space="preserve"> crisis, for example, </w:t>
      </w:r>
      <w:r w:rsidRPr="005760DC">
        <w:rPr>
          <w:rStyle w:val="StyleUnderline"/>
          <w:highlight w:val="yellow"/>
        </w:rPr>
        <w:t>called forth tens of billions</w:t>
      </w:r>
      <w:r>
        <w:t xml:space="preserve"> of dollars </w:t>
      </w:r>
      <w:r w:rsidRPr="005760DC">
        <w:rPr>
          <w:rStyle w:val="StyleUnderline"/>
          <w:highlight w:val="yellow"/>
        </w:rPr>
        <w:t>for r</w:t>
      </w:r>
      <w:r w:rsidRPr="008000CB">
        <w:t xml:space="preserve">esearch </w:t>
      </w:r>
      <w:r w:rsidRPr="005760DC">
        <w:rPr>
          <w:rStyle w:val="StyleUnderline"/>
          <w:highlight w:val="yellow"/>
        </w:rPr>
        <w:t>and d</w:t>
      </w:r>
      <w:r w:rsidRPr="008000CB">
        <w:t>evelopment</w:t>
      </w:r>
      <w:r>
        <w:t xml:space="preserve"> -- </w:t>
      </w:r>
      <w:r w:rsidRPr="005760DC">
        <w:rPr>
          <w:rStyle w:val="StyleUnderline"/>
          <w:highlight w:val="yellow"/>
        </w:rPr>
        <w:t>and</w:t>
      </w:r>
      <w:r>
        <w:t xml:space="preserve"> similarly </w:t>
      </w:r>
      <w:r w:rsidRPr="005760DC">
        <w:rPr>
          <w:rStyle w:val="StyleUnderline"/>
          <w:highlight w:val="yellow"/>
        </w:rPr>
        <w:t>substantial commitments by</w:t>
      </w:r>
      <w:r w:rsidRPr="008000CB">
        <w:rPr>
          <w:rStyle w:val="StyleUnderline"/>
        </w:rPr>
        <w:t xml:space="preserve"> the </w:t>
      </w:r>
      <w:r w:rsidRPr="005760DC">
        <w:rPr>
          <w:rStyle w:val="StyleUnderline"/>
          <w:highlight w:val="yellow"/>
        </w:rPr>
        <w:t>pharma</w:t>
      </w:r>
      <w:r w:rsidRPr="008000CB">
        <w:t xml:space="preserve">ceutical </w:t>
      </w:r>
      <w:r w:rsidRPr="008000CB">
        <w:rPr>
          <w:rStyle w:val="StyleUnderline"/>
        </w:rPr>
        <w:t>industry</w:t>
      </w:r>
      <w:r>
        <w:t xml:space="preserve"> -- </w:t>
      </w:r>
      <w:r w:rsidRPr="008000CB">
        <w:rPr>
          <w:rStyle w:val="StyleUnderline"/>
        </w:rPr>
        <w:t>to produce lifesaving antiretroviral drugs at global scale</w:t>
      </w:r>
      <w:r>
        <w:t xml:space="preserve">. Yet </w:t>
      </w:r>
      <w:r w:rsidRPr="005760DC">
        <w:rPr>
          <w:rStyle w:val="StyleUnderline"/>
          <w:highlight w:val="yellow"/>
        </w:rPr>
        <w:t>each breakthrough</w:t>
      </w:r>
      <w:r w:rsidRPr="008000CB">
        <w:rPr>
          <w:rStyle w:val="StyleUnderline"/>
        </w:rPr>
        <w:t xml:space="preserve"> inevitably </w:t>
      </w:r>
      <w:r w:rsidRPr="005760DC">
        <w:rPr>
          <w:rStyle w:val="StyleUnderline"/>
          <w:highlight w:val="yellow"/>
        </w:rPr>
        <w:t>leads to</w:t>
      </w:r>
      <w:r w:rsidRPr="008000CB">
        <w:rPr>
          <w:rStyle w:val="StyleUnderline"/>
        </w:rPr>
        <w:t xml:space="preserve"> the pathogen’s </w:t>
      </w:r>
      <w:r w:rsidRPr="005760DC">
        <w:rPr>
          <w:rStyle w:val="StyleUnderline"/>
          <w:highlight w:val="yellow"/>
        </w:rPr>
        <w:t>mutation</w:t>
      </w:r>
      <w:r w:rsidRPr="008000CB">
        <w:rPr>
          <w:rStyle w:val="StyleUnderline"/>
        </w:rPr>
        <w:t xml:space="preserve">, rendering previous treatments less effective. </w:t>
      </w:r>
      <w:r w:rsidRPr="005760DC">
        <w:rPr>
          <w:rStyle w:val="StyleUnderline"/>
          <w:highlight w:val="yellow"/>
        </w:rPr>
        <w:t>There is no ultimate victory, only a constant arms race</w:t>
      </w:r>
      <w:r w:rsidRPr="008000CB">
        <w:rPr>
          <w:rStyle w:val="StyleUnderline"/>
        </w:rPr>
        <w:t xml:space="preserve"> between humanity and disease-causing agents</w:t>
      </w:r>
      <w:r>
        <w:t>.</w:t>
      </w:r>
    </w:p>
    <w:p w14:paraId="19FD6BAE" w14:textId="77777777" w:rsidR="00ED6B97" w:rsidRDefault="00ED6B97" w:rsidP="00ED6B97"/>
    <w:p w14:paraId="2A18BFB0" w14:textId="77777777" w:rsidR="00ED6B97" w:rsidRPr="00BC1514" w:rsidRDefault="00ED6B97" w:rsidP="00ED6B97">
      <w:pPr>
        <w:pStyle w:val="Heading3"/>
      </w:pPr>
      <w:r>
        <w:t>Disease—No Nuke War Trick</w:t>
      </w:r>
    </w:p>
    <w:p w14:paraId="127E95BD" w14:textId="77777777" w:rsidR="00ED6B97" w:rsidRPr="00BC1514" w:rsidRDefault="00ED6B97" w:rsidP="00ED6B97">
      <w:pPr>
        <w:pStyle w:val="Heading4"/>
      </w:pPr>
      <w:r w:rsidRPr="00BC1514">
        <w:t>Nuclear war doesn’t cause extinction</w:t>
      </w:r>
    </w:p>
    <w:p w14:paraId="1D431C20" w14:textId="77777777" w:rsidR="00ED6B97" w:rsidRPr="00BC1514" w:rsidRDefault="00ED6B97" w:rsidP="00ED6B97">
      <w:r w:rsidRPr="00BC1514">
        <w:rPr>
          <w:rStyle w:val="Style13ptBold"/>
        </w:rPr>
        <w:t xml:space="preserve">Seitz 11 </w:t>
      </w:r>
      <w:r w:rsidRPr="00BC1514">
        <w:t xml:space="preserve">(Russell, staff scientist in the geophysics division of the C.S. Draper Laboratory (MIT), Associate of Harvard’s Center for International Affair, Fellow of the Department of Physics at Harvard, “Nuclear Winter </w:t>
      </w:r>
      <w:proofErr w:type="gramStart"/>
      <w:r w:rsidRPr="00BC1514">
        <w:t>Was  and</w:t>
      </w:r>
      <w:proofErr w:type="gramEnd"/>
      <w:r w:rsidRPr="00BC1514">
        <w:t xml:space="preserve"> is Debatable”, Nature. July 1st, 475.7354)</w:t>
      </w:r>
    </w:p>
    <w:p w14:paraId="329AAE66" w14:textId="77777777" w:rsidR="00ED6B97" w:rsidRPr="00BC1514" w:rsidRDefault="00ED6B97" w:rsidP="00ED6B97">
      <w:pPr>
        <w:rPr>
          <w:rStyle w:val="StyleUnderline"/>
        </w:rPr>
      </w:pPr>
      <w:r w:rsidRPr="00BC1514">
        <w:rPr>
          <w:sz w:val="14"/>
        </w:rPr>
        <w:t xml:space="preserve">Alan </w:t>
      </w:r>
      <w:r w:rsidRPr="005760DC">
        <w:rPr>
          <w:rStyle w:val="StyleUnderline"/>
          <w:highlight w:val="yellow"/>
        </w:rPr>
        <w:t>Robock's contention</w:t>
      </w:r>
      <w:r w:rsidRPr="00BC1514">
        <w:rPr>
          <w:rStyle w:val="StyleUnderline"/>
        </w:rPr>
        <w:t xml:space="preserve"> that there has been no real scientific debate </w:t>
      </w:r>
      <w:r w:rsidRPr="005760DC">
        <w:rPr>
          <w:rStyle w:val="StyleUnderline"/>
          <w:highlight w:val="yellow"/>
        </w:rPr>
        <w:t>about</w:t>
      </w:r>
      <w:r w:rsidRPr="00BC1514">
        <w:rPr>
          <w:rStyle w:val="StyleUnderline"/>
        </w:rPr>
        <w:t xml:space="preserve"> the </w:t>
      </w:r>
      <w:r w:rsidRPr="005760DC">
        <w:rPr>
          <w:rStyle w:val="StyleUnderline"/>
          <w:highlight w:val="yellow"/>
        </w:rPr>
        <w:t>'nuclear winter</w:t>
      </w:r>
      <w:r w:rsidRPr="00BC1514">
        <w:rPr>
          <w:rStyle w:val="StyleUnderline"/>
        </w:rPr>
        <w:t xml:space="preserve">' concept </w:t>
      </w:r>
      <w:r w:rsidRPr="005760DC">
        <w:rPr>
          <w:rStyle w:val="StyleUnderline"/>
          <w:highlight w:val="yellow"/>
        </w:rPr>
        <w:t>is</w:t>
      </w:r>
      <w:r w:rsidRPr="00BC1514">
        <w:rPr>
          <w:rStyle w:val="StyleUnderline"/>
        </w:rPr>
        <w:t xml:space="preserve"> itself </w:t>
      </w:r>
      <w:r w:rsidRPr="005760DC">
        <w:rPr>
          <w:rStyle w:val="StyleUnderline"/>
          <w:highlight w:val="yellow"/>
        </w:rPr>
        <w:t>debatable</w:t>
      </w:r>
      <w:r w:rsidRPr="00BC1514">
        <w:rPr>
          <w:sz w:val="14"/>
        </w:rPr>
        <w:t xml:space="preserve"> (Nature 473, 275–276; 2011). </w:t>
      </w:r>
      <w:r w:rsidRPr="005760DC">
        <w:rPr>
          <w:rStyle w:val="StyleUnderline"/>
          <w:highlight w:val="yellow"/>
        </w:rPr>
        <w:t>This</w:t>
      </w:r>
      <w:r w:rsidRPr="00BC1514">
        <w:rPr>
          <w:rStyle w:val="StyleUnderline"/>
        </w:rPr>
        <w:t xml:space="preserve"> potential climate disaster</w:t>
      </w:r>
      <w:r w:rsidRPr="00BC1514">
        <w:rPr>
          <w:sz w:val="14"/>
        </w:rPr>
        <w:t xml:space="preserve">, popularized in Science in 1983, </w:t>
      </w:r>
      <w:r w:rsidRPr="005760DC">
        <w:rPr>
          <w:rStyle w:val="StyleUnderline"/>
          <w:highlight w:val="yellow"/>
        </w:rPr>
        <w:t>rested on</w:t>
      </w:r>
      <w:r w:rsidRPr="00BC1514">
        <w:rPr>
          <w:rStyle w:val="StyleUnderline"/>
        </w:rPr>
        <w:t xml:space="preserve"> the output of </w:t>
      </w:r>
      <w:r w:rsidRPr="005760DC">
        <w:rPr>
          <w:rStyle w:val="StyleUnderline"/>
          <w:highlight w:val="yellow"/>
        </w:rPr>
        <w:t>a one-dimensional model</w:t>
      </w:r>
      <w:r w:rsidRPr="00BC1514">
        <w:rPr>
          <w:rStyle w:val="StyleUnderline"/>
        </w:rPr>
        <w:t xml:space="preserve"> that was later </w:t>
      </w:r>
      <w:r w:rsidRPr="005760DC">
        <w:rPr>
          <w:rStyle w:val="StyleUnderline"/>
          <w:highlight w:val="yellow"/>
        </w:rPr>
        <w:t xml:space="preserve">shown to overestimate </w:t>
      </w:r>
      <w:r w:rsidRPr="00BC1514">
        <w:rPr>
          <w:rStyle w:val="StyleUnderline"/>
        </w:rPr>
        <w:t xml:space="preserve">the </w:t>
      </w:r>
      <w:r w:rsidRPr="005760DC">
        <w:rPr>
          <w:rStyle w:val="StyleUnderline"/>
          <w:highlight w:val="yellow"/>
        </w:rPr>
        <w:t>smoke</w:t>
      </w:r>
      <w:r w:rsidRPr="00BC1514">
        <w:rPr>
          <w:rStyle w:val="StyleUnderline"/>
        </w:rPr>
        <w:t xml:space="preserve"> </w:t>
      </w:r>
      <w:r w:rsidRPr="00BC1514">
        <w:rPr>
          <w:sz w:val="14"/>
        </w:rPr>
        <w:t>a nuclear holocaust might engender. More</w:t>
      </w:r>
      <w:r w:rsidRPr="00BC1514">
        <w:rPr>
          <w:rStyle w:val="StyleUnderline"/>
        </w:rPr>
        <w:t xml:space="preserve"> </w:t>
      </w:r>
      <w:r w:rsidRPr="005760DC">
        <w:rPr>
          <w:rStyle w:val="StyleUnderline"/>
          <w:highlight w:val="yellow"/>
        </w:rPr>
        <w:t>refined estimates</w:t>
      </w:r>
      <w:r w:rsidRPr="00BC1514">
        <w:rPr>
          <w:rStyle w:val="StyleUnderline"/>
        </w:rPr>
        <w:t xml:space="preserve">, combined </w:t>
      </w:r>
      <w:r w:rsidRPr="005760DC">
        <w:rPr>
          <w:rStyle w:val="StyleUnderline"/>
          <w:highlight w:val="yellow"/>
        </w:rPr>
        <w:t>with</w:t>
      </w:r>
      <w:r w:rsidRPr="00BC1514">
        <w:rPr>
          <w:rStyle w:val="StyleUnderline"/>
        </w:rPr>
        <w:t xml:space="preserve"> advanced </w:t>
      </w:r>
      <w:r w:rsidRPr="005760DC">
        <w:rPr>
          <w:rStyle w:val="StyleUnderline"/>
          <w:highlight w:val="yellow"/>
        </w:rPr>
        <w:t>three-d</w:t>
      </w:r>
      <w:r w:rsidRPr="00BC1514">
        <w:rPr>
          <w:rStyle w:val="StyleUnderline"/>
        </w:rPr>
        <w:t xml:space="preserve">imensional </w:t>
      </w:r>
      <w:r w:rsidRPr="005760DC">
        <w:rPr>
          <w:rStyle w:val="StyleUnderline"/>
          <w:highlight w:val="yellow"/>
        </w:rPr>
        <w:t>models</w:t>
      </w:r>
      <w:r w:rsidRPr="00BC1514">
        <w:rPr>
          <w:sz w:val="14"/>
        </w:rPr>
        <w:t xml:space="preserve"> (see http://go.nature.com/kss8te), </w:t>
      </w:r>
      <w:r w:rsidRPr="00BC1514">
        <w:rPr>
          <w:rStyle w:val="StyleUnderline"/>
        </w:rPr>
        <w:t xml:space="preserve">have </w:t>
      </w:r>
      <w:r w:rsidRPr="005760DC">
        <w:rPr>
          <w:rStyle w:val="Emphasis"/>
          <w:highlight w:val="yellow"/>
        </w:rPr>
        <w:t>dramatically reduced</w:t>
      </w:r>
      <w:r w:rsidRPr="00BC1514">
        <w:rPr>
          <w:rStyle w:val="Emphasis"/>
        </w:rPr>
        <w:t xml:space="preserve"> the extent and severity of the projected </w:t>
      </w:r>
      <w:r w:rsidRPr="005760DC">
        <w:rPr>
          <w:rStyle w:val="Emphasis"/>
          <w:highlight w:val="yellow"/>
        </w:rPr>
        <w:t>cooling</w:t>
      </w:r>
      <w:r w:rsidRPr="00BC1514">
        <w:rPr>
          <w:rStyle w:val="StyleUnderline"/>
        </w:rPr>
        <w:t>. Despite this</w:t>
      </w:r>
      <w:r w:rsidRPr="00BC1514">
        <w:rPr>
          <w:sz w:val="14"/>
        </w:rPr>
        <w:t xml:space="preserve">, Carl </w:t>
      </w:r>
      <w:r w:rsidRPr="00BC1514">
        <w:rPr>
          <w:rStyle w:val="StyleUnderline"/>
        </w:rPr>
        <w:t>Sagan</w:t>
      </w:r>
      <w:r w:rsidRPr="00BC1514">
        <w:rPr>
          <w:sz w:val="14"/>
        </w:rPr>
        <w:t xml:space="preserve">, who co-authored the 1983 Science paper, </w:t>
      </w:r>
      <w:r w:rsidRPr="00BC1514">
        <w:rPr>
          <w:rStyle w:val="StyleUnderline"/>
        </w:rPr>
        <w:t>went so far as to posit “the extinction of Homo sapiens</w:t>
      </w:r>
      <w:r w:rsidRPr="00BC1514">
        <w:rPr>
          <w:sz w:val="14"/>
        </w:rPr>
        <w:t xml:space="preserve">” (C. Sagan Foreign Affairs 63, 75–77; 1984). </w:t>
      </w:r>
      <w:r w:rsidRPr="00BC1514">
        <w:rPr>
          <w:rStyle w:val="StyleUnderline"/>
        </w:rPr>
        <w:t xml:space="preserve">Some regarded this apocalyptic prediction as an </w:t>
      </w:r>
      <w:r w:rsidRPr="00BC1514">
        <w:rPr>
          <w:rStyle w:val="Emphasis"/>
        </w:rPr>
        <w:t>exercise in mythology</w:t>
      </w:r>
      <w:r w:rsidRPr="00BC1514">
        <w:rPr>
          <w:sz w:val="14"/>
        </w:rPr>
        <w:t xml:space="preserve">. George </w:t>
      </w:r>
      <w:r w:rsidRPr="00BC1514">
        <w:rPr>
          <w:rStyle w:val="StyleUnderline"/>
        </w:rPr>
        <w:t xml:space="preserve">Rathjens of the </w:t>
      </w:r>
      <w:r w:rsidRPr="005760DC">
        <w:rPr>
          <w:rStyle w:val="StyleUnderline"/>
          <w:highlight w:val="yellow"/>
        </w:rPr>
        <w:t>M</w:t>
      </w:r>
      <w:r w:rsidRPr="00BC1514">
        <w:rPr>
          <w:rStyle w:val="StyleUnderline"/>
        </w:rPr>
        <w:t xml:space="preserve">assachusetts </w:t>
      </w:r>
      <w:r w:rsidRPr="005760DC">
        <w:rPr>
          <w:rStyle w:val="StyleUnderline"/>
          <w:highlight w:val="yellow"/>
        </w:rPr>
        <w:t>I</w:t>
      </w:r>
      <w:r w:rsidRPr="00BC1514">
        <w:rPr>
          <w:rStyle w:val="StyleUnderline"/>
        </w:rPr>
        <w:t xml:space="preserve">nstitute of </w:t>
      </w:r>
      <w:r w:rsidRPr="005760DC">
        <w:rPr>
          <w:rStyle w:val="StyleUnderline"/>
          <w:highlight w:val="yellow"/>
        </w:rPr>
        <w:t>T</w:t>
      </w:r>
      <w:r w:rsidRPr="00BC1514">
        <w:rPr>
          <w:rStyle w:val="StyleUnderline"/>
        </w:rPr>
        <w:t xml:space="preserve">echnology </w:t>
      </w:r>
      <w:r w:rsidRPr="005760DC">
        <w:rPr>
          <w:rStyle w:val="StyleUnderline"/>
          <w:highlight w:val="yellow"/>
        </w:rPr>
        <w:t>protested: “</w:t>
      </w:r>
      <w:r w:rsidRPr="005760DC">
        <w:rPr>
          <w:rStyle w:val="Emphasis"/>
          <w:highlight w:val="yellow"/>
        </w:rPr>
        <w:t xml:space="preserve">Nuclear winter is the worst </w:t>
      </w:r>
      <w:r w:rsidRPr="00BC1514">
        <w:rPr>
          <w:rStyle w:val="Emphasis"/>
        </w:rPr>
        <w:t xml:space="preserve">example of the misrepresentation of </w:t>
      </w:r>
      <w:r w:rsidRPr="005760DC">
        <w:rPr>
          <w:rStyle w:val="Emphasis"/>
          <w:highlight w:val="yellow"/>
        </w:rPr>
        <w:t>science</w:t>
      </w:r>
      <w:r w:rsidRPr="00BC1514">
        <w:rPr>
          <w:rStyle w:val="Emphasis"/>
        </w:rPr>
        <w:t xml:space="preserve"> to the public in my memory,”</w:t>
      </w:r>
      <w:r w:rsidRPr="00BC1514">
        <w:rPr>
          <w:sz w:val="14"/>
        </w:rPr>
        <w:t xml:space="preserve"> (see http://go.nature.com/yujz84) </w:t>
      </w:r>
      <w:r w:rsidRPr="00BC1514">
        <w:rPr>
          <w:rStyle w:val="StyleUnderline"/>
        </w:rPr>
        <w:t xml:space="preserve">and climatologist Kerry Emanuel observed that the subject had “become </w:t>
      </w:r>
      <w:r w:rsidRPr="005760DC">
        <w:rPr>
          <w:rStyle w:val="Emphasis"/>
          <w:highlight w:val="yellow"/>
        </w:rPr>
        <w:t xml:space="preserve">notorious for its lack of </w:t>
      </w:r>
      <w:r w:rsidRPr="00BC1514">
        <w:rPr>
          <w:rStyle w:val="Emphasis"/>
        </w:rPr>
        <w:t xml:space="preserve">scientific </w:t>
      </w:r>
      <w:r w:rsidRPr="005760DC">
        <w:rPr>
          <w:rStyle w:val="Emphasis"/>
          <w:highlight w:val="yellow"/>
        </w:rPr>
        <w:t>integrity</w:t>
      </w:r>
      <w:r w:rsidRPr="00BC1514">
        <w:rPr>
          <w:rStyle w:val="Emphasis"/>
        </w:rPr>
        <w:t>”</w:t>
      </w:r>
      <w:r w:rsidRPr="00BC1514">
        <w:rPr>
          <w:sz w:val="14"/>
        </w:rPr>
        <w:t xml:space="preserve"> (Nature 319, 259; 1986). Robock's single-digit fall in temperature is at odds with the subzero (about −25 °C) continental cooling originally projected for a wide spectrum of nuclear wars. Whereas Sagan predicted darkness at noon from a US–Soviet nuclear conflict, Robock projects global sunlight that is several orders of magnitude brighter for a Pakistan–India conflict — literally the difference between night and day.</w:t>
      </w:r>
      <w:r w:rsidRPr="00BC1514">
        <w:rPr>
          <w:rStyle w:val="StyleUnderline"/>
        </w:rPr>
        <w:t xml:space="preserve"> Since 1983, the </w:t>
      </w:r>
      <w:r w:rsidRPr="005760DC">
        <w:rPr>
          <w:rStyle w:val="StyleUnderline"/>
          <w:highlight w:val="yellow"/>
        </w:rPr>
        <w:t>projected</w:t>
      </w:r>
      <w:r w:rsidRPr="00BC1514">
        <w:rPr>
          <w:rStyle w:val="StyleUnderline"/>
        </w:rPr>
        <w:t xml:space="preserve"> worst-case </w:t>
      </w:r>
      <w:r w:rsidRPr="005760DC">
        <w:rPr>
          <w:rStyle w:val="StyleUnderline"/>
          <w:highlight w:val="yellow"/>
        </w:rPr>
        <w:t>cooling has fallen from</w:t>
      </w:r>
      <w:r w:rsidRPr="00BC1514">
        <w:rPr>
          <w:rStyle w:val="StyleUnderline"/>
        </w:rPr>
        <w:t xml:space="preserve"> a </w:t>
      </w:r>
      <w:r w:rsidRPr="005760DC">
        <w:rPr>
          <w:rStyle w:val="StyleUnderline"/>
          <w:highlight w:val="yellow"/>
        </w:rPr>
        <w:t>Siberian deep freeze</w:t>
      </w:r>
      <w:r w:rsidRPr="00BC1514">
        <w:rPr>
          <w:rStyle w:val="StyleUnderline"/>
        </w:rPr>
        <w:t xml:space="preserve"> spanning 11,000 degree-days Celsius</w:t>
      </w:r>
      <w:r w:rsidRPr="00BC1514">
        <w:rPr>
          <w:sz w:val="14"/>
        </w:rPr>
        <w:t xml:space="preserve"> (a measure of the severity of winters) </w:t>
      </w:r>
      <w:r w:rsidRPr="005760DC">
        <w:rPr>
          <w:rStyle w:val="StyleUnderline"/>
          <w:highlight w:val="yellow"/>
        </w:rPr>
        <w:t xml:space="preserve">to numbers </w:t>
      </w:r>
      <w:r w:rsidRPr="00BC1514">
        <w:rPr>
          <w:rStyle w:val="StyleUnderline"/>
        </w:rPr>
        <w:t xml:space="preserve">so </w:t>
      </w:r>
      <w:r w:rsidRPr="005760DC">
        <w:rPr>
          <w:rStyle w:val="StyleUnderline"/>
          <w:highlight w:val="yellow"/>
        </w:rPr>
        <w:t xml:space="preserve">unseasonably small </w:t>
      </w:r>
      <w:r w:rsidRPr="00BC1514">
        <w:rPr>
          <w:rStyle w:val="StyleUnderline"/>
        </w:rPr>
        <w:t>as to call the very term 'nuclear winter' into question.</w:t>
      </w:r>
    </w:p>
    <w:p w14:paraId="7321506D" w14:textId="77777777" w:rsidR="00ED6B97" w:rsidRPr="00BC1514" w:rsidRDefault="00ED6B97" w:rsidP="00ED6B97">
      <w:pPr>
        <w:pStyle w:val="Heading4"/>
        <w:rPr>
          <w:szCs w:val="26"/>
        </w:rPr>
      </w:pPr>
      <w:r w:rsidRPr="00BC1514">
        <w:rPr>
          <w:szCs w:val="26"/>
        </w:rPr>
        <w:t>E</w:t>
      </w:r>
      <w:r w:rsidRPr="00BC1514">
        <w:rPr>
          <w:rFonts w:eastAsia="Times New Roman"/>
        </w:rPr>
        <w:t>ven a one percent risk outweighs</w:t>
      </w:r>
    </w:p>
    <w:p w14:paraId="6017497A" w14:textId="77777777" w:rsidR="00ED6B97" w:rsidRPr="00BC1514" w:rsidRDefault="00ED6B97" w:rsidP="00ED6B97">
      <w:r w:rsidRPr="00BC1514">
        <w:rPr>
          <w:rStyle w:val="Style13ptBold"/>
        </w:rPr>
        <w:t>Bostrom 5</w:t>
      </w:r>
      <w:r w:rsidRPr="00BC1514">
        <w:t xml:space="preserve"> – Bostrom, Oxford philosophy professor, 5</w:t>
      </w:r>
      <w:r>
        <w:t xml:space="preserve"> </w:t>
      </w:r>
      <w:r w:rsidRPr="00BC1514">
        <w:t>(Nick, July 2005, transcribed by Matt Struth, 4:38-6:12 of the talk at http://www.ted.com/index.php/talks/view/id/44)</w:t>
      </w:r>
    </w:p>
    <w:p w14:paraId="786AAC1A" w14:textId="77777777" w:rsidR="00ED6B97" w:rsidRPr="007711C4" w:rsidRDefault="00ED6B97" w:rsidP="00ED6B97">
      <w:pPr>
        <w:rPr>
          <w:rFonts w:eastAsia="Times New Roman"/>
          <w:sz w:val="16"/>
          <w:szCs w:val="20"/>
        </w:rPr>
      </w:pPr>
      <w:r w:rsidRPr="007711C4">
        <w:rPr>
          <w:rFonts w:eastAsia="Times New Roman"/>
          <w:sz w:val="16"/>
          <w:szCs w:val="20"/>
        </w:rPr>
        <w:t>Now if we think about what just</w:t>
      </w:r>
      <w:r w:rsidRPr="007711C4">
        <w:rPr>
          <w:sz w:val="16"/>
          <w:szCs w:val="20"/>
        </w:rPr>
        <w:t xml:space="preserve"> </w:t>
      </w:r>
      <w:r w:rsidRPr="005760DC">
        <w:rPr>
          <w:rFonts w:eastAsia="Times New Roman"/>
          <w:szCs w:val="20"/>
          <w:highlight w:val="yellow"/>
          <w:u w:val="single"/>
        </w:rPr>
        <w:t xml:space="preserve">reducing </w:t>
      </w:r>
      <w:r w:rsidRPr="007711C4">
        <w:rPr>
          <w:sz w:val="16"/>
          <w:szCs w:val="20"/>
        </w:rPr>
        <w:t xml:space="preserve">the probability of </w:t>
      </w:r>
      <w:r w:rsidRPr="007711C4">
        <w:rPr>
          <w:rFonts w:eastAsia="Times New Roman"/>
          <w:sz w:val="16"/>
          <w:szCs w:val="20"/>
        </w:rPr>
        <w:t>human</w:t>
      </w:r>
      <w:r w:rsidRPr="00BC1514">
        <w:rPr>
          <w:rFonts w:eastAsia="Times New Roman"/>
          <w:szCs w:val="20"/>
          <w:u w:val="single"/>
        </w:rPr>
        <w:t xml:space="preserve"> </w:t>
      </w:r>
      <w:r w:rsidRPr="005760DC">
        <w:rPr>
          <w:rFonts w:eastAsia="Times New Roman"/>
          <w:szCs w:val="20"/>
          <w:highlight w:val="yellow"/>
          <w:u w:val="single"/>
        </w:rPr>
        <w:t>extinction by just one percent</w:t>
      </w:r>
      <w:r w:rsidRPr="007711C4">
        <w:rPr>
          <w:rFonts w:eastAsia="Times New Roman"/>
          <w:sz w:val="16"/>
          <w:szCs w:val="20"/>
        </w:rPr>
        <w:t xml:space="preserve">age point, not very much, </w:t>
      </w:r>
      <w:r w:rsidRPr="005760DC">
        <w:rPr>
          <w:rFonts w:eastAsia="Times New Roman"/>
          <w:szCs w:val="20"/>
          <w:highlight w:val="yellow"/>
          <w:u w:val="single"/>
        </w:rPr>
        <w:t xml:space="preserve">that’s </w:t>
      </w:r>
      <w:r w:rsidRPr="007711C4">
        <w:rPr>
          <w:rFonts w:eastAsia="Times New Roman"/>
          <w:sz w:val="16"/>
          <w:szCs w:val="20"/>
        </w:rPr>
        <w:t>equivalent to</w:t>
      </w:r>
      <w:r w:rsidRPr="00BC1514">
        <w:rPr>
          <w:rFonts w:eastAsia="Times New Roman"/>
          <w:szCs w:val="20"/>
          <w:u w:val="single"/>
        </w:rPr>
        <w:t xml:space="preserve"> </w:t>
      </w:r>
      <w:r w:rsidRPr="005760DC">
        <w:rPr>
          <w:rFonts w:eastAsia="Times New Roman"/>
          <w:szCs w:val="20"/>
          <w:highlight w:val="yellow"/>
          <w:u w:val="single"/>
        </w:rPr>
        <w:t>60 million lives saved</w:t>
      </w:r>
      <w:r w:rsidRPr="007711C4">
        <w:rPr>
          <w:rFonts w:eastAsia="Times New Roman"/>
          <w:sz w:val="16"/>
          <w:szCs w:val="20"/>
        </w:rPr>
        <w:t xml:space="preserve">, if we just count the current living people, one percent of 6 billion equivalent to 60 million. So that's a large number. </w:t>
      </w:r>
      <w:r w:rsidRPr="005760DC">
        <w:rPr>
          <w:rFonts w:eastAsia="Times New Roman"/>
          <w:szCs w:val="20"/>
          <w:highlight w:val="yellow"/>
          <w:u w:val="single"/>
        </w:rPr>
        <w:t>If we</w:t>
      </w:r>
      <w:r w:rsidRPr="007711C4">
        <w:rPr>
          <w:rFonts w:eastAsia="Times New Roman"/>
          <w:sz w:val="16"/>
          <w:szCs w:val="20"/>
        </w:rPr>
        <w:t xml:space="preserve"> were to </w:t>
      </w:r>
      <w:r w:rsidRPr="005760DC">
        <w:rPr>
          <w:rFonts w:eastAsia="Times New Roman"/>
          <w:szCs w:val="20"/>
          <w:highlight w:val="yellow"/>
          <w:u w:val="single"/>
        </w:rPr>
        <w:t xml:space="preserve">account for future generations </w:t>
      </w:r>
      <w:r w:rsidRPr="007711C4">
        <w:rPr>
          <w:rFonts w:eastAsia="Times New Roman"/>
          <w:sz w:val="16"/>
          <w:szCs w:val="20"/>
        </w:rPr>
        <w:t>that would never come into existence if we were to blow ourselves up,</w:t>
      </w:r>
      <w:r w:rsidRPr="00BC1514">
        <w:rPr>
          <w:rFonts w:eastAsia="Times New Roman"/>
          <w:szCs w:val="20"/>
          <w:u w:val="single"/>
        </w:rPr>
        <w:t xml:space="preserve"> </w:t>
      </w:r>
      <w:r w:rsidRPr="005760DC">
        <w:rPr>
          <w:rFonts w:eastAsia="Times New Roman"/>
          <w:szCs w:val="20"/>
          <w:highlight w:val="yellow"/>
          <w:u w:val="single"/>
        </w:rPr>
        <w:t>the figure becomes astronomical</w:t>
      </w:r>
      <w:r w:rsidRPr="007711C4">
        <w:rPr>
          <w:rFonts w:eastAsia="Times New Roman"/>
          <w:sz w:val="16"/>
          <w:szCs w:val="20"/>
        </w:rPr>
        <w:t>. If we could eventually colonize a chunk of the universe, the Vergo supercluster, maybe it will take us a hundred million years to get there, but if we go extinct we never will - then</w:t>
      </w:r>
      <w:r w:rsidRPr="00BC1514">
        <w:rPr>
          <w:rFonts w:eastAsia="Times New Roman"/>
          <w:szCs w:val="20"/>
          <w:u w:val="single"/>
        </w:rPr>
        <w:t xml:space="preserve"> </w:t>
      </w:r>
      <w:r w:rsidRPr="005760DC">
        <w:rPr>
          <w:rFonts w:eastAsia="Times New Roman"/>
          <w:szCs w:val="20"/>
          <w:highlight w:val="yellow"/>
          <w:u w:val="single"/>
        </w:rPr>
        <w:t xml:space="preserve">even </w:t>
      </w:r>
      <w:r w:rsidRPr="007711C4">
        <w:rPr>
          <w:rFonts w:eastAsia="Times New Roman"/>
          <w:sz w:val="16"/>
          <w:szCs w:val="20"/>
        </w:rPr>
        <w:t xml:space="preserve">a </w:t>
      </w:r>
      <w:r w:rsidRPr="005760DC">
        <w:rPr>
          <w:rFonts w:eastAsia="Times New Roman"/>
          <w:szCs w:val="20"/>
          <w:highlight w:val="yellow"/>
          <w:u w:val="single"/>
        </w:rPr>
        <w:t>one percent</w:t>
      </w:r>
      <w:r w:rsidRPr="007711C4">
        <w:rPr>
          <w:rFonts w:eastAsia="Times New Roman"/>
          <w:sz w:val="16"/>
          <w:szCs w:val="20"/>
        </w:rPr>
        <w:t xml:space="preserve">age </w:t>
      </w:r>
      <w:r w:rsidRPr="007711C4">
        <w:rPr>
          <w:sz w:val="16"/>
          <w:szCs w:val="20"/>
        </w:rPr>
        <w:t>point reduction</w:t>
      </w:r>
      <w:r w:rsidRPr="00BC1514">
        <w:rPr>
          <w:rFonts w:eastAsia="Times New Roman"/>
          <w:szCs w:val="20"/>
          <w:u w:val="single"/>
        </w:rPr>
        <w:t xml:space="preserve"> </w:t>
      </w:r>
      <w:r w:rsidRPr="005760DC">
        <w:rPr>
          <w:rFonts w:eastAsia="Times New Roman"/>
          <w:szCs w:val="20"/>
          <w:highlight w:val="yellow"/>
          <w:u w:val="single"/>
        </w:rPr>
        <w:t xml:space="preserve">could be </w:t>
      </w:r>
      <w:r w:rsidRPr="007711C4">
        <w:rPr>
          <w:sz w:val="16"/>
          <w:szCs w:val="20"/>
        </w:rPr>
        <w:t>equivalent to this astronomical number</w:t>
      </w:r>
      <w:r w:rsidRPr="007711C4">
        <w:rPr>
          <w:rFonts w:eastAsia="Times New Roman"/>
          <w:sz w:val="16"/>
          <w:szCs w:val="20"/>
        </w:rPr>
        <w:t xml:space="preserve"> </w:t>
      </w:r>
      <w:r w:rsidRPr="005760DC">
        <w:rPr>
          <w:rFonts w:eastAsia="Times New Roman"/>
          <w:szCs w:val="20"/>
          <w:highlight w:val="yellow"/>
          <w:u w:val="single"/>
        </w:rPr>
        <w:t>10^32</w:t>
      </w:r>
      <w:r w:rsidRPr="007711C4">
        <w:rPr>
          <w:rFonts w:eastAsia="Times New Roman"/>
          <w:sz w:val="16"/>
          <w:szCs w:val="20"/>
        </w:rPr>
        <w:t xml:space="preserve">. So if you take into account future generations as much as our own, </w:t>
      </w:r>
      <w:r w:rsidRPr="005760DC">
        <w:rPr>
          <w:rFonts w:eastAsia="Times New Roman"/>
          <w:szCs w:val="20"/>
          <w:highlight w:val="yellow"/>
          <w:u w:val="single"/>
        </w:rPr>
        <w:t xml:space="preserve">every other moral imperative </w:t>
      </w:r>
      <w:r w:rsidRPr="007711C4">
        <w:rPr>
          <w:rFonts w:eastAsia="Times New Roman"/>
          <w:sz w:val="16"/>
          <w:szCs w:val="20"/>
        </w:rPr>
        <w:t>just</w:t>
      </w:r>
      <w:r w:rsidRPr="00BC1514">
        <w:rPr>
          <w:rFonts w:eastAsia="Times New Roman"/>
          <w:szCs w:val="20"/>
          <w:u w:val="single"/>
        </w:rPr>
        <w:t xml:space="preserve"> </w:t>
      </w:r>
      <w:r w:rsidRPr="005760DC">
        <w:rPr>
          <w:rFonts w:eastAsia="Times New Roman"/>
          <w:szCs w:val="20"/>
          <w:highlight w:val="yellow"/>
          <w:u w:val="single"/>
        </w:rPr>
        <w:t>becomes irrelevant.</w:t>
      </w:r>
      <w:r w:rsidRPr="005760DC">
        <w:rPr>
          <w:rFonts w:eastAsia="Times New Roman"/>
          <w:sz w:val="16"/>
          <w:szCs w:val="20"/>
          <w:highlight w:val="yellow"/>
        </w:rPr>
        <w:t xml:space="preserve"> </w:t>
      </w:r>
      <w:r w:rsidRPr="005760DC">
        <w:rPr>
          <w:rFonts w:eastAsia="Times New Roman"/>
          <w:szCs w:val="20"/>
          <w:highlight w:val="yellow"/>
          <w:u w:val="single"/>
        </w:rPr>
        <w:t xml:space="preserve">The only </w:t>
      </w:r>
      <w:r w:rsidRPr="007711C4">
        <w:rPr>
          <w:sz w:val="16"/>
          <w:szCs w:val="20"/>
        </w:rPr>
        <w:t xml:space="preserve">thing you should </w:t>
      </w:r>
      <w:r w:rsidRPr="005760DC">
        <w:rPr>
          <w:rFonts w:eastAsia="Times New Roman"/>
          <w:szCs w:val="20"/>
          <w:highlight w:val="yellow"/>
          <w:u w:val="single"/>
        </w:rPr>
        <w:t>focus</w:t>
      </w:r>
      <w:r w:rsidRPr="007711C4">
        <w:rPr>
          <w:sz w:val="16"/>
          <w:szCs w:val="20"/>
        </w:rPr>
        <w:t xml:space="preserve"> on </w:t>
      </w:r>
      <w:r w:rsidRPr="005760DC">
        <w:rPr>
          <w:rFonts w:eastAsia="Times New Roman"/>
          <w:szCs w:val="20"/>
          <w:highlight w:val="yellow"/>
          <w:u w:val="single"/>
        </w:rPr>
        <w:t>should be existential risk</w:t>
      </w:r>
      <w:r w:rsidRPr="007711C4">
        <w:rPr>
          <w:rFonts w:eastAsia="Times New Roman"/>
          <w:sz w:val="16"/>
          <w:szCs w:val="20"/>
        </w:rPr>
        <w:t xml:space="preserve">. </w:t>
      </w:r>
      <w:r w:rsidRPr="007711C4">
        <w:rPr>
          <w:sz w:val="16"/>
          <w:szCs w:val="20"/>
        </w:rPr>
        <w:t xml:space="preserve">Because </w:t>
      </w:r>
      <w:r w:rsidRPr="005760DC">
        <w:rPr>
          <w:rFonts w:eastAsia="Times New Roman"/>
          <w:szCs w:val="20"/>
          <w:highlight w:val="yellow"/>
          <w:u w:val="single"/>
        </w:rPr>
        <w:t xml:space="preserve">even the tiniest decrease </w:t>
      </w:r>
      <w:r w:rsidRPr="007711C4">
        <w:rPr>
          <w:sz w:val="16"/>
          <w:szCs w:val="20"/>
        </w:rPr>
        <w:t xml:space="preserve">in existential risk </w:t>
      </w:r>
      <w:r w:rsidRPr="005760DC">
        <w:rPr>
          <w:rFonts w:eastAsia="Times New Roman"/>
          <w:szCs w:val="20"/>
          <w:highlight w:val="yellow"/>
          <w:u w:val="single"/>
        </w:rPr>
        <w:t xml:space="preserve">would </w:t>
      </w:r>
      <w:r w:rsidRPr="007711C4">
        <w:rPr>
          <w:sz w:val="16"/>
          <w:szCs w:val="20"/>
        </w:rPr>
        <w:t>just</w:t>
      </w:r>
      <w:r w:rsidRPr="00BC1514">
        <w:rPr>
          <w:rFonts w:eastAsia="Times New Roman"/>
          <w:szCs w:val="20"/>
          <w:u w:val="single"/>
        </w:rPr>
        <w:t xml:space="preserve"> </w:t>
      </w:r>
      <w:r w:rsidRPr="005760DC">
        <w:rPr>
          <w:rFonts w:eastAsia="Times New Roman"/>
          <w:szCs w:val="20"/>
          <w:highlight w:val="yellow"/>
          <w:u w:val="single"/>
        </w:rPr>
        <w:t>overwhelm every other benefit</w:t>
      </w:r>
      <w:r w:rsidRPr="005760DC">
        <w:rPr>
          <w:rFonts w:eastAsia="Times New Roman"/>
          <w:sz w:val="16"/>
          <w:szCs w:val="20"/>
          <w:highlight w:val="yellow"/>
        </w:rPr>
        <w:t xml:space="preserve"> </w:t>
      </w:r>
      <w:r w:rsidRPr="007711C4">
        <w:rPr>
          <w:sz w:val="16"/>
          <w:szCs w:val="20"/>
        </w:rPr>
        <w:t xml:space="preserve">you could hope to </w:t>
      </w:r>
      <w:proofErr w:type="gramStart"/>
      <w:r w:rsidRPr="007711C4">
        <w:rPr>
          <w:sz w:val="16"/>
          <w:szCs w:val="20"/>
        </w:rPr>
        <w:t>achieve  Even</w:t>
      </w:r>
      <w:proofErr w:type="gramEnd"/>
      <w:r w:rsidRPr="007711C4">
        <w:rPr>
          <w:rFonts w:eastAsia="Times New Roman"/>
          <w:sz w:val="16"/>
          <w:szCs w:val="20"/>
        </w:rPr>
        <w:t xml:space="preserve"> if you just look at the current people and ignore the potential that could be loss if people went extinct it should still have a high priority.</w:t>
      </w:r>
    </w:p>
    <w:p w14:paraId="2F595908" w14:textId="77777777" w:rsidR="00ED6B97" w:rsidRDefault="00ED6B97" w:rsidP="00ED6B97">
      <w:pPr>
        <w:pStyle w:val="Heading3"/>
      </w:pPr>
      <w:r>
        <w:t>Disease—Yes Extinction</w:t>
      </w:r>
    </w:p>
    <w:p w14:paraId="11B95DDA" w14:textId="77777777" w:rsidR="00ED6B97" w:rsidRDefault="00ED6B97" w:rsidP="00ED6B97">
      <w:pPr>
        <w:pStyle w:val="Heading4"/>
      </w:pPr>
      <w:r>
        <w:t>Diseases causes extinction— risk is underestimated, and no burnout</w:t>
      </w:r>
    </w:p>
    <w:p w14:paraId="0F5234C9" w14:textId="77777777" w:rsidR="00ED6B97" w:rsidRDefault="00ED6B97" w:rsidP="00ED6B97">
      <w:r>
        <w:t xml:space="preserve">{Ross D. E. </w:t>
      </w:r>
      <w:r w:rsidRPr="00EA376B">
        <w:rPr>
          <w:rStyle w:val="Style13ptBold"/>
        </w:rPr>
        <w:t>MacPhee et al. 13</w:t>
      </w:r>
      <w:r>
        <w:t>, Ph.D. in Physical Anthropology from University of Alberta, Former chairman of the Department of Mammalogy at the American Museum of Natural History, Professor at Richard Gilder Graduate School, Alex D. Greenwood, Head of the Department of Wildlife Diseases at the Leibniz Institute for Zoo and Wildlife Research, Professor of wildlife diseases in the Department of Veterinary Medicine of the Freie Universität Berlin, “ Infectious Disease, Endangerment, and Extinction,” Hindawi Publishing Corporation, http://www.hindawi.com/journals/ijeb/2013/571939/, Date Accessed: 4-14-16, NCC Packet Draft }</w:t>
      </w:r>
    </w:p>
    <w:p w14:paraId="5FBFCC86" w14:textId="77777777" w:rsidR="00ED6B97" w:rsidRPr="006C5BAD" w:rsidRDefault="00ED6B97" w:rsidP="00ED6B97">
      <w:pPr>
        <w:rPr>
          <w:sz w:val="10"/>
          <w:szCs w:val="10"/>
        </w:rPr>
      </w:pPr>
      <w:r w:rsidRPr="00F26CE6">
        <w:rPr>
          <w:rStyle w:val="StyleUnderline"/>
        </w:rPr>
        <w:t xml:space="preserve">Infectious disease, especially virulent infectious disease, is </w:t>
      </w:r>
      <w:r w:rsidRPr="00F073BE">
        <w:rPr>
          <w:rStyle w:val="Emphasis"/>
        </w:rPr>
        <w:t>commonly regarded</w:t>
      </w:r>
      <w:r w:rsidRPr="00F26CE6">
        <w:rPr>
          <w:rStyle w:val="StyleUnderline"/>
        </w:rPr>
        <w:t xml:space="preserve"> as a cause of </w:t>
      </w:r>
      <w:r w:rsidRPr="00F073BE">
        <w:rPr>
          <w:rStyle w:val="Emphasis"/>
        </w:rPr>
        <w:t>fluctuation</w:t>
      </w:r>
      <w:r w:rsidRPr="00F26CE6">
        <w:rPr>
          <w:rStyle w:val="StyleUnderline"/>
        </w:rPr>
        <w:t xml:space="preserve"> or </w:t>
      </w:r>
      <w:r w:rsidRPr="00F073BE">
        <w:rPr>
          <w:rStyle w:val="Emphasis"/>
        </w:rPr>
        <w:t>decline</w:t>
      </w:r>
      <w:r w:rsidRPr="00F26CE6">
        <w:rPr>
          <w:rStyle w:val="StyleUnderline"/>
        </w:rPr>
        <w:t xml:space="preserve"> in biological populations.</w:t>
      </w:r>
      <w:r w:rsidRPr="00F073BE">
        <w:rPr>
          <w:sz w:val="10"/>
          <w:szCs w:val="10"/>
        </w:rPr>
        <w:t xml:space="preserve"> However, </w:t>
      </w:r>
      <w:r w:rsidRPr="00F26CE6">
        <w:rPr>
          <w:rStyle w:val="StyleUnderline"/>
        </w:rPr>
        <w:t xml:space="preserve">it is </w:t>
      </w:r>
      <w:r w:rsidRPr="00F073BE">
        <w:rPr>
          <w:rStyle w:val="Emphasis"/>
        </w:rPr>
        <w:t>not generally</w:t>
      </w:r>
      <w:r w:rsidRPr="00F26CE6">
        <w:rPr>
          <w:rStyle w:val="StyleUnderline"/>
        </w:rPr>
        <w:t xml:space="preserve"> considered as a primary factor in causing the actual endangerment or extinction</w:t>
      </w:r>
      <w:r w:rsidRPr="006C5BAD">
        <w:rPr>
          <w:sz w:val="10"/>
          <w:szCs w:val="10"/>
        </w:rPr>
        <w:t xml:space="preserve"> of species. We review here the known historical examples in which disease has, or has been assumed to have had, a major deleterious impact on animal species, including extinction, and highlight some recent cases in which disease is the chief suspect in causing the outright endangerment of particular species. </w:t>
      </w:r>
      <w:r w:rsidRPr="00F26CE6">
        <w:rPr>
          <w:rStyle w:val="StyleUnderline"/>
        </w:rPr>
        <w:t xml:space="preserve">We conclude that </w:t>
      </w:r>
      <w:r w:rsidRPr="005760DC">
        <w:rPr>
          <w:rStyle w:val="StyleUnderline"/>
          <w:highlight w:val="yellow"/>
        </w:rPr>
        <w:t xml:space="preserve">the </w:t>
      </w:r>
      <w:r w:rsidRPr="005760DC">
        <w:rPr>
          <w:rStyle w:val="Emphasis"/>
          <w:highlight w:val="yellow"/>
        </w:rPr>
        <w:t>role of disease</w:t>
      </w:r>
      <w:r w:rsidRPr="005760DC">
        <w:rPr>
          <w:rStyle w:val="StyleUnderline"/>
          <w:highlight w:val="yellow"/>
        </w:rPr>
        <w:t xml:space="preserve"> in</w:t>
      </w:r>
      <w:r w:rsidRPr="00F26CE6">
        <w:rPr>
          <w:rStyle w:val="StyleUnderline"/>
        </w:rPr>
        <w:t xml:space="preserve"> historical </w:t>
      </w:r>
      <w:r w:rsidRPr="005760DC">
        <w:rPr>
          <w:rStyle w:val="Emphasis"/>
          <w:highlight w:val="yellow"/>
        </w:rPr>
        <w:t>extinction</w:t>
      </w:r>
      <w:r w:rsidRPr="00F26CE6">
        <w:rPr>
          <w:rStyle w:val="StyleUnderline"/>
        </w:rPr>
        <w:t xml:space="preserve">s </w:t>
      </w:r>
      <w:r w:rsidRPr="005760DC">
        <w:rPr>
          <w:rStyle w:val="StyleUnderline"/>
          <w:highlight w:val="yellow"/>
        </w:rPr>
        <w:t>at the</w:t>
      </w:r>
      <w:r w:rsidRPr="00F26CE6">
        <w:rPr>
          <w:rStyle w:val="StyleUnderline"/>
        </w:rPr>
        <w:t xml:space="preserve"> population or </w:t>
      </w:r>
      <w:r w:rsidRPr="005760DC">
        <w:rPr>
          <w:rStyle w:val="StyleUnderline"/>
          <w:highlight w:val="yellow"/>
        </w:rPr>
        <w:t xml:space="preserve">species level may have been </w:t>
      </w:r>
      <w:r w:rsidRPr="005760DC">
        <w:rPr>
          <w:rStyle w:val="Emphasis"/>
          <w:highlight w:val="yellow"/>
        </w:rPr>
        <w:t>underestimated.</w:t>
      </w:r>
      <w:r w:rsidRPr="00F26CE6">
        <w:rPr>
          <w:rStyle w:val="StyleUnderline"/>
        </w:rPr>
        <w:t xml:space="preserve"> Recent </w:t>
      </w:r>
      <w:r w:rsidRPr="005760DC">
        <w:rPr>
          <w:rStyle w:val="StyleUnderline"/>
          <w:highlight w:val="yellow"/>
        </w:rPr>
        <w:t xml:space="preserve">methodological </w:t>
      </w:r>
      <w:r w:rsidRPr="005760DC">
        <w:rPr>
          <w:rStyle w:val="Emphasis"/>
          <w:highlight w:val="yellow"/>
        </w:rPr>
        <w:t>breakthroughs</w:t>
      </w:r>
      <w:r w:rsidRPr="00F26CE6">
        <w:rPr>
          <w:rStyle w:val="StyleUnderline"/>
        </w:rPr>
        <w:t xml:space="preserve"> may </w:t>
      </w:r>
      <w:r w:rsidRPr="005760DC">
        <w:rPr>
          <w:rStyle w:val="StyleUnderline"/>
          <w:highlight w:val="yellow"/>
        </w:rPr>
        <w:t xml:space="preserve">lead to a </w:t>
      </w:r>
      <w:r w:rsidRPr="005760DC">
        <w:rPr>
          <w:rStyle w:val="Emphasis"/>
          <w:highlight w:val="yellow"/>
        </w:rPr>
        <w:t>better understanding</w:t>
      </w:r>
      <w:r w:rsidRPr="006C5BAD">
        <w:rPr>
          <w:sz w:val="10"/>
          <w:szCs w:val="10"/>
        </w:rPr>
        <w:t xml:space="preserve"> of the past and present roles of infectious disease in influencing populatio</w:t>
      </w:r>
      <w:r>
        <w:rPr>
          <w:sz w:val="10"/>
          <w:szCs w:val="10"/>
        </w:rPr>
        <w:t>n fitness and other parameters.</w:t>
      </w:r>
    </w:p>
    <w:p w14:paraId="5C1611C9" w14:textId="77777777" w:rsidR="00ED6B97" w:rsidRPr="006C5BAD" w:rsidRDefault="00ED6B97" w:rsidP="00ED6B97">
      <w:pPr>
        <w:rPr>
          <w:sz w:val="10"/>
          <w:szCs w:val="10"/>
        </w:rPr>
      </w:pPr>
      <w:r>
        <w:rPr>
          <w:sz w:val="10"/>
          <w:szCs w:val="10"/>
        </w:rPr>
        <w:t>1. Background</w:t>
      </w:r>
    </w:p>
    <w:p w14:paraId="55B53571" w14:textId="77777777" w:rsidR="00ED6B97" w:rsidRPr="006C5BAD" w:rsidRDefault="00ED6B97" w:rsidP="00ED6B97">
      <w:pPr>
        <w:rPr>
          <w:sz w:val="10"/>
          <w:szCs w:val="10"/>
        </w:rPr>
      </w:pPr>
      <w:r w:rsidRPr="006C5BAD">
        <w:rPr>
          <w:sz w:val="10"/>
          <w:szCs w:val="10"/>
        </w:rPr>
        <w:t xml:space="preserve">Although lethal epi- or panzootics are obvious risk factors that can lead to population fluctuation or decline in particular circumstances, infectious diseases are seldom considered as potential drivers of extirpation or extinction—that is, of the complete loss of all populations or subunits comprising a given biological species. For example, in conservation biology, infectious disease is usually regarded as having only a marginal or contributory influence on extinction, except perhaps in unusual circumstances (e.g., [1–4]). In their examination of 223 instances of critically endangered species listed by the IUCN (International Union for Conservation of Nature) as allegedly threatened by infectious disease, Smith et al. [4] found that in the overwhelming majority of cases there was no conclusive evidence to support infectious disease as a contributing threat. Although this record should improve with increasing awareness of the effects of infectious diseases on wildlife, as this paper illustrates progress has </w:t>
      </w:r>
      <w:r>
        <w:rPr>
          <w:sz w:val="10"/>
          <w:szCs w:val="10"/>
        </w:rPr>
        <w:t>so far been slow.</w:t>
      </w:r>
    </w:p>
    <w:p w14:paraId="23D01FB2" w14:textId="77777777" w:rsidR="00ED6B97" w:rsidRPr="006C5BAD" w:rsidRDefault="00ED6B97" w:rsidP="00ED6B97">
      <w:pPr>
        <w:rPr>
          <w:sz w:val="10"/>
          <w:szCs w:val="10"/>
        </w:rPr>
      </w:pPr>
      <w:r w:rsidRPr="006C5BAD">
        <w:rPr>
          <w:sz w:val="10"/>
          <w:szCs w:val="10"/>
        </w:rPr>
        <w:t>Both of the authors of this paper are primarily concerned with mammals, which is the group that will receive the bulk of attention here. However, at the pragmatic, data-gathering level, the issues concerned with properly accounting for and evaluating the effects of infectious diseases on natural populations differ little from one ph</w:t>
      </w:r>
      <w:r>
        <w:rPr>
          <w:sz w:val="10"/>
          <w:szCs w:val="10"/>
        </w:rPr>
        <w:t>ylogenetic grouping to another.</w:t>
      </w:r>
    </w:p>
    <w:p w14:paraId="025CBBDF" w14:textId="77777777" w:rsidR="00ED6B97" w:rsidRPr="006C5BAD" w:rsidRDefault="00ED6B97" w:rsidP="00ED6B97">
      <w:pPr>
        <w:rPr>
          <w:sz w:val="10"/>
          <w:szCs w:val="10"/>
        </w:rPr>
      </w:pPr>
      <w:r w:rsidRPr="006C5BAD">
        <w:rPr>
          <w:sz w:val="10"/>
          <w:szCs w:val="10"/>
        </w:rPr>
        <w:t>First, narrowing down extinction events or even catastrophic population declines to single causes is almost always problematic. In most real cases, extinction is multicausational, even if one cause can be identified as being predominantly responsible [5]. Habitat fragmentation and climate change are currently regarded as the leading prime movers behind most instances of extreme endangerment, to which other stressors such as pollution, invasive competitors, and so forth, might be of greater or lesser importance in particular circumstances. Disease, however, is rarely mentioned as a possible contributing factor in such contexts (but</w:t>
      </w:r>
      <w:r>
        <w:rPr>
          <w:sz w:val="10"/>
          <w:szCs w:val="10"/>
        </w:rPr>
        <w:t xml:space="preserve"> see [6]).</w:t>
      </w:r>
    </w:p>
    <w:p w14:paraId="3AA00313" w14:textId="77777777" w:rsidR="00ED6B97" w:rsidRPr="006C5BAD" w:rsidRDefault="00ED6B97" w:rsidP="00ED6B97">
      <w:pPr>
        <w:rPr>
          <w:sz w:val="10"/>
          <w:szCs w:val="10"/>
        </w:rPr>
      </w:pPr>
      <w:r w:rsidRPr="006C5BAD">
        <w:rPr>
          <w:sz w:val="10"/>
          <w:szCs w:val="10"/>
        </w:rPr>
        <w:t xml:space="preserve">Another difficulty is lack of knowledge about pathogen diversity and susceptibility in wildlife. In the absence of sufficient means of detection and characterization, it is difficult to assess or to give quantitative expression to the degree to which pathogens might influence population decline or extinction. Thus it has been estimated that only a small fraction of bacterial diversity has been identified at even the most basic systematic level. This problem is exacerbated in the case of viruses, which often evolve rapidly and defy, in any case, classical methodologies for identifying “species” [7]. For example, bat viruses have only recently begun to be described systematically, even though many chiropterans are known vectors of numerous zoonotic diseases and corporately represent the second largest grouping (by species richness) of mammals after rodents [8, 9]. A similar lack of knowledge affects our understanding of parasites </w:t>
      </w:r>
      <w:r>
        <w:rPr>
          <w:sz w:val="10"/>
          <w:szCs w:val="10"/>
        </w:rPr>
        <w:t>and fungi that affect wildlife.</w:t>
      </w:r>
    </w:p>
    <w:p w14:paraId="27A2B810" w14:textId="77777777" w:rsidR="00ED6B97" w:rsidRPr="006C5BAD" w:rsidRDefault="00ED6B97" w:rsidP="00ED6B97">
      <w:pPr>
        <w:rPr>
          <w:sz w:val="10"/>
          <w:szCs w:val="10"/>
        </w:rPr>
      </w:pPr>
      <w:r w:rsidRPr="006C5BAD">
        <w:rPr>
          <w:sz w:val="10"/>
          <w:szCs w:val="10"/>
        </w:rPr>
        <w:t xml:space="preserve">The foregoing difficulties are compounded when one considers that, </w:t>
      </w:r>
      <w:r w:rsidRPr="00F26CE6">
        <w:rPr>
          <w:rStyle w:val="StyleUnderline"/>
        </w:rPr>
        <w:t xml:space="preserve">unless a species is studied </w:t>
      </w:r>
      <w:r w:rsidRPr="006C5BAD">
        <w:rPr>
          <w:rStyle w:val="Emphasis"/>
        </w:rPr>
        <w:t>extensively during</w:t>
      </w:r>
      <w:r w:rsidRPr="00F26CE6">
        <w:rPr>
          <w:rStyle w:val="StyleUnderline"/>
        </w:rPr>
        <w:t xml:space="preserve"> and </w:t>
      </w:r>
      <w:r w:rsidRPr="006C5BAD">
        <w:rPr>
          <w:rStyle w:val="Emphasis"/>
        </w:rPr>
        <w:t>up to</w:t>
      </w:r>
      <w:r w:rsidRPr="00F26CE6">
        <w:rPr>
          <w:rStyle w:val="StyleUnderline"/>
        </w:rPr>
        <w:t xml:space="preserve"> the actual extinction event affecting it, all </w:t>
      </w:r>
      <w:r w:rsidRPr="005760DC">
        <w:rPr>
          <w:rStyle w:val="StyleUnderline"/>
          <w:highlight w:val="yellow"/>
        </w:rPr>
        <w:t xml:space="preserve">extinction studies are </w:t>
      </w:r>
      <w:r w:rsidRPr="005760DC">
        <w:rPr>
          <w:rStyle w:val="Emphasis"/>
          <w:highlight w:val="yellow"/>
        </w:rPr>
        <w:t>retrospective.</w:t>
      </w:r>
      <w:r w:rsidRPr="005760DC">
        <w:rPr>
          <w:rStyle w:val="StyleUnderline"/>
          <w:highlight w:val="yellow"/>
        </w:rPr>
        <w:t xml:space="preserve"> </w:t>
      </w:r>
      <w:r w:rsidRPr="00F26CE6">
        <w:rPr>
          <w:rStyle w:val="StyleUnderline"/>
        </w:rPr>
        <w:t xml:space="preserve">Retrospective investigation of losses in which disease is possibly implicated is often </w:t>
      </w:r>
      <w:r w:rsidRPr="005760DC">
        <w:rPr>
          <w:rStyle w:val="Emphasis"/>
          <w:highlight w:val="yellow"/>
        </w:rPr>
        <w:t>severely hindered</w:t>
      </w:r>
      <w:r w:rsidRPr="005760DC">
        <w:rPr>
          <w:rStyle w:val="StyleUnderline"/>
          <w:highlight w:val="yellow"/>
        </w:rPr>
        <w:t xml:space="preserve"> by limitations in</w:t>
      </w:r>
      <w:r w:rsidRPr="00F26CE6">
        <w:rPr>
          <w:rStyle w:val="StyleUnderline"/>
        </w:rPr>
        <w:t xml:space="preserve"> the </w:t>
      </w:r>
      <w:r w:rsidRPr="006C5BAD">
        <w:rPr>
          <w:rStyle w:val="Emphasis"/>
        </w:rPr>
        <w:t>number</w:t>
      </w:r>
      <w:r w:rsidRPr="00F26CE6">
        <w:rPr>
          <w:rStyle w:val="StyleUnderline"/>
        </w:rPr>
        <w:t xml:space="preserve"> and </w:t>
      </w:r>
      <w:r w:rsidRPr="006C5BAD">
        <w:rPr>
          <w:rStyle w:val="Emphasis"/>
        </w:rPr>
        <w:t>quality</w:t>
      </w:r>
      <w:r w:rsidRPr="00F26CE6">
        <w:rPr>
          <w:rStyle w:val="StyleUnderline"/>
        </w:rPr>
        <w:t xml:space="preserve"> of </w:t>
      </w:r>
      <w:r w:rsidRPr="005760DC">
        <w:rPr>
          <w:rStyle w:val="StyleUnderline"/>
          <w:highlight w:val="yellow"/>
        </w:rPr>
        <w:t>samples available</w:t>
      </w:r>
      <w:r w:rsidRPr="00F26CE6">
        <w:rPr>
          <w:rStyle w:val="StyleUnderline"/>
        </w:rPr>
        <w:t xml:space="preserve"> for study, </w:t>
      </w:r>
      <w:r w:rsidRPr="005760DC">
        <w:rPr>
          <w:rStyle w:val="StyleUnderline"/>
          <w:highlight w:val="yellow"/>
        </w:rPr>
        <w:t xml:space="preserve">as well as the inability to satisfy </w:t>
      </w:r>
      <w:r w:rsidRPr="005760DC">
        <w:rPr>
          <w:rStyle w:val="Emphasis"/>
          <w:highlight w:val="yellow"/>
        </w:rPr>
        <w:t>Koch’s postulates</w:t>
      </w:r>
      <w:r w:rsidRPr="00F26CE6">
        <w:rPr>
          <w:rStyle w:val="StyleUnderline"/>
        </w:rPr>
        <w:t>—especially if both host and pathogen became extinct simultaneously</w:t>
      </w:r>
      <w:r w:rsidRPr="006C5BAD">
        <w:rPr>
          <w:sz w:val="10"/>
          <w:szCs w:val="10"/>
        </w:rPr>
        <w:t xml:space="preserve"> [10]. Performing isolation, reisolation, and reinfection experiments to directly establish that a particular pathogen was indeed the causative agent behind a given infection is either very difficult or impossible to do retrospectively. Isolation and recreation of the 1918 H1N1 influenza A virus [11], for example, were performed by sequencing from extractions derived from individuals thought to have died of the disease in WWI, not by directly isolating the infectious virus from tissues (as would be required to formally comply with Koch’s postulates). Although most studies will have to be correlative rather than dispositive, one can nevertheless test hypotheses concerning plausible causal agents and examine samples for presence/abse</w:t>
      </w:r>
      <w:r>
        <w:rPr>
          <w:sz w:val="10"/>
          <w:szCs w:val="10"/>
        </w:rPr>
        <w:t>nce of specific pathogens [12].</w:t>
      </w:r>
    </w:p>
    <w:p w14:paraId="287C0539" w14:textId="77777777" w:rsidR="00ED6B97" w:rsidRPr="006C5BAD" w:rsidRDefault="00ED6B97" w:rsidP="00ED6B97">
      <w:pPr>
        <w:rPr>
          <w:sz w:val="10"/>
          <w:szCs w:val="10"/>
        </w:rPr>
      </w:pPr>
      <w:r w:rsidRPr="006C5BAD">
        <w:rPr>
          <w:sz w:val="10"/>
          <w:szCs w:val="10"/>
        </w:rPr>
        <w:t>Forensically, decay, degradation, and chemical changes in DNA post mortem produce severe methodological challenges to retrieving and accurately determining sequences [13]. In addition, in any retrospective investigation involving “ancient DNA,” pathogen nucleic acids will be less abundant than those of the host, and this dilution effect will make sequence retrieval even more complex [10]. For example, relatively abundant mitochondrial DNA is generally easier to retrieve from fossils or historical samples than lower copy per cell nuclear DNA. Pathogen nucleic acids are generally even lower copy than host DNA sequences in a given extraction. These and other factors reviewed here may help to explain the paucity of conclusive studies of disease-mediated extinction, except in the very few instances in which sampling and methodological roadblocks could be overcome. Nonetheless, in favorable circumstances it should be possible to genetically analyze ancient pathogens with sufficient accuracy to make the endeavor worthwhile, especially because next-generation sequencing methods are beginning to make such endeav</w:t>
      </w:r>
      <w:r>
        <w:rPr>
          <w:sz w:val="10"/>
          <w:szCs w:val="10"/>
        </w:rPr>
        <w:t>ors ever more feasible [14–18].</w:t>
      </w:r>
    </w:p>
    <w:p w14:paraId="38E11328" w14:textId="77777777" w:rsidR="00ED6B97" w:rsidRPr="006C5BAD" w:rsidRDefault="00ED6B97" w:rsidP="00ED6B97">
      <w:pPr>
        <w:rPr>
          <w:sz w:val="10"/>
          <w:szCs w:val="10"/>
        </w:rPr>
      </w:pPr>
      <w:r w:rsidRPr="006C5BAD">
        <w:rPr>
          <w:sz w:val="10"/>
          <w:szCs w:val="10"/>
        </w:rPr>
        <w:t>Why should the possible role of infectious disease in endangerment and extinction be regarded as a critical issue in modern conservation? Whether or not disease was ever a major cause of extinction in the fossil record [19], in our times it plays an acknowledged but perhaps underestimated role. Pathogen-driven population declines have been identified in a wide array of invertebrate and vertebrate taxa (cf. [20]), suggesting that the phenomenon is probably universal. Yet without the kinds of monitoring methods now available, some and perhaps most of these declines would have gone undetected, or attributed to other causes. Further, the processes forcing such declines are as diverse as the pathogens themselves and are far from being clearly understood. The apparent increase in zoonotic diseases during the last few decades [21] may be objectively real or merely due to better monitoring, but it seems highly likely that loss or reduction of pristine habitats and the overall impact of invasive species should promote the introduction of opportunistic pathogens into wild</w:t>
      </w:r>
      <w:r>
        <w:rPr>
          <w:sz w:val="10"/>
          <w:szCs w:val="10"/>
        </w:rPr>
        <w:t>life with increasing frequency.</w:t>
      </w:r>
    </w:p>
    <w:p w14:paraId="2DA8A8E5" w14:textId="77777777" w:rsidR="00ED6B97" w:rsidRPr="006C5BAD" w:rsidRDefault="00ED6B97" w:rsidP="00ED6B97">
      <w:pPr>
        <w:rPr>
          <w:sz w:val="10"/>
          <w:szCs w:val="10"/>
        </w:rPr>
      </w:pPr>
      <w:r w:rsidRPr="006C5BAD">
        <w:rPr>
          <w:sz w:val="10"/>
          <w:szCs w:val="10"/>
        </w:rPr>
        <w:t>Thus, understanding the dynamics of disease-mediated species declines may be critical to conservation missions concerned with a wide variety of species and habitats. Recent advances in molecular biology and microbiology have permitted the detection and identification of hosts of novel microorganisms, many of which are pathogenic, and the technology needed to assess threat levels is b</w:t>
      </w:r>
      <w:r>
        <w:rPr>
          <w:sz w:val="10"/>
          <w:szCs w:val="10"/>
        </w:rPr>
        <w:t>ecoming increasingly available.</w:t>
      </w:r>
    </w:p>
    <w:p w14:paraId="3A6417FB" w14:textId="77777777" w:rsidR="00ED6B97" w:rsidRPr="006C5BAD" w:rsidRDefault="00ED6B97" w:rsidP="00ED6B97">
      <w:pPr>
        <w:rPr>
          <w:sz w:val="10"/>
          <w:szCs w:val="10"/>
        </w:rPr>
      </w:pPr>
      <w:r w:rsidRPr="006C5BAD">
        <w:rPr>
          <w:sz w:val="10"/>
          <w:szCs w:val="10"/>
        </w:rPr>
        <w:t xml:space="preserve">2. Disease as an Agent of </w:t>
      </w:r>
      <w:r>
        <w:rPr>
          <w:sz w:val="10"/>
          <w:szCs w:val="10"/>
        </w:rPr>
        <w:t>Extinction: Some Considerations</w:t>
      </w:r>
    </w:p>
    <w:p w14:paraId="2CF8DA44" w14:textId="77777777" w:rsidR="00ED6B97" w:rsidRPr="006C5BAD" w:rsidRDefault="00ED6B97" w:rsidP="00ED6B97">
      <w:pPr>
        <w:rPr>
          <w:sz w:val="10"/>
          <w:szCs w:val="10"/>
        </w:rPr>
      </w:pPr>
      <w:r w:rsidRPr="006C5BAD">
        <w:rPr>
          <w:sz w:val="10"/>
          <w:szCs w:val="10"/>
        </w:rPr>
        <w:t xml:space="preserve">Although the fossil record clearly establishes that the fate of all species is to eventually die out, it is obvious from the same record that the rate of disappearance of individual species varies significantly [22]. As already noted, inferences about how (as opposed to when) an individual species disappeared must be developed inductively and retrospectively. An important guideline is that apparent causes of extinction that are diachronic (repeatedly affect species across time) are inherently more plausible than ones that are claimed to have occurred only once, or apply to only one taxon. Although this means that explanations about individual extinctions are not strictly testable, they can nevertheless be evaluated in terms of likelihood, which is the approach currently taken by the International Union for Conservation of Nature (IUCN) and several other conservation organizations interested in compiling </w:t>
      </w:r>
      <w:r>
        <w:rPr>
          <w:sz w:val="10"/>
          <w:szCs w:val="10"/>
        </w:rPr>
        <w:t>extinction statistics [23, 24].</w:t>
      </w:r>
    </w:p>
    <w:p w14:paraId="61DA33A0" w14:textId="77777777" w:rsidR="00ED6B97" w:rsidRPr="006C5BAD" w:rsidRDefault="00ED6B97" w:rsidP="00ED6B97">
      <w:pPr>
        <w:rPr>
          <w:sz w:val="10"/>
          <w:szCs w:val="10"/>
        </w:rPr>
      </w:pPr>
      <w:r w:rsidRPr="006C5BAD">
        <w:rPr>
          <w:sz w:val="10"/>
          <w:szCs w:val="10"/>
        </w:rPr>
        <w:t>It is an accepted tenet in conservation biology that any severe, continuing threat to a species might eventually contribute to its extinction [25]. From this perspective, it is also accepted that diseases presenting with very high levels of mortality—as in the case of a highly transmissible infection that is newly emergent in a population—can cause outright endangerment. But are there conditions under which a disease, probably in combination with other threats, might so imperil a species to cause its complete disappearance? MacPhee and Marx [19] considered this issue from the standpoint of model pathogenic features that a disease-provoking organism might exhibit in forcing the extinction of a given species. These features include:</w:t>
      </w:r>
    </w:p>
    <w:p w14:paraId="0AFB6190" w14:textId="77777777" w:rsidR="00ED6B97" w:rsidRPr="006C5BAD" w:rsidRDefault="00ED6B97" w:rsidP="00ED6B97">
      <w:pPr>
        <w:rPr>
          <w:sz w:val="10"/>
          <w:szCs w:val="10"/>
        </w:rPr>
      </w:pPr>
      <w:r w:rsidRPr="006C5BAD">
        <w:rPr>
          <w:sz w:val="10"/>
          <w:szCs w:val="10"/>
        </w:rPr>
        <w:t>(1)</w:t>
      </w:r>
      <w:r w:rsidRPr="006C5BAD">
        <w:rPr>
          <w:sz w:val="10"/>
          <w:szCs w:val="10"/>
        </w:rPr>
        <w:tab/>
        <w:t>a reservoir species presenting a stable carrier state for the pathogen,</w:t>
      </w:r>
    </w:p>
    <w:p w14:paraId="68DA7C05" w14:textId="77777777" w:rsidR="00ED6B97" w:rsidRPr="006C5BAD" w:rsidRDefault="00ED6B97" w:rsidP="00ED6B97">
      <w:pPr>
        <w:rPr>
          <w:sz w:val="10"/>
          <w:szCs w:val="10"/>
        </w:rPr>
      </w:pPr>
      <w:r w:rsidRPr="006C5BAD">
        <w:rPr>
          <w:sz w:val="10"/>
          <w:szCs w:val="10"/>
        </w:rPr>
        <w:t>(2)</w:t>
      </w:r>
      <w:r w:rsidRPr="006C5BAD">
        <w:rPr>
          <w:sz w:val="10"/>
          <w:szCs w:val="10"/>
        </w:rPr>
        <w:tab/>
        <w:t>a high potential for causing infections in susceptible species, affecting critical age groups,</w:t>
      </w:r>
    </w:p>
    <w:p w14:paraId="20D4BA30" w14:textId="77777777" w:rsidR="00ED6B97" w:rsidRPr="006C5BAD" w:rsidRDefault="00ED6B97" w:rsidP="00ED6B97">
      <w:pPr>
        <w:rPr>
          <w:sz w:val="10"/>
          <w:szCs w:val="10"/>
        </w:rPr>
      </w:pPr>
      <w:r w:rsidRPr="006C5BAD">
        <w:rPr>
          <w:sz w:val="10"/>
          <w:szCs w:val="10"/>
        </w:rPr>
        <w:t>(3)</w:t>
      </w:r>
      <w:r w:rsidRPr="006C5BAD">
        <w:rPr>
          <w:sz w:val="10"/>
          <w:szCs w:val="10"/>
        </w:rPr>
        <w:tab/>
        <w:t>a capacity for hyperlethality, defined here as mortalit</w:t>
      </w:r>
      <w:r>
        <w:rPr>
          <w:sz w:val="10"/>
          <w:szCs w:val="10"/>
        </w:rPr>
        <w:t>y rates in the range of 50–75%.</w:t>
      </w:r>
    </w:p>
    <w:p w14:paraId="1BF78C45" w14:textId="77777777" w:rsidR="00ED6B97" w:rsidRPr="006C5BAD" w:rsidRDefault="00ED6B97" w:rsidP="00ED6B97">
      <w:pPr>
        <w:rPr>
          <w:sz w:val="10"/>
          <w:szCs w:val="10"/>
        </w:rPr>
      </w:pPr>
      <w:r w:rsidRPr="006C5BAD">
        <w:rPr>
          <w:sz w:val="10"/>
          <w:szCs w:val="10"/>
        </w:rPr>
        <w:t>Only under the most extreme conditions is it conceivable that a species would suffer extinction in a single epizootic event. Much more likely would be repeated outbreaks over a period of years gradually reducing the fitness level of the species, with final disappearance potentially caused by stochastic events (such as causally unassociated climate change). One way in which this condition might be achieved would be through a stable carrier (i.e., a species other than the target, living in similar circumstances in the same environment, and in which the infection is inapparent or at least sublethal). A well-studied example is the transfer of simian acquired immunodeficiency virus from one species of macaque to another [26]. Although this instance occurred under captive conditions, repeated outbreaks of distemper in lions and African wild dogs have long been thought to be due to transfer from domestic dogs (although the mechanism is debated; see [27]). Obviously, for a disease to have a very severe impact, it would be necessary for the pathogen to occur in highly lethal, aggressive strains that strongly impact the target species before attenuated s</w:t>
      </w:r>
      <w:r>
        <w:rPr>
          <w:sz w:val="10"/>
          <w:szCs w:val="10"/>
        </w:rPr>
        <w:t>trains arise and become common.</w:t>
      </w:r>
    </w:p>
    <w:p w14:paraId="02CCFBD3" w14:textId="77777777" w:rsidR="00ED6B97" w:rsidRPr="006C5BAD" w:rsidRDefault="00ED6B97" w:rsidP="00ED6B97">
      <w:pPr>
        <w:rPr>
          <w:sz w:val="10"/>
          <w:szCs w:val="10"/>
        </w:rPr>
      </w:pPr>
      <w:r w:rsidRPr="006C5BAD">
        <w:rPr>
          <w:sz w:val="10"/>
          <w:szCs w:val="10"/>
        </w:rPr>
        <w:t xml:space="preserve">High potential for causing infections in a susceptible species is usually associated with the ability to successfully enter the organism through a major portal, such as the respiratory tract, where it can be lodged and transmitted easily (e.g., via aerosol). To achieve hyperlethality and produce serious mortality, all age groups within a species would probably have to be susceptible, not just the very young or very old (or the immunocompromised), with death the usual outcome. </w:t>
      </w:r>
      <w:r w:rsidRPr="005760DC">
        <w:rPr>
          <w:rStyle w:val="StyleUnderline"/>
          <w:highlight w:val="yellow"/>
        </w:rPr>
        <w:t xml:space="preserve">In </w:t>
      </w:r>
      <w:r w:rsidRPr="00F073BE">
        <w:rPr>
          <w:rStyle w:val="Emphasis"/>
        </w:rPr>
        <w:t>large-bodied</w:t>
      </w:r>
      <w:r w:rsidRPr="00F26CE6">
        <w:rPr>
          <w:rStyle w:val="StyleUnderline"/>
        </w:rPr>
        <w:t xml:space="preserve"> </w:t>
      </w:r>
      <w:r w:rsidRPr="005760DC">
        <w:rPr>
          <w:rStyle w:val="StyleUnderline"/>
          <w:highlight w:val="yellow"/>
        </w:rPr>
        <w:t xml:space="preserve">mammals, a </w:t>
      </w:r>
      <w:r w:rsidRPr="00F26CE6">
        <w:rPr>
          <w:rStyle w:val="StyleUnderline"/>
        </w:rPr>
        <w:t xml:space="preserve">fundamental consideration is that </w:t>
      </w:r>
      <w:r w:rsidRPr="005760DC">
        <w:rPr>
          <w:rStyle w:val="StyleUnderline"/>
          <w:highlight w:val="yellow"/>
        </w:rPr>
        <w:t>any</w:t>
      </w:r>
      <w:r w:rsidRPr="00F26CE6">
        <w:rPr>
          <w:rStyle w:val="StyleUnderline"/>
        </w:rPr>
        <w:t xml:space="preserve"> </w:t>
      </w:r>
      <w:r w:rsidRPr="005760DC">
        <w:rPr>
          <w:rStyle w:val="StyleUnderline"/>
          <w:highlight w:val="yellow"/>
        </w:rPr>
        <w:t>process that</w:t>
      </w:r>
      <w:r w:rsidRPr="00F26CE6">
        <w:rPr>
          <w:rStyle w:val="StyleUnderline"/>
        </w:rPr>
        <w:t xml:space="preserve"> deleteriously </w:t>
      </w:r>
      <w:r w:rsidRPr="005760DC">
        <w:rPr>
          <w:rStyle w:val="StyleUnderline"/>
          <w:highlight w:val="yellow"/>
        </w:rPr>
        <w:t xml:space="preserve">affects </w:t>
      </w:r>
      <w:r w:rsidRPr="005760DC">
        <w:rPr>
          <w:rStyle w:val="Emphasis"/>
          <w:highlight w:val="yellow"/>
        </w:rPr>
        <w:t xml:space="preserve">young </w:t>
      </w:r>
      <w:r w:rsidRPr="00F073BE">
        <w:rPr>
          <w:rStyle w:val="Emphasis"/>
        </w:rPr>
        <w:t>individuals</w:t>
      </w:r>
      <w:r w:rsidRPr="00F26CE6">
        <w:rPr>
          <w:rStyle w:val="StyleUnderline"/>
        </w:rPr>
        <w:t xml:space="preserve"> </w:t>
      </w:r>
      <w:r w:rsidRPr="005760DC">
        <w:rPr>
          <w:rStyle w:val="StyleUnderline"/>
          <w:highlight w:val="yellow"/>
        </w:rPr>
        <w:t xml:space="preserve">will have a </w:t>
      </w:r>
      <w:r w:rsidRPr="005760DC">
        <w:rPr>
          <w:rStyle w:val="Emphasis"/>
          <w:highlight w:val="yellow"/>
        </w:rPr>
        <w:t>pronounced effect</w:t>
      </w:r>
      <w:r w:rsidRPr="005760DC">
        <w:rPr>
          <w:rStyle w:val="StyleUnderline"/>
          <w:highlight w:val="yellow"/>
        </w:rPr>
        <w:t xml:space="preserve"> on survivorship</w:t>
      </w:r>
      <w:r w:rsidRPr="00F26CE6">
        <w:rPr>
          <w:rStyle w:val="StyleUnderline"/>
        </w:rPr>
        <w:t xml:space="preserve"> because of the lengthy intervals in birth spacing</w:t>
      </w:r>
      <w:r w:rsidRPr="006C5BAD">
        <w:rPr>
          <w:sz w:val="10"/>
          <w:szCs w:val="10"/>
        </w:rPr>
        <w:t xml:space="preserve"> [19].</w:t>
      </w:r>
    </w:p>
    <w:p w14:paraId="0CE58F71" w14:textId="77777777" w:rsidR="00ED6B97" w:rsidRPr="006C5BAD" w:rsidRDefault="00ED6B97" w:rsidP="00ED6B97">
      <w:pPr>
        <w:rPr>
          <w:sz w:val="10"/>
          <w:szCs w:val="10"/>
        </w:rPr>
      </w:pPr>
      <w:r w:rsidRPr="00F26CE6">
        <w:rPr>
          <w:rStyle w:val="StyleUnderline"/>
        </w:rPr>
        <w:t>Lethality in the range of 50–75% is</w:t>
      </w:r>
      <w:r w:rsidRPr="006C5BAD">
        <w:rPr>
          <w:sz w:val="10"/>
          <w:szCs w:val="10"/>
        </w:rPr>
        <w:t xml:space="preserve"> obviously extremely </w:t>
      </w:r>
      <w:r w:rsidRPr="00F26CE6">
        <w:rPr>
          <w:rStyle w:val="StyleUnderline"/>
        </w:rPr>
        <w:t>high and thus extremely unusual, although historically seen in Ebola infections in humans</w:t>
      </w:r>
      <w:r w:rsidRPr="006C5BAD">
        <w:rPr>
          <w:sz w:val="10"/>
          <w:szCs w:val="10"/>
        </w:rPr>
        <w:t xml:space="preserve"> and in experimental transmission studies from pigs to macaques [28]. High percentages may have also been achieved in rinderpest outbreaks among East African bovids in the early 20th century [29], although quantitative data on this are largely lacking. </w:t>
      </w:r>
      <w:r w:rsidRPr="00F26CE6">
        <w:rPr>
          <w:rStyle w:val="StyleUnderline"/>
        </w:rPr>
        <w:t>An important issue here, however, is whether pathogens causing this level of lethality could maintain themselves in nature long enough to seriously imperil a species.</w:t>
      </w:r>
      <w:r w:rsidRPr="006C5BAD">
        <w:rPr>
          <w:sz w:val="10"/>
          <w:szCs w:val="10"/>
        </w:rPr>
        <w:t xml:space="preserve"> Speculatively, </w:t>
      </w:r>
      <w:r w:rsidRPr="005760DC">
        <w:rPr>
          <w:rStyle w:val="StyleUnderline"/>
          <w:highlight w:val="yellow"/>
        </w:rPr>
        <w:t>a</w:t>
      </w:r>
      <w:r w:rsidRPr="00F26CE6">
        <w:rPr>
          <w:rStyle w:val="StyleUnderline"/>
        </w:rPr>
        <w:t xml:space="preserve"> possible </w:t>
      </w:r>
      <w:r w:rsidRPr="005760DC">
        <w:rPr>
          <w:rStyle w:val="StyleUnderline"/>
          <w:highlight w:val="yellow"/>
        </w:rPr>
        <w:t xml:space="preserve">outcome with </w:t>
      </w:r>
      <w:r w:rsidRPr="005760DC">
        <w:rPr>
          <w:rStyle w:val="Emphasis"/>
          <w:highlight w:val="yellow"/>
        </w:rPr>
        <w:t>hyperlethal</w:t>
      </w:r>
      <w:r w:rsidRPr="005760DC">
        <w:rPr>
          <w:rStyle w:val="StyleUnderline"/>
          <w:highlight w:val="yellow"/>
        </w:rPr>
        <w:t xml:space="preserve"> infections producing a </w:t>
      </w:r>
      <w:r w:rsidRPr="005760DC">
        <w:rPr>
          <w:rStyle w:val="Emphasis"/>
          <w:highlight w:val="yellow"/>
        </w:rPr>
        <w:t>rapid, fatal</w:t>
      </w:r>
      <w:r w:rsidRPr="005760DC">
        <w:rPr>
          <w:rStyle w:val="StyleUnderline"/>
          <w:highlight w:val="yellow"/>
        </w:rPr>
        <w:t xml:space="preserve"> outcome is that</w:t>
      </w:r>
      <w:r w:rsidRPr="00F26CE6">
        <w:rPr>
          <w:rStyle w:val="StyleUnderline"/>
        </w:rPr>
        <w:t xml:space="preserve"> affected </w:t>
      </w:r>
      <w:r w:rsidRPr="005760DC">
        <w:rPr>
          <w:rStyle w:val="StyleUnderline"/>
          <w:highlight w:val="yellow"/>
        </w:rPr>
        <w:t xml:space="preserve">populations would be </w:t>
      </w:r>
      <w:r w:rsidRPr="005760DC">
        <w:rPr>
          <w:rStyle w:val="Emphasis"/>
          <w:highlight w:val="yellow"/>
        </w:rPr>
        <w:t>reduced</w:t>
      </w:r>
      <w:r w:rsidRPr="005760DC">
        <w:rPr>
          <w:rStyle w:val="StyleUnderline"/>
          <w:highlight w:val="yellow"/>
        </w:rPr>
        <w:t xml:space="preserve"> to </w:t>
      </w:r>
      <w:r w:rsidRPr="005760DC">
        <w:rPr>
          <w:rStyle w:val="Emphasis"/>
          <w:highlight w:val="yellow"/>
        </w:rPr>
        <w:t>small numbers</w:t>
      </w:r>
      <w:r w:rsidRPr="00F26CE6">
        <w:rPr>
          <w:rStyle w:val="StyleUnderline"/>
        </w:rPr>
        <w:t xml:space="preserve"> of widely dispersed and/or relatively or completely immune individuals.</w:t>
      </w:r>
      <w:r w:rsidRPr="006C5BAD">
        <w:rPr>
          <w:sz w:val="10"/>
          <w:szCs w:val="10"/>
        </w:rPr>
        <w:t xml:space="preserve"> Under these circumstances, </w:t>
      </w:r>
      <w:r w:rsidRPr="005760DC">
        <w:rPr>
          <w:rStyle w:val="StyleUnderline"/>
          <w:highlight w:val="yellow"/>
        </w:rPr>
        <w:t xml:space="preserve">the epizootic would </w:t>
      </w:r>
      <w:r w:rsidRPr="00F26CE6">
        <w:rPr>
          <w:rStyle w:val="StyleUnderline"/>
        </w:rPr>
        <w:t xml:space="preserve">necessarily </w:t>
      </w:r>
      <w:r w:rsidRPr="005760DC">
        <w:rPr>
          <w:rStyle w:val="StyleUnderline"/>
          <w:highlight w:val="yellow"/>
        </w:rPr>
        <w:t xml:space="preserve">abate as it ran out of </w:t>
      </w:r>
      <w:r w:rsidRPr="00F26CE6">
        <w:rPr>
          <w:rStyle w:val="StyleUnderline"/>
        </w:rPr>
        <w:t xml:space="preserve">new </w:t>
      </w:r>
      <w:r w:rsidRPr="005760DC">
        <w:rPr>
          <w:rStyle w:val="StyleUnderline"/>
          <w:highlight w:val="yellow"/>
        </w:rPr>
        <w:t xml:space="preserve">hosts, leading to the conclusion that </w:t>
      </w:r>
      <w:r w:rsidRPr="005760DC">
        <w:rPr>
          <w:rStyle w:val="Emphasis"/>
          <w:highlight w:val="yellow"/>
        </w:rPr>
        <w:t>exceptionally lethal diseases</w:t>
      </w:r>
      <w:r w:rsidRPr="005760DC">
        <w:rPr>
          <w:rStyle w:val="StyleUnderline"/>
          <w:highlight w:val="yellow"/>
        </w:rPr>
        <w:t xml:space="preserve"> cannot be</w:t>
      </w:r>
      <w:r w:rsidRPr="00F26CE6">
        <w:rPr>
          <w:rStyle w:val="StyleUnderline"/>
        </w:rPr>
        <w:t xml:space="preserve"> indefinitely </w:t>
      </w:r>
      <w:r w:rsidRPr="005760DC">
        <w:rPr>
          <w:rStyle w:val="StyleUnderline"/>
          <w:highlight w:val="yellow"/>
        </w:rPr>
        <w:t>maintained</w:t>
      </w:r>
      <w:r w:rsidRPr="006C5BAD">
        <w:rPr>
          <w:sz w:val="10"/>
          <w:szCs w:val="10"/>
        </w:rPr>
        <w:t xml:space="preserve"> in a population or species under normal circumstances. </w:t>
      </w:r>
      <w:r w:rsidRPr="00F26CE6">
        <w:rPr>
          <w:rStyle w:val="StyleUnderline"/>
        </w:rPr>
        <w:t xml:space="preserve">However, if </w:t>
      </w:r>
      <w:r w:rsidRPr="005760DC">
        <w:rPr>
          <w:rStyle w:val="Emphasis"/>
          <w:highlight w:val="yellow"/>
        </w:rPr>
        <w:t>reservoirs</w:t>
      </w:r>
      <w:r w:rsidRPr="00F26CE6">
        <w:rPr>
          <w:rStyle w:val="StyleUnderline"/>
        </w:rPr>
        <w:t xml:space="preserve"> exist from which the pathogen </w:t>
      </w:r>
      <w:r w:rsidRPr="005760DC">
        <w:rPr>
          <w:rStyle w:val="StyleUnderline"/>
          <w:highlight w:val="yellow"/>
        </w:rPr>
        <w:t xml:space="preserve">could </w:t>
      </w:r>
      <w:r w:rsidRPr="005760DC">
        <w:rPr>
          <w:rStyle w:val="Emphasis"/>
          <w:highlight w:val="yellow"/>
        </w:rPr>
        <w:t xml:space="preserve">repeatedly </w:t>
      </w:r>
      <w:r w:rsidRPr="00F073BE">
        <w:rPr>
          <w:rStyle w:val="Emphasis"/>
        </w:rPr>
        <w:t>emerge</w:t>
      </w:r>
      <w:r w:rsidRPr="00F26CE6">
        <w:rPr>
          <w:rStyle w:val="StyleUnderline"/>
        </w:rPr>
        <w:t xml:space="preserve">, in principle epizootics might </w:t>
      </w:r>
      <w:r w:rsidRPr="005760DC">
        <w:rPr>
          <w:rStyle w:val="StyleUnderline"/>
          <w:highlight w:val="yellow"/>
        </w:rPr>
        <w:t>resurge</w:t>
      </w:r>
      <w:r w:rsidRPr="00F26CE6">
        <w:rPr>
          <w:rStyle w:val="StyleUnderline"/>
        </w:rPr>
        <w:t xml:space="preserve"> year after year </w:t>
      </w:r>
      <w:r w:rsidRPr="005760DC">
        <w:rPr>
          <w:rStyle w:val="StyleUnderline"/>
          <w:highlight w:val="yellow"/>
        </w:rPr>
        <w:t xml:space="preserve">until population sizes were </w:t>
      </w:r>
      <w:r w:rsidRPr="00F26CE6">
        <w:rPr>
          <w:rStyle w:val="StyleUnderline"/>
        </w:rPr>
        <w:t xml:space="preserve">reduced </w:t>
      </w:r>
      <w:r w:rsidRPr="005760DC">
        <w:rPr>
          <w:rStyle w:val="Emphasis"/>
          <w:highlight w:val="yellow"/>
        </w:rPr>
        <w:t>below viable levels</w:t>
      </w:r>
      <w:r w:rsidRPr="006C5BAD">
        <w:rPr>
          <w:sz w:val="10"/>
          <w:szCs w:val="10"/>
        </w:rPr>
        <w:t xml:space="preserve"> (~50–500 individuals). </w:t>
      </w:r>
      <w:r w:rsidRPr="00F26CE6">
        <w:rPr>
          <w:rStyle w:val="StyleUnderline"/>
        </w:rPr>
        <w:t xml:space="preserve">At this point </w:t>
      </w:r>
      <w:r w:rsidRPr="005760DC">
        <w:rPr>
          <w:rStyle w:val="StyleUnderline"/>
          <w:highlight w:val="yellow"/>
        </w:rPr>
        <w:t xml:space="preserve">stochastic effects might </w:t>
      </w:r>
      <w:r w:rsidRPr="005760DC">
        <w:rPr>
          <w:rStyle w:val="Emphasis"/>
          <w:highlight w:val="yellow"/>
        </w:rPr>
        <w:t>intervene</w:t>
      </w:r>
      <w:r w:rsidRPr="005760DC">
        <w:rPr>
          <w:rStyle w:val="StyleUnderline"/>
          <w:highlight w:val="yellow"/>
        </w:rPr>
        <w:t xml:space="preserve"> and lead to </w:t>
      </w:r>
      <w:r w:rsidRPr="005760DC">
        <w:rPr>
          <w:rStyle w:val="Emphasis"/>
          <w:highlight w:val="yellow"/>
        </w:rPr>
        <w:t>complete loss</w:t>
      </w:r>
      <w:r w:rsidRPr="005760DC">
        <w:rPr>
          <w:rStyle w:val="StyleUnderline"/>
          <w:highlight w:val="yellow"/>
        </w:rPr>
        <w:t xml:space="preserve"> of the species.</w:t>
      </w:r>
      <w:r w:rsidRPr="006C5BAD">
        <w:rPr>
          <w:sz w:val="10"/>
          <w:szCs w:val="10"/>
        </w:rPr>
        <w:t xml:space="preserve"> Among possible examples of this “perfect storm” of circumstances and consequences is the loss of Christmas Island rats, detailed elsewhere in this paper. Among birds, the severe impact of avian malaria on Hawaiian honeycreepers is also pertinent and discussed later in this paper. Although a number of honeycreeper species survive at high elevations, above the limit at which introduced Culex mosquitos can survive, there are multiple adventitious threats, such as deforestation and competition from invasive species, which add to their endangerment picture [30].</w:t>
      </w:r>
    </w:p>
    <w:p w14:paraId="5DBCA7F6" w14:textId="77777777" w:rsidR="00ED6B97" w:rsidRPr="004945F9" w:rsidRDefault="00ED6B97" w:rsidP="00ED6B97">
      <w:pPr>
        <w:pStyle w:val="Heading4"/>
        <w:rPr>
          <w:rFonts w:cs="Arial"/>
        </w:rPr>
      </w:pPr>
      <w:r w:rsidRPr="004945F9">
        <w:rPr>
          <w:rFonts w:cs="Arial"/>
        </w:rPr>
        <w:t>Extinction</w:t>
      </w:r>
      <w:r>
        <w:rPr>
          <w:rFonts w:cs="Arial"/>
        </w:rPr>
        <w:t>—no burnout</w:t>
      </w:r>
    </w:p>
    <w:p w14:paraId="298464E5" w14:textId="77777777" w:rsidR="00ED6B97" w:rsidRDefault="00ED6B97" w:rsidP="00ED6B97">
      <w:r w:rsidRPr="004945F9">
        <w:rPr>
          <w:rStyle w:val="Style13ptBold"/>
        </w:rPr>
        <w:t>Kerscher</w:t>
      </w:r>
      <w:r w:rsidRPr="004945F9">
        <w:t xml:space="preserve">, professor and management consultant, </w:t>
      </w:r>
      <w:r w:rsidRPr="004945F9">
        <w:rPr>
          <w:rStyle w:val="Style13ptBold"/>
        </w:rPr>
        <w:t>14</w:t>
      </w:r>
      <w:r w:rsidRPr="004945F9">
        <w:t xml:space="preserve"> (Karl-Heinz, “Space Education”, Wissensch</w:t>
      </w:r>
      <w:r>
        <w:t>aftliche Studie, 2014, 92, NCC Packet Draft</w:t>
      </w:r>
      <w:r w:rsidRPr="004945F9">
        <w:t>)</w:t>
      </w:r>
    </w:p>
    <w:p w14:paraId="571F7C42" w14:textId="77777777" w:rsidR="00ED6B97" w:rsidRDefault="00ED6B97" w:rsidP="00ED6B97">
      <w:pPr>
        <w:rPr>
          <w:rStyle w:val="Emphasis"/>
        </w:rPr>
      </w:pPr>
      <w:r w:rsidRPr="00CB686A">
        <w:rPr>
          <w:rStyle w:val="StyleUnderline"/>
          <w:szCs w:val="20"/>
        </w:rPr>
        <w:t>The death toll for a pandemic is equal to the virulence</w:t>
      </w:r>
      <w:r w:rsidRPr="007711C4">
        <w:rPr>
          <w:sz w:val="16"/>
        </w:rPr>
        <w:t xml:space="preserve">, the deadliness of the pathogen or pathogens, </w:t>
      </w:r>
      <w:r w:rsidRPr="00CB686A">
        <w:rPr>
          <w:rStyle w:val="StyleUnderline"/>
          <w:szCs w:val="20"/>
        </w:rPr>
        <w:t xml:space="preserve">multiplied by the number of people eventually infected. </w:t>
      </w:r>
      <w:r w:rsidRPr="005760DC">
        <w:rPr>
          <w:rStyle w:val="StyleUnderline"/>
          <w:szCs w:val="20"/>
          <w:highlight w:val="yellow"/>
        </w:rPr>
        <w:t>It has been hypothesized that</w:t>
      </w:r>
      <w:r w:rsidRPr="00CB686A">
        <w:rPr>
          <w:rStyle w:val="StyleUnderline"/>
          <w:szCs w:val="20"/>
        </w:rPr>
        <w:t xml:space="preserve"> there is an upper limit to the virulence of naturally evolved pathogens</w:t>
      </w:r>
      <w:r w:rsidRPr="007711C4">
        <w:rPr>
          <w:sz w:val="16"/>
        </w:rPr>
        <w:t xml:space="preserve">. This is </w:t>
      </w:r>
      <w:r w:rsidRPr="00CB686A">
        <w:rPr>
          <w:rStyle w:val="StyleUnderline"/>
          <w:szCs w:val="20"/>
        </w:rPr>
        <w:t xml:space="preserve">because </w:t>
      </w:r>
      <w:r w:rsidRPr="005760DC">
        <w:rPr>
          <w:rStyle w:val="StyleUnderline"/>
          <w:szCs w:val="20"/>
          <w:highlight w:val="yellow"/>
        </w:rPr>
        <w:t>a pathogen that quickly kills</w:t>
      </w:r>
      <w:r w:rsidRPr="00CB686A">
        <w:rPr>
          <w:rStyle w:val="StyleUnderline"/>
          <w:szCs w:val="20"/>
        </w:rPr>
        <w:t xml:space="preserve"> its hosts </w:t>
      </w:r>
      <w:r w:rsidRPr="005760DC">
        <w:rPr>
          <w:rStyle w:val="StyleUnderline"/>
          <w:szCs w:val="20"/>
          <w:highlight w:val="yellow"/>
        </w:rPr>
        <w:t>might not have</w:t>
      </w:r>
      <w:r w:rsidRPr="00CB686A">
        <w:rPr>
          <w:rStyle w:val="StyleUnderline"/>
          <w:szCs w:val="20"/>
        </w:rPr>
        <w:t xml:space="preserve"> enough </w:t>
      </w:r>
      <w:r w:rsidRPr="005760DC">
        <w:rPr>
          <w:rStyle w:val="StyleUnderline"/>
          <w:szCs w:val="20"/>
          <w:highlight w:val="yellow"/>
        </w:rPr>
        <w:t>time to spread</w:t>
      </w:r>
      <w:r w:rsidRPr="00CB686A">
        <w:rPr>
          <w:rStyle w:val="StyleUnderline"/>
          <w:szCs w:val="20"/>
        </w:rPr>
        <w:t xml:space="preserve"> to new ones, while one that kills its hosts more slowly</w:t>
      </w:r>
      <w:r w:rsidRPr="007711C4">
        <w:rPr>
          <w:sz w:val="16"/>
        </w:rPr>
        <w:t xml:space="preserve"> or not at all </w:t>
      </w:r>
      <w:r w:rsidRPr="00CB686A">
        <w:rPr>
          <w:rStyle w:val="StyleUnderline"/>
          <w:szCs w:val="20"/>
        </w:rPr>
        <w:t>will allow carriers more time to spread the infection</w:t>
      </w:r>
      <w:r w:rsidRPr="007711C4">
        <w:rPr>
          <w:sz w:val="16"/>
        </w:rPr>
        <w:t xml:space="preserve">, and thus likely out-compete a more lethal species or strain. </w:t>
      </w:r>
      <w:r w:rsidRPr="00CB686A">
        <w:rPr>
          <w:rStyle w:val="StyleUnderline"/>
          <w:szCs w:val="20"/>
        </w:rPr>
        <w:t>This simple model predicts that if virulence and transmission are not linked</w:t>
      </w:r>
      <w:r w:rsidRPr="007711C4">
        <w:rPr>
          <w:sz w:val="16"/>
        </w:rPr>
        <w:t xml:space="preserve"> in any way, </w:t>
      </w:r>
      <w:r w:rsidRPr="00CB686A">
        <w:rPr>
          <w:rStyle w:val="StyleUnderline"/>
          <w:szCs w:val="20"/>
        </w:rPr>
        <w:t>pathogens will evolve towards low virulence and rapid transmission</w:t>
      </w:r>
      <w:r w:rsidRPr="007711C4">
        <w:rPr>
          <w:sz w:val="16"/>
        </w:rPr>
        <w:t xml:space="preserve">. However, </w:t>
      </w:r>
      <w:r w:rsidRPr="005760DC">
        <w:rPr>
          <w:rStyle w:val="Emphasis"/>
          <w:highlight w:val="yellow"/>
        </w:rPr>
        <w:t>this</w:t>
      </w:r>
      <w:r w:rsidRPr="00CB686A">
        <w:rPr>
          <w:rStyle w:val="StyleUnderline"/>
          <w:szCs w:val="20"/>
        </w:rPr>
        <w:t xml:space="preserve"> assumption </w:t>
      </w:r>
      <w:r w:rsidRPr="005760DC">
        <w:rPr>
          <w:rStyle w:val="Emphasis"/>
          <w:highlight w:val="yellow"/>
        </w:rPr>
        <w:t>is not always valid</w:t>
      </w:r>
      <w:r w:rsidRPr="00CB686A">
        <w:rPr>
          <w:rStyle w:val="StyleUnderline"/>
          <w:szCs w:val="20"/>
        </w:rPr>
        <w:t xml:space="preserve"> and in more complex models, where the level of virulence and the rate of transmission are related, </w:t>
      </w:r>
      <w:r w:rsidRPr="005760DC">
        <w:rPr>
          <w:rStyle w:val="StyleUnderline"/>
          <w:szCs w:val="20"/>
          <w:highlight w:val="yellow"/>
        </w:rPr>
        <w:t xml:space="preserve">high levels of virulence can </w:t>
      </w:r>
      <w:r w:rsidRPr="005760DC">
        <w:rPr>
          <w:rStyle w:val="Emphasis"/>
          <w:highlight w:val="yellow"/>
        </w:rPr>
        <w:t>evolve</w:t>
      </w:r>
      <w:r w:rsidRPr="005760DC">
        <w:rPr>
          <w:rStyle w:val="StyleUnderline"/>
          <w:szCs w:val="20"/>
          <w:highlight w:val="yellow"/>
        </w:rPr>
        <w:t>. The level of virulence</w:t>
      </w:r>
      <w:r w:rsidRPr="007711C4">
        <w:rPr>
          <w:sz w:val="16"/>
        </w:rPr>
        <w:t xml:space="preserve"> that is possible </w:t>
      </w:r>
      <w:r w:rsidRPr="005760DC">
        <w:rPr>
          <w:rStyle w:val="StyleUnderline"/>
          <w:szCs w:val="20"/>
          <w:highlight w:val="yellow"/>
        </w:rPr>
        <w:t>is instead limited by the existence of complex populations</w:t>
      </w:r>
      <w:r w:rsidRPr="00CB686A">
        <w:rPr>
          <w:rStyle w:val="StyleUnderline"/>
          <w:szCs w:val="20"/>
        </w:rPr>
        <w:t xml:space="preserve"> of hosts</w:t>
      </w:r>
      <w:r w:rsidRPr="007711C4">
        <w:rPr>
          <w:sz w:val="16"/>
        </w:rPr>
        <w:t xml:space="preserve">, with different susceptibilities to infection, or by some hosts being geographically isolated. The size of the host population and competition between different strains of pathogens can also alter virulence. </w:t>
      </w:r>
      <w:r w:rsidRPr="00CB686A">
        <w:rPr>
          <w:rStyle w:val="StyleUnderline"/>
          <w:szCs w:val="20"/>
        </w:rPr>
        <w:t xml:space="preserve">There are numerous </w:t>
      </w:r>
      <w:r w:rsidRPr="005760DC">
        <w:rPr>
          <w:rStyle w:val="Emphasis"/>
          <w:highlight w:val="yellow"/>
        </w:rPr>
        <w:t>historical examples of pandemics</w:t>
      </w:r>
      <w:r w:rsidRPr="00CB686A">
        <w:rPr>
          <w:rStyle w:val="StyleUnderline"/>
          <w:szCs w:val="20"/>
        </w:rPr>
        <w:t xml:space="preserve"> that </w:t>
      </w:r>
      <w:r w:rsidRPr="005760DC">
        <w:rPr>
          <w:rStyle w:val="StyleUnderline"/>
          <w:szCs w:val="20"/>
          <w:highlight w:val="yellow"/>
        </w:rPr>
        <w:t xml:space="preserve">have had a </w:t>
      </w:r>
      <w:r w:rsidRPr="005760DC">
        <w:rPr>
          <w:rStyle w:val="Emphasis"/>
          <w:highlight w:val="yellow"/>
        </w:rPr>
        <w:t>devastating effect</w:t>
      </w:r>
      <w:r w:rsidRPr="005760DC">
        <w:rPr>
          <w:rStyle w:val="StyleUnderline"/>
          <w:szCs w:val="20"/>
          <w:highlight w:val="yellow"/>
        </w:rPr>
        <w:t xml:space="preserve"> on a large number</w:t>
      </w:r>
      <w:r w:rsidRPr="00CB686A">
        <w:rPr>
          <w:rStyle w:val="StyleUnderline"/>
          <w:szCs w:val="20"/>
        </w:rPr>
        <w:t xml:space="preserve"> of people, </w:t>
      </w:r>
      <w:r w:rsidRPr="005760DC">
        <w:rPr>
          <w:rStyle w:val="StyleUnderline"/>
          <w:szCs w:val="20"/>
          <w:highlight w:val="yellow"/>
        </w:rPr>
        <w:t xml:space="preserve">which makes the </w:t>
      </w:r>
      <w:r w:rsidRPr="005760DC">
        <w:rPr>
          <w:rStyle w:val="Emphasis"/>
          <w:highlight w:val="yellow"/>
        </w:rPr>
        <w:t>possibility of global pandemic a realistic threat to human civilization.</w:t>
      </w:r>
    </w:p>
    <w:p w14:paraId="6DEECC5C" w14:textId="77777777" w:rsidR="00ED6B97" w:rsidRPr="00A54963" w:rsidRDefault="00ED6B97" w:rsidP="00ED6B97">
      <w:pPr>
        <w:pStyle w:val="Heading4"/>
      </w:pPr>
      <w:r w:rsidRPr="00A54963">
        <w:t>Disease is an existential threat</w:t>
      </w:r>
    </w:p>
    <w:p w14:paraId="7D22E432" w14:textId="77777777" w:rsidR="00ED6B97" w:rsidRDefault="00ED6B97" w:rsidP="00ED6B97">
      <w:pPr>
        <w:widowControl w:val="0"/>
        <w:autoSpaceDE w:val="0"/>
        <w:autoSpaceDN w:val="0"/>
        <w:adjustRightInd w:val="0"/>
      </w:pPr>
      <w:r w:rsidRPr="00683A3A">
        <w:rPr>
          <w:rStyle w:val="Style13ptBold"/>
        </w:rPr>
        <w:t>Darling 12</w:t>
      </w:r>
      <w:r w:rsidRPr="00683A3A">
        <w:rPr>
          <w:rFonts w:eastAsia="Times New Roman"/>
        </w:rPr>
        <w:t xml:space="preserve"> </w:t>
      </w:r>
      <w:r w:rsidRPr="00683A3A">
        <w:t xml:space="preserve">(Dirk Schulze-Makuch, professor at the School of Earth and Environmental Sciences at Washington State University and David Darling, PhD, astronomer, quoted in “9 strange ways the world really might end,” by Amy Rolph, @ </w:t>
      </w:r>
      <w:hyperlink r:id="rId50" w:anchor="3839101=0" w:history="1">
        <w:r w:rsidRPr="00683A3A">
          <w:rPr>
            <w:rStyle w:val="Hyperlink"/>
          </w:rPr>
          <w:t>http://blog.seattlepi.com/thebigblog/2012/03/18/9-strange-ways-the-world-really-might-end/?fb_xd_fragment#3839101=0</w:t>
        </w:r>
      </w:hyperlink>
      <w:r>
        <w:t>, NCC Packet Draft</w:t>
      </w:r>
      <w:r w:rsidRPr="00683A3A">
        <w:t xml:space="preserve">) </w:t>
      </w:r>
    </w:p>
    <w:p w14:paraId="3E995F41" w14:textId="77777777" w:rsidR="00ED6B97" w:rsidRPr="007711C4" w:rsidRDefault="00ED6B97" w:rsidP="00ED6B97">
      <w:pPr>
        <w:widowControl w:val="0"/>
        <w:autoSpaceDE w:val="0"/>
        <w:autoSpaceDN w:val="0"/>
        <w:adjustRightInd w:val="0"/>
        <w:rPr>
          <w:sz w:val="16"/>
        </w:rPr>
      </w:pPr>
      <w:r w:rsidRPr="007711C4">
        <w:rPr>
          <w:sz w:val="16"/>
        </w:rPr>
        <w:t xml:space="preserve">The enemy within (Pandemics) Our body is in constant competition with a dizzying array of viruses, bacteria, and parasites, many of which treat us simply as a source of food or a vehicle for reproduction. What’s troubling is that these </w:t>
      </w:r>
      <w:r w:rsidRPr="005760DC">
        <w:rPr>
          <w:rStyle w:val="StyleUnderline"/>
          <w:highlight w:val="yellow"/>
        </w:rPr>
        <w:t>microbes can mutate and evolve at fantastic speed</w:t>
      </w:r>
      <w:r w:rsidRPr="007711C4">
        <w:rPr>
          <w:sz w:val="16"/>
        </w:rPr>
        <w:t xml:space="preserve"> – the more so thanks to the burgeoning human population – confronting our bodies with new dangers every year. HIV, Ebola, bird flu, and antibiotic-resistant </w:t>
      </w:r>
      <w:r w:rsidRPr="005760DC">
        <w:rPr>
          <w:rStyle w:val="StyleUnderline"/>
          <w:highlight w:val="yellow"/>
        </w:rPr>
        <w:t>“</w:t>
      </w:r>
      <w:r w:rsidRPr="005760DC">
        <w:rPr>
          <w:rStyle w:val="Emphasis"/>
          <w:highlight w:val="yellow"/>
        </w:rPr>
        <w:t>super bugs</w:t>
      </w:r>
      <w:r w:rsidRPr="005760DC">
        <w:rPr>
          <w:rStyle w:val="StyleUnderline"/>
          <w:highlight w:val="yellow"/>
        </w:rPr>
        <w:t xml:space="preserve">” are just a few </w:t>
      </w:r>
      <w:r w:rsidRPr="00683A3A">
        <w:rPr>
          <w:rStyle w:val="StyleUnderline"/>
        </w:rPr>
        <w:t xml:space="preserve">of the </w:t>
      </w:r>
      <w:r w:rsidRPr="005760DC">
        <w:rPr>
          <w:rStyle w:val="StyleUnderline"/>
          <w:highlight w:val="yellow"/>
        </w:rPr>
        <w:t xml:space="preserve">pathogenic threats </w:t>
      </w:r>
      <w:r w:rsidRPr="007711C4">
        <w:rPr>
          <w:sz w:val="16"/>
        </w:rPr>
        <w:t xml:space="preserve">to humanity that have surfaced over the past few decades. </w:t>
      </w:r>
      <w:r w:rsidRPr="00683A3A">
        <w:rPr>
          <w:rStyle w:val="StyleUnderline"/>
        </w:rPr>
        <w:t xml:space="preserve">Our </w:t>
      </w:r>
      <w:r w:rsidRPr="005760DC">
        <w:rPr>
          <w:rStyle w:val="StyleUnderline"/>
          <w:highlight w:val="yellow"/>
        </w:rPr>
        <w:t>soaring numbers,</w:t>
      </w:r>
      <w:r w:rsidRPr="00683A3A">
        <w:rPr>
          <w:rStyle w:val="StyleUnderline"/>
        </w:rPr>
        <w:t xml:space="preserve"> ubiquitous </w:t>
      </w:r>
      <w:r w:rsidRPr="005760DC">
        <w:rPr>
          <w:rStyle w:val="Emphasis"/>
          <w:highlight w:val="yellow"/>
        </w:rPr>
        <w:t>international travel</w:t>
      </w:r>
      <w:r w:rsidRPr="00683A3A">
        <w:rPr>
          <w:rStyle w:val="StyleUnderline"/>
        </w:rPr>
        <w:t>, and the increasing use of chemicals and biological agents</w:t>
      </w:r>
      <w:r w:rsidRPr="007711C4">
        <w:rPr>
          <w:sz w:val="16"/>
        </w:rPr>
        <w:t xml:space="preserve"> without full knowledge of their consequences</w:t>
      </w:r>
      <w:r w:rsidRPr="005760DC">
        <w:rPr>
          <w:sz w:val="16"/>
          <w:highlight w:val="yellow"/>
        </w:rPr>
        <w:t xml:space="preserve">, </w:t>
      </w:r>
      <w:r w:rsidRPr="00683A3A">
        <w:rPr>
          <w:rStyle w:val="StyleUnderline"/>
        </w:rPr>
        <w:t>have increased the risk of unstoppable pandemics arising from mutant viruses</w:t>
      </w:r>
      <w:r w:rsidRPr="007711C4">
        <w:rPr>
          <w:sz w:val="16"/>
        </w:rPr>
        <w:t xml:space="preserve"> and their ilk. </w:t>
      </w:r>
      <w:r w:rsidRPr="00683A3A">
        <w:rPr>
          <w:rStyle w:val="StyleUnderline"/>
        </w:rPr>
        <w:t xml:space="preserve">Bubonic </w:t>
      </w:r>
      <w:r w:rsidRPr="00683A3A">
        <w:rPr>
          <w:rStyle w:val="Emphasis"/>
        </w:rPr>
        <w:t>plague</w:t>
      </w:r>
      <w:r w:rsidRPr="00683A3A">
        <w:rPr>
          <w:rStyle w:val="StyleUnderline"/>
        </w:rPr>
        <w:t xml:space="preserve">, </w:t>
      </w:r>
      <w:r w:rsidRPr="00683A3A">
        <w:rPr>
          <w:rStyle w:val="Emphasis"/>
        </w:rPr>
        <w:t>the Black Death</w:t>
      </w:r>
      <w:r w:rsidRPr="00683A3A">
        <w:rPr>
          <w:rStyle w:val="StyleUnderline"/>
        </w:rPr>
        <w:t xml:space="preserve">, and the Spanish Flu are vivid examples from history of how microbial agents </w:t>
      </w:r>
      <w:r w:rsidRPr="005760DC">
        <w:rPr>
          <w:rStyle w:val="StyleUnderline"/>
          <w:highlight w:val="yellow"/>
        </w:rPr>
        <w:t xml:space="preserve">can </w:t>
      </w:r>
      <w:r w:rsidRPr="005760DC">
        <w:rPr>
          <w:rStyle w:val="Emphasis"/>
          <w:highlight w:val="yellow"/>
        </w:rPr>
        <w:t>decimate populations</w:t>
      </w:r>
      <w:r w:rsidRPr="00683A3A">
        <w:rPr>
          <w:rStyle w:val="StyleUnderline"/>
        </w:rPr>
        <w:t>.</w:t>
      </w:r>
      <w:r w:rsidRPr="007711C4">
        <w:rPr>
          <w:sz w:val="16"/>
        </w:rPr>
        <w:t xml:space="preserve"> But the consequences aren’t limited to a high body count. When the death toll gets high enough, </w:t>
      </w:r>
      <w:r w:rsidRPr="00683A3A">
        <w:rPr>
          <w:rStyle w:val="StyleUnderline"/>
        </w:rPr>
        <w:t xml:space="preserve">it can </w:t>
      </w:r>
      <w:r w:rsidRPr="005760DC">
        <w:rPr>
          <w:rStyle w:val="StyleUnderline"/>
          <w:highlight w:val="yellow"/>
        </w:rPr>
        <w:t>disrupt the very fabric of society.</w:t>
      </w:r>
      <w:r w:rsidRPr="007711C4">
        <w:rPr>
          <w:sz w:val="16"/>
        </w:rPr>
        <w:t xml:space="preserve"> According to U.S. government studies, </w:t>
      </w:r>
      <w:r w:rsidRPr="00683A3A">
        <w:rPr>
          <w:rStyle w:val="StyleUnderline"/>
        </w:rPr>
        <w:t xml:space="preserve">if </w:t>
      </w:r>
      <w:r w:rsidRPr="005760DC">
        <w:rPr>
          <w:rStyle w:val="StyleUnderline"/>
          <w:highlight w:val="yellow"/>
        </w:rPr>
        <w:t xml:space="preserve">a </w:t>
      </w:r>
      <w:r w:rsidRPr="005760DC">
        <w:rPr>
          <w:rStyle w:val="Emphasis"/>
          <w:highlight w:val="yellow"/>
        </w:rPr>
        <w:t>global pandemic</w:t>
      </w:r>
      <w:r w:rsidRPr="005760DC">
        <w:rPr>
          <w:rStyle w:val="StyleUnderline"/>
          <w:highlight w:val="yellow"/>
        </w:rPr>
        <w:t xml:space="preserve"> affecting</w:t>
      </w:r>
      <w:r w:rsidRPr="00683A3A">
        <w:rPr>
          <w:rStyle w:val="StyleUnderline"/>
        </w:rPr>
        <w:t xml:space="preserve"> at least </w:t>
      </w:r>
      <w:r w:rsidRPr="005760DC">
        <w:rPr>
          <w:rStyle w:val="Emphasis"/>
          <w:highlight w:val="yellow"/>
        </w:rPr>
        <w:t>half the world’s population</w:t>
      </w:r>
      <w:r w:rsidRPr="00683A3A">
        <w:rPr>
          <w:rStyle w:val="StyleUnderline"/>
        </w:rPr>
        <w:t xml:space="preserve"> were to strike today, health professionals wouldn’t be able to cope</w:t>
      </w:r>
      <w:r w:rsidRPr="007711C4">
        <w:rPr>
          <w:sz w:val="16"/>
        </w:rPr>
        <w:t xml:space="preserve"> with the vast numbers of sick and succumbing people. </w:t>
      </w:r>
      <w:r w:rsidRPr="00683A3A">
        <w:rPr>
          <w:rStyle w:val="StyleUnderline"/>
        </w:rPr>
        <w:t xml:space="preserve">The result of so many deaths would have </w:t>
      </w:r>
      <w:r w:rsidRPr="00683A3A">
        <w:rPr>
          <w:rStyle w:val="Emphasis"/>
        </w:rPr>
        <w:t xml:space="preserve">serious </w:t>
      </w:r>
      <w:r w:rsidRPr="005760DC">
        <w:rPr>
          <w:rStyle w:val="Emphasis"/>
          <w:highlight w:val="yellow"/>
        </w:rPr>
        <w:t>implications</w:t>
      </w:r>
      <w:r w:rsidRPr="005760DC">
        <w:rPr>
          <w:rStyle w:val="StyleUnderline"/>
          <w:highlight w:val="yellow"/>
        </w:rPr>
        <w:t xml:space="preserve"> for</w:t>
      </w:r>
      <w:r w:rsidRPr="00683A3A">
        <w:rPr>
          <w:rStyle w:val="StyleUnderline"/>
        </w:rPr>
        <w:t xml:space="preserve"> the </w:t>
      </w:r>
      <w:r w:rsidRPr="005760DC">
        <w:rPr>
          <w:rStyle w:val="Emphasis"/>
          <w:highlight w:val="yellow"/>
        </w:rPr>
        <w:t>infrastructure</w:t>
      </w:r>
      <w:r w:rsidRPr="005760DC">
        <w:rPr>
          <w:rStyle w:val="StyleUnderline"/>
          <w:highlight w:val="yellow"/>
        </w:rPr>
        <w:t xml:space="preserve">, </w:t>
      </w:r>
      <w:r w:rsidRPr="005760DC">
        <w:rPr>
          <w:rStyle w:val="Emphasis"/>
          <w:highlight w:val="yellow"/>
        </w:rPr>
        <w:t>food supply</w:t>
      </w:r>
      <w:r w:rsidRPr="005760DC">
        <w:rPr>
          <w:rStyle w:val="StyleUnderline"/>
          <w:highlight w:val="yellow"/>
        </w:rPr>
        <w:t>, and security</w:t>
      </w:r>
      <w:r w:rsidRPr="007711C4">
        <w:rPr>
          <w:sz w:val="16"/>
        </w:rPr>
        <w:t xml:space="preserve"> of 21st century </w:t>
      </w:r>
      <w:r w:rsidRPr="007711C4">
        <w:rPr>
          <w:strike/>
          <w:sz w:val="16"/>
        </w:rPr>
        <w:t>man</w:t>
      </w:r>
      <w:r w:rsidRPr="007711C4">
        <w:rPr>
          <w:sz w:val="16"/>
        </w:rPr>
        <w:t xml:space="preserve">. While an untreatable pandemic could strike suddenly and potentially bring civilization to its knees in weeks or months, degenerative diseases might do so over longer periods. The most common degenerative disease is cancer. Every second men and every third women in the western world will be diagnosed with this disease in their lifetime. Degeneration of our environment through the release of toxins and wastes, air pollution, and intake of unhealthy foods is making this problem worse. If cancer, or some other form of degenerative disease, were to become even more commonplace and strike before reproduction, or become infectious (as seen in the transmitted facial cancer of the Tasmanian Devil, a carnivorous marsupial in Australia) </w:t>
      </w:r>
      <w:r w:rsidRPr="005760DC">
        <w:rPr>
          <w:rStyle w:val="StyleUnderline"/>
          <w:highlight w:val="yellow"/>
        </w:rPr>
        <w:t>the very</w:t>
      </w:r>
      <w:r w:rsidRPr="005760DC">
        <w:rPr>
          <w:rStyle w:val="Emphasis"/>
          <w:highlight w:val="yellow"/>
        </w:rPr>
        <w:t xml:space="preserve"> survival</w:t>
      </w:r>
      <w:r w:rsidRPr="005760DC">
        <w:rPr>
          <w:rStyle w:val="StyleUnderline"/>
          <w:highlight w:val="yellow"/>
        </w:rPr>
        <w:t xml:space="preserve"> </w:t>
      </w:r>
      <w:r w:rsidRPr="005760DC">
        <w:rPr>
          <w:rStyle w:val="Emphasis"/>
          <w:highlight w:val="yellow"/>
        </w:rPr>
        <w:t>of our species</w:t>
      </w:r>
      <w:r w:rsidRPr="005760DC">
        <w:rPr>
          <w:rStyle w:val="StyleUnderline"/>
          <w:highlight w:val="yellow"/>
        </w:rPr>
        <w:t xml:space="preserve"> could be </w:t>
      </w:r>
      <w:r w:rsidRPr="005760DC">
        <w:rPr>
          <w:rStyle w:val="Emphasis"/>
          <w:highlight w:val="yellow"/>
        </w:rPr>
        <w:t>threatened</w:t>
      </w:r>
      <w:r w:rsidRPr="005760DC">
        <w:rPr>
          <w:rStyle w:val="StyleUnderline"/>
          <w:highlight w:val="yellow"/>
        </w:rPr>
        <w:t>.</w:t>
      </w:r>
      <w:r w:rsidRPr="007711C4">
        <w:rPr>
          <w:sz w:val="16"/>
        </w:rPr>
        <w:t xml:space="preserve"> </w:t>
      </w:r>
    </w:p>
    <w:p w14:paraId="1CE81BA7" w14:textId="77777777" w:rsidR="00ED6B97" w:rsidRPr="00BC1514" w:rsidRDefault="00ED6B97" w:rsidP="00ED6B97">
      <w:pPr>
        <w:pStyle w:val="Heading4"/>
      </w:pPr>
      <w:r w:rsidRPr="00BC1514">
        <w:t>Disease likely --- causes extinction</w:t>
      </w:r>
    </w:p>
    <w:p w14:paraId="0F79A3BF" w14:textId="77777777" w:rsidR="00ED6B97" w:rsidRPr="00BC1514" w:rsidRDefault="00ED6B97" w:rsidP="00ED6B97">
      <w:r w:rsidRPr="00BC1514">
        <w:rPr>
          <w:rStyle w:val="Style13ptBold"/>
        </w:rPr>
        <w:t>Torrey 5</w:t>
      </w:r>
      <w:r w:rsidRPr="00BC1514">
        <w:t xml:space="preserve"> – E. Fuller Torrey and Robert H Yolken, Directors Stanley Medical Research Institute, Beasts of the Earth: Animals, Humans and Disease, p. 5-6</w:t>
      </w:r>
    </w:p>
    <w:p w14:paraId="488B9434" w14:textId="77777777" w:rsidR="00ED6B97" w:rsidRPr="007711C4" w:rsidRDefault="00ED6B97" w:rsidP="00ED6B97">
      <w:pPr>
        <w:rPr>
          <w:sz w:val="16"/>
          <w:szCs w:val="20"/>
        </w:rPr>
      </w:pPr>
      <w:r w:rsidRPr="007711C4">
        <w:rPr>
          <w:sz w:val="16"/>
          <w:szCs w:val="20"/>
        </w:rPr>
        <w:t xml:space="preserve">The outcome of this marriage, however, is not as clearly defined as it was once thought to be. </w:t>
      </w:r>
      <w:r w:rsidRPr="005760DC">
        <w:rPr>
          <w:rStyle w:val="StyleUnderline"/>
          <w:szCs w:val="20"/>
          <w:highlight w:val="yellow"/>
        </w:rPr>
        <w:t>For</w:t>
      </w:r>
      <w:r w:rsidRPr="00BC1514">
        <w:rPr>
          <w:rStyle w:val="StyleUnderline"/>
          <w:szCs w:val="20"/>
        </w:rPr>
        <w:t xml:space="preserve"> many </w:t>
      </w:r>
      <w:r w:rsidRPr="005760DC">
        <w:rPr>
          <w:rStyle w:val="StyleUnderline"/>
          <w:szCs w:val="20"/>
          <w:highlight w:val="yellow"/>
        </w:rPr>
        <w:t xml:space="preserve">years, it was believed </w:t>
      </w:r>
      <w:r w:rsidRPr="00BC1514">
        <w:rPr>
          <w:rStyle w:val="StyleUnderline"/>
          <w:szCs w:val="20"/>
        </w:rPr>
        <w:t xml:space="preserve">that </w:t>
      </w:r>
      <w:r w:rsidRPr="005760DC">
        <w:rPr>
          <w:rStyle w:val="StyleUnderline"/>
          <w:szCs w:val="20"/>
          <w:highlight w:val="yellow"/>
        </w:rPr>
        <w:t>microbes</w:t>
      </w:r>
      <w:r w:rsidRPr="00BC1514">
        <w:rPr>
          <w:rStyle w:val="StyleUnderline"/>
          <w:szCs w:val="20"/>
        </w:rPr>
        <w:t xml:space="preserve"> and human </w:t>
      </w:r>
      <w:r w:rsidRPr="005760DC">
        <w:rPr>
          <w:rStyle w:val="StyleUnderline"/>
          <w:szCs w:val="20"/>
          <w:highlight w:val="yellow"/>
        </w:rPr>
        <w:t>slowly</w:t>
      </w:r>
      <w:r w:rsidRPr="00BC1514">
        <w:rPr>
          <w:rStyle w:val="StyleUnderline"/>
          <w:szCs w:val="20"/>
        </w:rPr>
        <w:t xml:space="preserve"> learn to live with each other as microbes </w:t>
      </w:r>
      <w:r w:rsidRPr="005760DC">
        <w:rPr>
          <w:rStyle w:val="StyleUnderline"/>
          <w:szCs w:val="20"/>
          <w:highlight w:val="yellow"/>
        </w:rPr>
        <w:t>evolve toward</w:t>
      </w:r>
      <w:r w:rsidRPr="00BC1514">
        <w:rPr>
          <w:rStyle w:val="StyleUnderline"/>
          <w:szCs w:val="20"/>
        </w:rPr>
        <w:t xml:space="preserve"> a </w:t>
      </w:r>
      <w:r w:rsidRPr="005760DC">
        <w:rPr>
          <w:rStyle w:val="StyleUnderline"/>
          <w:szCs w:val="20"/>
          <w:highlight w:val="yellow"/>
        </w:rPr>
        <w:t>benign coexistence</w:t>
      </w:r>
      <w:r w:rsidRPr="007711C4">
        <w:rPr>
          <w:sz w:val="16"/>
          <w:szCs w:val="20"/>
        </w:rPr>
        <w:t xml:space="preserve"> wit their hosts. Thus, the bacterium that causes syphilis was thought to be extremely virulent when it initially spread among humans in the sixteenth century, then to have slowly become less virulent over the following three centuries. This reassuring view of microbial history has recently been challenged by Paul Ewald and others, who have questioned whether microbes do necessarily evolve toward long-term accommodation with their hosts. Under certain circumstances, Ewald argues, “</w:t>
      </w:r>
      <w:r w:rsidRPr="005760DC">
        <w:rPr>
          <w:rStyle w:val="StyleUnderline"/>
          <w:szCs w:val="20"/>
          <w:highlight w:val="yellow"/>
        </w:rPr>
        <w:t xml:space="preserve">Natural selection may…favor </w:t>
      </w:r>
      <w:r w:rsidRPr="00BC1514">
        <w:rPr>
          <w:rStyle w:val="StyleUnderline"/>
          <w:szCs w:val="20"/>
        </w:rPr>
        <w:t xml:space="preserve">the </w:t>
      </w:r>
      <w:r w:rsidRPr="005760DC">
        <w:rPr>
          <w:rStyle w:val="StyleUnderline"/>
          <w:szCs w:val="20"/>
          <w:highlight w:val="yellow"/>
        </w:rPr>
        <w:t xml:space="preserve">evolution of </w:t>
      </w:r>
      <w:r w:rsidRPr="005760DC">
        <w:rPr>
          <w:rStyle w:val="Emphasis"/>
          <w:szCs w:val="20"/>
          <w:highlight w:val="yellow"/>
        </w:rPr>
        <w:t>extreme harmfulness</w:t>
      </w:r>
      <w:r w:rsidRPr="007711C4">
        <w:rPr>
          <w:sz w:val="16"/>
          <w:szCs w:val="20"/>
        </w:rPr>
        <w:t xml:space="preserve"> if the exploitation that damages the host [i.e. disease] enhances the ability of the harmful variant to compete with a more benign pathogen.” </w:t>
      </w:r>
      <w:r w:rsidRPr="005760DC">
        <w:rPr>
          <w:rStyle w:val="StyleUnderline"/>
          <w:szCs w:val="20"/>
          <w:highlight w:val="yellow"/>
        </w:rPr>
        <w:t>The outcome</w:t>
      </w:r>
      <w:r w:rsidRPr="00BC1514">
        <w:rPr>
          <w:rStyle w:val="StyleUnderline"/>
          <w:szCs w:val="20"/>
        </w:rPr>
        <w:t xml:space="preserve"> of such a “marriage” </w:t>
      </w:r>
      <w:r w:rsidRPr="005760DC">
        <w:rPr>
          <w:rStyle w:val="StyleUnderline"/>
          <w:szCs w:val="20"/>
          <w:highlight w:val="yellow"/>
        </w:rPr>
        <w:t>may</w:t>
      </w:r>
      <w:r w:rsidRPr="00BC1514">
        <w:rPr>
          <w:rStyle w:val="StyleUnderline"/>
          <w:szCs w:val="20"/>
        </w:rPr>
        <w:t xml:space="preserve"> thus </w:t>
      </w:r>
      <w:r w:rsidRPr="005760DC">
        <w:rPr>
          <w:rStyle w:val="StyleUnderline"/>
          <w:szCs w:val="20"/>
          <w:highlight w:val="yellow"/>
        </w:rPr>
        <w:t>be the murder of one spouse by the other</w:t>
      </w:r>
      <w:r w:rsidRPr="007711C4">
        <w:rPr>
          <w:sz w:val="16"/>
          <w:szCs w:val="20"/>
        </w:rPr>
        <w:t xml:space="preserve">. In eschatological terms, this view argues that </w:t>
      </w:r>
      <w:r w:rsidRPr="005760DC">
        <w:rPr>
          <w:rStyle w:val="Emphasis"/>
          <w:szCs w:val="20"/>
          <w:highlight w:val="yellow"/>
        </w:rPr>
        <w:t>a microbe</w:t>
      </w:r>
      <w:r w:rsidRPr="007711C4">
        <w:rPr>
          <w:sz w:val="16"/>
          <w:szCs w:val="20"/>
        </w:rPr>
        <w:t xml:space="preserve"> such as HIV or SARS virus </w:t>
      </w:r>
      <w:r w:rsidRPr="005760DC">
        <w:rPr>
          <w:rStyle w:val="Emphasis"/>
          <w:szCs w:val="20"/>
          <w:highlight w:val="yellow"/>
        </w:rPr>
        <w:t>may be</w:t>
      </w:r>
      <w:r w:rsidRPr="00BC1514">
        <w:rPr>
          <w:rStyle w:val="Emphasis"/>
          <w:szCs w:val="20"/>
        </w:rPr>
        <w:t xml:space="preserve"> truly </w:t>
      </w:r>
      <w:r w:rsidRPr="005760DC">
        <w:rPr>
          <w:rStyle w:val="Emphasis"/>
          <w:szCs w:val="20"/>
          <w:highlight w:val="yellow"/>
        </w:rPr>
        <w:t>capable of eradicating the human race</w:t>
      </w:r>
      <w:r w:rsidRPr="007711C4">
        <w:rPr>
          <w:sz w:val="16"/>
          <w:szCs w:val="20"/>
        </w:rPr>
        <w:t>.</w:t>
      </w:r>
    </w:p>
    <w:p w14:paraId="2DC1631D" w14:textId="77777777" w:rsidR="00ED6B97" w:rsidRPr="00BC1514" w:rsidRDefault="00ED6B97" w:rsidP="00ED6B97">
      <w:pPr>
        <w:pStyle w:val="Heading4"/>
      </w:pPr>
      <w:r w:rsidRPr="00BC1514">
        <w:t>Extinction</w:t>
      </w:r>
    </w:p>
    <w:p w14:paraId="6F04094D" w14:textId="77777777" w:rsidR="00ED6B97" w:rsidRPr="00BC1514" w:rsidRDefault="00ED6B97" w:rsidP="00ED6B97">
      <w:r w:rsidRPr="00BC1514">
        <w:rPr>
          <w:rFonts w:cs="Arial"/>
          <w:b/>
          <w:bCs/>
          <w:iCs/>
          <w:szCs w:val="28"/>
        </w:rPr>
        <w:t>Fox 98</w:t>
      </w:r>
      <w:r w:rsidRPr="00BC1514">
        <w:t xml:space="preserve"> (C. William, M.D., Command Surgeon – Joint Readiness Training Center, “Phantom Warriors”, </w:t>
      </w:r>
      <w:r w:rsidRPr="00BC1514">
        <w:rPr>
          <w:i/>
        </w:rPr>
        <w:t>Parameters</w:t>
      </w:r>
      <w:r w:rsidRPr="00BC1514">
        <w:t>, Winter, http://www.carlisle.army.mil/USAWC/PARAMETERS/97winter/fox.htm)</w:t>
      </w:r>
    </w:p>
    <w:p w14:paraId="08E5D0E7" w14:textId="77777777" w:rsidR="00ED6B97" w:rsidRPr="007711C4" w:rsidRDefault="00ED6B97" w:rsidP="00ED6B97">
      <w:pPr>
        <w:rPr>
          <w:sz w:val="16"/>
          <w:szCs w:val="20"/>
        </w:rPr>
      </w:pPr>
      <w:r w:rsidRPr="00BC1514">
        <w:rPr>
          <w:szCs w:val="20"/>
          <w:u w:val="single"/>
        </w:rPr>
        <w:t>HIV is a pandemic killer without a cure, and viruses such as Ebola</w:t>
      </w:r>
      <w:r w:rsidRPr="007711C4">
        <w:rPr>
          <w:sz w:val="16"/>
          <w:szCs w:val="20"/>
        </w:rPr>
        <w:t xml:space="preserve">-Zaire </w:t>
      </w:r>
      <w:r w:rsidRPr="00BC1514">
        <w:rPr>
          <w:szCs w:val="20"/>
          <w:u w:val="single"/>
        </w:rPr>
        <w:t xml:space="preserve">are merely a plane ride away from the population centers of the developed world. </w:t>
      </w:r>
      <w:r w:rsidRPr="005760DC">
        <w:rPr>
          <w:szCs w:val="20"/>
          <w:highlight w:val="yellow"/>
          <w:u w:val="single"/>
        </w:rPr>
        <w:t>Viruses</w:t>
      </w:r>
      <w:r w:rsidRPr="007711C4">
        <w:rPr>
          <w:sz w:val="16"/>
          <w:szCs w:val="20"/>
        </w:rPr>
        <w:t xml:space="preserve"> like Ebola, which are endemic to Africa, </w:t>
      </w:r>
      <w:r w:rsidRPr="005760DC">
        <w:rPr>
          <w:szCs w:val="20"/>
          <w:highlight w:val="yellow"/>
          <w:u w:val="single"/>
        </w:rPr>
        <w:t>have the potential to inflict</w:t>
      </w:r>
      <w:r w:rsidRPr="005760DC">
        <w:rPr>
          <w:sz w:val="16"/>
          <w:szCs w:val="20"/>
          <w:highlight w:val="yellow"/>
        </w:rPr>
        <w:t xml:space="preserve"> </w:t>
      </w:r>
      <w:r w:rsidRPr="007711C4">
        <w:rPr>
          <w:sz w:val="16"/>
          <w:szCs w:val="20"/>
        </w:rPr>
        <w:t xml:space="preserve">morbidity and </w:t>
      </w:r>
      <w:r w:rsidRPr="005760DC">
        <w:rPr>
          <w:szCs w:val="20"/>
          <w:highlight w:val="yellow"/>
          <w:u w:val="single"/>
        </w:rPr>
        <w:t xml:space="preserve">mortality on a scale not seen </w:t>
      </w:r>
      <w:r w:rsidRPr="00BC1514">
        <w:rPr>
          <w:szCs w:val="20"/>
          <w:u w:val="single"/>
        </w:rPr>
        <w:t xml:space="preserve">in the world </w:t>
      </w:r>
      <w:r w:rsidRPr="005760DC">
        <w:rPr>
          <w:szCs w:val="20"/>
          <w:highlight w:val="yellow"/>
          <w:u w:val="single"/>
        </w:rPr>
        <w:t xml:space="preserve">since the Black Plague </w:t>
      </w:r>
      <w:r w:rsidRPr="00BC1514">
        <w:rPr>
          <w:szCs w:val="20"/>
          <w:u w:val="single"/>
        </w:rPr>
        <w:t>epidemics</w:t>
      </w:r>
      <w:r w:rsidRPr="007711C4">
        <w:rPr>
          <w:sz w:val="16"/>
          <w:szCs w:val="20"/>
        </w:rPr>
        <w:t xml:space="preserve"> of medieval Europe, which killed a quarter of Europe's population in the 13th and 14th centuries.[16] </w:t>
      </w:r>
      <w:r w:rsidRPr="00BC1514">
        <w:rPr>
          <w:szCs w:val="20"/>
          <w:u w:val="single"/>
        </w:rPr>
        <w:t xml:space="preserve">These </w:t>
      </w:r>
      <w:r w:rsidRPr="005760DC">
        <w:rPr>
          <w:szCs w:val="20"/>
          <w:highlight w:val="yellow"/>
          <w:u w:val="single"/>
        </w:rPr>
        <w:t>diseases</w:t>
      </w:r>
      <w:r w:rsidRPr="005760DC">
        <w:rPr>
          <w:sz w:val="16"/>
          <w:szCs w:val="20"/>
          <w:highlight w:val="yellow"/>
        </w:rPr>
        <w:t xml:space="preserve"> </w:t>
      </w:r>
      <w:r w:rsidRPr="007711C4">
        <w:rPr>
          <w:sz w:val="16"/>
          <w:szCs w:val="20"/>
        </w:rPr>
        <w:t xml:space="preserve">are not merely African problems; they </w:t>
      </w:r>
      <w:r w:rsidRPr="005760DC">
        <w:rPr>
          <w:szCs w:val="20"/>
          <w:highlight w:val="yellow"/>
          <w:u w:val="single"/>
        </w:rPr>
        <w:t xml:space="preserve">present </w:t>
      </w:r>
      <w:r w:rsidRPr="005760DC">
        <w:rPr>
          <w:rStyle w:val="Emphasis"/>
          <w:szCs w:val="20"/>
          <w:highlight w:val="yellow"/>
        </w:rPr>
        <w:t>real</w:t>
      </w:r>
      <w:r w:rsidRPr="005760DC">
        <w:rPr>
          <w:bCs/>
          <w:szCs w:val="20"/>
          <w:highlight w:val="yellow"/>
          <w:u w:val="single"/>
          <w:bdr w:val="single" w:sz="4" w:space="0" w:color="auto"/>
        </w:rPr>
        <w:t xml:space="preserve"> </w:t>
      </w:r>
      <w:r w:rsidRPr="005760DC">
        <w:rPr>
          <w:rStyle w:val="Emphasis"/>
          <w:szCs w:val="20"/>
          <w:highlight w:val="yellow"/>
        </w:rPr>
        <w:t>threats to [hu]mankind</w:t>
      </w:r>
      <w:r w:rsidRPr="00BC1514">
        <w:rPr>
          <w:szCs w:val="20"/>
          <w:u w:val="single"/>
        </w:rPr>
        <w:t>. They should be taken</w:t>
      </w:r>
      <w:r w:rsidRPr="007711C4">
        <w:rPr>
          <w:sz w:val="16"/>
          <w:szCs w:val="20"/>
        </w:rPr>
        <w:t xml:space="preserve"> every bit </w:t>
      </w:r>
      <w:r w:rsidRPr="00BC1514">
        <w:rPr>
          <w:szCs w:val="20"/>
          <w:u w:val="single"/>
        </w:rPr>
        <w:t>as seriously as</w:t>
      </w:r>
      <w:r w:rsidRPr="007711C4">
        <w:rPr>
          <w:sz w:val="16"/>
          <w:szCs w:val="20"/>
        </w:rPr>
        <w:t xml:space="preserve"> the concern for deliberate </w:t>
      </w:r>
      <w:r w:rsidRPr="00BC1514">
        <w:rPr>
          <w:szCs w:val="20"/>
          <w:u w:val="single"/>
        </w:rPr>
        <w:t>use of</w:t>
      </w:r>
      <w:r w:rsidRPr="007711C4">
        <w:rPr>
          <w:sz w:val="16"/>
          <w:szCs w:val="20"/>
        </w:rPr>
        <w:t xml:space="preserve"> </w:t>
      </w:r>
      <w:r w:rsidRPr="00BC1514">
        <w:rPr>
          <w:rStyle w:val="Emphasis"/>
          <w:szCs w:val="20"/>
        </w:rPr>
        <w:t>w</w:t>
      </w:r>
      <w:r w:rsidRPr="007711C4">
        <w:rPr>
          <w:sz w:val="16"/>
          <w:szCs w:val="20"/>
        </w:rPr>
        <w:t xml:space="preserve">eapons of </w:t>
      </w:r>
      <w:r w:rsidRPr="00BC1514">
        <w:rPr>
          <w:rStyle w:val="Emphasis"/>
          <w:szCs w:val="20"/>
        </w:rPr>
        <w:t>m</w:t>
      </w:r>
      <w:r w:rsidRPr="007711C4">
        <w:rPr>
          <w:sz w:val="16"/>
          <w:szCs w:val="20"/>
        </w:rPr>
        <w:t xml:space="preserve">ass </w:t>
      </w:r>
      <w:r w:rsidRPr="00BC1514">
        <w:rPr>
          <w:rStyle w:val="Emphasis"/>
          <w:szCs w:val="20"/>
        </w:rPr>
        <w:t>d</w:t>
      </w:r>
      <w:r w:rsidRPr="007711C4">
        <w:rPr>
          <w:sz w:val="16"/>
          <w:szCs w:val="20"/>
        </w:rPr>
        <w:t>estruction.</w:t>
      </w:r>
    </w:p>
    <w:p w14:paraId="738BE031" w14:textId="77777777" w:rsidR="00ED6B97" w:rsidRDefault="00ED6B97" w:rsidP="00ED6B97">
      <w:pPr>
        <w:pStyle w:val="Heading3"/>
      </w:pPr>
      <w:r>
        <w:t>Disease—AT: Burnout</w:t>
      </w:r>
    </w:p>
    <w:p w14:paraId="5824B36E" w14:textId="77777777" w:rsidR="00ED6B97" w:rsidRPr="00BC1514" w:rsidRDefault="00ED6B97" w:rsidP="00ED6B97">
      <w:pPr>
        <w:pStyle w:val="Heading4"/>
      </w:pPr>
      <w:r w:rsidRPr="00BC1514">
        <w:t>Burnout is wrong</w:t>
      </w:r>
      <w:r w:rsidRPr="00BC1514">
        <w:tab/>
      </w:r>
    </w:p>
    <w:p w14:paraId="13047814" w14:textId="77777777" w:rsidR="00ED6B97" w:rsidRPr="00BC1514" w:rsidRDefault="00ED6B97" w:rsidP="00ED6B97">
      <w:r w:rsidRPr="00BC1514">
        <w:rPr>
          <w:rStyle w:val="Style13ptBold"/>
        </w:rPr>
        <w:t>Kerscher 14</w:t>
      </w:r>
      <w:r w:rsidRPr="00BC1514">
        <w:t xml:space="preserve"> – Karl-Heinz Kerscher, Professor, “Space Education”, Wissenschaftliche Studie, 2014, 92 Seiten</w:t>
      </w:r>
    </w:p>
    <w:p w14:paraId="2D7F4712" w14:textId="77777777" w:rsidR="00ED6B97" w:rsidRPr="007711C4" w:rsidRDefault="00ED6B97" w:rsidP="00ED6B97">
      <w:pPr>
        <w:rPr>
          <w:sz w:val="16"/>
          <w:szCs w:val="20"/>
        </w:rPr>
      </w:pPr>
      <w:r w:rsidRPr="00BC1514">
        <w:rPr>
          <w:rStyle w:val="StyleUnderline"/>
          <w:szCs w:val="20"/>
        </w:rPr>
        <w:t>The death toll for a pandemic is equal to the virulence</w:t>
      </w:r>
      <w:r w:rsidRPr="007711C4">
        <w:rPr>
          <w:sz w:val="16"/>
          <w:szCs w:val="20"/>
        </w:rPr>
        <w:t xml:space="preserve">, the deadliness of the pathogen or pathogens, </w:t>
      </w:r>
      <w:r w:rsidRPr="00BC1514">
        <w:rPr>
          <w:rStyle w:val="StyleUnderline"/>
          <w:szCs w:val="20"/>
        </w:rPr>
        <w:t xml:space="preserve">multiplied by the number of people eventually infected. </w:t>
      </w:r>
      <w:r w:rsidRPr="005760DC">
        <w:rPr>
          <w:rStyle w:val="StyleUnderline"/>
          <w:szCs w:val="20"/>
          <w:highlight w:val="yellow"/>
        </w:rPr>
        <w:t>It has been hypothesized that</w:t>
      </w:r>
      <w:r w:rsidRPr="00BC1514">
        <w:rPr>
          <w:rStyle w:val="StyleUnderline"/>
          <w:szCs w:val="20"/>
        </w:rPr>
        <w:t xml:space="preserve"> there is an upper limit to the virulence of naturally evolved pathogens</w:t>
      </w:r>
      <w:r w:rsidRPr="007711C4">
        <w:rPr>
          <w:sz w:val="16"/>
          <w:szCs w:val="20"/>
        </w:rPr>
        <w:t xml:space="preserve">. This is </w:t>
      </w:r>
      <w:r w:rsidRPr="00BC1514">
        <w:rPr>
          <w:rStyle w:val="StyleUnderline"/>
          <w:szCs w:val="20"/>
        </w:rPr>
        <w:t xml:space="preserve">because </w:t>
      </w:r>
      <w:r w:rsidRPr="005760DC">
        <w:rPr>
          <w:rStyle w:val="StyleUnderline"/>
          <w:szCs w:val="20"/>
          <w:highlight w:val="yellow"/>
        </w:rPr>
        <w:t>a pathogen that quickly kills</w:t>
      </w:r>
      <w:r w:rsidRPr="00BC1514">
        <w:rPr>
          <w:rStyle w:val="StyleUnderline"/>
          <w:szCs w:val="20"/>
        </w:rPr>
        <w:t xml:space="preserve"> its hosts </w:t>
      </w:r>
      <w:r w:rsidRPr="005760DC">
        <w:rPr>
          <w:rStyle w:val="StyleUnderline"/>
          <w:szCs w:val="20"/>
          <w:highlight w:val="yellow"/>
        </w:rPr>
        <w:t>might not have</w:t>
      </w:r>
      <w:r w:rsidRPr="00BC1514">
        <w:rPr>
          <w:rStyle w:val="StyleUnderline"/>
          <w:szCs w:val="20"/>
        </w:rPr>
        <w:t xml:space="preserve"> enough </w:t>
      </w:r>
      <w:r w:rsidRPr="005760DC">
        <w:rPr>
          <w:rStyle w:val="StyleUnderline"/>
          <w:szCs w:val="20"/>
          <w:highlight w:val="yellow"/>
        </w:rPr>
        <w:t>time to spread</w:t>
      </w:r>
      <w:r w:rsidRPr="00BC1514">
        <w:rPr>
          <w:rStyle w:val="StyleUnderline"/>
          <w:szCs w:val="20"/>
        </w:rPr>
        <w:t xml:space="preserve"> to new ones, while one that kills its hosts more slowly</w:t>
      </w:r>
      <w:r w:rsidRPr="007711C4">
        <w:rPr>
          <w:sz w:val="16"/>
          <w:szCs w:val="20"/>
        </w:rPr>
        <w:t xml:space="preserve"> or not at all </w:t>
      </w:r>
      <w:r w:rsidRPr="00BC1514">
        <w:rPr>
          <w:rStyle w:val="StyleUnderline"/>
          <w:szCs w:val="20"/>
        </w:rPr>
        <w:t>will allow carriers more time to spread the infection</w:t>
      </w:r>
      <w:r w:rsidRPr="007711C4">
        <w:rPr>
          <w:sz w:val="16"/>
          <w:szCs w:val="20"/>
        </w:rPr>
        <w:t xml:space="preserve">, and thus likely out-compete a more lethal species or strain. </w:t>
      </w:r>
      <w:r w:rsidRPr="00BC1514">
        <w:rPr>
          <w:rStyle w:val="StyleUnderline"/>
          <w:szCs w:val="20"/>
        </w:rPr>
        <w:t>This simple model predicts that if virulence and transmission are not linked</w:t>
      </w:r>
      <w:r w:rsidRPr="007711C4">
        <w:rPr>
          <w:sz w:val="16"/>
          <w:szCs w:val="20"/>
        </w:rPr>
        <w:t xml:space="preserve"> in any way, </w:t>
      </w:r>
      <w:r w:rsidRPr="00BC1514">
        <w:rPr>
          <w:rStyle w:val="StyleUnderline"/>
          <w:szCs w:val="20"/>
        </w:rPr>
        <w:t>pathogens will evolve towards low virulence and rapid transmission</w:t>
      </w:r>
      <w:r w:rsidRPr="007711C4">
        <w:rPr>
          <w:sz w:val="16"/>
          <w:szCs w:val="20"/>
        </w:rPr>
        <w:t xml:space="preserve">. However, </w:t>
      </w:r>
      <w:r w:rsidRPr="005760DC">
        <w:rPr>
          <w:rStyle w:val="StyleUnderline"/>
          <w:szCs w:val="20"/>
          <w:highlight w:val="yellow"/>
        </w:rPr>
        <w:t>this</w:t>
      </w:r>
      <w:r w:rsidRPr="00BC1514">
        <w:rPr>
          <w:rStyle w:val="StyleUnderline"/>
          <w:szCs w:val="20"/>
        </w:rPr>
        <w:t xml:space="preserve"> assumption </w:t>
      </w:r>
      <w:r w:rsidRPr="005760DC">
        <w:rPr>
          <w:rStyle w:val="StyleUnderline"/>
          <w:szCs w:val="20"/>
          <w:highlight w:val="yellow"/>
        </w:rPr>
        <w:t xml:space="preserve">is </w:t>
      </w:r>
      <w:r w:rsidRPr="005760DC">
        <w:rPr>
          <w:rStyle w:val="Emphasis"/>
          <w:highlight w:val="yellow"/>
        </w:rPr>
        <w:t>not always valid</w:t>
      </w:r>
      <w:r w:rsidRPr="00BC1514">
        <w:rPr>
          <w:rStyle w:val="StyleUnderline"/>
          <w:szCs w:val="20"/>
        </w:rPr>
        <w:t xml:space="preserve"> and in more complex models, where the level of virulence and the rate of transmission are related, </w:t>
      </w:r>
      <w:r w:rsidRPr="005760DC">
        <w:rPr>
          <w:rStyle w:val="StyleUnderline"/>
          <w:szCs w:val="20"/>
          <w:highlight w:val="yellow"/>
        </w:rPr>
        <w:t>high levels of virulence can evolve. The level of virulence</w:t>
      </w:r>
      <w:r w:rsidRPr="007711C4">
        <w:rPr>
          <w:sz w:val="16"/>
          <w:szCs w:val="20"/>
        </w:rPr>
        <w:t xml:space="preserve"> that is possible </w:t>
      </w:r>
      <w:r w:rsidRPr="005760DC">
        <w:rPr>
          <w:rStyle w:val="StyleUnderline"/>
          <w:szCs w:val="20"/>
          <w:highlight w:val="yellow"/>
        </w:rPr>
        <w:t>is instead limited by the existence of complex populations</w:t>
      </w:r>
      <w:r w:rsidRPr="00BC1514">
        <w:rPr>
          <w:rStyle w:val="StyleUnderline"/>
          <w:szCs w:val="20"/>
        </w:rPr>
        <w:t xml:space="preserve"> of hosts</w:t>
      </w:r>
      <w:r w:rsidRPr="007711C4">
        <w:rPr>
          <w:sz w:val="16"/>
          <w:szCs w:val="20"/>
        </w:rPr>
        <w:t xml:space="preserve">, with different susceptibilities to infection, or by some hosts being geographically isolated. The size of the host population and competition between different strains of pathogens can also alter virulence. </w:t>
      </w:r>
      <w:r w:rsidRPr="00BC1514">
        <w:rPr>
          <w:rStyle w:val="StyleUnderline"/>
          <w:szCs w:val="20"/>
        </w:rPr>
        <w:t xml:space="preserve">There are numerous </w:t>
      </w:r>
      <w:r w:rsidRPr="005760DC">
        <w:rPr>
          <w:rStyle w:val="StyleUnderline"/>
          <w:szCs w:val="20"/>
          <w:highlight w:val="yellow"/>
        </w:rPr>
        <w:t>historical examples of pandemics</w:t>
      </w:r>
      <w:r w:rsidRPr="00BC1514">
        <w:rPr>
          <w:rStyle w:val="StyleUnderline"/>
          <w:szCs w:val="20"/>
        </w:rPr>
        <w:t xml:space="preserve"> that </w:t>
      </w:r>
      <w:r w:rsidRPr="005760DC">
        <w:rPr>
          <w:rStyle w:val="StyleUnderline"/>
          <w:szCs w:val="20"/>
          <w:highlight w:val="yellow"/>
        </w:rPr>
        <w:t xml:space="preserve">have had a devastating effect </w:t>
      </w:r>
      <w:r w:rsidRPr="00BC1514">
        <w:rPr>
          <w:rStyle w:val="StyleUnderline"/>
          <w:szCs w:val="20"/>
        </w:rPr>
        <w:t xml:space="preserve">on a large number of people, </w:t>
      </w:r>
      <w:r w:rsidRPr="005760DC">
        <w:rPr>
          <w:rStyle w:val="StyleUnderline"/>
          <w:szCs w:val="20"/>
          <w:highlight w:val="yellow"/>
        </w:rPr>
        <w:t xml:space="preserve">which makes the possibility of global pandemic a realistic threat to </w:t>
      </w:r>
      <w:r w:rsidRPr="00BC1514">
        <w:rPr>
          <w:rStyle w:val="StyleUnderline"/>
          <w:szCs w:val="20"/>
        </w:rPr>
        <w:t xml:space="preserve">human </w:t>
      </w:r>
      <w:r w:rsidRPr="005760DC">
        <w:rPr>
          <w:rStyle w:val="StyleUnderline"/>
          <w:szCs w:val="20"/>
          <w:highlight w:val="yellow"/>
        </w:rPr>
        <w:t>civilization</w:t>
      </w:r>
      <w:r w:rsidRPr="005760DC">
        <w:rPr>
          <w:sz w:val="16"/>
          <w:szCs w:val="20"/>
          <w:highlight w:val="yellow"/>
        </w:rPr>
        <w:t>.</w:t>
      </w:r>
    </w:p>
    <w:p w14:paraId="06D65309" w14:textId="77777777" w:rsidR="00ED6B97" w:rsidRPr="00BC1514" w:rsidRDefault="00ED6B97" w:rsidP="00ED6B97">
      <w:pPr>
        <w:pStyle w:val="Heading4"/>
      </w:pPr>
      <w:r w:rsidRPr="00BC1514">
        <w:t>No burn out</w:t>
      </w:r>
    </w:p>
    <w:p w14:paraId="673C3D69" w14:textId="77777777" w:rsidR="00ED6B97" w:rsidRPr="00BC1514" w:rsidRDefault="00ED6B97" w:rsidP="00ED6B97">
      <w:r w:rsidRPr="00BC1514">
        <w:rPr>
          <w:rStyle w:val="Style13ptBold"/>
        </w:rPr>
        <w:t>Guterl 12</w:t>
      </w:r>
      <w:r w:rsidRPr="00BC1514">
        <w:t xml:space="preserve"> – Fred Guterl, Executive Editor of Scientific American, Former Senior Editor at Newsweek, Professor at Princeton University, The Fate of the Species: Why the Human Race May Cause Its Own Extinction and How We Can Stop It, p. 1-2</w:t>
      </w:r>
    </w:p>
    <w:p w14:paraId="0D0CC761" w14:textId="77777777" w:rsidR="00ED6B97" w:rsidRPr="00BC1514" w:rsidRDefault="00ED6B97" w:rsidP="00ED6B97">
      <w:pPr>
        <w:rPr>
          <w:sz w:val="16"/>
        </w:rPr>
      </w:pPr>
      <w:r w:rsidRPr="00BC1514">
        <w:rPr>
          <w:sz w:val="16"/>
        </w:rPr>
        <w:t xml:space="preserve">Over the next few years, the bigger story turned out not to be SARS, which trailed off quickly, bur avian influenza, or bird flu. It had been making the rounds among birds in Southeast Asia for years. An outbreak in 1997 Hong Kong and another in 2003 each called for the culling of thousands of birds and put virologists and health workers into a tizzy. Although the virus wasn't much of a threat to humans, scientists fretted over the possibility of a horrifying pandemic. Relatively few people caught the virus, but more than half of them died. What would happen if this bird flu virus made the jump to humans? What if it mutated in a way that allowed it to spread from one person to another, through tiny droplets of saliva in the air? </w:t>
      </w:r>
      <w:r w:rsidRPr="005760DC">
        <w:rPr>
          <w:rStyle w:val="StyleUnderline"/>
          <w:highlight w:val="yellow"/>
        </w:rPr>
        <w:t>One</w:t>
      </w:r>
      <w:r w:rsidRPr="00BC1514">
        <w:rPr>
          <w:rStyle w:val="StyleUnderline"/>
        </w:rPr>
        <w:t xml:space="preserve"> bad </w:t>
      </w:r>
      <w:r w:rsidRPr="005760DC">
        <w:rPr>
          <w:rStyle w:val="StyleUnderline"/>
          <w:highlight w:val="yellow"/>
        </w:rPr>
        <w:t>spin of the genetic roulette wheel and a deadly</w:t>
      </w:r>
      <w:r w:rsidRPr="00BC1514">
        <w:rPr>
          <w:rStyle w:val="StyleUnderline"/>
        </w:rPr>
        <w:t xml:space="preserve"> new human </w:t>
      </w:r>
      <w:r w:rsidRPr="005760DC">
        <w:rPr>
          <w:rStyle w:val="StyleUnderline"/>
          <w:highlight w:val="yellow"/>
        </w:rPr>
        <w:t xml:space="preserve">pathogen would </w:t>
      </w:r>
      <w:r w:rsidRPr="005760DC">
        <w:rPr>
          <w:rStyle w:val="Emphasis"/>
          <w:highlight w:val="yellow"/>
        </w:rPr>
        <w:t>spread across the globe in</w:t>
      </w:r>
      <w:r w:rsidRPr="00BC1514">
        <w:rPr>
          <w:rStyle w:val="Emphasis"/>
        </w:rPr>
        <w:t xml:space="preserve"> a matter of </w:t>
      </w:r>
      <w:r w:rsidRPr="005760DC">
        <w:rPr>
          <w:rStyle w:val="Emphasis"/>
          <w:highlight w:val="yellow"/>
        </w:rPr>
        <w:t>days</w:t>
      </w:r>
      <w:r w:rsidRPr="00BC1514">
        <w:rPr>
          <w:rStyle w:val="StyleUnderline"/>
        </w:rPr>
        <w:t xml:space="preserve">. With a </w:t>
      </w:r>
      <w:r w:rsidRPr="005760DC">
        <w:rPr>
          <w:rStyle w:val="StyleUnderline"/>
          <w:highlight w:val="yellow"/>
        </w:rPr>
        <w:t>kill</w:t>
      </w:r>
      <w:r w:rsidRPr="00BC1514">
        <w:rPr>
          <w:rStyle w:val="StyleUnderline"/>
        </w:rPr>
        <w:t xml:space="preserve"> rate of </w:t>
      </w:r>
      <w:r w:rsidRPr="005760DC">
        <w:rPr>
          <w:rStyle w:val="StyleUnderline"/>
          <w:highlight w:val="yellow"/>
        </w:rPr>
        <w:t>60 percent</w:t>
      </w:r>
      <w:r w:rsidRPr="00BC1514">
        <w:rPr>
          <w:rStyle w:val="StyleUnderline"/>
        </w:rPr>
        <w:t xml:space="preserve">, such a </w:t>
      </w:r>
      <w:r w:rsidRPr="005760DC">
        <w:rPr>
          <w:rStyle w:val="StyleUnderline"/>
          <w:highlight w:val="yellow"/>
        </w:rPr>
        <w:t xml:space="preserve">pandemic would be </w:t>
      </w:r>
      <w:r w:rsidRPr="005760DC">
        <w:rPr>
          <w:rStyle w:val="Emphasis"/>
          <w:highlight w:val="yellow"/>
        </w:rPr>
        <w:t>devastating</w:t>
      </w:r>
      <w:r w:rsidRPr="00BC1514">
        <w:rPr>
          <w:sz w:val="16"/>
        </w:rPr>
        <w:t>, to say the least.</w:t>
      </w:r>
    </w:p>
    <w:p w14:paraId="3E498CBC" w14:textId="77777777" w:rsidR="00ED6B97" w:rsidRPr="00BC1514" w:rsidRDefault="00ED6B97" w:rsidP="00ED6B97">
      <w:pPr>
        <w:rPr>
          <w:sz w:val="16"/>
        </w:rPr>
      </w:pPr>
      <w:r w:rsidRPr="00BC1514">
        <w:rPr>
          <w:sz w:val="16"/>
        </w:rPr>
        <w:t xml:space="preserve">Scientists were worried, all right, but the object of their worry was somewhat theoretical. Nobody knew for certain if such a supervirus was even possible. To cause that kind of damage to the human population, </w:t>
      </w:r>
      <w:r w:rsidRPr="00BC1514">
        <w:rPr>
          <w:rStyle w:val="StyleUnderline"/>
        </w:rPr>
        <w:t>a flu virus has to combine</w:t>
      </w:r>
      <w:r w:rsidRPr="00BC1514">
        <w:rPr>
          <w:sz w:val="16"/>
        </w:rPr>
        <w:t xml:space="preserve"> two traits: </w:t>
      </w:r>
      <w:r w:rsidRPr="00BC1514">
        <w:rPr>
          <w:rStyle w:val="StyleUnderline"/>
        </w:rPr>
        <w:t>lethality and transmissibility</w:t>
      </w:r>
      <w:r w:rsidRPr="00BC1514">
        <w:rPr>
          <w:sz w:val="16"/>
        </w:rPr>
        <w:t xml:space="preserve">. The more </w:t>
      </w:r>
      <w:r w:rsidRPr="00BC1514">
        <w:rPr>
          <w:rStyle w:val="StyleUnderline"/>
        </w:rPr>
        <w:t>optimistically minded scientists argued</w:t>
      </w:r>
      <w:r w:rsidRPr="00BC1514">
        <w:rPr>
          <w:sz w:val="16"/>
        </w:rPr>
        <w:t xml:space="preserve"> that </w:t>
      </w:r>
      <w:r w:rsidRPr="00BC1514">
        <w:rPr>
          <w:rStyle w:val="StyleUnderline"/>
        </w:rPr>
        <w:t>one trait precluded the other</w:t>
      </w:r>
      <w:r w:rsidRPr="00BC1514">
        <w:rPr>
          <w:sz w:val="16"/>
        </w:rPr>
        <w:t>, that if the bird flu acquired the ability to spread like wildfire, it would lose its ability to kill with terrifying efficiency. The virus would spread, cause some fever and sniffles, and take its place among the pantheon of ordinary flu viruses that come and go each season.</w:t>
      </w:r>
    </w:p>
    <w:p w14:paraId="26A8E07D" w14:textId="77777777" w:rsidR="00ED6B97" w:rsidRPr="00BC1514" w:rsidRDefault="00ED6B97" w:rsidP="00ED6B97">
      <w:pPr>
        <w:rPr>
          <w:sz w:val="16"/>
        </w:rPr>
      </w:pPr>
      <w:r w:rsidRPr="00BC1514">
        <w:rPr>
          <w:sz w:val="16"/>
        </w:rPr>
        <w:t xml:space="preserve">The </w:t>
      </w:r>
      <w:r w:rsidRPr="005760DC">
        <w:rPr>
          <w:rStyle w:val="StyleUnderline"/>
          <w:highlight w:val="yellow"/>
        </w:rPr>
        <w:t>optimists</w:t>
      </w:r>
      <w:r w:rsidRPr="00BC1514">
        <w:rPr>
          <w:sz w:val="16"/>
        </w:rPr>
        <w:t xml:space="preserve">, we found out last fall, </w:t>
      </w:r>
      <w:r w:rsidRPr="005760DC">
        <w:rPr>
          <w:rStyle w:val="StyleUnderline"/>
          <w:highlight w:val="yellow"/>
        </w:rPr>
        <w:t>were wrong</w:t>
      </w:r>
      <w:r w:rsidRPr="00BC1514">
        <w:rPr>
          <w:sz w:val="16"/>
        </w:rPr>
        <w:t xml:space="preserve">. Two groups of scientists working independently managed to create </w:t>
      </w:r>
      <w:r w:rsidRPr="00BC1514">
        <w:rPr>
          <w:rStyle w:val="StyleUnderline"/>
        </w:rPr>
        <w:t xml:space="preserve">bird flu </w:t>
      </w:r>
      <w:r w:rsidRPr="005760DC">
        <w:rPr>
          <w:rStyle w:val="StyleUnderline"/>
          <w:highlight w:val="yellow"/>
        </w:rPr>
        <w:t>viruses</w:t>
      </w:r>
      <w:r w:rsidRPr="00BC1514">
        <w:rPr>
          <w:sz w:val="16"/>
        </w:rPr>
        <w:t xml:space="preserve"> in the lab that </w:t>
      </w:r>
      <w:r w:rsidRPr="005760DC">
        <w:rPr>
          <w:rStyle w:val="StyleUnderline"/>
          <w:highlight w:val="yellow"/>
        </w:rPr>
        <w:t>had</w:t>
      </w:r>
      <w:r w:rsidRPr="00BC1514">
        <w:rPr>
          <w:sz w:val="16"/>
        </w:rPr>
        <w:t xml:space="preserve"> that </w:t>
      </w:r>
      <w:r w:rsidRPr="005760DC">
        <w:rPr>
          <w:rStyle w:val="StyleUnderline"/>
          <w:highlight w:val="yellow"/>
        </w:rPr>
        <w:t>killer combination of lethality and transmissibility</w:t>
      </w:r>
      <w:r w:rsidRPr="00BC1514">
        <w:rPr>
          <w:sz w:val="16"/>
        </w:rPr>
        <w:t xml:space="preserve"> among humans. They did it for the best reasons, of course—to find vaccines and medicines to treat a pandemic should one occur, and more generally to understand how influenza viruses work. If we're lucky, the scientists will get there before nature manages to come up with the virus herself, or before someone steals the genetic blueprints and turns this knowledge against us.</w:t>
      </w:r>
    </w:p>
    <w:p w14:paraId="37B8ED3C" w14:textId="77777777" w:rsidR="00ED6B97" w:rsidRPr="00BC1514" w:rsidRDefault="00ED6B97" w:rsidP="00ED6B97">
      <w:pPr>
        <w:rPr>
          <w:sz w:val="16"/>
        </w:rPr>
      </w:pPr>
      <w:r w:rsidRPr="00BC1514">
        <w:rPr>
          <w:sz w:val="16"/>
        </w:rPr>
        <w:t xml:space="preserve">Influenza is a natural killer, but we have made it our own. </w:t>
      </w:r>
      <w:r w:rsidRPr="00BC1514">
        <w:rPr>
          <w:rStyle w:val="StyleUnderline"/>
        </w:rPr>
        <w:t xml:space="preserve">We have created the conditions for </w:t>
      </w:r>
      <w:r w:rsidRPr="005760DC">
        <w:rPr>
          <w:rStyle w:val="StyleUnderline"/>
          <w:highlight w:val="yellow"/>
        </w:rPr>
        <w:t>new viruses</w:t>
      </w:r>
      <w:r w:rsidRPr="00BC1514">
        <w:rPr>
          <w:rStyle w:val="StyleUnderline"/>
        </w:rPr>
        <w:t xml:space="preserve"> to flourish</w:t>
      </w:r>
      <w:r w:rsidRPr="00BC1514">
        <w:rPr>
          <w:sz w:val="16"/>
        </w:rPr>
        <w:t>—among pigs in factory farms and live animal markets and a connected world of international trade and travel—</w:t>
      </w:r>
      <w:r w:rsidRPr="00BC1514">
        <w:rPr>
          <w:rStyle w:val="StyleUnderline"/>
        </w:rPr>
        <w:t>and</w:t>
      </w:r>
      <w:r w:rsidRPr="00BC1514">
        <w:rPr>
          <w:sz w:val="16"/>
        </w:rPr>
        <w:t xml:space="preserve"> we've gone so far as to fabricate the virus ourselves. Flu is an excellent example of how we have, through our technologies and our dominant presence on the planet, begun to </w:t>
      </w:r>
      <w:r w:rsidRPr="005760DC">
        <w:rPr>
          <w:rStyle w:val="StyleUnderline"/>
          <w:highlight w:val="yellow"/>
        </w:rPr>
        <w:t>multiply</w:t>
      </w:r>
      <w:r w:rsidRPr="00BC1514">
        <w:rPr>
          <w:sz w:val="16"/>
        </w:rPr>
        <w:t xml:space="preserve"> the </w:t>
      </w:r>
      <w:r w:rsidRPr="005760DC">
        <w:rPr>
          <w:rStyle w:val="StyleUnderline"/>
          <w:highlight w:val="yellow"/>
        </w:rPr>
        <w:t>risks to</w:t>
      </w:r>
      <w:r w:rsidRPr="00BC1514">
        <w:rPr>
          <w:sz w:val="16"/>
        </w:rPr>
        <w:t xml:space="preserve"> our own </w:t>
      </w:r>
      <w:r w:rsidRPr="005760DC">
        <w:rPr>
          <w:rStyle w:val="Emphasis"/>
          <w:highlight w:val="yellow"/>
        </w:rPr>
        <w:t>survival</w:t>
      </w:r>
      <w:r w:rsidRPr="00BC1514">
        <w:rPr>
          <w:sz w:val="16"/>
        </w:rPr>
        <w:t>.</w:t>
      </w:r>
    </w:p>
    <w:p w14:paraId="4C71D7C2" w14:textId="77777777" w:rsidR="00ED6B97" w:rsidRPr="00BC1514" w:rsidRDefault="00ED6B97" w:rsidP="00ED6B97">
      <w:pPr>
        <w:pStyle w:val="Heading4"/>
      </w:pPr>
      <w:r w:rsidRPr="00BC1514">
        <w:t>Burnout is wrong</w:t>
      </w:r>
    </w:p>
    <w:p w14:paraId="466F19D3" w14:textId="77777777" w:rsidR="00ED6B97" w:rsidRPr="00BC1514" w:rsidRDefault="00ED6B97" w:rsidP="00ED6B97">
      <w:r w:rsidRPr="00BC1514">
        <w:rPr>
          <w:b/>
          <w:u w:val="single"/>
        </w:rPr>
        <w:t xml:space="preserve">West Australian </w:t>
      </w:r>
      <w:r w:rsidRPr="00BC1514">
        <w:t>(Perth), 200</w:t>
      </w:r>
      <w:r w:rsidRPr="00BC1514">
        <w:rPr>
          <w:b/>
          <w:u w:val="single"/>
        </w:rPr>
        <w:t>8</w:t>
      </w:r>
      <w:r w:rsidRPr="00BC1514">
        <w:t xml:space="preserve"> </w:t>
      </w:r>
    </w:p>
    <w:p w14:paraId="2F3E8028" w14:textId="77777777" w:rsidR="00ED6B97" w:rsidRPr="00BC1514" w:rsidRDefault="00ED6B97" w:rsidP="00ED6B97">
      <w:r w:rsidRPr="00BC1514">
        <w:t xml:space="preserve">["The silent future threat," l/n, accessed 2-26-11, mss] </w:t>
      </w:r>
    </w:p>
    <w:p w14:paraId="0BC74378" w14:textId="77777777" w:rsidR="00ED6B97" w:rsidRPr="00BC1514" w:rsidRDefault="00ED6B97" w:rsidP="00ED6B97">
      <w:r w:rsidRPr="00BC1514">
        <w:rPr>
          <w:sz w:val="14"/>
        </w:rPr>
        <w:t xml:space="preserve">"If we do not bring the Third World with us, we will continue to have </w:t>
      </w:r>
      <w:r w:rsidRPr="005760DC">
        <w:rPr>
          <w:rStyle w:val="StyleUnderline"/>
          <w:highlight w:val="yellow"/>
        </w:rPr>
        <w:t>large populations</w:t>
      </w:r>
      <w:r w:rsidRPr="00BC1514">
        <w:rPr>
          <w:sz w:val="14"/>
        </w:rPr>
        <w:t xml:space="preserve"> of men, women and children who </w:t>
      </w:r>
      <w:r w:rsidRPr="005760DC">
        <w:rPr>
          <w:rStyle w:val="StyleUnderline"/>
          <w:highlight w:val="yellow"/>
        </w:rPr>
        <w:t>are living</w:t>
      </w:r>
      <w:r w:rsidRPr="005760DC">
        <w:rPr>
          <w:highlight w:val="yellow"/>
          <w:u w:val="single"/>
        </w:rPr>
        <w:t xml:space="preserve"> in terrible conditions in proximity to</w:t>
      </w:r>
      <w:r w:rsidRPr="00BC1514">
        <w:rPr>
          <w:u w:val="single"/>
        </w:rPr>
        <w:t xml:space="preserve"> </w:t>
      </w:r>
      <w:r w:rsidRPr="00BC1514">
        <w:rPr>
          <w:sz w:val="14"/>
        </w:rPr>
        <w:t xml:space="preserve">animals, birds, insects and other </w:t>
      </w:r>
      <w:r w:rsidRPr="005760DC">
        <w:rPr>
          <w:rStyle w:val="StyleUnderline"/>
          <w:highlight w:val="yellow"/>
        </w:rPr>
        <w:t>creatures harbouring</w:t>
      </w:r>
      <w:r w:rsidRPr="005760DC">
        <w:rPr>
          <w:highlight w:val="yellow"/>
          <w:u w:val="single"/>
        </w:rPr>
        <w:t xml:space="preserve"> infectious diseases</w:t>
      </w:r>
      <w:r w:rsidRPr="00BC1514">
        <w:rPr>
          <w:u w:val="single"/>
        </w:rPr>
        <w:t>,"</w:t>
      </w:r>
      <w:r w:rsidRPr="00BC1514">
        <w:rPr>
          <w:sz w:val="14"/>
        </w:rPr>
        <w:t xml:space="preserve"> Professor Mallal said. "</w:t>
      </w:r>
      <w:r w:rsidRPr="005760DC">
        <w:rPr>
          <w:rStyle w:val="StyleUnderline"/>
          <w:highlight w:val="yellow"/>
        </w:rPr>
        <w:t>These are the</w:t>
      </w:r>
      <w:r w:rsidRPr="005760DC">
        <w:rPr>
          <w:highlight w:val="yellow"/>
          <w:u w:val="single"/>
        </w:rPr>
        <w:t xml:space="preserve"> perfect incubators from which new and dangerous diseases will emerge</w:t>
      </w:r>
      <w:r w:rsidRPr="00BC1514">
        <w:rPr>
          <w:u w:val="single"/>
        </w:rPr>
        <w:t>.</w:t>
      </w:r>
      <w:r w:rsidRPr="00BC1514">
        <w:rPr>
          <w:sz w:val="14"/>
        </w:rPr>
        <w:t xml:space="preserve"> "And while </w:t>
      </w:r>
      <w:r w:rsidRPr="005760DC">
        <w:rPr>
          <w:highlight w:val="yellow"/>
          <w:u w:val="single"/>
        </w:rPr>
        <w:t>these</w:t>
      </w:r>
      <w:r w:rsidRPr="00BC1514">
        <w:rPr>
          <w:u w:val="single"/>
        </w:rPr>
        <w:t xml:space="preserve"> infectious-disease missiles</w:t>
      </w:r>
      <w:r w:rsidRPr="00BC1514">
        <w:rPr>
          <w:sz w:val="14"/>
        </w:rPr>
        <w:t xml:space="preserve"> typically emerge from the places and people yet to benefit from globalisation, they </w:t>
      </w:r>
      <w:r w:rsidRPr="005760DC">
        <w:rPr>
          <w:highlight w:val="yellow"/>
          <w:u w:val="single"/>
        </w:rPr>
        <w:t>endanger all of us no matter where we live</w:t>
      </w:r>
      <w:r w:rsidRPr="00BC1514">
        <w:rPr>
          <w:sz w:val="14"/>
        </w:rPr>
        <w:t xml:space="preserve">." Testing and treatment facilities, and vaccines, along with other important aspects of bio-defence as infectious disease case and resistance tracking, data sharing, state-of-the-art research laboratories and public health campaigns, were the "army, navy and air force" that needed to be assembled to guard against yet unknown infectious disease threats, he said. But what was limiting the general population's understanding of the urgency and magnitude was the wiring of our brains, still better tuned to prehistoric physical threats such as war, assault and physical accidents than a pressing new biological threat. "If you were to ask the question, 'How could it be that we are so well organised when it comes to physical threats and so poorly organised when it comes to what is more likely to kill many Australians?', that to me is the answer. It is to do with our evolution," he said. In the meantime, barriers beginning to be built up to block the spread of avian flu could be quickly refocused, if needed, to target any new viral threat that suddenly arose, helping limit, to a degree, the massive humanitarian, economic and social suffering likely to occur. Already, important lessons had been learnt from the sudden emergence of SARS. "So even if we are predicting incorrectly the particular threat, then we are still laying down the defences - organising the army, airforce or navy," Professor Mallal said. "That is the whole basis of defence against emerging infectious diseases. We do not know who our enemy will be or where they will come from or when they will attack, so we have to be ready to respond rapidly to any eventuality." In some ways, modern living had heightened the risk of a new breed of viruses emerging and spreading, Professor Mallal said, with massive global travel, the globalisation of the food supply, significant movement of virus-carrying birds and mosquitoes and the huddling of big populations in urban centres, with China and India, in particular, now joining this trend. Yet, at the same time, accelerated progress had left behind glaring pockets of very poor people, living in crowded and unhygienic conditions in proximity to creatures carrying infectious diseases. "So in a way," he said, "it tells us that our own survival is dependent on our altruism. As we advance, we must bring everyone with us and help them achieve what we have been able to achieve. It is not only the right thing to do but it is in our best interest." For Australia, this meant getting involved in improving the standard of living of Third World countries and our own Aboriginal population. If not, he warned, </w:t>
      </w:r>
      <w:r w:rsidRPr="00BC1514">
        <w:rPr>
          <w:u w:val="single"/>
        </w:rPr>
        <w:t xml:space="preserve">when the tentacles of the modern world delved into </w:t>
      </w:r>
      <w:r w:rsidRPr="00BC1514">
        <w:rPr>
          <w:sz w:val="14"/>
        </w:rPr>
        <w:t xml:space="preserve">all </w:t>
      </w:r>
      <w:r w:rsidRPr="00BC1514">
        <w:rPr>
          <w:u w:val="single"/>
        </w:rPr>
        <w:t>the biodiversity of the undeveloped world, genetic materials could be put together and new viral threats would be "fished out".</w:t>
      </w:r>
      <w:r w:rsidRPr="00BC1514">
        <w:rPr>
          <w:sz w:val="14"/>
          <w:u w:val="single"/>
        </w:rPr>
        <w:t xml:space="preserve"> </w:t>
      </w:r>
      <w:r w:rsidRPr="00BC1514">
        <w:rPr>
          <w:sz w:val="14"/>
        </w:rPr>
        <w:t xml:space="preserve">"Organisms infecting the animals most close to us, such as monkeys and chimps, do not have to evolve or change to infect us as much as organisms infecting more distantly related creatures," he said. "So </w:t>
      </w:r>
      <w:r w:rsidRPr="005760DC">
        <w:rPr>
          <w:highlight w:val="yellow"/>
          <w:u w:val="single"/>
        </w:rPr>
        <w:t>it could be a recombination of a virus that is infecting us, with a genetic material in an animal virus</w:t>
      </w:r>
      <w:r w:rsidRPr="00BC1514">
        <w:rPr>
          <w:u w:val="single"/>
        </w:rPr>
        <w:t>.</w:t>
      </w:r>
      <w:r w:rsidRPr="00BC1514">
        <w:rPr>
          <w:sz w:val="14"/>
          <w:u w:val="single"/>
        </w:rPr>
        <w:t xml:space="preserve"> </w:t>
      </w:r>
      <w:r w:rsidRPr="00BC1514">
        <w:rPr>
          <w:sz w:val="14"/>
        </w:rPr>
        <w:t>"Or the other possibility is a straight adaptation of an avian flu, so it can infect humans. Viruses are at their most dangerous when they cross the species barrier into humans. "</w:t>
      </w:r>
      <w:r w:rsidRPr="00BC1514">
        <w:rPr>
          <w:u w:val="single"/>
        </w:rPr>
        <w:t xml:space="preserve">Evolution entails simple trial and error. </w:t>
      </w:r>
      <w:r w:rsidRPr="005760DC">
        <w:rPr>
          <w:b/>
          <w:highlight w:val="yellow"/>
          <w:u w:val="single"/>
        </w:rPr>
        <w:t>One can think of these viruses as having a</w:t>
      </w:r>
      <w:r w:rsidRPr="005760DC">
        <w:rPr>
          <w:highlight w:val="yellow"/>
          <w:u w:val="single"/>
        </w:rPr>
        <w:t xml:space="preserve"> </w:t>
      </w:r>
      <w:r w:rsidRPr="005760DC">
        <w:rPr>
          <w:b/>
          <w:highlight w:val="yellow"/>
          <w:u w:val="single"/>
        </w:rPr>
        <w:t>limitless fortune to spend at the casino</w:t>
      </w:r>
      <w:r w:rsidRPr="00BC1514">
        <w:rPr>
          <w:sz w:val="14"/>
        </w:rPr>
        <w:t xml:space="preserve">. </w:t>
      </w:r>
      <w:r w:rsidRPr="005760DC">
        <w:rPr>
          <w:b/>
          <w:highlight w:val="yellow"/>
          <w:u w:val="single"/>
        </w:rPr>
        <w:t>They continuously replicate and mutate and it is only a matter of time before one of them will hit the jackpot with a new formula for success and a new form capable of causing a global pandemic</w:t>
      </w:r>
      <w:r w:rsidRPr="00BC1514">
        <w:rPr>
          <w:u w:val="single"/>
        </w:rPr>
        <w:t>.</w:t>
      </w:r>
      <w:r w:rsidRPr="00BC1514">
        <w:rPr>
          <w:sz w:val="14"/>
          <w:u w:val="single"/>
        </w:rPr>
        <w:t xml:space="preserve"> </w:t>
      </w:r>
      <w:r w:rsidRPr="00BC1514">
        <w:rPr>
          <w:sz w:val="14"/>
        </w:rPr>
        <w:t>"</w:t>
      </w:r>
      <w:r w:rsidRPr="00BC1514">
        <w:rPr>
          <w:u w:val="single"/>
        </w:rPr>
        <w:t>The fundamental concept is that these viruses can, are and will always continue to evolve."</w:t>
      </w:r>
      <w:r w:rsidRPr="00BC1514">
        <w:rPr>
          <w:sz w:val="14"/>
          <w:u w:val="single"/>
        </w:rPr>
        <w:t xml:space="preserve"> </w:t>
      </w:r>
      <w:r w:rsidRPr="00BC1514">
        <w:rPr>
          <w:sz w:val="14"/>
        </w:rPr>
        <w:t xml:space="preserve">Professor Mallal points to the emergence of HIV as an example of how industrialisation fuelled viruses to branch out, crossing over into another species to become a new threat. In that case, when roads were cut deep into African forests, bush men began selling for consumption virus-infected monkey meat to passing truck drivers. Virus-infected monkeys were also taken back to urban centres as pets. "This is why we think that the potential to put together the genetic material in some way harmful to man is increased," he said. "And with large urban populations, high-level drug use and sexual activity, which are all part of the way the world is modernising, this again provides the soil for more infectious diseases. "The threats are there constantly and it is just a matter of good or bad luck if one of these things takes off." Fortunately, Professor Mallal said, </w:t>
      </w:r>
      <w:r w:rsidRPr="005760DC">
        <w:rPr>
          <w:highlight w:val="yellow"/>
          <w:u w:val="single"/>
        </w:rPr>
        <w:t>the world was in a honeymoon period of temporary protection against such a fate</w:t>
      </w:r>
      <w:r w:rsidRPr="00BC1514">
        <w:rPr>
          <w:sz w:val="14"/>
        </w:rPr>
        <w:t xml:space="preserve"> - an assault of viruses that morphed to an individual's genetic make-up. </w:t>
      </w:r>
      <w:r w:rsidRPr="005760DC">
        <w:rPr>
          <w:highlight w:val="yellow"/>
          <w:u w:val="single"/>
        </w:rPr>
        <w:t>Massive global travel</w:t>
      </w:r>
      <w:r w:rsidRPr="00BC1514">
        <w:rPr>
          <w:sz w:val="14"/>
        </w:rPr>
        <w:t xml:space="preserve"> had </w:t>
      </w:r>
      <w:r w:rsidRPr="005760DC">
        <w:rPr>
          <w:highlight w:val="yellow"/>
          <w:u w:val="single"/>
        </w:rPr>
        <w:t>led to</w:t>
      </w:r>
      <w:r w:rsidRPr="00BC1514">
        <w:rPr>
          <w:sz w:val="14"/>
        </w:rPr>
        <w:t xml:space="preserve"> Europe and </w:t>
      </w:r>
      <w:r w:rsidRPr="005760DC">
        <w:rPr>
          <w:highlight w:val="yellow"/>
          <w:u w:val="single"/>
        </w:rPr>
        <w:t>countries</w:t>
      </w:r>
      <w:r w:rsidRPr="00BC1514">
        <w:rPr>
          <w:sz w:val="14"/>
        </w:rPr>
        <w:t xml:space="preserve"> such as Australia and the US </w:t>
      </w:r>
      <w:r w:rsidRPr="005760DC">
        <w:rPr>
          <w:highlight w:val="yellow"/>
          <w:u w:val="single"/>
        </w:rPr>
        <w:t>becoming</w:t>
      </w:r>
      <w:r w:rsidRPr="00BC1514">
        <w:rPr>
          <w:sz w:val="14"/>
        </w:rPr>
        <w:t xml:space="preserve"> great "</w:t>
      </w:r>
      <w:r w:rsidRPr="005760DC">
        <w:rPr>
          <w:highlight w:val="yellow"/>
          <w:u w:val="single"/>
        </w:rPr>
        <w:t>melting pots</w:t>
      </w:r>
      <w:r w:rsidRPr="00BC1514">
        <w:rPr>
          <w:u w:val="single"/>
        </w:rPr>
        <w:t>",</w:t>
      </w:r>
      <w:r w:rsidRPr="00BC1514">
        <w:rPr>
          <w:sz w:val="14"/>
        </w:rPr>
        <w:t xml:space="preserve"> leading to incredible mixing of diverse human attributes. In the short term, </w:t>
      </w:r>
      <w:r w:rsidRPr="00BC1514">
        <w:rPr>
          <w:u w:val="single"/>
        </w:rPr>
        <w:t>this made the progress of viruses harder</w:t>
      </w:r>
      <w:r w:rsidRPr="00BC1514">
        <w:rPr>
          <w:sz w:val="14"/>
        </w:rPr>
        <w:t>, having to come up against and adapt to all the variants of genes that had popped up in different parts of the world over hundreds of thousands of years "It is akin to scrambling the eggs, for once in our human history," said Professor Mallal. "And that diversity, to some extent, is affording us some protection for now. "You can imagine it is harder for an organism like HIV to adapt itself and find its way around all these different genetic types than it would be in a very pure genetic population, with little diversity. "So in that sense, while these massive changes in globalisation are putting us at risk, they are taking with one hand but giving with another. "</w:t>
      </w:r>
      <w:r w:rsidRPr="00BC1514">
        <w:rPr>
          <w:u w:val="single"/>
        </w:rPr>
        <w:t>But the problem is</w:t>
      </w:r>
      <w:r w:rsidRPr="00BC1514">
        <w:rPr>
          <w:sz w:val="14"/>
        </w:rPr>
        <w:t xml:space="preserve"> that the giving with another </w:t>
      </w:r>
      <w:r w:rsidRPr="00BC1514">
        <w:rPr>
          <w:u w:val="single"/>
        </w:rPr>
        <w:t>is a temporary honeymoon</w:t>
      </w:r>
      <w:r w:rsidRPr="00BC1514">
        <w:rPr>
          <w:sz w:val="14"/>
        </w:rPr>
        <w:t xml:space="preserve">. We are currently mixing the eggs but </w:t>
      </w:r>
      <w:r w:rsidRPr="00BC1514">
        <w:rPr>
          <w:u w:val="single"/>
        </w:rPr>
        <w:t>at the end there will be a certain homogenisation</w:t>
      </w:r>
      <w:r w:rsidRPr="00BC1514">
        <w:rPr>
          <w:sz w:val="14"/>
        </w:rPr>
        <w:t xml:space="preserve"> or sameness. We will be just one mush. And </w:t>
      </w:r>
      <w:r w:rsidRPr="00BC1514">
        <w:rPr>
          <w:u w:val="single"/>
        </w:rPr>
        <w:t>our ability to generate further genetic diversity from there</w:t>
      </w:r>
      <w:r w:rsidRPr="00BC1514">
        <w:rPr>
          <w:sz w:val="14"/>
        </w:rPr>
        <w:t xml:space="preserve"> </w:t>
      </w:r>
      <w:r w:rsidRPr="00BC1514">
        <w:rPr>
          <w:u w:val="single"/>
        </w:rPr>
        <w:t>will be exceedingly slow and limited."</w:t>
      </w:r>
      <w:r w:rsidRPr="00BC1514">
        <w:rPr>
          <w:sz w:val="14"/>
          <w:u w:val="single"/>
        </w:rPr>
        <w:t xml:space="preserve"> </w:t>
      </w:r>
      <w:r w:rsidRPr="00BC1514">
        <w:rPr>
          <w:sz w:val="14"/>
        </w:rPr>
        <w:t xml:space="preserve">"And </w:t>
      </w:r>
      <w:r w:rsidRPr="00BC1514">
        <w:rPr>
          <w:u w:val="single"/>
        </w:rPr>
        <w:t>when the honeymoon wears off</w:t>
      </w:r>
      <w:r w:rsidRPr="00BC1514">
        <w:rPr>
          <w:sz w:val="14"/>
        </w:rPr>
        <w:t xml:space="preserve"> </w:t>
      </w:r>
      <w:r w:rsidRPr="00BC1514">
        <w:rPr>
          <w:u w:val="single"/>
        </w:rPr>
        <w:t>and biology starts to have a limited ability to protect us, we will increasingly have to fall back on our own innovations</w:t>
      </w:r>
      <w:r w:rsidRPr="00BC1514">
        <w:rPr>
          <w:sz w:val="14"/>
        </w:rPr>
        <w:t xml:space="preserve"> and man-made solutions."</w:t>
      </w:r>
    </w:p>
    <w:p w14:paraId="76740A43" w14:textId="77777777" w:rsidR="00ED6B97" w:rsidRPr="00BC1514" w:rsidRDefault="00ED6B97" w:rsidP="00ED6B97">
      <w:r w:rsidRPr="00BC1514">
        <w:t>[Matt note: he/Mallal = Professor Simon Mallal, a Royal Perth Hospital HIV physician and clinical immunologist and director of Murdoch University's Institute for Immunology and Infectious Diseases]</w:t>
      </w:r>
    </w:p>
    <w:p w14:paraId="5CBAAAF8" w14:textId="77777777" w:rsidR="00ED6B97" w:rsidRDefault="00ED6B97" w:rsidP="00ED6B97">
      <w:pPr>
        <w:pStyle w:val="Heading3"/>
      </w:pPr>
      <w:r>
        <w:t>Disease—AT: Posner</w:t>
      </w:r>
    </w:p>
    <w:p w14:paraId="003DC50A" w14:textId="77777777" w:rsidR="00ED6B97" w:rsidRPr="00BC1514" w:rsidRDefault="00ED6B97" w:rsidP="00ED6B97">
      <w:pPr>
        <w:pStyle w:val="Heading4"/>
      </w:pPr>
      <w:r w:rsidRPr="00BC1514">
        <w:t>Posner concludes that disease can cause extinction</w:t>
      </w:r>
    </w:p>
    <w:p w14:paraId="5CBCB50C" w14:textId="77777777" w:rsidR="00ED6B97" w:rsidRPr="00BC1514" w:rsidRDefault="00ED6B97" w:rsidP="00ED6B97">
      <w:r w:rsidRPr="00BC1514">
        <w:rPr>
          <w:rStyle w:val="Style13ptBold"/>
        </w:rPr>
        <w:t>Posner 5</w:t>
      </w:r>
      <w:r w:rsidRPr="00BC1514">
        <w:t xml:space="preserve"> – Posner, University of Chicago Law School senior lecturer, 2005 [Richard A., United States Court of Appeals Seventh Circuit Judge, "Catastrophe: the dozen most significant catastrophic risks and what we can do about </w:t>
      </w:r>
      <w:proofErr w:type="gramStart"/>
      <w:r w:rsidRPr="00BC1514">
        <w:t>them.(</w:t>
      </w:r>
      <w:proofErr w:type="gramEnd"/>
      <w:r w:rsidRPr="00BC1514">
        <w:t>Excerpt)(Cover Story)," www.highbeam.com/doc/1G1-130930466.html]</w:t>
      </w:r>
    </w:p>
    <w:p w14:paraId="4E7A71D7" w14:textId="77777777" w:rsidR="00ED6B97" w:rsidRDefault="00ED6B97" w:rsidP="00ED6B97">
      <w:pPr>
        <w:rPr>
          <w:sz w:val="14"/>
        </w:rPr>
      </w:pPr>
      <w:r w:rsidRPr="00BC1514">
        <w:rPr>
          <w:u w:val="single"/>
        </w:rPr>
        <w:t>The 1918</w:t>
      </w:r>
      <w:r w:rsidRPr="00BC1514">
        <w:rPr>
          <w:sz w:val="14"/>
        </w:rPr>
        <w:t xml:space="preserve">-1919 </w:t>
      </w:r>
      <w:r w:rsidRPr="00BC1514">
        <w:rPr>
          <w:u w:val="single"/>
        </w:rPr>
        <w:t>flu pandemic is a reminder</w:t>
      </w:r>
      <w:r w:rsidRPr="00BC1514">
        <w:rPr>
          <w:sz w:val="14"/>
        </w:rPr>
        <w:t xml:space="preserve"> that </w:t>
      </w:r>
      <w:r w:rsidRPr="00BC1514">
        <w:rPr>
          <w:u w:val="single"/>
        </w:rPr>
        <w:t>nature may yet do us in</w:t>
      </w:r>
      <w:r w:rsidRPr="00BC1514">
        <w:rPr>
          <w:sz w:val="14"/>
        </w:rPr>
        <w:t xml:space="preserve">. The disease agent was an unexpectedly lethal variant of the commonplace flu virus. </w:t>
      </w:r>
      <w:r w:rsidRPr="00BC1514">
        <w:rPr>
          <w:u w:val="single"/>
        </w:rPr>
        <w:t>Despite its lethality, it spread far and wide because most of its victims did not immediately fall seriously ill and die, so they were not isolated from the healthy population but</w:t>
      </w:r>
      <w:r w:rsidRPr="00BC1514">
        <w:rPr>
          <w:sz w:val="14"/>
        </w:rPr>
        <w:t xml:space="preserve"> instead </w:t>
      </w:r>
      <w:r w:rsidRPr="00BC1514">
        <w:rPr>
          <w:u w:val="single"/>
        </w:rPr>
        <w:t>circulated</w:t>
      </w:r>
      <w:r w:rsidRPr="00BC1514">
        <w:rPr>
          <w:sz w:val="14"/>
        </w:rPr>
        <w:t xml:space="preserve"> among the healthy, </w:t>
      </w:r>
      <w:r w:rsidRPr="00BC1514">
        <w:rPr>
          <w:u w:val="single"/>
        </w:rPr>
        <w:t>spreading the disease</w:t>
      </w:r>
      <w:r w:rsidRPr="00BC1514">
        <w:rPr>
          <w:sz w:val="14"/>
        </w:rPr>
        <w:t xml:space="preserve">. (1) No one knows why the 1918-1919 pandemic was so lethal, although it may have been due to a combination of certain features of the virus's structure with the crowding of troops in the trenches and hospitals on the Western Front (where the pandemic appears to have originated near the end of World War D, facilitating the spread of the disease. (2) </w:t>
      </w:r>
      <w:r w:rsidRPr="00BC1514">
        <w:rPr>
          <w:u w:val="single"/>
        </w:rPr>
        <w:t>The possibility cannot be excluded that an even more lethal flu virus</w:t>
      </w:r>
      <w:r w:rsidRPr="00BC1514">
        <w:rPr>
          <w:sz w:val="14"/>
        </w:rPr>
        <w:t xml:space="preserve"> than that of the 1918-1919 pandemic </w:t>
      </w:r>
      <w:r w:rsidRPr="00BC1514">
        <w:rPr>
          <w:u w:val="single"/>
        </w:rPr>
        <w:t>will appear</w:t>
      </w:r>
      <w:r w:rsidRPr="00BC1514">
        <w:rPr>
          <w:sz w:val="14"/>
        </w:rPr>
        <w:t xml:space="preserve"> someday </w:t>
      </w:r>
      <w:r w:rsidRPr="00BC1514">
        <w:rPr>
          <w:u w:val="single"/>
        </w:rPr>
        <w:t>and kill many more people. There is still no cure for flu, and vaccines may be ineffective against a new mutant strain--and the flu virus is notable for its high rate of mutations</w:t>
      </w:r>
      <w:r w:rsidRPr="00BC1514">
        <w:rPr>
          <w:sz w:val="14"/>
        </w:rPr>
        <w:t xml:space="preserve">. (3) Another great twentieth-century pandemic, AIDS, which has already killed more than 20 million people, (4) illustrates the importance to the spread of a disease of the length of the infectious incubation period. The longer a person is infected and infectious---yet either asymptomatic or insufficiently ill to be isolated from the healthy population--the farther the disease will spread before effective measures, such as quarantining, are taken. What has proved to be especially pernicious about AIDS is that its existence was not discovered until millions of people had been infected by and were transmitting the MDS virus (HIV), which has an average infectious incubation period of 10 years. Given the length of that period, the only thing that may have prevented MDS from wiping out the human race is that it is not highly infectious, as it would be if HIV were airborne rather than being transmissible only by being introduced into a victim's bloodstream. Even by unsafe sex it is "generally poorly transmitted. For example, the probability of transmission from a single anal receptive sexual contact with an infected partner is estimated at 1 in 100 to 1 in 500." (5) However, the length of HIV's infectious incubation period and the difficulty of transmission may be related; for, given that difficulty, were the virus unable to "hide" from its host's immune system for a considerable time, it would be detected and destroyed before it had a chance to replicate itself in another host. (6) AIDS illustrates the further point that </w:t>
      </w:r>
      <w:r w:rsidRPr="00BC1514">
        <w:rPr>
          <w:u w:val="single"/>
        </w:rPr>
        <w:t>despite the progress made by modern medicine</w:t>
      </w:r>
      <w:r w:rsidRPr="00BC1514">
        <w:rPr>
          <w:sz w:val="14"/>
        </w:rPr>
        <w:t xml:space="preserve"> in the diagnosis and treatment of diseases, </w:t>
      </w:r>
      <w:r w:rsidRPr="00BC1514">
        <w:rPr>
          <w:u w:val="single"/>
        </w:rPr>
        <w:t>developing a vaccine or cure for a new</w:t>
      </w:r>
      <w:r w:rsidRPr="00BC1514">
        <w:rPr>
          <w:sz w:val="14"/>
        </w:rPr>
        <w:t xml:space="preserve"> (or newly recognized or newly virulent) </w:t>
      </w:r>
      <w:r w:rsidRPr="00BC1514">
        <w:rPr>
          <w:u w:val="single"/>
        </w:rPr>
        <w:t>disease may be difficult</w:t>
      </w:r>
      <w:r w:rsidRPr="00BC1514">
        <w:rPr>
          <w:sz w:val="14"/>
        </w:rPr>
        <w:t xml:space="preserve">, protracted, </w:t>
      </w:r>
      <w:r w:rsidRPr="00BC1514">
        <w:rPr>
          <w:u w:val="single"/>
        </w:rPr>
        <w:t>even impossible</w:t>
      </w:r>
      <w:r w:rsidRPr="00BC1514">
        <w:rPr>
          <w:sz w:val="14"/>
        </w:rPr>
        <w:t xml:space="preserve">. Progress has been made in treating AIDS, but neither a cure nor a vaccine has yet been developed. And because the virus's mutation rate is high, the treatments may not work in the long run. (7) </w:t>
      </w:r>
      <w:r w:rsidRPr="00BC1514">
        <w:rPr>
          <w:u w:val="single"/>
        </w:rPr>
        <w:t>Rapidly mutating viruses are difficult to vaccinate against</w:t>
      </w:r>
      <w:r w:rsidRPr="00BC1514">
        <w:rPr>
          <w:sz w:val="14"/>
        </w:rPr>
        <w:t xml:space="preserve">, which is why there is no vaccine for the common cold and why flu vaccines provide only limited protection. (8) Paradoxically, a treatment that is neither cure nor vaccine, but merely reduces the severity of a disease, may accelerate its spread by reducing the benefit from avoiding becoming infected. This is an important consideration with respect to AIDS, which is spread mainly by voluntary intimate contact with infected people. Yet the fact that Homo sapiens has managed to survive every disease to assail it in the 200,000 years or so of its existence is a source of genuine comfort, at least if the focus is on extinction events. There have been enormously destructive plagues, such as the Black Death, smallpox, and now AIDS, but none has come close to destroying the entire human race. There is a biological reason. Natural selection favors germs of limited lethality; they are fitter in an evolutionary sense because their genes are more likely to be spread if the germs do not kill their hosts too quickly. The AIDS virus is an example of a lethal virus, wholly natural, that by lying dormant yet infectious in its host for years maximizes its spread. Yet there is no danger that AIDS will destroy the entire human race. The likelihood of a natural pandemic that would cause the extinction of the human race is probably even less today than in the past (except in prehistoric times, when people lived in small, scattered bands, which would have limited the spread of disease), despite wider human contacts that make it more difficult to localize an infectious disease. The reason is improvements in medical science. But </w:t>
      </w:r>
      <w:r w:rsidRPr="005760DC">
        <w:rPr>
          <w:b/>
          <w:highlight w:val="yellow"/>
          <w:u w:val="single"/>
        </w:rPr>
        <w:t>the comfort is a small one.</w:t>
      </w:r>
      <w:r w:rsidRPr="005760DC">
        <w:rPr>
          <w:sz w:val="14"/>
          <w:highlight w:val="yellow"/>
        </w:rPr>
        <w:t xml:space="preserve"> </w:t>
      </w:r>
      <w:r w:rsidRPr="005760DC">
        <w:rPr>
          <w:highlight w:val="yellow"/>
          <w:u w:val="single"/>
        </w:rPr>
        <w:t>Pandemics can still impose enormous losses and resist prevention and cure</w:t>
      </w:r>
      <w:r w:rsidRPr="00BC1514">
        <w:rPr>
          <w:sz w:val="14"/>
        </w:rPr>
        <w:t xml:space="preserve">: the lesson of the AIDS pandemic. And </w:t>
      </w:r>
      <w:r w:rsidRPr="005760DC">
        <w:rPr>
          <w:b/>
          <w:highlight w:val="yellow"/>
          <w:u w:val="single"/>
        </w:rPr>
        <w:t>there is always a [first] time.</w:t>
      </w:r>
      <w:r w:rsidRPr="005760DC">
        <w:rPr>
          <w:sz w:val="14"/>
          <w:highlight w:val="yellow"/>
        </w:rPr>
        <w:t xml:space="preserve"> </w:t>
      </w:r>
      <w:r w:rsidRPr="005760DC">
        <w:rPr>
          <w:highlight w:val="yellow"/>
          <w:u w:val="single"/>
        </w:rPr>
        <w:t>That the human race has not yet been destroyed by germs</w:t>
      </w:r>
      <w:r w:rsidRPr="00BC1514">
        <w:rPr>
          <w:sz w:val="14"/>
        </w:rPr>
        <w:t xml:space="preserve"> created or </w:t>
      </w:r>
      <w:r w:rsidRPr="005760DC">
        <w:rPr>
          <w:highlight w:val="yellow"/>
          <w:u w:val="single"/>
        </w:rPr>
        <w:t>made more lethal by modern science, as distinct from completely natural disease agents</w:t>
      </w:r>
      <w:r w:rsidRPr="00BC1514">
        <w:rPr>
          <w:sz w:val="14"/>
        </w:rPr>
        <w:t xml:space="preserve"> such as the flu and AIDS viruses, </w:t>
      </w:r>
      <w:r w:rsidRPr="005760DC">
        <w:rPr>
          <w:highlight w:val="yellow"/>
          <w:u w:val="single"/>
        </w:rPr>
        <w:t>is even less reassuring</w:t>
      </w:r>
      <w:r w:rsidRPr="005760DC">
        <w:rPr>
          <w:sz w:val="14"/>
          <w:highlight w:val="yellow"/>
        </w:rPr>
        <w:t xml:space="preserve">. </w:t>
      </w:r>
      <w:r w:rsidRPr="005760DC">
        <w:rPr>
          <w:b/>
          <w:highlight w:val="yellow"/>
          <w:u w:val="single"/>
          <w:bdr w:val="single" w:sz="4" w:space="0" w:color="000000"/>
        </w:rPr>
        <w:t>We haven't had these products long enough to be able to infer survivability from our experience with them</w:t>
      </w:r>
      <w:r w:rsidRPr="00BC1514">
        <w:rPr>
          <w:sz w:val="14"/>
        </w:rPr>
        <w:t>.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14:paraId="4A6E1D39" w14:textId="77777777" w:rsidR="00ED6B97" w:rsidRDefault="00ED6B97" w:rsidP="00ED6B97">
      <w:pPr>
        <w:pStyle w:val="Heading3"/>
      </w:pPr>
      <w:r>
        <w:t>Disease—Yes Outbreaks</w:t>
      </w:r>
    </w:p>
    <w:p w14:paraId="7D63DE8F" w14:textId="77777777" w:rsidR="00ED6B97" w:rsidRPr="008770ED" w:rsidRDefault="00ED6B97" w:rsidP="00ED6B97">
      <w:pPr>
        <w:pStyle w:val="Heading4"/>
      </w:pPr>
      <w:r>
        <w:t xml:space="preserve">Outbreaks are </w:t>
      </w:r>
      <w:r>
        <w:rPr>
          <w:u w:val="single"/>
        </w:rPr>
        <w:t>coming</w:t>
      </w:r>
      <w:r>
        <w:t xml:space="preserve"> and </w:t>
      </w:r>
      <w:r>
        <w:rPr>
          <w:u w:val="single"/>
        </w:rPr>
        <w:t>cause extinction</w:t>
      </w:r>
      <w:r>
        <w:t xml:space="preserve">. </w:t>
      </w:r>
    </w:p>
    <w:p w14:paraId="7B5DFF65" w14:textId="77777777" w:rsidR="00ED6B97" w:rsidRPr="00FA67CA" w:rsidRDefault="00ED6B97" w:rsidP="00ED6B97">
      <w:r w:rsidRPr="00FA67CA">
        <w:rPr>
          <w:rStyle w:val="Heading4Char"/>
        </w:rPr>
        <w:t>Cotton-Barratt et al 16</w:t>
      </w:r>
      <w:r>
        <w:t xml:space="preserve"> — Owen Cotton-Barratt, D.Phil. in pure mathematics — Oxford, former Research Fellow at the University of Southampton; Sebastian Farquhar, director of the Global Priorities Project, MPhysPhil — University of Oxford; John Halstead, with the Global Priorities Project; Stefan Schubert, Ph.D. in philosophy, M.A. in political science, postdoc at London School of Economics, researcher at the Centre for Effective Altruism; and Andrew Snyder-Beattie, director of research at the Future of Humanity Institute, M.S. in biomathematics — North Carolina State University, B.S. in mathematics and economics — University of Mary Washington, 2016 (“Global Catastrophic Risks”, </w:t>
      </w:r>
      <w:r>
        <w:rPr>
          <w:i/>
        </w:rPr>
        <w:t>Global Challenges Foundation</w:t>
      </w:r>
      <w:r>
        <w:t>, p. 42-44, Accessed Online at http://globalprioritiesproject.org/wp-content/uploads/2016/04/Global-Catastrophic-Risk-Annual-Report-2016-FINAL.pdf)</w:t>
      </w:r>
    </w:p>
    <w:p w14:paraId="601BB1D0" w14:textId="77777777" w:rsidR="00ED6B97" w:rsidRDefault="00ED6B97" w:rsidP="00ED6B97">
      <w:r>
        <w:t>2.3. Natural pandemics</w:t>
      </w:r>
    </w:p>
    <w:p w14:paraId="2181569A" w14:textId="77777777" w:rsidR="00ED6B97" w:rsidRDefault="00ED6B97" w:rsidP="00ED6B97">
      <w:r w:rsidRPr="00FA67CA">
        <w:rPr>
          <w:rStyle w:val="StyleUnderline"/>
        </w:rPr>
        <w:t>Until</w:t>
      </w:r>
      <w:r>
        <w:t xml:space="preserve"> the discovery of </w:t>
      </w:r>
      <w:r w:rsidRPr="00FA67CA">
        <w:rPr>
          <w:rStyle w:val="StyleUnderline"/>
        </w:rPr>
        <w:t xml:space="preserve">nuclear weapons, </w:t>
      </w:r>
      <w:r w:rsidRPr="005760DC">
        <w:rPr>
          <w:rStyle w:val="StyleUnderline"/>
          <w:highlight w:val="yellow"/>
        </w:rPr>
        <w:t xml:space="preserve">pandemics </w:t>
      </w:r>
      <w:r w:rsidRPr="00FA67CA">
        <w:rPr>
          <w:rStyle w:val="StyleUnderline"/>
        </w:rPr>
        <w:t xml:space="preserve">were </w:t>
      </w:r>
      <w:r w:rsidRPr="005760DC">
        <w:rPr>
          <w:rStyle w:val="StyleUnderline"/>
          <w:highlight w:val="yellow"/>
        </w:rPr>
        <w:t>the most important global catastrophic risks</w:t>
      </w:r>
      <w:r w:rsidRPr="00FA67CA">
        <w:rPr>
          <w:rStyle w:val="StyleUnderline"/>
        </w:rPr>
        <w:t>, and</w:t>
      </w:r>
      <w:r>
        <w:t xml:space="preserve"> it is plausible </w:t>
      </w:r>
      <w:r w:rsidRPr="00FA67CA">
        <w:rPr>
          <w:rStyle w:val="StyleUnderline"/>
        </w:rPr>
        <w:t xml:space="preserve">they still are. </w:t>
      </w:r>
      <w:r w:rsidRPr="005760DC">
        <w:rPr>
          <w:rStyle w:val="StyleUnderline"/>
          <w:highlight w:val="yellow"/>
        </w:rPr>
        <w:t>Plague, HIV, smallpox and other diseases have killed millions</w:t>
      </w:r>
      <w:r>
        <w:t xml:space="preserve"> upon millions of people. </w:t>
      </w:r>
      <w:r w:rsidRPr="00FA67CA">
        <w:rPr>
          <w:rStyle w:val="StyleUnderline"/>
        </w:rPr>
        <w:t xml:space="preserve">There remains a serious chance that </w:t>
      </w:r>
      <w:r w:rsidRPr="005760DC">
        <w:rPr>
          <w:rStyle w:val="StyleUnderline"/>
          <w:highlight w:val="yellow"/>
        </w:rPr>
        <w:t>a pandemic could kill a huge portion of the world population, with pandemic influenza the most serious threat</w:t>
      </w:r>
      <w:r>
        <w:t xml:space="preserve">. A variety of measures, including improving international coordination and data sharing, and </w:t>
      </w:r>
      <w:r w:rsidRPr="005760DC">
        <w:rPr>
          <w:rStyle w:val="StyleUnderline"/>
          <w:highlight w:val="yellow"/>
        </w:rPr>
        <w:t>increasing</w:t>
      </w:r>
      <w:r w:rsidRPr="00FA67CA">
        <w:rPr>
          <w:rStyle w:val="StyleUnderline"/>
        </w:rPr>
        <w:t xml:space="preserve"> the production of </w:t>
      </w:r>
      <w:r w:rsidRPr="005760DC">
        <w:rPr>
          <w:rStyle w:val="StyleUnderline"/>
          <w:highlight w:val="yellow"/>
        </w:rPr>
        <w:t>drugs and vaccines, would</w:t>
      </w:r>
      <w:r w:rsidRPr="00FA67CA">
        <w:rPr>
          <w:rStyle w:val="StyleUnderline"/>
        </w:rPr>
        <w:t xml:space="preserve"> help to </w:t>
      </w:r>
      <w:r w:rsidRPr="005760DC">
        <w:rPr>
          <w:rStyle w:val="StyleUnderline"/>
          <w:highlight w:val="yellow"/>
        </w:rPr>
        <w:t>reduce this risk</w:t>
      </w:r>
      <w:r>
        <w:t>.</w:t>
      </w:r>
    </w:p>
    <w:p w14:paraId="79E403D8" w14:textId="77777777" w:rsidR="00ED6B97" w:rsidRDefault="00ED6B97" w:rsidP="00ED6B97">
      <w:r>
        <w:t>POTENTIAL IMPACT OF THE CATASTROPHE</w:t>
      </w:r>
    </w:p>
    <w:p w14:paraId="3B74749F" w14:textId="77777777" w:rsidR="00ED6B97" w:rsidRDefault="00ED6B97" w:rsidP="00ED6B97">
      <w:r w:rsidRPr="005760DC">
        <w:rPr>
          <w:rStyle w:val="StyleUnderline"/>
          <w:highlight w:val="yellow"/>
        </w:rPr>
        <w:t>The Black Death</w:t>
      </w:r>
      <w:r>
        <w:t xml:space="preserve"> plague in the 14th century </w:t>
      </w:r>
      <w:r w:rsidRPr="005760DC">
        <w:rPr>
          <w:rStyle w:val="StyleUnderline"/>
          <w:highlight w:val="yellow"/>
        </w:rPr>
        <w:t>killed between 11% and 17% of the global population</w:t>
      </w:r>
      <w:r>
        <w:t xml:space="preserve"> over the course of a decade.62 </w:t>
      </w:r>
      <w:r w:rsidRPr="005760DC">
        <w:rPr>
          <w:rStyle w:val="StyleUnderline"/>
          <w:highlight w:val="yellow"/>
        </w:rPr>
        <w:t>In the</w:t>
      </w:r>
      <w:r>
        <w:t xml:space="preserve"> most devastating pandemic of the last 100 years, the </w:t>
      </w:r>
      <w:r w:rsidRPr="005760DC">
        <w:rPr>
          <w:rStyle w:val="StyleUnderline"/>
          <w:highlight w:val="yellow"/>
        </w:rPr>
        <w:t>1918 Spanish influenza outbreak</w:t>
      </w:r>
      <w:r w:rsidRPr="00FA67CA">
        <w:rPr>
          <w:rStyle w:val="StyleUnderline"/>
        </w:rPr>
        <w:t>, 50-</w:t>
      </w:r>
      <w:r w:rsidRPr="005760DC">
        <w:rPr>
          <w:rStyle w:val="StyleUnderline"/>
          <w:highlight w:val="yellow"/>
        </w:rPr>
        <w:t>100 million</w:t>
      </w:r>
      <w:r w:rsidRPr="00FA67CA">
        <w:rPr>
          <w:rStyle w:val="StyleUnderline"/>
        </w:rPr>
        <w:t xml:space="preserve"> people </w:t>
      </w:r>
      <w:r w:rsidRPr="005760DC">
        <w:rPr>
          <w:rStyle w:val="StyleUnderline"/>
          <w:highlight w:val="yellow"/>
        </w:rPr>
        <w:t>lost their lives</w:t>
      </w:r>
      <w:r>
        <w:t xml:space="preserve"> – between 2.5 and 5% of the global population.63 </w:t>
      </w:r>
      <w:r w:rsidRPr="00FA67CA">
        <w:rPr>
          <w:rStyle w:val="StyleUnderline"/>
        </w:rPr>
        <w:t>Both of these pandemics occurred before</w:t>
      </w:r>
      <w:r>
        <w:t xml:space="preserve"> the age of </w:t>
      </w:r>
      <w:r w:rsidRPr="00FA67CA">
        <w:rPr>
          <w:rStyle w:val="StyleUnderline"/>
        </w:rPr>
        <w:t>modern medicine</w:t>
      </w:r>
      <w:r>
        <w:t>, so it is unlikely these diseases would have similar impact today, although our more connected society may increase the spread of pandemics.</w:t>
      </w:r>
    </w:p>
    <w:p w14:paraId="7DAADB0A" w14:textId="77777777" w:rsidR="00ED6B97" w:rsidRDefault="00ED6B97" w:rsidP="00ED6B97">
      <w:r>
        <w:t xml:space="preserve">Currently, </w:t>
      </w:r>
      <w:r w:rsidRPr="005760DC">
        <w:rPr>
          <w:rStyle w:val="StyleUnderline"/>
          <w:highlight w:val="yellow"/>
        </w:rPr>
        <w:t>H5N1 avian influenza is</w:t>
      </w:r>
      <w:r>
        <w:t xml:space="preserve"> thought to be </w:t>
      </w:r>
      <w:r w:rsidRPr="005760DC">
        <w:rPr>
          <w:rStyle w:val="StyleUnderline"/>
          <w:highlight w:val="yellow"/>
        </w:rPr>
        <w:t>the greatest pandemic threat</w:t>
      </w:r>
      <w:r>
        <w:t xml:space="preserve">.64 To develop into a pandemic H5N1 would have to be easily transmissible between humans, which is not currently the case, though occasionally humans become infected through animal vectors. </w:t>
      </w:r>
      <w:r w:rsidRPr="00FA67CA">
        <w:rPr>
          <w:rStyle w:val="StyleUnderline"/>
        </w:rPr>
        <w:t>Influenza pandemics have previously infected about 24-38% of the world population</w:t>
      </w:r>
      <w:r>
        <w:t xml:space="preserve">.65 The case fatality of a novel strain of H5N1 is unpredictable, but </w:t>
      </w:r>
      <w:r w:rsidRPr="00FA67CA">
        <w:rPr>
          <w:rStyle w:val="StyleUnderline"/>
        </w:rPr>
        <w:t>estimates for the H5N1 case fatality rate</w:t>
      </w:r>
      <w:r>
        <w:t xml:space="preserve"> until today </w:t>
      </w:r>
      <w:r w:rsidRPr="00FA67CA">
        <w:rPr>
          <w:rStyle w:val="StyleUnderline"/>
        </w:rPr>
        <w:t>vary</w:t>
      </w:r>
      <w:r>
        <w:t xml:space="preserve"> particularly widely – </w:t>
      </w:r>
      <w:r w:rsidRPr="00FA67CA">
        <w:rPr>
          <w:rStyle w:val="StyleUnderline"/>
        </w:rPr>
        <w:t>from 1% to 60%.</w:t>
      </w:r>
      <w:r>
        <w:t>66 A very rough estimate of the death toll of a H5N1 pandemic can be found by multiplying the usual pandemic attack rate (24% to 38%) by the global population (roughly 7 billion) times the case-fatality ratio (1% to 60%). This produces an estimated death toll of between 16.8 million and 1.7 billion fatalities. The developing world would probably bear an overwhelming part of this burden.67</w:t>
      </w:r>
    </w:p>
    <w:p w14:paraId="1EA20253" w14:textId="77777777" w:rsidR="00ED6B97" w:rsidRDefault="00ED6B97" w:rsidP="00ED6B97">
      <w:r>
        <w:t>LIKELIHOOD OF THE CATASTROPHE</w:t>
      </w:r>
    </w:p>
    <w:p w14:paraId="483FEF03" w14:textId="77777777" w:rsidR="00ED6B97" w:rsidRDefault="00ED6B97" w:rsidP="00ED6B97">
      <w:r w:rsidRPr="005760DC">
        <w:rPr>
          <w:rStyle w:val="StyleUnderline"/>
          <w:highlight w:val="yellow"/>
        </w:rPr>
        <w:t>Influenza pandemics occur</w:t>
      </w:r>
      <w:r w:rsidRPr="00FA67CA">
        <w:rPr>
          <w:rStyle w:val="StyleUnderline"/>
        </w:rPr>
        <w:t xml:space="preserve"> relatively </w:t>
      </w:r>
      <w:r w:rsidRPr="005760DC">
        <w:rPr>
          <w:rStyle w:val="StyleUnderline"/>
          <w:highlight w:val="yellow"/>
        </w:rPr>
        <w:t>frequently</w:t>
      </w:r>
      <w:r w:rsidRPr="00FA67CA">
        <w:rPr>
          <w:rStyle w:val="StyleUnderline"/>
        </w:rPr>
        <w:t xml:space="preserve">: there have been </w:t>
      </w:r>
      <w:r w:rsidRPr="005760DC">
        <w:rPr>
          <w:rStyle w:val="StyleUnderline"/>
          <w:highlight w:val="yellow"/>
        </w:rPr>
        <w:t>ten in the last 300 years</w:t>
      </w:r>
      <w:r>
        <w:t xml:space="preserve">, though none of these have killed more than 5% of the world population.68 </w:t>
      </w:r>
      <w:r w:rsidRPr="00FA67CA">
        <w:rPr>
          <w:rStyle w:val="StyleUnderline"/>
        </w:rPr>
        <w:t xml:space="preserve">It is difficult to know where and when the next natural pandemic will occur. </w:t>
      </w:r>
      <w:r w:rsidRPr="005760DC">
        <w:rPr>
          <w:rStyle w:val="StyleUnderline"/>
          <w:highlight w:val="yellow"/>
        </w:rPr>
        <w:t>Globalisation and increased interaction</w:t>
      </w:r>
      <w:r>
        <w:t xml:space="preserve"> between humans and animals </w:t>
      </w:r>
      <w:r w:rsidRPr="005760DC">
        <w:rPr>
          <w:rStyle w:val="StyleUnderline"/>
          <w:highlight w:val="yellow"/>
        </w:rPr>
        <w:t>increase the risk</w:t>
      </w:r>
      <w:r>
        <w:t xml:space="preserve"> of pandemics, but improved health and sanitation would lessen their impact. According to the UK National Risk Register there is between a 1 in 20 and a 1 in 2 chance of a pandemic killing up to 1% of the UK population in the next five years. Such a pandemic would go on to have global effects. </w:t>
      </w:r>
      <w:r w:rsidRPr="00FA67CA">
        <w:t>Global catastrophic risk-level pandemics</w:t>
      </w:r>
      <w:r>
        <w:t xml:space="preserve"> (killing more than 10% of the global population) are, however, further down the tail of the probability distribution. Results from expert surveys have put a 15% chance of an H5N1 pandemic over a </w:t>
      </w:r>
      <w:proofErr w:type="gramStart"/>
      <w:r>
        <w:t>three year</w:t>
      </w:r>
      <w:proofErr w:type="gramEnd"/>
      <w:r>
        <w:t xml:space="preserve"> period.69</w:t>
      </w:r>
    </w:p>
    <w:p w14:paraId="57C11D28" w14:textId="77777777" w:rsidR="00ED6B97" w:rsidRDefault="00ED6B97" w:rsidP="00ED6B97">
      <w:r>
        <w:t>MAIN ACTIONS AVAILABLE TO LIMIT THE RISK</w:t>
      </w:r>
    </w:p>
    <w:p w14:paraId="268863EB" w14:textId="77777777" w:rsidR="00ED6B97" w:rsidRDefault="00ED6B97" w:rsidP="00ED6B97">
      <w:r w:rsidRPr="00FA67CA">
        <w:t>There are numerous ways to limit the risk</w:t>
      </w:r>
      <w:r>
        <w:t xml:space="preserve"> from pandemics.70 Firstly, </w:t>
      </w:r>
      <w:r w:rsidRPr="005760DC">
        <w:rPr>
          <w:rStyle w:val="StyleUnderline"/>
          <w:highlight w:val="yellow"/>
        </w:rPr>
        <w:t>pharma</w:t>
      </w:r>
      <w:r>
        <w:t xml:space="preserve">ceutical </w:t>
      </w:r>
      <w:r w:rsidRPr="005760DC">
        <w:rPr>
          <w:rStyle w:val="StyleUnderline"/>
          <w:highlight w:val="yellow"/>
        </w:rPr>
        <w:t>companies could focus</w:t>
      </w:r>
      <w:r w:rsidRPr="00FA67CA">
        <w:rPr>
          <w:rStyle w:val="StyleUnderline"/>
        </w:rPr>
        <w:t xml:space="preserve"> attention </w:t>
      </w:r>
      <w:r w:rsidRPr="005760DC">
        <w:rPr>
          <w:rStyle w:val="StyleUnderline"/>
          <w:highlight w:val="yellow"/>
        </w:rPr>
        <w:t>on developing vaccines</w:t>
      </w:r>
      <w:r w:rsidRPr="00FA67CA">
        <w:rPr>
          <w:rStyle w:val="StyleUnderline"/>
        </w:rPr>
        <w:t xml:space="preserve"> and drugs </w:t>
      </w:r>
      <w:r w:rsidRPr="005760DC">
        <w:rPr>
          <w:rStyle w:val="StyleUnderline"/>
          <w:highlight w:val="yellow"/>
        </w:rPr>
        <w:t>for</w:t>
      </w:r>
      <w:r w:rsidRPr="00FA67CA">
        <w:rPr>
          <w:rStyle w:val="StyleUnderline"/>
        </w:rPr>
        <w:t xml:space="preserve"> very </w:t>
      </w:r>
      <w:r w:rsidRPr="005760DC">
        <w:rPr>
          <w:rStyle w:val="StyleUnderline"/>
          <w:highlight w:val="yellow"/>
        </w:rPr>
        <w:t>damaging pandemics</w:t>
      </w:r>
      <w:r>
        <w:t>, and the international community can remove barriers to development with measures such as the establishment of a global vaccine development fund.71 Secondly, governments and international bodies such as the WHO can stockpile drugs and vaccines to counter disease outbreaks. However, stockpiles may only be effective for some but not all pandemic pathogens.72 Thirdly, since developing countries will probably face the highest burden from future pandemics, continued improvements in developing world health systems in accordance with the WHO’s International Health Regulations, and improvements in the global distribution of drugs and vaccines, would limit the risk from pandemics.73 Fourthly, disease surveillance and response systems could be improved so that novel threats in both animal and human populations are detected and responded to quickly.74 Rapid dissemination of relevant data between countries is also essential for effective outbreak response, because of the exponential spread of infection in an outbreak.75</w:t>
      </w:r>
    </w:p>
    <w:p w14:paraId="596E06C9" w14:textId="77777777" w:rsidR="00ED6B97" w:rsidRPr="008770ED" w:rsidRDefault="00ED6B97" w:rsidP="00ED6B97"/>
    <w:p w14:paraId="6D0733BE" w14:textId="77777777" w:rsidR="00ED6B97" w:rsidRDefault="00ED6B97" w:rsidP="00ED6B97">
      <w:pPr>
        <w:pStyle w:val="Heading4"/>
      </w:pPr>
      <w:r>
        <w:t>Disease threat is high</w:t>
      </w:r>
    </w:p>
    <w:p w14:paraId="48590159" w14:textId="77777777" w:rsidR="00ED6B97" w:rsidRDefault="00ED6B97" w:rsidP="00ED6B97">
      <w:r>
        <w:rPr>
          <w:rStyle w:val="Style13ptBold"/>
        </w:rPr>
        <w:t>WEF</w:t>
      </w:r>
      <w:r w:rsidRPr="00840FCA">
        <w:rPr>
          <w:rStyle w:val="Style13ptBold"/>
        </w:rPr>
        <w:t xml:space="preserve"> 16</w:t>
      </w:r>
      <w:r>
        <w:t>-- World Economic Forum, Global Disease Outbreaks, Global Risks 2016, http://reports.weforum.org/global-risks-2016/global-disease-outbreaks/</w:t>
      </w:r>
    </w:p>
    <w:p w14:paraId="1995A0F4" w14:textId="77777777" w:rsidR="00ED6B97" w:rsidRPr="007711C4" w:rsidRDefault="00ED6B97" w:rsidP="00ED6B97">
      <w:pPr>
        <w:rPr>
          <w:sz w:val="16"/>
        </w:rPr>
      </w:pPr>
      <w:r w:rsidRPr="007711C4">
        <w:rPr>
          <w:sz w:val="16"/>
        </w:rPr>
        <w:t xml:space="preserve">Risk of Infectious Disease Outbreaks: Analysis The recent Ebola crisis will not be the last serious epidemic the world faces; indeed, </w:t>
      </w:r>
      <w:r w:rsidRPr="005760DC">
        <w:rPr>
          <w:rStyle w:val="StyleUnderline"/>
          <w:highlight w:val="yellow"/>
        </w:rPr>
        <w:t>public health outbreaks are likely to become</w:t>
      </w:r>
      <w:r w:rsidRPr="003D67FA">
        <w:rPr>
          <w:rStyle w:val="StyleUnderline"/>
        </w:rPr>
        <w:t xml:space="preserve"> ever </w:t>
      </w:r>
      <w:r w:rsidRPr="005760DC">
        <w:rPr>
          <w:rStyle w:val="StyleUnderline"/>
          <w:highlight w:val="yellow"/>
        </w:rPr>
        <w:t>more complex and challenging</w:t>
      </w:r>
      <w:r w:rsidRPr="005760DC">
        <w:rPr>
          <w:sz w:val="16"/>
          <w:highlight w:val="yellow"/>
        </w:rPr>
        <w:t>.</w:t>
      </w:r>
      <w:r w:rsidRPr="007711C4">
        <w:rPr>
          <w:sz w:val="16"/>
        </w:rPr>
        <w:t xml:space="preserve"> Despite progress in some aspects of public health over the past two decades, </w:t>
      </w:r>
      <w:r w:rsidRPr="005760DC">
        <w:rPr>
          <w:rStyle w:val="StyleUnderline"/>
          <w:highlight w:val="yellow"/>
        </w:rPr>
        <w:t>endemic infectious diseases remain a major problem</w:t>
      </w:r>
      <w:r w:rsidRPr="007711C4">
        <w:rPr>
          <w:sz w:val="16"/>
        </w:rPr>
        <w:t xml:space="preserve">, and </w:t>
      </w:r>
      <w:r w:rsidRPr="005760DC">
        <w:rPr>
          <w:rStyle w:val="StyleUnderline"/>
          <w:highlight w:val="yellow"/>
        </w:rPr>
        <w:t>new or resurging infections</w:t>
      </w:r>
      <w:r w:rsidRPr="003D67FA">
        <w:rPr>
          <w:rStyle w:val="StyleUnderline"/>
        </w:rPr>
        <w:t xml:space="preserve">, the </w:t>
      </w:r>
      <w:r w:rsidRPr="005760DC">
        <w:rPr>
          <w:rStyle w:val="StyleUnderline"/>
          <w:highlight w:val="yellow"/>
        </w:rPr>
        <w:t>spread of drug resistance</w:t>
      </w:r>
      <w:r w:rsidRPr="003D67FA">
        <w:rPr>
          <w:rStyle w:val="StyleUnderline"/>
        </w:rPr>
        <w:t xml:space="preserve"> and the rise in non-communicable diseases all </w:t>
      </w:r>
      <w:r w:rsidRPr="005760DC">
        <w:rPr>
          <w:rStyle w:val="StyleUnderline"/>
          <w:highlight w:val="yellow"/>
        </w:rPr>
        <w:t>pose enormous challenges</w:t>
      </w:r>
      <w:r w:rsidRPr="007711C4">
        <w:rPr>
          <w:sz w:val="16"/>
        </w:rPr>
        <w:t xml:space="preserve"> to often fragile health systems.1 1 </w:t>
      </w:r>
      <w:r w:rsidRPr="003D67FA">
        <w:rPr>
          <w:rStyle w:val="StyleUnderline"/>
        </w:rPr>
        <w:t>Infectious diseases</w:t>
      </w:r>
      <w:r w:rsidRPr="007711C4">
        <w:rPr>
          <w:sz w:val="16"/>
        </w:rPr>
        <w:t xml:space="preserve">, which are among the leading causes of death worldwide, do not confine themselves to national borders. Their </w:t>
      </w:r>
      <w:r w:rsidRPr="005760DC">
        <w:rPr>
          <w:rStyle w:val="StyleUnderline"/>
          <w:highlight w:val="yellow"/>
        </w:rPr>
        <w:t>capacity to spread rapidly</w:t>
      </w:r>
      <w:r w:rsidRPr="007711C4">
        <w:rPr>
          <w:sz w:val="16"/>
        </w:rPr>
        <w:t xml:space="preserve"> across geographies – jeopardizing social and economic security as well as challenging human health and well-being – </w:t>
      </w:r>
      <w:r w:rsidRPr="005760DC">
        <w:rPr>
          <w:rStyle w:val="StyleUnderline"/>
          <w:highlight w:val="yellow"/>
        </w:rPr>
        <w:t>is amplified by</w:t>
      </w:r>
      <w:r w:rsidRPr="003D67FA">
        <w:rPr>
          <w:rStyle w:val="StyleUnderline"/>
        </w:rPr>
        <w:t xml:space="preserve"> ever-growing </w:t>
      </w:r>
      <w:r w:rsidRPr="005760DC">
        <w:rPr>
          <w:rStyle w:val="StyleUnderline"/>
          <w:highlight w:val="yellow"/>
        </w:rPr>
        <w:t>globalization</w:t>
      </w:r>
      <w:r w:rsidRPr="003D67FA">
        <w:rPr>
          <w:rStyle w:val="StyleUnderline"/>
        </w:rPr>
        <w:t>, increased trade and travel</w:t>
      </w:r>
      <w:r w:rsidRPr="007711C4">
        <w:rPr>
          <w:sz w:val="16"/>
        </w:rPr>
        <w:t xml:space="preserve">, the </w:t>
      </w:r>
      <w:r w:rsidRPr="003D67FA">
        <w:rPr>
          <w:rStyle w:val="StyleUnderline"/>
        </w:rPr>
        <w:t xml:space="preserve">rise in </w:t>
      </w:r>
      <w:r w:rsidRPr="005760DC">
        <w:rPr>
          <w:rStyle w:val="StyleUnderline"/>
          <w:highlight w:val="yellow"/>
        </w:rPr>
        <w:t>urbanization</w:t>
      </w:r>
      <w:r w:rsidRPr="005760DC">
        <w:rPr>
          <w:sz w:val="16"/>
          <w:highlight w:val="yellow"/>
        </w:rPr>
        <w:t xml:space="preserve">, and </w:t>
      </w:r>
      <w:r w:rsidRPr="005760DC">
        <w:rPr>
          <w:rStyle w:val="StyleUnderline"/>
          <w:highlight w:val="yellow"/>
        </w:rPr>
        <w:t>changes in the environment</w:t>
      </w:r>
      <w:r w:rsidRPr="003D67FA">
        <w:rPr>
          <w:rStyle w:val="StyleUnderline"/>
        </w:rPr>
        <w:t>, behaviour and society</w:t>
      </w:r>
      <w:r w:rsidRPr="007711C4">
        <w:rPr>
          <w:sz w:val="16"/>
        </w:rPr>
        <w:t xml:space="preserve">. Some threats, such as influenza, are known. Others are not. Unknown just a few decades ago, HIV/AIDS has killed more than 30 million people from all socio-economic backgrounds. What might be the next HIV/AIDS, and are we sufficiently prepared for its arrival? At the same time, new opportunities to predict, prevent, detect and treat diseases are emerging from a better understanding of the social determinants of health and from trends including new technologies in real-time diagnosis, data analysis (including in the field of genomics), biomedical research, the internet and mobile data and communications, often developed outside the traditional health sector. </w:t>
      </w:r>
      <w:r w:rsidRPr="005760DC">
        <w:rPr>
          <w:rStyle w:val="StyleUnderline"/>
          <w:highlight w:val="yellow"/>
        </w:rPr>
        <w:t>More innovative ideas</w:t>
      </w:r>
      <w:r w:rsidRPr="005760DC">
        <w:rPr>
          <w:sz w:val="16"/>
          <w:highlight w:val="yellow"/>
        </w:rPr>
        <w:t xml:space="preserve">, </w:t>
      </w:r>
      <w:r w:rsidRPr="007711C4">
        <w:rPr>
          <w:sz w:val="16"/>
        </w:rPr>
        <w:t xml:space="preserve">partnerships, and ways of working and financing </w:t>
      </w:r>
      <w:r w:rsidRPr="005760DC">
        <w:rPr>
          <w:rStyle w:val="StyleUnderline"/>
          <w:highlight w:val="yellow"/>
        </w:rPr>
        <w:t>will</w:t>
      </w:r>
      <w:r w:rsidRPr="003D67FA">
        <w:rPr>
          <w:rStyle w:val="StyleUnderline"/>
        </w:rPr>
        <w:t xml:space="preserve"> </w:t>
      </w:r>
      <w:r w:rsidRPr="005760DC">
        <w:rPr>
          <w:rStyle w:val="StyleUnderline"/>
          <w:highlight w:val="yellow"/>
        </w:rPr>
        <w:t>be critical for containing the dynamic threat of outbreaks in the 21st century.</w:t>
      </w:r>
      <w:r>
        <w:rPr>
          <w:rStyle w:val="StyleUnderline"/>
        </w:rPr>
        <w:t xml:space="preserve"> </w:t>
      </w:r>
      <w:r w:rsidRPr="007711C4">
        <w:rPr>
          <w:sz w:val="16"/>
        </w:rPr>
        <w:t xml:space="preserve">Causes for Concern By 2050, the world’s population will have risen to 9.7 billion.2 Cities will become increasingly dense and shanty towns – with inadequate housing and a lack of basic services such as water, sewerage and waste management – will swell. A combination of high population density, poverty, changes in social structures, and a lack of public health infrastructure will create progressively more favourable conditions for communicable diseases. 2 Meanwhile the increasing transnational flow of commodities, people and animals coupled with increased spatial density will magnify the transmission of these diseases, both between people and across the human-animal barrier.3 Most large cities have airports through which millions of passengers travel: over 2 billion global passengers travelled annually by air in the first decade of the 21st century, compared with just 68.5 million in the 1950s.4 Continued growth in the movement of people and commodities between urban centres intensifies the risk of infectious transmissions across geographies and diminishes the ability to respond to, and effectively prepare for, a global disease outbreak. 3 4 A recent study led by the University of Cambridge identified 20 known infectious diseases that have re-emerged or spread geographically, including dengue, chikungunya, typhoid, West Nile, artemisinin-resistant malaria and the plague.5 Other known threats – such as influenza (i.e. H1N1 Swine Flu), MERS-Cov, and Ebola – continue to raise fears, especially when they take hold in densely populated areas and when treatment and prevention measures are not necessarily available. Even when known infectious diseases can be mitigated by existing treatments or vaccines, we face the risk of emerging resistant strains, mutating viruses, or a pandemic that is so large it renders response supplies inadequate. 5 Advances in research and the discovery of diagnostics, drugs and vaccines have saved millions of lives, but these gains remain very fragile and are under threat from the growing resistance of microorganisms to the most effective known medicines. The number of deaths in the European Union and the United States as a direct result of antibiotic-resistant bacteria is increasing every year, and the burden in low- and middle-income countries is much higher.6 The emergence and spread of strains of HIV, tuberculosis and malaria that have evolved resistance to current medicines are of particular concern, as they could overturn much of the progress made against these diseases in recent years. An independent review, funded by the Wellcome Trust and the UK government, estimates that by 2050, if no action is taken, these drug-resistant strains could cost an additional 10 million lives each year and around US$100 trillion in lost output; approximately the equivalent of losing the UK economy from global output every year.7 6 7 </w:t>
      </w:r>
      <w:r w:rsidRPr="005760DC">
        <w:rPr>
          <w:rStyle w:val="StyleUnderline"/>
          <w:highlight w:val="yellow"/>
        </w:rPr>
        <w:t>Infectious diseases</w:t>
      </w:r>
      <w:r w:rsidRPr="003D67FA">
        <w:rPr>
          <w:rStyle w:val="StyleUnderline"/>
        </w:rPr>
        <w:t xml:space="preserve"> that are </w:t>
      </w:r>
      <w:r w:rsidRPr="005760DC">
        <w:rPr>
          <w:rStyle w:val="StyleUnderline"/>
          <w:highlight w:val="yellow"/>
        </w:rPr>
        <w:t>not currently on the radar are</w:t>
      </w:r>
      <w:r w:rsidRPr="007711C4">
        <w:rPr>
          <w:sz w:val="16"/>
        </w:rPr>
        <w:t xml:space="preserve"> also </w:t>
      </w:r>
      <w:r w:rsidRPr="003D67FA">
        <w:rPr>
          <w:rStyle w:val="StyleUnderline"/>
        </w:rPr>
        <w:t xml:space="preserve">a </w:t>
      </w:r>
      <w:r w:rsidRPr="005760DC">
        <w:rPr>
          <w:rStyle w:val="StyleUnderline"/>
          <w:highlight w:val="yellow"/>
        </w:rPr>
        <w:t>cause for concern</w:t>
      </w:r>
      <w:r w:rsidRPr="005760DC">
        <w:rPr>
          <w:sz w:val="16"/>
          <w:highlight w:val="yellow"/>
        </w:rPr>
        <w:t xml:space="preserve">. </w:t>
      </w:r>
      <w:r w:rsidRPr="005760DC">
        <w:rPr>
          <w:rStyle w:val="StyleUnderline"/>
          <w:highlight w:val="yellow"/>
        </w:rPr>
        <w:t>The</w:t>
      </w:r>
      <w:r w:rsidRPr="003D67FA">
        <w:rPr>
          <w:rStyle w:val="StyleUnderline"/>
        </w:rPr>
        <w:t xml:space="preserve"> </w:t>
      </w:r>
      <w:r w:rsidRPr="005760DC">
        <w:rPr>
          <w:rStyle w:val="StyleUnderline"/>
          <w:highlight w:val="yellow"/>
        </w:rPr>
        <w:t>greatest</w:t>
      </w:r>
      <w:r w:rsidRPr="003D67FA">
        <w:rPr>
          <w:rStyle w:val="StyleUnderline"/>
        </w:rPr>
        <w:t xml:space="preserve"> </w:t>
      </w:r>
      <w:r w:rsidRPr="007711C4">
        <w:rPr>
          <w:sz w:val="16"/>
        </w:rPr>
        <w:t xml:space="preserve">potential </w:t>
      </w:r>
      <w:r w:rsidRPr="005760DC">
        <w:rPr>
          <w:rStyle w:val="StyleUnderline"/>
          <w:highlight w:val="yellow"/>
        </w:rPr>
        <w:t>threats</w:t>
      </w:r>
      <w:r w:rsidRPr="007711C4">
        <w:rPr>
          <w:sz w:val="16"/>
        </w:rPr>
        <w:t xml:space="preserve"> among unknown pathogens </w:t>
      </w:r>
      <w:r w:rsidRPr="005760DC">
        <w:rPr>
          <w:rStyle w:val="StyleUnderline"/>
          <w:highlight w:val="yellow"/>
        </w:rPr>
        <w:t>are those that spread easily</w:t>
      </w:r>
      <w:r w:rsidRPr="007711C4">
        <w:rPr>
          <w:sz w:val="16"/>
        </w:rPr>
        <w:t xml:space="preserve"> – through the air, for instance – </w:t>
      </w:r>
      <w:r w:rsidRPr="005760DC">
        <w:rPr>
          <w:rStyle w:val="StyleUnderline"/>
          <w:highlight w:val="yellow"/>
        </w:rPr>
        <w:t>and to which humans have little or no immunity</w:t>
      </w:r>
      <w:r w:rsidRPr="007711C4">
        <w:rPr>
          <w:sz w:val="16"/>
        </w:rPr>
        <w:t>. The 2002–2003 SARS pandemic provides one recent case study: ultimately governments, businesses and people came together to overcome the outbreak, although not before it had caused nearly 8,000 infections and 800 deaths across 29 countries.8 The death toll would have been much higher had the virus been more easily spread: infectious disease experts believe that if SARS had been more contagious, it could have become one of the worst pandemics since the 1918 influenza outbreak that killed 50 million people.9</w:t>
      </w:r>
    </w:p>
    <w:p w14:paraId="1C4C8084" w14:textId="77777777" w:rsidR="00ED6B97" w:rsidRDefault="00ED6B97" w:rsidP="00ED6B97">
      <w:pPr>
        <w:pStyle w:val="Heading3"/>
      </w:pPr>
      <w:r>
        <w:t>Disease—Zoonotics</w:t>
      </w:r>
    </w:p>
    <w:p w14:paraId="3DEB138E" w14:textId="77777777" w:rsidR="00ED6B97" w:rsidRPr="00BC1514" w:rsidRDefault="00ED6B97" w:rsidP="00ED6B97">
      <w:pPr>
        <w:pStyle w:val="Heading4"/>
      </w:pPr>
      <w:r w:rsidRPr="00BC1514">
        <w:rPr>
          <w:u w:val="single"/>
        </w:rPr>
        <w:t>Zoonotic disease</w:t>
      </w:r>
      <w:r w:rsidRPr="00BC1514">
        <w:t xml:space="preserve"> pandemics are inevitable</w:t>
      </w:r>
    </w:p>
    <w:p w14:paraId="7E5A12FD" w14:textId="77777777" w:rsidR="00ED6B97" w:rsidRPr="00BC1514" w:rsidRDefault="00ED6B97" w:rsidP="00ED6B97">
      <w:r w:rsidRPr="00BC1514">
        <w:rPr>
          <w:rStyle w:val="Style13ptBold"/>
        </w:rPr>
        <w:t>Quammen 12</w:t>
      </w:r>
      <w:r w:rsidRPr="00BC1514">
        <w:t xml:space="preserve"> – David, Contributing Writer – National Geographic, Professor of Western American Studies – Montana State University, Scholar of the House in English – University of Oxford, Rhodes Scholar and Guggenheim Fellow, “Where Will </w:t>
      </w:r>
      <w:proofErr w:type="gramStart"/>
      <w:r w:rsidRPr="00BC1514">
        <w:t>The</w:t>
      </w:r>
      <w:proofErr w:type="gramEnd"/>
      <w:r w:rsidRPr="00BC1514">
        <w:t xml:space="preserve"> Next Pandemic Come From? And How Can We Stop It?”, Popular Science, 10-15, http://www.popsci.com/science/article/2012-08/out-wild?single-page-view=true</w:t>
      </w:r>
    </w:p>
    <w:p w14:paraId="60975D08" w14:textId="77777777" w:rsidR="00ED6B97" w:rsidRPr="00BC1514" w:rsidRDefault="00ED6B97" w:rsidP="00ED6B97">
      <w:pPr>
        <w:rPr>
          <w:sz w:val="16"/>
        </w:rPr>
      </w:pPr>
      <w:r w:rsidRPr="00BC1514">
        <w:rPr>
          <w:sz w:val="16"/>
        </w:rPr>
        <w:t xml:space="preserve">A horse dies mysteriously in Australia, and people around it fall sick. </w:t>
      </w:r>
      <w:r w:rsidRPr="005760DC">
        <w:rPr>
          <w:rStyle w:val="StyleUnderline"/>
          <w:highlight w:val="yellow"/>
        </w:rPr>
        <w:t>A chimp</w:t>
      </w:r>
      <w:r w:rsidRPr="00C74F50">
        <w:rPr>
          <w:rStyle w:val="StyleUnderline"/>
        </w:rPr>
        <w:t>anzee</w:t>
      </w:r>
      <w:r w:rsidRPr="00BC1514">
        <w:rPr>
          <w:sz w:val="16"/>
        </w:rPr>
        <w:t xml:space="preserve"> carcass in Central Africa </w:t>
      </w:r>
      <w:r w:rsidRPr="005760DC">
        <w:rPr>
          <w:rStyle w:val="StyleUnderline"/>
          <w:highlight w:val="yellow"/>
        </w:rPr>
        <w:t>passes Ebola to</w:t>
      </w:r>
      <w:r w:rsidRPr="005760DC">
        <w:rPr>
          <w:sz w:val="16"/>
          <w:highlight w:val="yellow"/>
        </w:rPr>
        <w:t xml:space="preserve"> the </w:t>
      </w:r>
      <w:r w:rsidRPr="005760DC">
        <w:rPr>
          <w:rStyle w:val="StyleUnderline"/>
          <w:highlight w:val="yellow"/>
        </w:rPr>
        <w:t>villagers</w:t>
      </w:r>
      <w:r w:rsidRPr="00BC1514">
        <w:rPr>
          <w:sz w:val="16"/>
        </w:rPr>
        <w:t xml:space="preserve"> who scavenge and eat it. </w:t>
      </w:r>
      <w:r w:rsidRPr="00BC1514">
        <w:rPr>
          <w:rStyle w:val="StyleUnderline"/>
        </w:rPr>
        <w:t>A palm civet</w:t>
      </w:r>
      <w:r w:rsidRPr="00BC1514">
        <w:rPr>
          <w:sz w:val="16"/>
        </w:rPr>
        <w:t xml:space="preserve">, served at a Wild Flavors restaurant </w:t>
      </w:r>
      <w:r w:rsidRPr="00BC1514">
        <w:rPr>
          <w:rStyle w:val="StyleUnderline"/>
        </w:rPr>
        <w:t>in</w:t>
      </w:r>
      <w:r w:rsidRPr="00BC1514">
        <w:rPr>
          <w:sz w:val="16"/>
        </w:rPr>
        <w:t xml:space="preserve"> southern </w:t>
      </w:r>
      <w:r w:rsidRPr="00BC1514">
        <w:rPr>
          <w:rStyle w:val="StyleUnderline"/>
        </w:rPr>
        <w:t>China, infects one diner</w:t>
      </w:r>
      <w:r w:rsidRPr="00BC1514">
        <w:rPr>
          <w:sz w:val="16"/>
        </w:rPr>
        <w:t xml:space="preserve"> with a new ailment, </w:t>
      </w:r>
      <w:r w:rsidRPr="00BC1514">
        <w:rPr>
          <w:rStyle w:val="StyleUnderline"/>
        </w:rPr>
        <w:t>which spreads to Hong Kong, Toronto, Hanoi, and Singapore</w:t>
      </w:r>
      <w:r w:rsidRPr="00BC1514">
        <w:rPr>
          <w:sz w:val="16"/>
        </w:rPr>
        <w:t xml:space="preserve">, eventually to be known as SARS. </w:t>
      </w:r>
      <w:r w:rsidRPr="005760DC">
        <w:rPr>
          <w:rStyle w:val="StyleUnderline"/>
          <w:highlight w:val="yellow"/>
        </w:rPr>
        <w:t>These cases</w:t>
      </w:r>
      <w:r w:rsidRPr="00BC1514">
        <w:rPr>
          <w:sz w:val="16"/>
        </w:rPr>
        <w:t xml:space="preserve"> and others, equally spooky, </w:t>
      </w:r>
      <w:r w:rsidRPr="005760DC">
        <w:rPr>
          <w:rStyle w:val="StyleUnderline"/>
          <w:highlight w:val="yellow"/>
        </w:rPr>
        <w:t>represent</w:t>
      </w:r>
      <w:r w:rsidRPr="00BC1514">
        <w:rPr>
          <w:sz w:val="16"/>
        </w:rPr>
        <w:t xml:space="preserve"> not isolated events </w:t>
      </w:r>
      <w:r w:rsidRPr="00C74F50">
        <w:rPr>
          <w:sz w:val="16"/>
        </w:rPr>
        <w:t xml:space="preserve">but </w:t>
      </w:r>
      <w:r w:rsidRPr="005760DC">
        <w:rPr>
          <w:rStyle w:val="StyleUnderline"/>
          <w:highlight w:val="yellow"/>
        </w:rPr>
        <w:t xml:space="preserve">a </w:t>
      </w:r>
      <w:r w:rsidRPr="005760DC">
        <w:rPr>
          <w:rStyle w:val="Emphasis"/>
          <w:highlight w:val="yellow"/>
        </w:rPr>
        <w:t>pattern</w:t>
      </w:r>
      <w:r w:rsidRPr="00BC1514">
        <w:rPr>
          <w:rStyle w:val="StyleUnderline"/>
        </w:rPr>
        <w:t xml:space="preserve">, a </w:t>
      </w:r>
      <w:r w:rsidRPr="00BC1514">
        <w:rPr>
          <w:rStyle w:val="Emphasis"/>
        </w:rPr>
        <w:t>trend</w:t>
      </w:r>
      <w:r w:rsidRPr="00BC1514">
        <w:rPr>
          <w:rStyle w:val="StyleUnderline"/>
        </w:rPr>
        <w:t xml:space="preserve">: </w:t>
      </w:r>
      <w:r w:rsidRPr="005760DC">
        <w:rPr>
          <w:rStyle w:val="StyleUnderline"/>
          <w:highlight w:val="yellow"/>
        </w:rPr>
        <w:t>the emergence of new human diseases from wildlife</w:t>
      </w:r>
      <w:r w:rsidRPr="00BC1514">
        <w:rPr>
          <w:sz w:val="16"/>
        </w:rPr>
        <w:t>.</w:t>
      </w:r>
    </w:p>
    <w:p w14:paraId="29D8F61E" w14:textId="77777777" w:rsidR="00ED6B97" w:rsidRPr="00BC1514" w:rsidRDefault="00ED6B97" w:rsidP="00ED6B97">
      <w:pPr>
        <w:rPr>
          <w:sz w:val="16"/>
        </w:rPr>
      </w:pPr>
      <w:r w:rsidRPr="00BC1514">
        <w:rPr>
          <w:sz w:val="16"/>
        </w:rPr>
        <w:t xml:space="preserve">The </w:t>
      </w:r>
      <w:r w:rsidRPr="00BC1514">
        <w:rPr>
          <w:rStyle w:val="StyleUnderline"/>
        </w:rPr>
        <w:t>experts call such diseases zoonoses</w:t>
      </w:r>
      <w:r w:rsidRPr="00BC1514">
        <w:rPr>
          <w:sz w:val="16"/>
        </w:rPr>
        <w:t xml:space="preserve">, meaning animal infections that spill into people. About </w:t>
      </w:r>
      <w:r w:rsidRPr="005760DC">
        <w:rPr>
          <w:rStyle w:val="StyleUnderline"/>
          <w:highlight w:val="yellow"/>
        </w:rPr>
        <w:t>60 percent of human</w:t>
      </w:r>
      <w:r w:rsidRPr="00BC1514">
        <w:rPr>
          <w:rStyle w:val="StyleUnderline"/>
        </w:rPr>
        <w:t xml:space="preserve"> infectious </w:t>
      </w:r>
      <w:r w:rsidRPr="005760DC">
        <w:rPr>
          <w:rStyle w:val="StyleUnderline"/>
          <w:highlight w:val="yellow"/>
        </w:rPr>
        <w:t>diseases are zoonoses</w:t>
      </w:r>
      <w:r w:rsidRPr="00BC1514">
        <w:rPr>
          <w:sz w:val="16"/>
        </w:rPr>
        <w:t xml:space="preserve">. For the most part, they result from infection by one of six types of pathogen: viruses, bacteria, fungi, protists, prions, and worms. </w:t>
      </w:r>
      <w:r w:rsidRPr="00BC1514">
        <w:rPr>
          <w:rStyle w:val="StyleUnderline"/>
        </w:rPr>
        <w:t xml:space="preserve">The most troublesome are </w:t>
      </w:r>
      <w:r w:rsidRPr="005760DC">
        <w:rPr>
          <w:rStyle w:val="StyleUnderline"/>
          <w:highlight w:val="yellow"/>
        </w:rPr>
        <w:t>viruses</w:t>
      </w:r>
      <w:r w:rsidRPr="00BC1514">
        <w:rPr>
          <w:rStyle w:val="StyleUnderline"/>
        </w:rPr>
        <w:t xml:space="preserve">. They </w:t>
      </w:r>
      <w:r w:rsidRPr="005760DC">
        <w:rPr>
          <w:rStyle w:val="StyleUnderline"/>
          <w:highlight w:val="yellow"/>
        </w:rPr>
        <w:t xml:space="preserve">are </w:t>
      </w:r>
      <w:r w:rsidRPr="005760DC">
        <w:rPr>
          <w:rStyle w:val="Emphasis"/>
          <w:highlight w:val="yellow"/>
        </w:rPr>
        <w:t>abundant</w:t>
      </w:r>
      <w:r w:rsidRPr="005760DC">
        <w:rPr>
          <w:rStyle w:val="StyleUnderline"/>
          <w:highlight w:val="yellow"/>
        </w:rPr>
        <w:t xml:space="preserve">, </w:t>
      </w:r>
      <w:r w:rsidRPr="005760DC">
        <w:rPr>
          <w:rStyle w:val="Emphasis"/>
          <w:highlight w:val="yellow"/>
        </w:rPr>
        <w:t>adaptable</w:t>
      </w:r>
      <w:r w:rsidRPr="005760DC">
        <w:rPr>
          <w:rStyle w:val="StyleUnderline"/>
          <w:highlight w:val="yellow"/>
        </w:rPr>
        <w:t xml:space="preserve">, </w:t>
      </w:r>
      <w:r w:rsidRPr="005760DC">
        <w:rPr>
          <w:rStyle w:val="Emphasis"/>
          <w:highlight w:val="yellow"/>
        </w:rPr>
        <w:t>not subject to antibiotics</w:t>
      </w:r>
      <w:r w:rsidRPr="005760DC">
        <w:rPr>
          <w:rStyle w:val="StyleUnderline"/>
          <w:highlight w:val="yellow"/>
        </w:rPr>
        <w:t>, and only sometimes deterred</w:t>
      </w:r>
      <w:r w:rsidRPr="00BC1514">
        <w:rPr>
          <w:rStyle w:val="StyleUnderline"/>
        </w:rPr>
        <w:t xml:space="preserve"> by antiviral drugs</w:t>
      </w:r>
      <w:r w:rsidRPr="00BC1514">
        <w:rPr>
          <w:sz w:val="16"/>
        </w:rPr>
        <w:t>. Within the viral category is one particularly worrisome subgroup, RNA viruses. AIDS is caused by a zoonotic RNA virus.</w:t>
      </w:r>
    </w:p>
    <w:p w14:paraId="03669A32" w14:textId="77777777" w:rsidR="00ED6B97" w:rsidRPr="00BC1514" w:rsidRDefault="00ED6B97" w:rsidP="00ED6B97">
      <w:pPr>
        <w:rPr>
          <w:sz w:val="16"/>
        </w:rPr>
      </w:pPr>
      <w:r w:rsidRPr="00BC1514">
        <w:rPr>
          <w:sz w:val="16"/>
        </w:rPr>
        <w:t>So was the 1918 influenza, which killed 50 million people. Ebola is an RNA virus, which emerged in Uganda this summer after four years of relative quiescence. Marburg, Lassa, West Nile, Nipah, dengue, rabies, yellow fever virus, and the SARS bug are too.</w:t>
      </w:r>
    </w:p>
    <w:p w14:paraId="1236139C" w14:textId="77777777" w:rsidR="00ED6B97" w:rsidRPr="00BC1514" w:rsidRDefault="00ED6B97" w:rsidP="00ED6B97">
      <w:pPr>
        <w:tabs>
          <w:tab w:val="left" w:pos="7920"/>
        </w:tabs>
        <w:rPr>
          <w:sz w:val="16"/>
        </w:rPr>
      </w:pPr>
      <w:r w:rsidRPr="00BC1514">
        <w:rPr>
          <w:sz w:val="16"/>
        </w:rPr>
        <w:t xml:space="preserve">Over the last half dozen years, I have asked eminent disease scientists and public-health officials, including some of the world’s experts on Ebola, on SARS, on bat-borne viruses, on HIV-1 and HIV-2, and on viral evolution, the same two-part question: 1) Will a new disease emerge, in the near future, sufficiently virulent and transmissible to cause a pandemic capable of killing tens of millions of people? and 2) If so, what does it look like and from where does it come? Their answers to the first part have ranged from maybe to probably. Their answers to the second have focused on zoonoses, particularly RNA viruses. </w:t>
      </w:r>
      <w:r w:rsidRPr="005760DC">
        <w:rPr>
          <w:rStyle w:val="StyleUnderline"/>
          <w:highlight w:val="yellow"/>
        </w:rPr>
        <w:t xml:space="preserve">The prospect of a </w:t>
      </w:r>
      <w:r w:rsidRPr="005760DC">
        <w:rPr>
          <w:rStyle w:val="Emphasis"/>
          <w:highlight w:val="yellow"/>
        </w:rPr>
        <w:t>new viral pandemic</w:t>
      </w:r>
      <w:r w:rsidRPr="00BC1514">
        <w:rPr>
          <w:sz w:val="16"/>
        </w:rPr>
        <w:t xml:space="preserve">, for these sober professionals, </w:t>
      </w:r>
      <w:r w:rsidRPr="005760DC">
        <w:rPr>
          <w:rStyle w:val="StyleUnderline"/>
          <w:highlight w:val="yellow"/>
        </w:rPr>
        <w:t>looms large</w:t>
      </w:r>
      <w:r w:rsidRPr="00BC1514">
        <w:rPr>
          <w:sz w:val="16"/>
        </w:rPr>
        <w:t xml:space="preserve">. They talk about it; they think about it; they make contingency plans against it: </w:t>
      </w:r>
      <w:proofErr w:type="gramStart"/>
      <w:r w:rsidRPr="005760DC">
        <w:rPr>
          <w:rStyle w:val="StyleUnderline"/>
          <w:highlight w:val="yellow"/>
        </w:rPr>
        <w:t>the</w:t>
      </w:r>
      <w:proofErr w:type="gramEnd"/>
      <w:r w:rsidRPr="005760DC">
        <w:rPr>
          <w:rStyle w:val="StyleUnderline"/>
          <w:highlight w:val="yellow"/>
        </w:rPr>
        <w:t xml:space="preserve"> </w:t>
      </w:r>
      <w:r w:rsidRPr="005760DC">
        <w:rPr>
          <w:rStyle w:val="Emphasis"/>
          <w:highlight w:val="yellow"/>
        </w:rPr>
        <w:t>Next Big One</w:t>
      </w:r>
      <w:r w:rsidRPr="00BC1514">
        <w:rPr>
          <w:sz w:val="16"/>
        </w:rPr>
        <w:t xml:space="preserve">. They say it </w:t>
      </w:r>
      <w:r w:rsidRPr="005760DC">
        <w:rPr>
          <w:rStyle w:val="StyleUnderline"/>
          <w:highlight w:val="yellow"/>
        </w:rPr>
        <w:t xml:space="preserve">might happen </w:t>
      </w:r>
      <w:r w:rsidRPr="005760DC">
        <w:rPr>
          <w:rStyle w:val="Emphasis"/>
          <w:highlight w:val="yellow"/>
        </w:rPr>
        <w:t>anytime</w:t>
      </w:r>
      <w:r w:rsidRPr="00BC1514">
        <w:rPr>
          <w:sz w:val="16"/>
        </w:rPr>
        <w:t>.</w:t>
      </w:r>
    </w:p>
    <w:p w14:paraId="3F9AF7ED" w14:textId="77777777" w:rsidR="00ED6B97" w:rsidRPr="00BC1514" w:rsidRDefault="00ED6B97" w:rsidP="00ED6B97">
      <w:pPr>
        <w:pStyle w:val="Heading4"/>
      </w:pPr>
      <w:r w:rsidRPr="00BC1514">
        <w:t>Extinction</w:t>
      </w:r>
    </w:p>
    <w:p w14:paraId="3726180A" w14:textId="77777777" w:rsidR="00ED6B97" w:rsidRPr="00BC1514" w:rsidRDefault="00ED6B97" w:rsidP="00ED6B97">
      <w:r w:rsidRPr="00BC1514">
        <w:rPr>
          <w:rStyle w:val="Style13ptBold"/>
        </w:rPr>
        <w:t>Stambakio 7</w:t>
      </w:r>
      <w:r w:rsidRPr="00BC1514">
        <w:t xml:space="preserve"> (Drug Web Blog Columnist, 12-4, http://web.archive.org/web/20071206160857/ http://drugweblog.com/ pub/zoonosis.html) *Gender Modified</w:t>
      </w:r>
    </w:p>
    <w:p w14:paraId="4B750269" w14:textId="77777777" w:rsidR="00ED6B97" w:rsidRPr="00BC1514" w:rsidRDefault="00ED6B97" w:rsidP="00ED6B97">
      <w:pPr>
        <w:rPr>
          <w:sz w:val="16"/>
        </w:rPr>
      </w:pPr>
      <w:r w:rsidRPr="00BC1514">
        <w:t> </w:t>
      </w:r>
      <w:r w:rsidRPr="00BC1514">
        <w:rPr>
          <w:sz w:val="16"/>
        </w:rPr>
        <w:t xml:space="preserve">Those </w:t>
      </w:r>
      <w:r w:rsidRPr="00BC1514">
        <w:rPr>
          <w:u w:val="single"/>
        </w:rPr>
        <w:t>enemies are everywhere</w:t>
      </w:r>
      <w:r w:rsidRPr="00BC1514">
        <w:rPr>
          <w:sz w:val="16"/>
        </w:rPr>
        <w:t xml:space="preserve">: they can camouflage themselves in the bushes and sand, and fly around the world; they can intoxicate food; they can survive the unbearable conditions of the deepest ocean and intense heat of Sahara. And </w:t>
      </w:r>
      <w:r w:rsidRPr="00BC1514">
        <w:rPr>
          <w:u w:val="single"/>
        </w:rPr>
        <w:t xml:space="preserve">those small warriors, the invisible </w:t>
      </w:r>
      <w:r w:rsidRPr="005760DC">
        <w:rPr>
          <w:highlight w:val="yellow"/>
          <w:u w:val="single"/>
        </w:rPr>
        <w:t xml:space="preserve">microorganisms, are </w:t>
      </w:r>
      <w:r w:rsidRPr="005760DC">
        <w:rPr>
          <w:bCs/>
          <w:highlight w:val="yellow"/>
          <w:u w:val="single"/>
        </w:rPr>
        <w:t>on the mission to</w:t>
      </w:r>
      <w:r w:rsidRPr="005760DC">
        <w:rPr>
          <w:b/>
          <w:bCs/>
          <w:highlight w:val="yellow"/>
          <w:u w:val="single"/>
        </w:rPr>
        <w:t xml:space="preserve"> </w:t>
      </w:r>
      <w:r w:rsidRPr="005760DC">
        <w:rPr>
          <w:rStyle w:val="Emphasis"/>
          <w:highlight w:val="yellow"/>
        </w:rPr>
        <w:t>extinct [hu]mankind</w:t>
      </w:r>
      <w:r w:rsidRPr="00BC1514">
        <w:t xml:space="preserve">. </w:t>
      </w:r>
      <w:r w:rsidRPr="00BC1514">
        <w:rPr>
          <w:sz w:val="16"/>
        </w:rPr>
        <w:t xml:space="preserve">The crisis is coming. </w:t>
      </w:r>
      <w:r w:rsidRPr="00BC1514">
        <w:rPr>
          <w:u w:val="single"/>
        </w:rPr>
        <w:t>The exhaustion of the natural resources</w:t>
      </w:r>
      <w:r w:rsidRPr="00BC1514">
        <w:rPr>
          <w:sz w:val="16"/>
        </w:rPr>
        <w:t xml:space="preserve">, pollution and global warming, vanishing forests, overpopulation, drugs, murders, the ecological catastrophes and meaningless wars, the unexplored epidemics in the third-world countries and unstable economical situation ruined the fragile balance of the planet and caused the nature's attack. Surely, </w:t>
      </w:r>
      <w:r w:rsidRPr="005760DC">
        <w:rPr>
          <w:highlight w:val="yellow"/>
          <w:u w:val="single"/>
        </w:rPr>
        <w:t>zoonosis</w:t>
      </w:r>
      <w:r w:rsidRPr="00BC1514">
        <w:rPr>
          <w:u w:val="single"/>
        </w:rPr>
        <w:t xml:space="preserve">-"the action of the pathogen that can cross to people from other species"- </w:t>
      </w:r>
      <w:r w:rsidRPr="005760DC">
        <w:rPr>
          <w:highlight w:val="yellow"/>
          <w:u w:val="single"/>
        </w:rPr>
        <w:t>is one of the</w:t>
      </w:r>
      <w:r w:rsidRPr="005760DC">
        <w:rPr>
          <w:b/>
          <w:bCs/>
          <w:highlight w:val="yellow"/>
          <w:u w:val="single"/>
        </w:rPr>
        <w:t xml:space="preserve"> </w:t>
      </w:r>
      <w:r w:rsidRPr="005760DC">
        <w:rPr>
          <w:rStyle w:val="Emphasis"/>
          <w:highlight w:val="yellow"/>
        </w:rPr>
        <w:t>most destructible weapons against humanity</w:t>
      </w:r>
      <w:r w:rsidRPr="00BC1514">
        <w:t xml:space="preserve">. </w:t>
      </w:r>
      <w:r w:rsidRPr="00BC1514">
        <w:rPr>
          <w:sz w:val="16"/>
        </w:rPr>
        <w:t xml:space="preserve">Some zoonotic diseases such as malaria, sleeping sickness, rabies, and bubonic plague are known for centuries. Michael Finkel, the National Geographic journalist, states that malaria "has been with humans since before we were human". The marks of the disease were found in the cells of the Egyptian mummies; even some American presidents were infected with malaria as well as the soldiers in the U.S. Civil War. The infamous epidemics of the bubonic plague took millions of lives back to the Middle Ages; rabies is still a threat for the humans despite all the scientific studies and useless tries to stop the disease. However, </w:t>
      </w:r>
      <w:r w:rsidRPr="00BC1514">
        <w:rPr>
          <w:u w:val="single"/>
        </w:rPr>
        <w:t xml:space="preserve">the </w:t>
      </w:r>
      <w:r w:rsidRPr="005760DC">
        <w:rPr>
          <w:highlight w:val="yellow"/>
          <w:u w:val="single"/>
        </w:rPr>
        <w:t>new wave of</w:t>
      </w:r>
      <w:r w:rsidRPr="00BC1514">
        <w:rPr>
          <w:u w:val="single"/>
        </w:rPr>
        <w:t xml:space="preserve"> the deadly </w:t>
      </w:r>
      <w:r w:rsidRPr="005760DC">
        <w:rPr>
          <w:highlight w:val="yellow"/>
          <w:u w:val="single"/>
        </w:rPr>
        <w:t xml:space="preserve">infections is coming; Ebola </w:t>
      </w:r>
      <w:r w:rsidRPr="00BC1514">
        <w:rPr>
          <w:u w:val="single"/>
        </w:rPr>
        <w:t>virus</w:t>
      </w:r>
      <w:r w:rsidRPr="00BC1514">
        <w:rPr>
          <w:sz w:val="16"/>
        </w:rPr>
        <w:t xml:space="preserve">, Rift Valley fever, Marburg, Nipah, Hendra, Lyme disease, </w:t>
      </w:r>
      <w:r w:rsidRPr="005760DC">
        <w:rPr>
          <w:rStyle w:val="StyleUnderline"/>
          <w:highlight w:val="yellow"/>
        </w:rPr>
        <w:t>West Nile</w:t>
      </w:r>
      <w:r w:rsidRPr="00BC1514">
        <w:rPr>
          <w:sz w:val="16"/>
        </w:rPr>
        <w:t xml:space="preserve"> virus, yellow fever, bird flu - those are the names of the ruthless and faceless assassins. </w:t>
      </w:r>
      <w:r w:rsidRPr="00BC1514">
        <w:rPr>
          <w:u w:val="single"/>
        </w:rPr>
        <w:t xml:space="preserve">According to the WHO researches, the </w:t>
      </w:r>
      <w:r w:rsidRPr="005760DC">
        <w:rPr>
          <w:highlight w:val="yellow"/>
          <w:u w:val="single"/>
        </w:rPr>
        <w:t>pathogens</w:t>
      </w:r>
      <w:r w:rsidRPr="00BC1514">
        <w:rPr>
          <w:u w:val="single"/>
        </w:rPr>
        <w:t xml:space="preserve"> of those diseases </w:t>
      </w:r>
      <w:r w:rsidRPr="005760DC">
        <w:rPr>
          <w:highlight w:val="yellow"/>
          <w:u w:val="single"/>
        </w:rPr>
        <w:t xml:space="preserve">are transmitted from </w:t>
      </w:r>
      <w:r w:rsidRPr="00BC1514">
        <w:rPr>
          <w:u w:val="single"/>
        </w:rPr>
        <w:t xml:space="preserve">the animals or insects to the humans, and that transmission occurs because of the close </w:t>
      </w:r>
      <w:r w:rsidRPr="005760DC">
        <w:rPr>
          <w:highlight w:val="yellow"/>
          <w:u w:val="single"/>
        </w:rPr>
        <w:t>contact between</w:t>
      </w:r>
      <w:r w:rsidRPr="00BC1514">
        <w:rPr>
          <w:u w:val="single"/>
        </w:rPr>
        <w:t xml:space="preserve"> the infected </w:t>
      </w:r>
      <w:r w:rsidRPr="005760DC">
        <w:rPr>
          <w:highlight w:val="yellow"/>
          <w:u w:val="single"/>
        </w:rPr>
        <w:t>species and Homo sapiens</w:t>
      </w:r>
      <w:r w:rsidRPr="00BC1514">
        <w:rPr>
          <w:u w:val="single"/>
        </w:rPr>
        <w:t xml:space="preserve"> himself</w:t>
      </w:r>
      <w:r w:rsidRPr="00BC1514">
        <w:rPr>
          <w:sz w:val="16"/>
        </w:rPr>
        <w:t xml:space="preserve">. But why weren't the new "assassins" known before? What are the suitable conditions for catching the lethal virus? Who is the one to blame for? After years of the intense and dangerous exploration, after thousands of scientific experiments, after millions of deaths, the hero of the occasion was discovered. He has unleashed the fatal bacteria and parasites and created the environment for their proper reproduction and existence; he has rebuilt the Frankenstein, the ideal weapon against himself. He is the human, who reaps the fruits of civilization and uses the natural reserves without a limit, who doesn't care about "mythological" global warming, who is surprised about massive forest fires in California and hurricanes in India; he is the human who is seeking safety and comfort literally destroying his future well being. Modern scientists confirm the view that the </w:t>
      </w:r>
      <w:r w:rsidRPr="00BC1514">
        <w:rPr>
          <w:u w:val="single"/>
        </w:rPr>
        <w:t>human intervention into the ecosystems,</w:t>
      </w:r>
      <w:r w:rsidRPr="00BC1514">
        <w:rPr>
          <w:sz w:val="16"/>
        </w:rPr>
        <w:t xml:space="preserve"> which is reveals itself in the mass forest destruction, global warming, and extinction of the endangered species, </w:t>
      </w:r>
      <w:r w:rsidRPr="00BC1514">
        <w:rPr>
          <w:u w:val="single"/>
        </w:rPr>
        <w:t>is a main cause of the zoonosis phenomenon</w:t>
      </w:r>
      <w:r w:rsidRPr="00BC1514">
        <w:rPr>
          <w:sz w:val="16"/>
        </w:rPr>
        <w:t>.</w:t>
      </w:r>
    </w:p>
    <w:p w14:paraId="62EA5A9F" w14:textId="77777777" w:rsidR="00ED6B97" w:rsidRPr="00BC1514" w:rsidRDefault="00ED6B97" w:rsidP="00ED6B97">
      <w:pPr>
        <w:pStyle w:val="Heading3"/>
      </w:pPr>
      <w:r>
        <w:t>Disease—</w:t>
      </w:r>
      <w:r w:rsidRPr="00BC1514">
        <w:t>Turns War</w:t>
      </w:r>
    </w:p>
    <w:p w14:paraId="53A375DB" w14:textId="77777777" w:rsidR="00ED6B97" w:rsidRPr="00BC1514" w:rsidRDefault="00ED6B97" w:rsidP="00ED6B97">
      <w:pPr>
        <w:pStyle w:val="Heading4"/>
      </w:pPr>
      <w:r w:rsidRPr="00BC1514">
        <w:t>Disease causes state collapse and war</w:t>
      </w:r>
    </w:p>
    <w:p w14:paraId="40ED2235" w14:textId="77777777" w:rsidR="00ED6B97" w:rsidRPr="00BC1514" w:rsidRDefault="00ED6B97" w:rsidP="00ED6B97">
      <w:r w:rsidRPr="00BC1514">
        <w:rPr>
          <w:rStyle w:val="Style13ptBold"/>
        </w:rPr>
        <w:t>Brown, 3</w:t>
      </w:r>
      <w:r w:rsidRPr="00BC1514">
        <w:t xml:space="preserve"> -- RAND science &amp; technology policy analyst</w:t>
      </w:r>
    </w:p>
    <w:p w14:paraId="64462850" w14:textId="77777777" w:rsidR="00ED6B97" w:rsidRPr="00BC1514" w:rsidRDefault="00ED6B97" w:rsidP="00ED6B97">
      <w:pPr>
        <w:rPr>
          <w:szCs w:val="20"/>
        </w:rPr>
      </w:pPr>
      <w:r w:rsidRPr="00BC1514">
        <w:rPr>
          <w:szCs w:val="20"/>
        </w:rPr>
        <w:t>(Jennifer Brown, RAND S&amp;T policy analyst, Ph.D. in public health from Harvard University, Codirected the congressionally mandated Advisory Panel to Assess Domestic Response Capabilities for Terrorism Involving WMD, and Peter Chalk, RAND senior political scientist, Ph.D. in political science from the University of British Columbia, correspondent for Jane's Intelligence Review and associate editor of Studies in Conflict and Terrorism, one of the foremost journals in the international security field, adjunct professor at the Postgraduate Naval School in Monterey, California, and contractor for the Asia Pacific Center for Security Studies in Honolulu, HI, and the United States Institute of Peace, "The Global Threat of New and Reemerging Infectious Diseases; Reconciling U.S. National Security and Public Health Policy," www.rand.org/pubs/monograph_reports/MR1602.html, accessed 9-16-12)</w:t>
      </w:r>
    </w:p>
    <w:p w14:paraId="728575D4" w14:textId="77777777" w:rsidR="00ED6B97" w:rsidRPr="00BC1514" w:rsidRDefault="00ED6B97" w:rsidP="00ED6B97">
      <w:pPr>
        <w:rPr>
          <w:rFonts w:eastAsia="Calibri"/>
          <w:u w:val="single"/>
        </w:rPr>
      </w:pPr>
      <w:r w:rsidRPr="007711C4">
        <w:rPr>
          <w:rFonts w:eastAsia="Calibri"/>
          <w:sz w:val="16"/>
        </w:rPr>
        <w:t xml:space="preserve">The argument that the </w:t>
      </w:r>
      <w:r w:rsidRPr="00BC1514">
        <w:rPr>
          <w:rFonts w:eastAsia="Calibri"/>
          <w:u w:val="single"/>
        </w:rPr>
        <w:t xml:space="preserve">transnational spread of disease poses a threat to human security </w:t>
      </w:r>
      <w:r w:rsidRPr="007711C4">
        <w:rPr>
          <w:rFonts w:eastAsia="Calibri"/>
          <w:sz w:val="16"/>
        </w:rPr>
        <w:t xml:space="preserve">rests on the simple proposition that it seriously threatens both the individual and the quality of life that a person is able to attain within a given society, polity or state. Specifically, this occurs in at least six ways. </w:t>
      </w:r>
      <w:r w:rsidRPr="00BC1514">
        <w:rPr>
          <w:rFonts w:eastAsia="Calibri"/>
          <w:u w:val="single"/>
        </w:rPr>
        <w:t>First and most fundamental, disease kills—far surpassing war as a threat to human life</w:t>
      </w:r>
      <w:r w:rsidRPr="007711C4">
        <w:rPr>
          <w:rFonts w:eastAsia="Calibri"/>
          <w:sz w:val="16"/>
        </w:rPr>
        <w:t xml:space="preserve">. AIDS alone is expected to have killed over 80 million people by the year 2011, while tuberculosis (TB), one of the virus’s main opportunistic diseases, accounts for three million deaths every year, including 100,000 children. 2 1 In general, a staggering </w:t>
      </w:r>
      <w:r w:rsidRPr="00BC1514">
        <w:rPr>
          <w:rFonts w:eastAsia="Calibri"/>
          <w:u w:val="single"/>
        </w:rPr>
        <w:t>1,500 people die each hour from infectious ailments</w:t>
      </w:r>
      <w:r w:rsidRPr="007711C4">
        <w:rPr>
          <w:rFonts w:eastAsia="Calibri"/>
          <w:sz w:val="16"/>
        </w:rPr>
        <w:t xml:space="preserve">, the vast bulk of which are caused by just six groups of disease: HIV/AIDS, malaria, measles, pneumonia, TB, and dysentery and other gastrointestinal disorders. 22 Second, if left unchecked, </w:t>
      </w:r>
      <w:r w:rsidRPr="005760DC">
        <w:rPr>
          <w:rFonts w:eastAsia="Calibri"/>
          <w:highlight w:val="yellow"/>
          <w:u w:val="single"/>
        </w:rPr>
        <w:t xml:space="preserve">disease can undermine </w:t>
      </w:r>
      <w:r w:rsidRPr="00BC1514">
        <w:rPr>
          <w:rFonts w:eastAsia="Calibri"/>
          <w:u w:val="single"/>
        </w:rPr>
        <w:t xml:space="preserve">public </w:t>
      </w:r>
      <w:r w:rsidRPr="005760DC">
        <w:rPr>
          <w:rFonts w:eastAsia="Calibri"/>
          <w:highlight w:val="yellow"/>
          <w:u w:val="single"/>
        </w:rPr>
        <w:t xml:space="preserve">confidence in the state’s general </w:t>
      </w:r>
      <w:r w:rsidRPr="00BC1514">
        <w:rPr>
          <w:rFonts w:eastAsia="Calibri"/>
          <w:u w:val="single"/>
        </w:rPr>
        <w:t xml:space="preserve">custodian </w:t>
      </w:r>
      <w:r w:rsidRPr="005760DC">
        <w:rPr>
          <w:rFonts w:eastAsia="Calibri"/>
          <w:highlight w:val="yellow"/>
          <w:u w:val="single"/>
        </w:rPr>
        <w:t>function</w:t>
      </w:r>
      <w:r w:rsidRPr="00BC1514">
        <w:rPr>
          <w:rFonts w:eastAsia="Calibri"/>
          <w:u w:val="single"/>
        </w:rPr>
        <w:t xml:space="preserve">, in the process </w:t>
      </w:r>
      <w:r w:rsidRPr="005760DC">
        <w:rPr>
          <w:rFonts w:eastAsia="Calibri"/>
          <w:highlight w:val="yellow"/>
          <w:u w:val="single"/>
        </w:rPr>
        <w:t xml:space="preserve">eroding a polity’s overall </w:t>
      </w:r>
      <w:r w:rsidRPr="00BC1514">
        <w:rPr>
          <w:rFonts w:eastAsia="Calibri"/>
          <w:u w:val="single"/>
        </w:rPr>
        <w:t xml:space="preserve">governing </w:t>
      </w:r>
      <w:r w:rsidRPr="005760DC">
        <w:rPr>
          <w:rFonts w:eastAsia="Calibri"/>
          <w:highlight w:val="yellow"/>
          <w:u w:val="single"/>
        </w:rPr>
        <w:t xml:space="preserve">legitimacy as well as </w:t>
      </w:r>
      <w:r w:rsidRPr="005760DC">
        <w:rPr>
          <w:rFonts w:eastAsia="Calibri"/>
          <w:b/>
          <w:highlight w:val="yellow"/>
          <w:u w:val="single"/>
        </w:rPr>
        <w:t>undermining the ability of the state itself to function</w:t>
      </w:r>
      <w:r w:rsidRPr="007711C4">
        <w:rPr>
          <w:rFonts w:eastAsia="Calibri"/>
          <w:sz w:val="16"/>
        </w:rPr>
        <w:t xml:space="preserve">. </w:t>
      </w:r>
      <w:r w:rsidRPr="00BC1514">
        <w:rPr>
          <w:rFonts w:eastAsia="Calibri"/>
          <w:u w:val="single"/>
        </w:rPr>
        <w:t>When large-scale outbreaks occur, such effects can become particularly acute as the ranks of first responders</w:t>
      </w:r>
      <w:r w:rsidRPr="007711C4">
        <w:rPr>
          <w:rFonts w:eastAsia="Calibri"/>
          <w:sz w:val="16"/>
        </w:rPr>
        <w:t xml:space="preserve"> and medical personnel </w:t>
      </w:r>
      <w:r w:rsidRPr="00BC1514">
        <w:rPr>
          <w:rFonts w:eastAsia="Calibri"/>
          <w:u w:val="single"/>
        </w:rPr>
        <w:t>are decimated, making it doubly difficult for an already stressed government to respond adequately</w:t>
      </w:r>
      <w:r w:rsidRPr="007711C4">
        <w:rPr>
          <w:rFonts w:eastAsia="Calibri"/>
          <w:sz w:val="16"/>
        </w:rPr>
        <w:t>. During the initial weeks of the anthrax attacks in fall 2001, the lack of coordination at the federal level, especially with regard to communication, led to a loss of confidence by some citizens, especially postal workers in Washington, D.C. Potentially exposed individuals were given conflicting advice on antibiotic treatment and the efficacy of the anthrax vaccine. The general public, largely because of inconsistent information enunciated by government officials, bought Cipro, the antibiotic approved for the treatment of anthrax, in large numbers. Similarly, in 1996, Japan suffered a severe food poisoning epidemic caused by Escherichia coli O157. Over the course of two months, eight people died and thousands of others were sickened. The perceived inability of the Tokyo government to enact an appropriate response generated widespread public criticism, compounding popular dissatisfaction with an administration that was still reeling from the effects of the previous year’s Kobe earthquake. As one commentator remarked at the height of the crisis, “The cries against government authorities are growing louder by the day</w:t>
      </w:r>
      <w:proofErr w:type="gramStart"/>
      <w:r w:rsidRPr="007711C4">
        <w:rPr>
          <w:rFonts w:eastAsia="Calibri"/>
          <w:sz w:val="16"/>
        </w:rPr>
        <w:t>. . . .</w:t>
      </w:r>
      <w:proofErr w:type="gramEnd"/>
      <w:r w:rsidRPr="007711C4">
        <w:rPr>
          <w:rFonts w:eastAsia="Calibri"/>
          <w:sz w:val="16"/>
        </w:rPr>
        <w:t xml:space="preserve"> The impression here [in Japan] is too much talk and not enough action has led to yet another situation that has spun out of control.” 23 Third, </w:t>
      </w:r>
      <w:r w:rsidRPr="005760DC">
        <w:rPr>
          <w:rFonts w:eastAsia="Calibri"/>
          <w:highlight w:val="yellow"/>
          <w:u w:val="single"/>
        </w:rPr>
        <w:t>disease adversely affects the economic foundation upon</w:t>
      </w:r>
      <w:r w:rsidRPr="005760DC">
        <w:rPr>
          <w:rFonts w:eastAsia="Calibri"/>
          <w:sz w:val="16"/>
          <w:highlight w:val="yellow"/>
        </w:rPr>
        <w:t xml:space="preserve"> </w:t>
      </w:r>
      <w:r w:rsidRPr="005760DC">
        <w:rPr>
          <w:rFonts w:eastAsia="Calibri"/>
          <w:highlight w:val="yellow"/>
          <w:u w:val="single"/>
        </w:rPr>
        <w:t>which</w:t>
      </w:r>
      <w:r w:rsidRPr="005760DC">
        <w:rPr>
          <w:rFonts w:eastAsia="Calibri"/>
          <w:sz w:val="16"/>
          <w:highlight w:val="yellow"/>
        </w:rPr>
        <w:t xml:space="preserve"> </w:t>
      </w:r>
      <w:r w:rsidRPr="007711C4">
        <w:rPr>
          <w:rFonts w:eastAsia="Calibri"/>
          <w:sz w:val="16"/>
        </w:rPr>
        <w:t xml:space="preserve">both human and state </w:t>
      </w:r>
      <w:r w:rsidRPr="005760DC">
        <w:rPr>
          <w:rFonts w:eastAsia="Calibri"/>
          <w:highlight w:val="yellow"/>
          <w:u w:val="single"/>
        </w:rPr>
        <w:t>security depends</w:t>
      </w:r>
      <w:r w:rsidRPr="007711C4">
        <w:rPr>
          <w:rFonts w:eastAsia="Calibri"/>
          <w:sz w:val="16"/>
        </w:rPr>
        <w:t xml:space="preserve">. </w:t>
      </w:r>
      <w:r w:rsidRPr="00BC1514">
        <w:rPr>
          <w:rFonts w:eastAsia="Calibri"/>
          <w:u w:val="single"/>
        </w:rPr>
        <w:t>The fiscal burden imposed by</w:t>
      </w:r>
      <w:r w:rsidRPr="007711C4">
        <w:rPr>
          <w:rFonts w:eastAsia="Calibri"/>
          <w:sz w:val="16"/>
        </w:rPr>
        <w:t xml:space="preserve"> </w:t>
      </w:r>
      <w:r w:rsidRPr="00BC1514">
        <w:rPr>
          <w:rFonts w:eastAsia="Calibri"/>
          <w:u w:val="single"/>
        </w:rPr>
        <w:t>the</w:t>
      </w:r>
      <w:r w:rsidRPr="007711C4">
        <w:rPr>
          <w:rFonts w:eastAsia="Calibri"/>
          <w:sz w:val="16"/>
        </w:rPr>
        <w:t xml:space="preserve"> HIV/</w:t>
      </w:r>
      <w:r w:rsidRPr="00BC1514">
        <w:rPr>
          <w:rFonts w:eastAsia="Calibri"/>
          <w:u w:val="single"/>
        </w:rPr>
        <w:t>AIDS epidemic provides a case in point.</w:t>
      </w:r>
      <w:r w:rsidRPr="007711C4">
        <w:rPr>
          <w:rFonts w:eastAsia="Calibri"/>
          <w:sz w:val="16"/>
        </w:rPr>
        <w:t xml:space="preserve"> Twenty-five million people are currently HIV-positive in subSaharan Africa, costing already impoverished governments billions of dollars in direct economic costs and loss of productivity. Treating HIV-related illnesses in South Africa, the worst-hit country on the continent, is expected to generate annual increases in healthcare costs in excess of US$500 million by 2009 (see Chapter Three). 2 4 South and Southeast Asia are expected to surpass Africa in terms of infections by the year 2010. If this in fact occurs, </w:t>
      </w:r>
      <w:r w:rsidRPr="005760DC">
        <w:rPr>
          <w:rFonts w:eastAsia="Calibri"/>
          <w:b/>
          <w:highlight w:val="yellow"/>
          <w:u w:val="single"/>
        </w:rPr>
        <w:t>demographic upheaval could</w:t>
      </w:r>
      <w:r w:rsidRPr="005760DC">
        <w:rPr>
          <w:rFonts w:eastAsia="Calibri"/>
          <w:highlight w:val="yellow"/>
          <w:u w:val="single"/>
        </w:rPr>
        <w:t xml:space="preserve"> </w:t>
      </w:r>
      <w:r w:rsidRPr="007711C4">
        <w:rPr>
          <w:rFonts w:eastAsia="Calibri"/>
          <w:sz w:val="16"/>
        </w:rPr>
        <w:t>tax and</w:t>
      </w:r>
      <w:r w:rsidRPr="00BC1514">
        <w:rPr>
          <w:rFonts w:eastAsia="Calibri"/>
          <w:u w:val="single"/>
        </w:rPr>
        <w:t xml:space="preserve"> </w:t>
      </w:r>
      <w:r w:rsidRPr="005760DC">
        <w:rPr>
          <w:rFonts w:eastAsia="Calibri"/>
          <w:b/>
          <w:highlight w:val="yellow"/>
          <w:u w:val="single"/>
        </w:rPr>
        <w:t>widely destabilize</w:t>
      </w:r>
      <w:r w:rsidRPr="005760DC">
        <w:rPr>
          <w:rFonts w:eastAsia="Calibri"/>
          <w:highlight w:val="yellow"/>
          <w:u w:val="single"/>
        </w:rPr>
        <w:t xml:space="preserve"> </w:t>
      </w:r>
      <w:r w:rsidRPr="005760DC">
        <w:rPr>
          <w:rFonts w:eastAsia="Calibri"/>
          <w:b/>
          <w:highlight w:val="yellow"/>
          <w:u w:val="single"/>
        </w:rPr>
        <w:t>countries</w:t>
      </w:r>
      <w:r w:rsidRPr="005760DC">
        <w:rPr>
          <w:rFonts w:eastAsia="Calibri"/>
          <w:highlight w:val="yellow"/>
          <w:u w:val="single"/>
        </w:rPr>
        <w:t xml:space="preserve"> </w:t>
      </w:r>
      <w:r w:rsidRPr="00BC1514">
        <w:rPr>
          <w:rFonts w:eastAsia="Calibri"/>
          <w:u w:val="single"/>
        </w:rPr>
        <w:t>with fragile economies and public health infrastructures. Economies will be greatly affected by the loss of a stable and productive workforce as well as from a reduction of external capital investment, potentially reducing</w:t>
      </w:r>
      <w:r w:rsidRPr="007711C4">
        <w:rPr>
          <w:rFonts w:eastAsia="Calibri"/>
          <w:sz w:val="16"/>
        </w:rPr>
        <w:t xml:space="preserve"> general gross domestic product (</w:t>
      </w:r>
      <w:r w:rsidRPr="00BC1514">
        <w:rPr>
          <w:rFonts w:eastAsia="Calibri"/>
          <w:u w:val="single"/>
        </w:rPr>
        <w:t>GDP</w:t>
      </w:r>
      <w:r w:rsidRPr="007711C4">
        <w:rPr>
          <w:rFonts w:eastAsia="Calibri"/>
          <w:sz w:val="16"/>
        </w:rPr>
        <w:t xml:space="preserve">) by </w:t>
      </w:r>
      <w:r w:rsidRPr="00BC1514">
        <w:rPr>
          <w:rFonts w:eastAsia="Calibri"/>
          <w:u w:val="single"/>
        </w:rPr>
        <w:t xml:space="preserve">as much as 20 percent. </w:t>
      </w:r>
      <w:r w:rsidRPr="007711C4">
        <w:rPr>
          <w:rFonts w:eastAsia="Calibri"/>
          <w:sz w:val="16"/>
        </w:rPr>
        <w:t xml:space="preserve">25 Fourth, </w:t>
      </w:r>
      <w:r w:rsidRPr="00BC1514">
        <w:rPr>
          <w:rFonts w:eastAsia="Calibri"/>
          <w:u w:val="single"/>
        </w:rPr>
        <w:t>disease can have a profound, negative impact on a state’s social order, functioning, and psyche</w:t>
      </w:r>
      <w:r w:rsidRPr="007711C4">
        <w:rPr>
          <w:rFonts w:eastAsia="Calibri"/>
          <w:sz w:val="16"/>
        </w:rPr>
        <w:t xml:space="preserve">. In Papua New Guinea, for instance, AIDS has severely distorted the wa n t o k system—which formalizes reciprocal responsibilities, ensuring that those who hit hard times will be taken care of by extended family—because of the fear and stigma attached to the disease. 26 The Ebola outbreak that hit the crowded Ugandan district of Gulu in late 2000 caused people to completely withdraw from contact with the outside world, reducing common societal interactions and functions to a bare minimum. 27 Epidemics may also lead to forms of post-traumatic stress. A number of analyses have been undertaken to assess the long-term psychological effects on those who have been continually subjected to poor sanitary conditions and outbreaks of disease. The studies consistently document the extreme emotional stress suffered by these people and the difficulty of integrating them back into “normal society.” 28 Fifth, the spread of </w:t>
      </w:r>
      <w:r w:rsidRPr="00BC1514">
        <w:rPr>
          <w:rFonts w:eastAsia="Calibri"/>
          <w:u w:val="single"/>
        </w:rPr>
        <w:t xml:space="preserve">infectious </w:t>
      </w:r>
      <w:r w:rsidRPr="005760DC">
        <w:rPr>
          <w:rFonts w:eastAsia="Calibri"/>
          <w:highlight w:val="yellow"/>
          <w:u w:val="single"/>
        </w:rPr>
        <w:t xml:space="preserve">diseases can act as a </w:t>
      </w:r>
      <w:r w:rsidRPr="005760DC">
        <w:rPr>
          <w:rFonts w:eastAsia="Calibri"/>
          <w:b/>
          <w:highlight w:val="yellow"/>
          <w:u w:val="single"/>
        </w:rPr>
        <w:t>catalyst for regional instability</w:t>
      </w:r>
      <w:r w:rsidRPr="00BC1514">
        <w:rPr>
          <w:rFonts w:eastAsia="Calibri"/>
          <w:u w:val="single"/>
        </w:rPr>
        <w:t>.</w:t>
      </w:r>
      <w:r w:rsidRPr="007711C4">
        <w:rPr>
          <w:rFonts w:eastAsia="Calibri"/>
          <w:sz w:val="16"/>
        </w:rPr>
        <w:t xml:space="preserve"> </w:t>
      </w:r>
      <w:r w:rsidRPr="005760DC">
        <w:rPr>
          <w:rFonts w:eastAsia="Calibri"/>
          <w:highlight w:val="yellow"/>
          <w:u w:val="single"/>
        </w:rPr>
        <w:t xml:space="preserve">Epidemics </w:t>
      </w:r>
      <w:r w:rsidRPr="007711C4">
        <w:rPr>
          <w:sz w:val="16"/>
          <w:szCs w:val="16"/>
        </w:rPr>
        <w:t>can</w:t>
      </w:r>
      <w:r w:rsidRPr="00BC1514">
        <w:rPr>
          <w:rFonts w:eastAsia="Calibri"/>
          <w:u w:val="single"/>
        </w:rPr>
        <w:t xml:space="preserve"> </w:t>
      </w:r>
      <w:r w:rsidRPr="005760DC">
        <w:rPr>
          <w:rFonts w:eastAsia="Calibri"/>
          <w:highlight w:val="yellow"/>
          <w:u w:val="single"/>
        </w:rPr>
        <w:t>severely undermine defense</w:t>
      </w:r>
      <w:r w:rsidRPr="00BC1514">
        <w:rPr>
          <w:rFonts w:eastAsia="Calibri"/>
          <w:u w:val="single"/>
        </w:rPr>
        <w:t xml:space="preserve"> force </w:t>
      </w:r>
      <w:r w:rsidRPr="005760DC">
        <w:rPr>
          <w:rFonts w:eastAsia="Calibri"/>
          <w:highlight w:val="yellow"/>
          <w:u w:val="single"/>
        </w:rPr>
        <w:t xml:space="preserve">capabilities </w:t>
      </w:r>
      <w:r w:rsidRPr="00BC1514">
        <w:rPr>
          <w:rFonts w:eastAsia="Calibri"/>
          <w:u w:val="single"/>
        </w:rPr>
        <w:t>(just as they distort civilian worker productivity</w:t>
      </w:r>
      <w:r w:rsidRPr="007711C4">
        <w:rPr>
          <w:rFonts w:eastAsia="Calibri"/>
          <w:sz w:val="16"/>
        </w:rPr>
        <w:t xml:space="preserve">). </w:t>
      </w:r>
      <w:r w:rsidRPr="005760DC">
        <w:rPr>
          <w:rFonts w:eastAsia="Calibri"/>
          <w:highlight w:val="yellow"/>
          <w:u w:val="single"/>
        </w:rPr>
        <w:t xml:space="preserve">By galvanizing mass cross-border </w:t>
      </w:r>
      <w:r w:rsidRPr="00BC1514">
        <w:rPr>
          <w:rFonts w:eastAsia="Calibri"/>
          <w:u w:val="single"/>
        </w:rPr>
        <w:t xml:space="preserve">population </w:t>
      </w:r>
      <w:r w:rsidRPr="005760DC">
        <w:rPr>
          <w:rFonts w:eastAsia="Calibri"/>
          <w:highlight w:val="yellow"/>
          <w:u w:val="single"/>
        </w:rPr>
        <w:t xml:space="preserve">flows </w:t>
      </w:r>
      <w:r w:rsidRPr="00BC1514">
        <w:rPr>
          <w:rFonts w:eastAsia="Calibri"/>
          <w:u w:val="single"/>
        </w:rPr>
        <w:t xml:space="preserve">and fostering economic problems, </w:t>
      </w:r>
      <w:r w:rsidRPr="005760DC">
        <w:rPr>
          <w:rFonts w:eastAsia="Calibri"/>
          <w:highlight w:val="yellow"/>
          <w:u w:val="single"/>
        </w:rPr>
        <w:t xml:space="preserve">they </w:t>
      </w:r>
      <w:r w:rsidRPr="00BC1514">
        <w:rPr>
          <w:rFonts w:eastAsia="Calibri"/>
          <w:u w:val="single"/>
        </w:rPr>
        <w:t xml:space="preserve">can also help </w:t>
      </w:r>
      <w:r w:rsidRPr="005760DC">
        <w:rPr>
          <w:rFonts w:eastAsia="Calibri"/>
          <w:highlight w:val="yellow"/>
          <w:u w:val="single"/>
        </w:rPr>
        <w:t xml:space="preserve">create </w:t>
      </w:r>
      <w:r w:rsidRPr="00BC1514">
        <w:rPr>
          <w:rFonts w:eastAsia="Calibri"/>
          <w:u w:val="single"/>
        </w:rPr>
        <w:t xml:space="preserve">the type of </w:t>
      </w:r>
      <w:r w:rsidRPr="005760DC">
        <w:rPr>
          <w:rFonts w:eastAsia="Calibri"/>
          <w:b/>
          <w:highlight w:val="yellow"/>
          <w:u w:val="single"/>
        </w:rPr>
        <w:t>widespread volatility</w:t>
      </w:r>
      <w:r w:rsidRPr="005760DC">
        <w:rPr>
          <w:rFonts w:eastAsia="Calibri"/>
          <w:highlight w:val="yellow"/>
          <w:u w:val="single"/>
        </w:rPr>
        <w:t xml:space="preserve"> </w:t>
      </w:r>
      <w:r w:rsidRPr="00BC1514">
        <w:rPr>
          <w:rFonts w:eastAsia="Calibri"/>
          <w:u w:val="single"/>
        </w:rPr>
        <w:t>that can quickly translate into heightened tension</w:t>
      </w:r>
      <w:r w:rsidRPr="007711C4">
        <w:rPr>
          <w:rFonts w:eastAsia="Calibri"/>
          <w:sz w:val="16"/>
        </w:rPr>
        <w:t xml:space="preserve"> both within and between states. This combination of military, demographic, and fiscal effects has already been created by the AIDS crisis in Africa. Indeed, </w:t>
      </w:r>
      <w:r w:rsidRPr="005760DC">
        <w:rPr>
          <w:rFonts w:eastAsia="Calibri"/>
          <w:highlight w:val="yellow"/>
          <w:u w:val="single"/>
        </w:rPr>
        <w:t xml:space="preserve">the </w:t>
      </w:r>
      <w:r w:rsidRPr="00BC1514">
        <w:rPr>
          <w:rFonts w:eastAsia="Calibri"/>
          <w:u w:val="single"/>
        </w:rPr>
        <w:t xml:space="preserve">U.S. </w:t>
      </w:r>
      <w:r w:rsidRPr="005760DC">
        <w:rPr>
          <w:rFonts w:eastAsia="Calibri"/>
          <w:highlight w:val="yellow"/>
          <w:u w:val="single"/>
        </w:rPr>
        <w:t xml:space="preserve">State Department increasingly speculates </w:t>
      </w:r>
      <w:r w:rsidRPr="00BC1514">
        <w:rPr>
          <w:rFonts w:eastAsia="Calibri"/>
          <w:u w:val="single"/>
        </w:rPr>
        <w:t xml:space="preserve">that the </w:t>
      </w:r>
      <w:r w:rsidRPr="005760DC">
        <w:rPr>
          <w:rFonts w:eastAsia="Calibri"/>
          <w:highlight w:val="yellow"/>
          <w:u w:val="single"/>
        </w:rPr>
        <w:t xml:space="preserve">disease will emerge as </w:t>
      </w:r>
      <w:r w:rsidRPr="005760DC">
        <w:rPr>
          <w:rFonts w:eastAsia="Calibri"/>
          <w:b/>
          <w:highlight w:val="yellow"/>
          <w:u w:val="single"/>
        </w:rPr>
        <w:t>one of the most significant “conflict starters”</w:t>
      </w:r>
      <w:r w:rsidRPr="005760DC">
        <w:rPr>
          <w:rFonts w:eastAsia="Calibri"/>
          <w:sz w:val="16"/>
          <w:highlight w:val="yellow"/>
        </w:rPr>
        <w:t xml:space="preserve"> </w:t>
      </w:r>
      <w:r w:rsidRPr="007711C4">
        <w:rPr>
          <w:rFonts w:eastAsia="Calibri"/>
          <w:sz w:val="16"/>
        </w:rPr>
        <w:t xml:space="preserve">and possibly even “war outcome determinants” </w:t>
      </w:r>
      <w:r w:rsidRPr="00BC1514">
        <w:rPr>
          <w:rFonts w:eastAsia="Calibri"/>
          <w:u w:val="single"/>
        </w:rPr>
        <w:t>during the next decade.</w:t>
      </w:r>
    </w:p>
    <w:p w14:paraId="05062E05" w14:textId="77777777" w:rsidR="00ED6B97" w:rsidRPr="00BC1514" w:rsidRDefault="00ED6B97" w:rsidP="00ED6B97">
      <w:pPr>
        <w:pStyle w:val="Heading3"/>
      </w:pPr>
      <w:r>
        <w:t>Disease—</w:t>
      </w:r>
      <w:r w:rsidRPr="00BC1514">
        <w:t>Turns Heg</w:t>
      </w:r>
    </w:p>
    <w:p w14:paraId="59202DC9" w14:textId="77777777" w:rsidR="00ED6B97" w:rsidRPr="00BC1514" w:rsidRDefault="00ED6B97" w:rsidP="00ED6B97">
      <w:pPr>
        <w:pStyle w:val="Heading4"/>
      </w:pPr>
      <w:r w:rsidRPr="00BC1514">
        <w:t>Pandemic crushes military readiness / heg</w:t>
      </w:r>
    </w:p>
    <w:p w14:paraId="42896C29" w14:textId="77777777" w:rsidR="00ED6B97" w:rsidRPr="00BC1514" w:rsidRDefault="00ED6B97" w:rsidP="00ED6B97">
      <w:r w:rsidRPr="00BC1514">
        <w:rPr>
          <w:rStyle w:val="Style13ptBold"/>
        </w:rPr>
        <w:t>Pages 10</w:t>
      </w:r>
      <w:r w:rsidRPr="00BC1514">
        <w:t xml:space="preserve"> – Pages et al, Institut de Recherche Biome´dicale des Arme´es, antenne de Marseille, 2010 </w:t>
      </w:r>
    </w:p>
    <w:p w14:paraId="2D072934" w14:textId="77777777" w:rsidR="00ED6B97" w:rsidRPr="00BC1514" w:rsidRDefault="00ED6B97" w:rsidP="00ED6B97">
      <w:r w:rsidRPr="00BC1514">
        <w:t>[F., "The past and present threat of vector-borne diseases in deployed troops," Clin Microbiol Infect, 16, 209-224, www.afpmb.org/bulletin/vol30/Vector_Troops.pdf,]</w:t>
      </w:r>
    </w:p>
    <w:p w14:paraId="06C46E3C" w14:textId="77777777" w:rsidR="00ED6B97" w:rsidRPr="00BC1514" w:rsidRDefault="00ED6B97" w:rsidP="00ED6B97">
      <w:pPr>
        <w:rPr>
          <w:rFonts w:eastAsia="Calibri"/>
          <w:u w:val="single"/>
        </w:rPr>
      </w:pPr>
      <w:r w:rsidRPr="00BC1514">
        <w:rPr>
          <w:rFonts w:eastAsia="Calibri"/>
          <w:u w:val="single"/>
        </w:rPr>
        <w:t xml:space="preserve">From time immemorial, </w:t>
      </w:r>
      <w:r w:rsidRPr="005760DC">
        <w:rPr>
          <w:rStyle w:val="Emphasis"/>
          <w:highlight w:val="yellow"/>
        </w:rPr>
        <w:t>vector-borne diseases have severely reduced the ﬁghting capacity of armies and caused suspension or cancellation of military operations</w:t>
      </w:r>
      <w:r w:rsidRPr="00BC1514">
        <w:rPr>
          <w:rStyle w:val="Emphasis"/>
        </w:rPr>
        <w:t>.</w:t>
      </w:r>
      <w:r w:rsidRPr="00BC1514">
        <w:rPr>
          <w:rFonts w:eastAsia="Calibri"/>
          <w:sz w:val="14"/>
        </w:rPr>
        <w:t xml:space="preserve"> Since World War I, infectious diseases have no longer been the main causes of morbidity and mortality among soldiers. However, </w:t>
      </w:r>
      <w:r w:rsidRPr="005760DC">
        <w:rPr>
          <w:rFonts w:eastAsia="Calibri"/>
          <w:highlight w:val="yellow"/>
          <w:u w:val="single"/>
        </w:rPr>
        <w:t>most recent conﬂicts involving Western armies have occurred overseas, increasing the risk of vector-borne disease for</w:t>
      </w:r>
      <w:r w:rsidRPr="005760DC">
        <w:rPr>
          <w:rFonts w:eastAsia="Calibri"/>
          <w:sz w:val="14"/>
          <w:highlight w:val="yellow"/>
          <w:u w:val="single"/>
        </w:rPr>
        <w:t xml:space="preserve"> </w:t>
      </w:r>
      <w:r w:rsidRPr="005760DC">
        <w:rPr>
          <w:rFonts w:eastAsia="Calibri"/>
          <w:highlight w:val="yellow"/>
          <w:u w:val="single"/>
        </w:rPr>
        <w:t>the soldiers and for the displaced populations</w:t>
      </w:r>
      <w:r w:rsidRPr="005760DC">
        <w:rPr>
          <w:rFonts w:eastAsia="Calibri"/>
          <w:sz w:val="14"/>
          <w:highlight w:val="yellow"/>
        </w:rPr>
        <w:t>.</w:t>
      </w:r>
      <w:r w:rsidRPr="00BC1514">
        <w:rPr>
          <w:rFonts w:eastAsia="Calibri"/>
          <w:sz w:val="14"/>
        </w:rPr>
        <w:t xml:space="preserve"> The threat of vector-borne disease has changed with the progress in hygiene and disease control within the military: </w:t>
      </w:r>
      <w:r w:rsidRPr="00BC1514">
        <w:rPr>
          <w:rFonts w:eastAsia="Calibri"/>
          <w:u w:val="single"/>
        </w:rPr>
        <w:t>some diseases</w:t>
      </w:r>
      <w:r w:rsidRPr="00BC1514">
        <w:rPr>
          <w:rFonts w:eastAsia="Calibri"/>
          <w:sz w:val="14"/>
        </w:rPr>
        <w:t xml:space="preserve"> have lost their military signiﬁcance (e.g. plague, yellow fever, and epidemic typhus); others </w:t>
      </w:r>
      <w:r w:rsidRPr="00BC1514">
        <w:rPr>
          <w:rFonts w:eastAsia="Calibri"/>
          <w:u w:val="single"/>
        </w:rPr>
        <w:t>remain</w:t>
      </w:r>
      <w:r w:rsidRPr="00BC1514">
        <w:rPr>
          <w:rFonts w:eastAsia="Calibri"/>
          <w:sz w:val="14"/>
          <w:u w:val="single"/>
        </w:rPr>
        <w:t xml:space="preserve"> </w:t>
      </w:r>
      <w:r w:rsidRPr="00BC1514">
        <w:rPr>
          <w:rFonts w:eastAsia="Calibri"/>
          <w:u w:val="single"/>
        </w:rPr>
        <w:t>of concern</w:t>
      </w:r>
      <w:r w:rsidRPr="00BC1514">
        <w:rPr>
          <w:rFonts w:eastAsia="Calibri"/>
          <w:sz w:val="14"/>
        </w:rPr>
        <w:t xml:space="preserve"> (e.g. malaria and dengue fever); </w:t>
      </w:r>
      <w:r w:rsidRPr="00BC1514">
        <w:rPr>
          <w:rFonts w:eastAsia="Calibri"/>
          <w:u w:val="single"/>
        </w:rPr>
        <w:t>and new potential threats have appeared</w:t>
      </w:r>
      <w:r w:rsidRPr="00BC1514">
        <w:rPr>
          <w:rFonts w:eastAsia="Calibri"/>
          <w:sz w:val="14"/>
        </w:rPr>
        <w:t xml:space="preserve"> (e.g. West Nile encephalitis and chikungunya fever). For this reason, vector control and personal </w:t>
      </w:r>
      <w:r w:rsidRPr="005760DC">
        <w:rPr>
          <w:rFonts w:eastAsia="Calibri"/>
          <w:highlight w:val="yellow"/>
          <w:u w:val="single"/>
        </w:rPr>
        <w:t>protection strategies are always major requirements in ensuring the operational readiness of</w:t>
      </w:r>
      <w:r w:rsidRPr="005760DC">
        <w:rPr>
          <w:rFonts w:eastAsia="Calibri"/>
          <w:sz w:val="14"/>
          <w:highlight w:val="yellow"/>
          <w:u w:val="single"/>
        </w:rPr>
        <w:t xml:space="preserve"> </w:t>
      </w:r>
      <w:r w:rsidRPr="005760DC">
        <w:rPr>
          <w:rFonts w:eastAsia="Calibri"/>
          <w:highlight w:val="yellow"/>
          <w:u w:val="single"/>
        </w:rPr>
        <w:t>armed forces</w:t>
      </w:r>
      <w:r w:rsidRPr="00BC1514">
        <w:rPr>
          <w:rFonts w:eastAsia="Calibri"/>
          <w:sz w:val="14"/>
        </w:rPr>
        <w:t xml:space="preserve">. Scientiﬁc progress has allowed a reduction in the impact of arthropod-borne diseases on military forces, but </w:t>
      </w:r>
      <w:r w:rsidRPr="00BC1514">
        <w:rPr>
          <w:rFonts w:eastAsia="Calibri"/>
          <w:u w:val="single"/>
        </w:rPr>
        <w:t>the threat is</w:t>
      </w:r>
      <w:r w:rsidRPr="00BC1514">
        <w:rPr>
          <w:rFonts w:eastAsia="Calibri"/>
          <w:sz w:val="14"/>
          <w:u w:val="single"/>
        </w:rPr>
        <w:t xml:space="preserve"> </w:t>
      </w:r>
      <w:r w:rsidRPr="00BC1514">
        <w:rPr>
          <w:rFonts w:eastAsia="Calibri"/>
          <w:u w:val="single"/>
        </w:rPr>
        <w:t>always present, and a failure</w:t>
      </w:r>
      <w:r w:rsidRPr="00BC1514">
        <w:rPr>
          <w:rFonts w:eastAsia="Calibri"/>
          <w:sz w:val="14"/>
        </w:rPr>
        <w:t xml:space="preserve"> in the context of vector control or in the application of personal protection measures </w:t>
      </w:r>
      <w:r w:rsidRPr="00BC1514">
        <w:rPr>
          <w:rFonts w:eastAsia="Calibri"/>
          <w:u w:val="single"/>
        </w:rPr>
        <w:t>could allow these</w:t>
      </w:r>
      <w:r w:rsidRPr="00BC1514">
        <w:rPr>
          <w:rFonts w:eastAsia="Calibri"/>
          <w:sz w:val="14"/>
          <w:u w:val="single"/>
        </w:rPr>
        <w:t xml:space="preserve"> </w:t>
      </w:r>
      <w:r w:rsidRPr="00BC1514">
        <w:rPr>
          <w:rFonts w:eastAsia="Calibri"/>
          <w:u w:val="single"/>
        </w:rPr>
        <w:t>diseases to have the same devastating impact on</w:t>
      </w:r>
      <w:r w:rsidRPr="00BC1514">
        <w:rPr>
          <w:rFonts w:eastAsia="Calibri"/>
          <w:sz w:val="14"/>
        </w:rPr>
        <w:t xml:space="preserve"> human health and </w:t>
      </w:r>
      <w:r w:rsidRPr="00BC1514">
        <w:rPr>
          <w:rFonts w:eastAsia="Calibri"/>
          <w:u w:val="single"/>
        </w:rPr>
        <w:t>military readiness as they did in the past.</w:t>
      </w:r>
    </w:p>
    <w:p w14:paraId="38C5AC12" w14:textId="77777777" w:rsidR="00ED6B97" w:rsidRPr="008770ED" w:rsidRDefault="00ED6B97" w:rsidP="00ED6B97"/>
    <w:p w14:paraId="1266F1D4" w14:textId="77777777" w:rsidR="00ED6B97" w:rsidRPr="00BC1514" w:rsidRDefault="00ED6B97" w:rsidP="00ED6B97">
      <w:pPr>
        <w:pStyle w:val="Heading3"/>
      </w:pPr>
      <w:r>
        <w:t>Disease—AT: K—2NC</w:t>
      </w:r>
    </w:p>
    <w:p w14:paraId="125809D7" w14:textId="77777777" w:rsidR="00ED6B97" w:rsidRPr="00BC1514" w:rsidRDefault="00ED6B97" w:rsidP="00ED6B97">
      <w:pPr>
        <w:pStyle w:val="Heading4"/>
      </w:pPr>
      <w:r w:rsidRPr="00BC1514">
        <w:t>Disease reps don’t shape policy</w:t>
      </w:r>
    </w:p>
    <w:p w14:paraId="567E3CF1" w14:textId="77777777" w:rsidR="00ED6B97" w:rsidRPr="00BC1514" w:rsidRDefault="00ED6B97" w:rsidP="00ED6B97">
      <w:pPr>
        <w:rPr>
          <w:sz w:val="18"/>
          <w:szCs w:val="18"/>
        </w:rPr>
      </w:pPr>
      <w:r w:rsidRPr="00BC1514">
        <w:rPr>
          <w:rStyle w:val="Style13ptBold"/>
        </w:rPr>
        <w:t xml:space="preserve">Richardson ‘8 </w:t>
      </w:r>
      <w:proofErr w:type="gramStart"/>
      <w:r w:rsidRPr="00BC1514">
        <w:rPr>
          <w:sz w:val="18"/>
          <w:szCs w:val="18"/>
        </w:rPr>
        <w:t>Alexia  --</w:t>
      </w:r>
      <w:proofErr w:type="gramEnd"/>
      <w:r w:rsidRPr="00BC1514">
        <w:rPr>
          <w:sz w:val="18"/>
          <w:szCs w:val="18"/>
        </w:rPr>
        <w:t xml:space="preserve"> “Traces of terror : photography and memory of political violence in Argentina and Peru” –as part of the critique of visual determinism, this card internally quotes David D. Perlmutter, Ph.D.. He is Dean of the College of Media &amp; Communication at Texas Tech University. Before coming to Texas Tech, he was the director of the School of Journalism and Mass Communication at the University of Iowa. As a documentary photographer, he is the author or editor of seven books on political communication and persuasion. Also, he has written several dozen research articles for academic journals as well as more than 200 essays for U.S. and international newspapers and magazines such as Campaigns &amp; Elections, Christian Science Monitor, Editor &amp; Publisher, Los Angeles Times, MSNBC.com., Philadelphia Inquirer, and USA Today. This was </w:t>
      </w:r>
      <w:proofErr w:type="gramStart"/>
      <w:r w:rsidRPr="00BC1514">
        <w:rPr>
          <w:sz w:val="18"/>
          <w:szCs w:val="18"/>
        </w:rPr>
        <w:t>the her</w:t>
      </w:r>
      <w:proofErr w:type="gramEnd"/>
      <w:r w:rsidRPr="00BC1514">
        <w:rPr>
          <w:sz w:val="18"/>
          <w:szCs w:val="18"/>
        </w:rPr>
        <w:t xml:space="preserve"> Dissertation to gain her PhD in the School of Modern Languages and Cultures University of Durham. While pursuing her PhD at Durham University, Alexia Richardson gained much traction on the international conference scene – presenting a paper titled 'Ni un paso atrás: Resistance and Emotion in Images of Las Madres de Plaza de Mayo' at the ‘Public Displays of Affection’ conference at the University of Rochester, New York. Durham theses, Durham University. Available at Durham E-Theses Online: http://etheses.dur.ac.uk/1898/</w:t>
      </w:r>
    </w:p>
    <w:p w14:paraId="43F4E076" w14:textId="77777777" w:rsidR="00ED6B97" w:rsidRPr="00BC1514" w:rsidRDefault="00ED6B97" w:rsidP="00ED6B97">
      <w:pPr>
        <w:rPr>
          <w:rStyle w:val="Emphasis"/>
          <w:b w:val="0"/>
          <w:iCs w:val="0"/>
          <w:sz w:val="10"/>
          <w:u w:val="none"/>
        </w:rPr>
      </w:pPr>
      <w:r w:rsidRPr="00BC1514">
        <w:rPr>
          <w:sz w:val="10"/>
        </w:rPr>
        <w:t xml:space="preserve">Despite the ubiquitous nature of photographic images, their pervasive influence may be hard to pin down. In a sceptical analysis, David </w:t>
      </w:r>
      <w:r w:rsidRPr="005760DC">
        <w:rPr>
          <w:rStyle w:val="StyleUnderline"/>
          <w:highlight w:val="yellow"/>
        </w:rPr>
        <w:t>Perlmutter</w:t>
      </w:r>
      <w:r w:rsidRPr="00BC1514">
        <w:rPr>
          <w:rStyle w:val="StyleUnderline"/>
        </w:rPr>
        <w:t xml:space="preserve"> </w:t>
      </w:r>
      <w:r w:rsidRPr="00BC1514">
        <w:rPr>
          <w:sz w:val="10"/>
        </w:rPr>
        <w:t xml:space="preserve">(1998) </w:t>
      </w:r>
      <w:r w:rsidRPr="005760DC">
        <w:rPr>
          <w:rStyle w:val="StyleUnderline"/>
          <w:highlight w:val="yellow"/>
        </w:rPr>
        <w:t>questions</w:t>
      </w:r>
      <w:r w:rsidRPr="00BC1514">
        <w:rPr>
          <w:rStyle w:val="StyleUnderline"/>
        </w:rPr>
        <w:t xml:space="preserve"> the logic of </w:t>
      </w:r>
      <w:r w:rsidRPr="005760DC">
        <w:rPr>
          <w:rStyle w:val="StyleUnderline"/>
          <w:highlight w:val="yellow"/>
        </w:rPr>
        <w:t>'visual determinism'</w:t>
      </w:r>
      <w:r w:rsidRPr="00BC1514">
        <w:rPr>
          <w:sz w:val="10"/>
        </w:rPr>
        <w:t xml:space="preserve">, </w:t>
      </w:r>
      <w:r w:rsidRPr="005760DC">
        <w:rPr>
          <w:rStyle w:val="StyleUnderline"/>
          <w:highlight w:val="yellow"/>
        </w:rPr>
        <w:t>which argues for the role of images in policy decisions</w:t>
      </w:r>
      <w:r w:rsidRPr="00BC1514">
        <w:rPr>
          <w:sz w:val="10"/>
        </w:rPr>
        <w:t xml:space="preserve"> - </w:t>
      </w:r>
      <w:r w:rsidRPr="00BC1514">
        <w:rPr>
          <w:rStyle w:val="StyleUnderline"/>
        </w:rPr>
        <w:t>the so-called 'CNN effect'</w:t>
      </w:r>
      <w:r w:rsidRPr="00BC1514">
        <w:rPr>
          <w:sz w:val="10"/>
        </w:rPr>
        <w:t xml:space="preserve"> which draws elected officials to the television set as they evaluate their ever-changing position in the public eye. According to Perlmutter, icons are selected and confirmed by a small section of society he calls 'discourse elites' - politicians, academics, and workers in the media. Because such privileged professionals work daily with images, control them, study them in broadsheet newspapers and believe in their effects, they tend to assume that the general public does likewise, often overestimating the familiarity of even the most famous images to the untrained or uninterested viewer. Choosing specific examples including Adams' image of General Loan in Tet and other'icons of outrage', </w:t>
      </w:r>
      <w:r w:rsidRPr="00BC1514">
        <w:rPr>
          <w:rStyle w:val="StyleUnderline"/>
        </w:rPr>
        <w:t>he argues that</w:t>
      </w:r>
      <w:r w:rsidRPr="00BC1514">
        <w:rPr>
          <w:sz w:val="10"/>
        </w:rPr>
        <w:t xml:space="preserve"> </w:t>
      </w:r>
      <w:r w:rsidRPr="005760DC">
        <w:rPr>
          <w:rStyle w:val="StyleUnderline"/>
          <w:highlight w:val="yellow"/>
        </w:rPr>
        <w:t>the measurable effect of</w:t>
      </w:r>
      <w:r w:rsidRPr="00BC1514">
        <w:rPr>
          <w:sz w:val="10"/>
        </w:rPr>
        <w:t xml:space="preserve"> visual </w:t>
      </w:r>
      <w:r w:rsidRPr="005760DC">
        <w:rPr>
          <w:rStyle w:val="StyleUnderline"/>
          <w:highlight w:val="yellow"/>
        </w:rPr>
        <w:t xml:space="preserve">images is small and they do not </w:t>
      </w:r>
      <w:r w:rsidRPr="00BC1514">
        <w:rPr>
          <w:rStyle w:val="StyleUnderline"/>
        </w:rPr>
        <w:t>usually</w:t>
      </w:r>
      <w:r w:rsidRPr="005760DC">
        <w:rPr>
          <w:rStyle w:val="StyleUnderline"/>
          <w:highlight w:val="yellow"/>
        </w:rPr>
        <w:t xml:space="preserve"> overturn policy</w:t>
      </w:r>
      <w:r w:rsidRPr="00BC1514">
        <w:rPr>
          <w:sz w:val="10"/>
        </w:rPr>
        <w:t xml:space="preserve">, although, by contrast, some examples of decisions influenced by images are given in Taylor (1998: 136). So, </w:t>
      </w:r>
      <w:r w:rsidRPr="00BC1514">
        <w:rPr>
          <w:rStyle w:val="StyleUnderline"/>
        </w:rPr>
        <w:t xml:space="preserve">while </w:t>
      </w:r>
      <w:r w:rsidRPr="005760DC">
        <w:rPr>
          <w:rStyle w:val="StyleUnderline"/>
          <w:highlight w:val="yellow"/>
        </w:rPr>
        <w:t>many</w:t>
      </w:r>
      <w:r w:rsidRPr="00BC1514">
        <w:rPr>
          <w:rStyle w:val="StyleUnderline"/>
        </w:rPr>
        <w:t xml:space="preserve"> blamed photographs </w:t>
      </w:r>
      <w:r w:rsidRPr="00BC1514">
        <w:rPr>
          <w:sz w:val="10"/>
        </w:rPr>
        <w:t xml:space="preserve">like those made by Adams </w:t>
      </w:r>
      <w:r w:rsidRPr="00BC1514">
        <w:rPr>
          <w:rStyle w:val="StyleUnderline"/>
        </w:rPr>
        <w:t>for influencing public opinion in the United States against the war in Vietnam</w:t>
      </w:r>
      <w:r w:rsidRPr="00BC1514">
        <w:rPr>
          <w:sz w:val="10"/>
        </w:rPr>
        <w:t xml:space="preserve">, </w:t>
      </w:r>
      <w:r w:rsidRPr="00BC1514">
        <w:rPr>
          <w:rStyle w:val="StyleUnderline"/>
        </w:rPr>
        <w:t xml:space="preserve">Perlmutter argues for the reverse: that because public opinion was already turning against the war, it seized on the image </w:t>
      </w:r>
      <w:r w:rsidRPr="00BC1514">
        <w:rPr>
          <w:sz w:val="10"/>
        </w:rPr>
        <w:t xml:space="preserve">of Loan as a confirmation of its new values. </w:t>
      </w:r>
      <w:r w:rsidRPr="00BC1514">
        <w:rPr>
          <w:rStyle w:val="StyleUnderline"/>
        </w:rPr>
        <w:t>Perlmutter's</w:t>
      </w:r>
      <w:r w:rsidRPr="005760DC">
        <w:rPr>
          <w:rStyle w:val="StyleUnderline"/>
          <w:highlight w:val="yellow"/>
        </w:rPr>
        <w:t xml:space="preserve"> warn</w:t>
      </w:r>
      <w:r w:rsidRPr="00BC1514">
        <w:rPr>
          <w:rStyle w:val="StyleUnderline"/>
        </w:rPr>
        <w:t>ing</w:t>
      </w:r>
      <w:r w:rsidRPr="005760DC">
        <w:rPr>
          <w:rStyle w:val="StyleUnderline"/>
          <w:highlight w:val="yellow"/>
        </w:rPr>
        <w:t xml:space="preserve"> against</w:t>
      </w:r>
      <w:r w:rsidRPr="00BC1514">
        <w:rPr>
          <w:rStyle w:val="StyleUnderline"/>
        </w:rPr>
        <w:t xml:space="preserve"> an </w:t>
      </w:r>
      <w:r w:rsidRPr="00BC1514">
        <w:rPr>
          <w:sz w:val="10"/>
        </w:rPr>
        <w:t xml:space="preserve">exaggerated or </w:t>
      </w:r>
      <w:r w:rsidRPr="005760DC">
        <w:rPr>
          <w:rStyle w:val="StyleUnderline"/>
          <w:highlight w:val="yellow"/>
        </w:rPr>
        <w:t xml:space="preserve">naive trust in the power of </w:t>
      </w:r>
      <w:r w:rsidRPr="00BC1514">
        <w:rPr>
          <w:rStyle w:val="StyleUnderline"/>
        </w:rPr>
        <w:t>the</w:t>
      </w:r>
      <w:r w:rsidRPr="005760DC">
        <w:rPr>
          <w:rStyle w:val="StyleUnderline"/>
          <w:highlight w:val="yellow"/>
        </w:rPr>
        <w:t xml:space="preserve"> image </w:t>
      </w:r>
      <w:r w:rsidRPr="00BC1514">
        <w:rPr>
          <w:rStyle w:val="StyleUnderline"/>
        </w:rPr>
        <w:t>is important,</w:t>
      </w:r>
      <w:r w:rsidRPr="005760DC">
        <w:rPr>
          <w:rStyle w:val="StyleUnderline"/>
          <w:highlight w:val="yellow"/>
        </w:rPr>
        <w:t xml:space="preserve"> and </w:t>
      </w:r>
      <w:r w:rsidRPr="00BC1514">
        <w:rPr>
          <w:rStyle w:val="StyleUnderline"/>
        </w:rPr>
        <w:t>he is correct in stating that an</w:t>
      </w:r>
      <w:r w:rsidRPr="00BC1514">
        <w:rPr>
          <w:sz w:val="10"/>
        </w:rPr>
        <w:t xml:space="preserve"> </w:t>
      </w:r>
      <w:r w:rsidRPr="00BC1514">
        <w:rPr>
          <w:rStyle w:val="StyleUnderline"/>
        </w:rPr>
        <w:t>objective</w:t>
      </w:r>
      <w:r w:rsidRPr="005760DC">
        <w:rPr>
          <w:rStyle w:val="StyleUnderline"/>
          <w:highlight w:val="yellow"/>
        </w:rPr>
        <w:t xml:space="preserve"> measurement of </w:t>
      </w:r>
      <w:r w:rsidRPr="00BC1514">
        <w:rPr>
          <w:rStyle w:val="StyleUnderline"/>
        </w:rPr>
        <w:t>the</w:t>
      </w:r>
      <w:r w:rsidRPr="005760DC">
        <w:rPr>
          <w:rStyle w:val="StyleUnderline"/>
          <w:highlight w:val="yellow"/>
        </w:rPr>
        <w:t xml:space="preserve"> influence of images </w:t>
      </w:r>
      <w:r w:rsidRPr="005760DC">
        <w:rPr>
          <w:rStyle w:val="Emphasis"/>
          <w:highlight w:val="yellow"/>
        </w:rPr>
        <w:t>on policy decisions</w:t>
      </w:r>
      <w:r w:rsidRPr="005760DC">
        <w:rPr>
          <w:rStyle w:val="StyleUnderline"/>
          <w:highlight w:val="yellow"/>
        </w:rPr>
        <w:t xml:space="preserve"> is hard to find</w:t>
      </w:r>
      <w:r w:rsidRPr="00BC1514">
        <w:rPr>
          <w:sz w:val="10"/>
        </w:rPr>
        <w:t xml:space="preserve">. Nevertheless, his analysis does not preclude a more general awareness of certain regularly circulated photographs in society, and influence may also have more general effects than government policy decisions. Accordingly, Hariman and Lucaites (2001: 19) believe that, 'visual practices have long been important yet undervalued constituents of democratic culture precisely because they are media for emotional representation that lead to performative identification rather than rational deliberation'. I would concur that the value accorded to written documents and the official archive of materials is often denied the photographic image which, nevertheless, is so regularly witnessed that its pull on the emotions should not be dismissed. 5 Alongside his scepticism about the influence of photographs, </w:t>
      </w:r>
      <w:r w:rsidRPr="00BC1514">
        <w:rPr>
          <w:rStyle w:val="StyleUnderline"/>
        </w:rPr>
        <w:t>another side of Perimutter's critique is based on the premise that the term icon is sometimes used rather loosely to refer to group of images of important events rather than the single famous image itself.</w:t>
      </w:r>
      <w:r w:rsidRPr="00BC1514">
        <w:rPr>
          <w:sz w:val="10"/>
        </w:rPr>
        <w:t xml:space="preserve"> Icons of significant events may circulate widely, in the process losing captions and credits detailing the specificities of their making and becoming instead generalised symbols (Zelizer 1998: 98ý 121). </w:t>
      </w:r>
      <w:r w:rsidRPr="005760DC">
        <w:rPr>
          <w:rStyle w:val="StyleUnderline"/>
          <w:highlight w:val="yellow"/>
        </w:rPr>
        <w:t>Perlmutter</w:t>
      </w:r>
      <w:r w:rsidRPr="00BC1514">
        <w:rPr>
          <w:sz w:val="10"/>
        </w:rPr>
        <w:t xml:space="preserve"> distinguishes between the discrete icons, the unique image (even though there may be many millions of copies of this image) and the generic icon. He </w:t>
      </w:r>
      <w:r w:rsidRPr="005760DC">
        <w:rPr>
          <w:rStyle w:val="StyleUnderline"/>
          <w:highlight w:val="yellow"/>
        </w:rPr>
        <w:t>expands on one</w:t>
      </w:r>
      <w:r w:rsidRPr="00BC1514">
        <w:rPr>
          <w:rStyle w:val="StyleUnderline"/>
        </w:rPr>
        <w:t xml:space="preserve"> </w:t>
      </w:r>
      <w:r w:rsidRPr="00BC1514">
        <w:rPr>
          <w:sz w:val="10"/>
        </w:rPr>
        <w:t xml:space="preserve">obvious </w:t>
      </w:r>
      <w:r w:rsidRPr="005760DC">
        <w:rPr>
          <w:rStyle w:val="StyleUnderline"/>
          <w:highlight w:val="yellow"/>
        </w:rPr>
        <w:t>example, that of images of starving</w:t>
      </w:r>
      <w:r w:rsidRPr="00BC1514">
        <w:rPr>
          <w:sz w:val="10"/>
        </w:rPr>
        <w:t xml:space="preserve"> African </w:t>
      </w:r>
      <w:r w:rsidRPr="005760DC">
        <w:rPr>
          <w:rStyle w:val="StyleUnderline"/>
          <w:highlight w:val="yellow"/>
        </w:rPr>
        <w:t>children,</w:t>
      </w:r>
      <w:r w:rsidRPr="00BC1514">
        <w:rPr>
          <w:sz w:val="10"/>
        </w:rPr>
        <w:t xml:space="preserve"> to explain that there is no one photograph of malnourished children that sticks in the public memory, but rather it is a generic concept that is pulled out every time a famine appears in the news media. He explains, 'certain elements are repeated over and over, from image to image, so that varying subjects, times, and locations, the basic scene becomes a familiar staple, a visual cliche' (1998: 11). This form of selectivity has been widely recognised by </w:t>
      </w:r>
      <w:r w:rsidRPr="005760DC">
        <w:rPr>
          <w:rStyle w:val="StyleUnderline"/>
          <w:highlight w:val="yellow"/>
        </w:rPr>
        <w:t>commentators</w:t>
      </w:r>
      <w:r w:rsidRPr="00BC1514">
        <w:rPr>
          <w:rStyle w:val="StyleUnderline"/>
        </w:rPr>
        <w:t xml:space="preserve"> </w:t>
      </w:r>
      <w:r w:rsidRPr="00BC1514">
        <w:rPr>
          <w:sz w:val="10"/>
        </w:rPr>
        <w:t xml:space="preserve">who </w:t>
      </w:r>
      <w:r w:rsidRPr="00BC1514">
        <w:rPr>
          <w:rStyle w:val="StyleUnderline"/>
        </w:rPr>
        <w:t xml:space="preserve">have </w:t>
      </w:r>
      <w:r w:rsidRPr="005760DC">
        <w:rPr>
          <w:rStyle w:val="StyleUnderline"/>
          <w:highlight w:val="yellow"/>
        </w:rPr>
        <w:t>criticised</w:t>
      </w:r>
      <w:r w:rsidRPr="00BC1514">
        <w:rPr>
          <w:sz w:val="10"/>
        </w:rPr>
        <w:t xml:space="preserve"> the </w:t>
      </w:r>
      <w:r w:rsidRPr="00BC1514">
        <w:rPr>
          <w:rStyle w:val="StyleUnderline"/>
        </w:rPr>
        <w:t>portrayal of Africa</w:t>
      </w:r>
      <w:r w:rsidRPr="00BC1514">
        <w:rPr>
          <w:sz w:val="10"/>
        </w:rPr>
        <w:t xml:space="preserve"> as a homogeneous entity known almost exclusively </w:t>
      </w:r>
      <w:r w:rsidRPr="00BC1514">
        <w:rPr>
          <w:rStyle w:val="StyleUnderline"/>
        </w:rPr>
        <w:t xml:space="preserve">as </w:t>
      </w:r>
      <w:r w:rsidRPr="005760DC">
        <w:rPr>
          <w:rStyle w:val="StyleUnderline"/>
          <w:highlight w:val="yellow"/>
        </w:rPr>
        <w:t>a site of</w:t>
      </w:r>
      <w:r w:rsidRPr="00BC1514">
        <w:rPr>
          <w:sz w:val="10"/>
        </w:rPr>
        <w:t xml:space="preserve"> crippling poverty, </w:t>
      </w:r>
      <w:r w:rsidRPr="005760DC">
        <w:rPr>
          <w:rStyle w:val="StyleUnderline"/>
          <w:highlight w:val="yellow"/>
        </w:rPr>
        <w:t>disease and</w:t>
      </w:r>
      <w:r w:rsidRPr="00BC1514">
        <w:rPr>
          <w:sz w:val="10"/>
        </w:rPr>
        <w:t xml:space="preserve"> frequent natural disasters (</w:t>
      </w:r>
      <w:r w:rsidRPr="00BC1514">
        <w:rPr>
          <w:rStyle w:val="Emphasis"/>
          <w:szCs w:val="32"/>
        </w:rPr>
        <w:t>Campbell 2003</w:t>
      </w:r>
      <w:r w:rsidRPr="00BC1514">
        <w:rPr>
          <w:sz w:val="10"/>
        </w:rPr>
        <w:t xml:space="preserve">). This may lead to an inattention to the specificities of each situation, and tends not to focus blame on the possible causes of, in this case, the </w:t>
      </w:r>
      <w:r w:rsidRPr="005760DC">
        <w:rPr>
          <w:rStyle w:val="StyleUnderline"/>
          <w:highlight w:val="yellow"/>
        </w:rPr>
        <w:t>famine.</w:t>
      </w:r>
      <w:r w:rsidRPr="00BC1514">
        <w:rPr>
          <w:sz w:val="10"/>
        </w:rPr>
        <w:t xml:space="preserve"> </w:t>
      </w:r>
      <w:r w:rsidRPr="005760DC">
        <w:rPr>
          <w:rStyle w:val="StyleUnderline"/>
          <w:highlight w:val="yellow"/>
        </w:rPr>
        <w:t>Discussion of</w:t>
      </w:r>
      <w:r w:rsidRPr="00BC1514">
        <w:rPr>
          <w:sz w:val="10"/>
        </w:rPr>
        <w:t xml:space="preserve"> multiple </w:t>
      </w:r>
      <w:r w:rsidRPr="005760DC">
        <w:rPr>
          <w:rStyle w:val="StyleUnderline"/>
          <w:highlight w:val="yellow"/>
        </w:rPr>
        <w:t>images often leads to</w:t>
      </w:r>
      <w:r w:rsidRPr="00BC1514">
        <w:rPr>
          <w:sz w:val="10"/>
        </w:rPr>
        <w:t xml:space="preserve"> questions about the possible negative effects of visual imagery, often expressed as compassion fatigue (as 6 for example in the title of Susan Moeller's 1999 work on the subject). Does repeated viewing anaesthetise the viewer against further feelings of shock, outrage and pity on seeing images of horror or pain? Perlmutter (1998: 81) speculates that 'icons of outrage' may lead not to moves to right the wrongs depicted, but to a weakened 'compassionspeak' that is merely a language of description rather than action. John Taylor (1998) refrains from blaming the media for compassion fatigue but suggests that a proliferation of imagery alone will not insure society against forgetting traumatic events, even quite soon after their occurrence. In a perceptive examination, Carolyn Dean (2003) notes the </w:t>
      </w:r>
      <w:r w:rsidRPr="005760DC">
        <w:rPr>
          <w:rStyle w:val="StyleUnderline"/>
          <w:highlight w:val="yellow"/>
        </w:rPr>
        <w:t>tendency to condemn graphic portrayals</w:t>
      </w:r>
      <w:r w:rsidRPr="00BC1514">
        <w:rPr>
          <w:rStyle w:val="StyleUnderline"/>
        </w:rPr>
        <w:t xml:space="preserve"> </w:t>
      </w:r>
      <w:r w:rsidRPr="00BC1514">
        <w:rPr>
          <w:sz w:val="10"/>
        </w:rPr>
        <w:t xml:space="preserve">of dead, injured and dying human beings as 'pornographic', implying that they present an eroticised view of pain and suffering which is morally reprehensible as well as hinting at a prior state of affairs in which the human suffering was treated more respectfully. The classic example of this is the Holocaust, long a subject of polemic over the possibility of its representation even while its key images, of skeletal survivors, do not cease to circulate. According to Dean, </w:t>
      </w:r>
      <w:r w:rsidRPr="005760DC">
        <w:rPr>
          <w:rStyle w:val="Emphasis"/>
          <w:szCs w:val="32"/>
          <w:highlight w:val="yellow"/>
        </w:rPr>
        <w:t>however,</w:t>
      </w:r>
      <w:r w:rsidRPr="005760DC">
        <w:rPr>
          <w:sz w:val="32"/>
          <w:szCs w:val="32"/>
          <w:highlight w:val="yellow"/>
        </w:rPr>
        <w:t xml:space="preserve"> </w:t>
      </w:r>
      <w:r w:rsidRPr="005760DC">
        <w:rPr>
          <w:rStyle w:val="Emphasis"/>
          <w:szCs w:val="32"/>
          <w:highlight w:val="yellow"/>
        </w:rPr>
        <w:t xml:space="preserve">the usefulness of such </w:t>
      </w:r>
      <w:r w:rsidRPr="00BC1514">
        <w:rPr>
          <w:rStyle w:val="Emphasis"/>
          <w:szCs w:val="32"/>
        </w:rPr>
        <w:t xml:space="preserve">blanket </w:t>
      </w:r>
      <w:r w:rsidRPr="005760DC">
        <w:rPr>
          <w:rStyle w:val="Emphasis"/>
          <w:szCs w:val="32"/>
          <w:highlight w:val="yellow"/>
        </w:rPr>
        <w:t>condemnations</w:t>
      </w:r>
      <w:r w:rsidRPr="00BC1514">
        <w:rPr>
          <w:rStyle w:val="Emphasis"/>
          <w:szCs w:val="32"/>
        </w:rPr>
        <w:t xml:space="preserve"> of images</w:t>
      </w:r>
      <w:r w:rsidRPr="00BC1514">
        <w:rPr>
          <w:sz w:val="10"/>
        </w:rPr>
        <w:t xml:space="preserve"> of horror as eroticised and commodified </w:t>
      </w:r>
      <w:r w:rsidRPr="005760DC">
        <w:rPr>
          <w:rStyle w:val="Emphasis"/>
          <w:sz w:val="28"/>
          <w:szCs w:val="28"/>
          <w:highlight w:val="yellow"/>
        </w:rPr>
        <w:t>is limited.</w:t>
      </w:r>
      <w:r w:rsidRPr="00BC1514">
        <w:rPr>
          <w:sz w:val="10"/>
        </w:rPr>
        <w:t xml:space="preserve"> Thus far, I have discussed the origins of icons in general terms, and picked up on the clearest examples of photographic iconicity. In a nutshell, key factors have been identified as the wide circulation of a select few images, their strong emotional pull, and possible religious connotations. I have also pinpointed the lack of attention to the regional which may prejudice the consideration of photographic icons. Where do these remarks take us when we return to Latin America, a region which, Che aside, has been largely absent from the canon of classic images? How do images interact with the issues of memory which, as discussed in the previous chapter, are crucial in post-conflict societies? In my own consideration of iconic images, I will draw on the theories outlined above. One concern, however, is that most examination of significant images has been from the viewpoint of the European or US-based observer. With few exceptions, most images were directed at principally European and North American audiences, and detailed analyses like those conducted by Perlmutter and Hariman and Lucaites are extremely valuable but focus specifically on the North American context, as well as neglecting issues of memory. While the work of Hariman and Lucaites (2007) is explicitly based firmly in the United States, it does cover famous images from Vietnam, Iwo Jima, and Tiananmen Square, but only insofar as they are viewed by and have an influence on an American audience, neglecting issues of their reception elsewhere. The relevance of their findings in Latin America must therefore be evaluated carefully, in part because there is not such widespread access in the region to television, print media and the internet. While there is a small group of images whose fame has reached internationally, each country also has iconic images that are recognised in a national context but may not be well known beyond its borders. It is beyond the scope of this thesis to provide a definitive framework for iconicity in as diverse a region as Latin America, but in my juxtaposition of Peru and Argentina and their points of convergence and divergence, I aim to draw some conclusions about the significance of the icon in the commemoration of violence in Argentina and Peru. Moreover, while each Latin American nation has a specific history and culture, many of them share issues of postdictatorial development, and this project is thus a step towards an evaluation of memory images in the subcontinent. </w:t>
      </w:r>
      <w:proofErr w:type="gramStart"/>
      <w:r w:rsidRPr="00BC1514">
        <w:rPr>
          <w:sz w:val="10"/>
        </w:rPr>
        <w:t>Firstly</w:t>
      </w:r>
      <w:proofErr w:type="gramEnd"/>
      <w:r w:rsidRPr="00BC1514">
        <w:rPr>
          <w:sz w:val="10"/>
        </w:rPr>
        <w:t xml:space="preserve"> I would concur, with Hariman and Lucaites, that the right conditions come together to create an iconic image. A composition that is familiar and recognisable to the viewing audience, perhaps involving religious connotations; an emotional appeal and a relatively clear cut moral message all contribute to the strength of the image. Perlmutter (1998) adds another important factor: metonymy. The image must have the ability to stand in for the whole situation it represents: one starving child for the plight of millions in Africa, one heap of skeletal bodies for all Holocaust victims, and so on. It must also appear at an opportune moment and with the ability to be reproduced on multiple occasions, leaving room for an element of chance and the influence of the media and publishing industries. In fact, as will be examined in depth in chapter three of this thesis, Runia (2006) emphasises the significance of metonymy in memory debates, in which iconic images, sites, and people are made to stand in for a whole historical period. The ease with which photographs circulate, often unaccredited, and the ability to assimilate them in many different ways means that they often escape closer scrutiny. Yet </w:t>
      </w:r>
      <w:r w:rsidRPr="005760DC">
        <w:rPr>
          <w:rStyle w:val="Emphasis"/>
          <w:highlight w:val="yellow"/>
        </w:rPr>
        <w:t>if we are going to credit</w:t>
      </w:r>
      <w:r w:rsidRPr="00BC1514">
        <w:rPr>
          <w:sz w:val="10"/>
        </w:rPr>
        <w:t xml:space="preserve"> some </w:t>
      </w:r>
      <w:r w:rsidRPr="005760DC">
        <w:rPr>
          <w:rStyle w:val="Emphasis"/>
          <w:highlight w:val="yellow"/>
        </w:rPr>
        <w:t>images with the power to</w:t>
      </w:r>
      <w:r w:rsidRPr="00BC1514">
        <w:rPr>
          <w:sz w:val="10"/>
        </w:rPr>
        <w:t xml:space="preserve"> provoke emotions, </w:t>
      </w:r>
      <w:r w:rsidRPr="005760DC">
        <w:rPr>
          <w:rStyle w:val="Emphasis"/>
          <w:highlight w:val="yellow"/>
        </w:rPr>
        <w:t>influence decisions</w:t>
      </w:r>
      <w:r w:rsidRPr="00BC1514">
        <w:rPr>
          <w:rStyle w:val="Emphasis"/>
        </w:rPr>
        <w:t xml:space="preserve">, and control memory discourse, </w:t>
      </w:r>
      <w:r w:rsidRPr="005760DC">
        <w:rPr>
          <w:rStyle w:val="Emphasis"/>
          <w:highlight w:val="yellow"/>
        </w:rPr>
        <w:t>they deserve deeper analysis.</w:t>
      </w:r>
    </w:p>
    <w:p w14:paraId="2453F2D3" w14:textId="77777777" w:rsidR="00ED6B97" w:rsidRPr="00BC1514" w:rsidRDefault="00ED6B97" w:rsidP="00ED6B97">
      <w:pPr>
        <w:pStyle w:val="Heading4"/>
      </w:pPr>
      <w:r w:rsidRPr="00BC1514">
        <w:t xml:space="preserve">they CAUSE GOOD PREPARATION, </w:t>
      </w:r>
      <w:r w:rsidRPr="00BC1514">
        <w:rPr>
          <w:i/>
          <w:u w:val="single"/>
        </w:rPr>
        <w:t>NOT</w:t>
      </w:r>
      <w:r w:rsidRPr="00BC1514">
        <w:t xml:space="preserve"> SECURITIZED RESPONSES.</w:t>
      </w:r>
    </w:p>
    <w:p w14:paraId="439747F8" w14:textId="77777777" w:rsidR="00ED6B97" w:rsidRPr="00BC1514" w:rsidRDefault="00ED6B97" w:rsidP="00ED6B97">
      <w:pPr>
        <w:rPr>
          <w:rStyle w:val="Style13ptBold"/>
        </w:rPr>
      </w:pPr>
      <w:r w:rsidRPr="00BC1514">
        <w:rPr>
          <w:rStyle w:val="Style13ptBold"/>
        </w:rPr>
        <w:t>Saksena ‘11</w:t>
      </w:r>
    </w:p>
    <w:p w14:paraId="1DB0BB3B" w14:textId="77777777" w:rsidR="00ED6B97" w:rsidRPr="00BC1514" w:rsidRDefault="00ED6B97" w:rsidP="00ED6B97">
      <w:pPr>
        <w:rPr>
          <w:sz w:val="18"/>
          <w:szCs w:val="18"/>
        </w:rPr>
      </w:pPr>
      <w:r w:rsidRPr="00BC1514">
        <w:rPr>
          <w:sz w:val="18"/>
          <w:szCs w:val="18"/>
        </w:rPr>
        <w:t>Mita – Former Lecturer, Jai Hind College, Bombay University. Also former Research Assistant University of Madras, Project on Implementation of Regulatory and Distributive Policies in Tamil Nadu Joint Project between University of Oslo and University of Madras. Dissertation was overseen and approved by Professor Paul A. Kowert, Associate Professor, Department of Politics and International Relations Florida International University. This Thesis is written by Mita Saksena – the author now holds a Ph.D. in International Health &amp; Human Rights from FLORIDA INTERNATIONAL UNIVERSITY “FRAMING INFECTIOUS DISEASES AND U.S. PUBLIC OPINION” A dissertation submitted in partial fulfillment of the requirements for the degree of DOCTOR OF PHILOSOPHY in INTERNATIONAL RELATIONS – http://search.proquest.com/docview/952533573</w:t>
      </w:r>
    </w:p>
    <w:p w14:paraId="200B7A83" w14:textId="77777777" w:rsidR="00ED6B97" w:rsidRPr="00BC1514" w:rsidRDefault="00ED6B97" w:rsidP="00ED6B97">
      <w:pPr>
        <w:rPr>
          <w:sz w:val="10"/>
        </w:rPr>
      </w:pPr>
      <w:r w:rsidRPr="00BC1514">
        <w:rPr>
          <w:rStyle w:val="StyleUnderline"/>
        </w:rPr>
        <w:t>Two hypotheses were tested</w:t>
      </w:r>
      <w:r w:rsidRPr="00BC1514">
        <w:rPr>
          <w:sz w:val="10"/>
        </w:rPr>
        <w:t xml:space="preserve"> in this chapter. </w:t>
      </w:r>
      <w:r w:rsidRPr="00BC1514">
        <w:rPr>
          <w:rStyle w:val="StyleUnderline"/>
        </w:rPr>
        <w:t>First,</w:t>
      </w:r>
      <w:r w:rsidRPr="00BC1514">
        <w:rPr>
          <w:sz w:val="10"/>
        </w:rPr>
        <w:t xml:space="preserve"> </w:t>
      </w:r>
      <w:r w:rsidRPr="005760DC">
        <w:rPr>
          <w:rStyle w:val="StyleUnderline"/>
          <w:highlight w:val="yellow"/>
        </w:rPr>
        <w:t>frames represented prominently</w:t>
      </w:r>
      <w:r w:rsidRPr="00BC1514">
        <w:rPr>
          <w:sz w:val="10"/>
        </w:rPr>
        <w:t xml:space="preserve"> in the media </w:t>
      </w:r>
      <w:r w:rsidRPr="00BC1514">
        <w:rPr>
          <w:rStyle w:val="StyleUnderline"/>
        </w:rPr>
        <w:t xml:space="preserve">will tend to </w:t>
      </w:r>
      <w:r w:rsidRPr="005760DC">
        <w:rPr>
          <w:rStyle w:val="StyleUnderline"/>
          <w:highlight w:val="yellow"/>
        </w:rPr>
        <w:t>mobilize</w:t>
      </w:r>
      <w:r w:rsidRPr="00BC1514">
        <w:rPr>
          <w:sz w:val="10"/>
        </w:rPr>
        <w:t xml:space="preserve"> public </w:t>
      </w:r>
      <w:r w:rsidRPr="005760DC">
        <w:rPr>
          <w:rStyle w:val="StyleUnderline"/>
          <w:highlight w:val="yellow"/>
        </w:rPr>
        <w:t xml:space="preserve">support </w:t>
      </w:r>
      <w:r w:rsidRPr="005760DC">
        <w:rPr>
          <w:rStyle w:val="Emphasis"/>
          <w:highlight w:val="yellow"/>
        </w:rPr>
        <w:t>for policies associated with those frames</w:t>
      </w:r>
      <w:r w:rsidRPr="00BC1514">
        <w:rPr>
          <w:sz w:val="10"/>
        </w:rPr>
        <w:t xml:space="preserve">. This study indicates that </w:t>
      </w:r>
      <w:r w:rsidRPr="00BC1514">
        <w:rPr>
          <w:rStyle w:val="StyleUnderline"/>
        </w:rPr>
        <w:t>the biomedical frame was the</w:t>
      </w:r>
      <w:r w:rsidRPr="00BC1514">
        <w:rPr>
          <w:sz w:val="10"/>
        </w:rPr>
        <w:t xml:space="preserve"> pre</w:t>
      </w:r>
      <w:r w:rsidRPr="00BC1514">
        <w:rPr>
          <w:rStyle w:val="StyleUnderline"/>
        </w:rPr>
        <w:t>dominant</w:t>
      </w:r>
      <w:r w:rsidRPr="00BC1514">
        <w:rPr>
          <w:sz w:val="10"/>
        </w:rPr>
        <w:t xml:space="preserve"> </w:t>
      </w:r>
      <w:r w:rsidRPr="00BC1514">
        <w:rPr>
          <w:rStyle w:val="StyleUnderline"/>
        </w:rPr>
        <w:t>frame in media reports in the sampled period 2004–2007</w:t>
      </w:r>
      <w:r w:rsidRPr="00BC1514">
        <w:rPr>
          <w:sz w:val="10"/>
        </w:rPr>
        <w:t xml:space="preserve"> (Tables 5.4–5.9 and Figure 5.1-5.3). </w:t>
      </w:r>
      <w:r w:rsidRPr="00BC1514">
        <w:rPr>
          <w:rStyle w:val="StyleUnderline"/>
        </w:rPr>
        <w:t>The study</w:t>
      </w:r>
      <w:r w:rsidRPr="00BC1514">
        <w:rPr>
          <w:sz w:val="10"/>
        </w:rPr>
        <w:t xml:space="preserve"> also </w:t>
      </w:r>
      <w:r w:rsidRPr="00BC1514">
        <w:rPr>
          <w:rStyle w:val="StyleUnderline"/>
        </w:rPr>
        <w:t>highlights</w:t>
      </w:r>
      <w:r w:rsidRPr="00BC1514">
        <w:rPr>
          <w:sz w:val="10"/>
        </w:rPr>
        <w:t xml:space="preserve"> a </w:t>
      </w:r>
      <w:r w:rsidRPr="00BC1514">
        <w:rPr>
          <w:rStyle w:val="StyleUnderline"/>
        </w:rPr>
        <w:t>strong correlation between the biomedical frame and the</w:t>
      </w:r>
      <w:r w:rsidRPr="00BC1514">
        <w:rPr>
          <w:sz w:val="10"/>
        </w:rPr>
        <w:t xml:space="preserve"> American </w:t>
      </w:r>
      <w:r w:rsidRPr="00BC1514">
        <w:rPr>
          <w:rStyle w:val="StyleUnderline"/>
        </w:rPr>
        <w:t>public’s worry</w:t>
      </w:r>
      <w:r w:rsidRPr="00BC1514">
        <w:rPr>
          <w:sz w:val="10"/>
        </w:rPr>
        <w:t xml:space="preserve"> about </w:t>
      </w:r>
      <w:r w:rsidRPr="00BC1514">
        <w:rPr>
          <w:rStyle w:val="StyleUnderline"/>
        </w:rPr>
        <w:t>the disease</w:t>
      </w:r>
      <w:r w:rsidRPr="00BC1514">
        <w:rPr>
          <w:sz w:val="10"/>
        </w:rPr>
        <w:t xml:space="preserve"> and their concern about the likelihood that the disease </w:t>
      </w:r>
      <w:r w:rsidRPr="00BC1514">
        <w:rPr>
          <w:rStyle w:val="StyleUnderline"/>
        </w:rPr>
        <w:t>would strike the United States</w:t>
      </w:r>
      <w:r w:rsidRPr="00BC1514">
        <w:rPr>
          <w:sz w:val="10"/>
        </w:rPr>
        <w:t xml:space="preserve">. The surveys were conducted mainly between December 2005 and in 2006 and the beginning of 2007. Figure 5.1 clearly indicates that between 2005 and the second quarter of 2007, </w:t>
      </w:r>
      <w:r w:rsidRPr="00BC1514">
        <w:rPr>
          <w:rStyle w:val="StyleUnderline"/>
        </w:rPr>
        <w:t xml:space="preserve">the volume of </w:t>
      </w:r>
      <w:r w:rsidRPr="005760DC">
        <w:rPr>
          <w:rStyle w:val="StyleUnderline"/>
          <w:highlight w:val="yellow"/>
        </w:rPr>
        <w:t>stories that discussed the impact of avian flu</w:t>
      </w:r>
      <w:r w:rsidRPr="00BC1514">
        <w:rPr>
          <w:sz w:val="10"/>
        </w:rPr>
        <w:t xml:space="preserve"> </w:t>
      </w:r>
      <w:r w:rsidRPr="00BC1514">
        <w:rPr>
          <w:rStyle w:val="StyleUnderline"/>
        </w:rPr>
        <w:t xml:space="preserve">on the United States and the globe as a whole </w:t>
      </w:r>
      <w:r w:rsidRPr="005760DC">
        <w:rPr>
          <w:rStyle w:val="StyleUnderline"/>
          <w:highlight w:val="yellow"/>
        </w:rPr>
        <w:t>increased</w:t>
      </w:r>
      <w:r w:rsidRPr="00BC1514">
        <w:rPr>
          <w:sz w:val="10"/>
        </w:rPr>
        <w:t xml:space="preserve">. In the second quarter of 2007 all articles dealt with the impact of the disease on the United States. In February 2005, a news story reported that at the national meeting of the American Association for the Advancement of Science, scientists stated that they believed it highly likely that a virus that has swept through chickens and other poultry in Asia would genetically change into a flu that can be transmitted among people.38 At the same time, Cambodia and Indonesia reported their first human cases of avian flu, which turned out to be fatal.39 By November 2005, the WHO's official count of human cases of H5N1 reached 122, with 62 deaths in Vietnam, Thailand, Indonesia, and Cambodia.40 This was followed by news reports of the spread of avian flu to countries such as China, the Russian Federation, Turkey, Italy, and many other countries around the globe. </w:t>
      </w:r>
      <w:r w:rsidRPr="005760DC">
        <w:rPr>
          <w:rStyle w:val="StyleUnderline"/>
          <w:highlight w:val="yellow"/>
        </w:rPr>
        <w:t xml:space="preserve">This was also a time when </w:t>
      </w:r>
      <w:r w:rsidRPr="00BC1514">
        <w:rPr>
          <w:rStyle w:val="StyleUnderline"/>
        </w:rPr>
        <w:t>the</w:t>
      </w:r>
      <w:r w:rsidRPr="00BC1514">
        <w:rPr>
          <w:sz w:val="10"/>
        </w:rPr>
        <w:t xml:space="preserve"> United States </w:t>
      </w:r>
      <w:r w:rsidRPr="00BC1514">
        <w:rPr>
          <w:rStyle w:val="StyleUnderline"/>
        </w:rPr>
        <w:t xml:space="preserve">President and </w:t>
      </w:r>
      <w:r w:rsidRPr="005760DC">
        <w:rPr>
          <w:rStyle w:val="StyleUnderline"/>
          <w:highlight w:val="yellow"/>
        </w:rPr>
        <w:t>Congress launched</w:t>
      </w:r>
      <w:r w:rsidRPr="00BC1514">
        <w:rPr>
          <w:sz w:val="10"/>
        </w:rPr>
        <w:t xml:space="preserve"> several </w:t>
      </w:r>
      <w:r w:rsidRPr="005760DC">
        <w:rPr>
          <w:rStyle w:val="StyleUnderline"/>
          <w:highlight w:val="yellow"/>
        </w:rPr>
        <w:t>initiatives</w:t>
      </w:r>
      <w:r w:rsidRPr="00BC1514">
        <w:t xml:space="preserve">. </w:t>
      </w:r>
      <w:r w:rsidRPr="00BC1514">
        <w:rPr>
          <w:rStyle w:val="StyleUnderline"/>
        </w:rPr>
        <w:t>The</w:t>
      </w:r>
      <w:r w:rsidRPr="00BC1514">
        <w:rPr>
          <w:sz w:val="10"/>
        </w:rPr>
        <w:t xml:space="preserve"> Pandemic and All Hazards </w:t>
      </w:r>
      <w:r w:rsidRPr="00BC1514">
        <w:rPr>
          <w:rStyle w:val="StyleUnderline"/>
        </w:rPr>
        <w:t>Preparedness Act was adopted</w:t>
      </w:r>
      <w:r w:rsidRPr="00BC1514">
        <w:rPr>
          <w:sz w:val="10"/>
        </w:rPr>
        <w:t xml:space="preserve"> by Congress in December 2006. With this law, Congress mandated for the first time in United States history that the federal government prepare a National Health Security Strategy </w:t>
      </w:r>
      <w:r w:rsidRPr="005760DC">
        <w:rPr>
          <w:rStyle w:val="StyleUnderline"/>
          <w:highlight w:val="yellow"/>
        </w:rPr>
        <w:t>to guide</w:t>
      </w:r>
      <w:r w:rsidRPr="00BC1514">
        <w:rPr>
          <w:sz w:val="10"/>
        </w:rPr>
        <w:t xml:space="preserve"> improvement of the country’s public health emergency </w:t>
      </w:r>
      <w:r w:rsidRPr="005760DC">
        <w:rPr>
          <w:rStyle w:val="StyleUnderline"/>
          <w:highlight w:val="yellow"/>
        </w:rPr>
        <w:t>preparedness</w:t>
      </w:r>
      <w:r w:rsidRPr="00BC1514">
        <w:rPr>
          <w:rStyle w:val="StyleUnderline"/>
        </w:rPr>
        <w:t xml:space="preserve"> </w:t>
      </w:r>
      <w:r w:rsidRPr="00BC1514">
        <w:rPr>
          <w:sz w:val="10"/>
        </w:rPr>
        <w:t xml:space="preserve">and response capabilities. The second hypothesis tested was that </w:t>
      </w:r>
      <w:r w:rsidRPr="005760DC">
        <w:rPr>
          <w:rStyle w:val="StyleUnderline"/>
          <w:highlight w:val="yellow"/>
        </w:rPr>
        <w:t>when</w:t>
      </w:r>
      <w:r w:rsidRPr="00BC1514">
        <w:rPr>
          <w:sz w:val="10"/>
        </w:rPr>
        <w:t xml:space="preserve"> the biomedical and economic </w:t>
      </w:r>
      <w:r w:rsidRPr="005760DC">
        <w:rPr>
          <w:rStyle w:val="StyleUnderline"/>
          <w:highlight w:val="yellow"/>
        </w:rPr>
        <w:t>frames dominate</w:t>
      </w:r>
      <w:r w:rsidRPr="00BC1514">
        <w:rPr>
          <w:rStyle w:val="StyleUnderline"/>
        </w:rPr>
        <w:t xml:space="preserve"> </w:t>
      </w:r>
      <w:r w:rsidRPr="00BC1514">
        <w:rPr>
          <w:sz w:val="10"/>
        </w:rPr>
        <w:t xml:space="preserve">media </w:t>
      </w:r>
      <w:r w:rsidRPr="005760DC">
        <w:rPr>
          <w:rStyle w:val="StyleUnderline"/>
          <w:highlight w:val="yellow"/>
        </w:rPr>
        <w:t>coverage</w:t>
      </w:r>
      <w:r w:rsidRPr="00BC1514">
        <w:rPr>
          <w:sz w:val="10"/>
        </w:rPr>
        <w:t xml:space="preserve">, which is the most common scenario, </w:t>
      </w:r>
      <w:r w:rsidRPr="005760DC">
        <w:rPr>
          <w:rStyle w:val="StyleUnderline"/>
          <w:highlight w:val="yellow"/>
        </w:rPr>
        <w:t>people will be more worried</w:t>
      </w:r>
      <w:r w:rsidRPr="00BC1514">
        <w:rPr>
          <w:sz w:val="10"/>
        </w:rPr>
        <w:t xml:space="preserve"> about the disease. </w:t>
      </w:r>
      <w:r w:rsidRPr="005760DC">
        <w:rPr>
          <w:rStyle w:val="StyleUnderline"/>
          <w:highlight w:val="yellow"/>
        </w:rPr>
        <w:t xml:space="preserve">They will </w:t>
      </w:r>
      <w:r w:rsidRPr="00BC1514">
        <w:rPr>
          <w:rStyle w:val="StyleUnderline"/>
        </w:rPr>
        <w:t>be likely to</w:t>
      </w:r>
      <w:r w:rsidRPr="005760DC">
        <w:rPr>
          <w:rStyle w:val="StyleUnderline"/>
          <w:highlight w:val="yellow"/>
        </w:rPr>
        <w:t xml:space="preserve"> support</w:t>
      </w:r>
      <w:r w:rsidRPr="00BC1514">
        <w:rPr>
          <w:sz w:val="10"/>
        </w:rPr>
        <w:t xml:space="preserve"> potentially inconvenient policies intended to address the dangers of the disease. The survey reports show high support for </w:t>
      </w:r>
      <w:r w:rsidRPr="005760DC">
        <w:rPr>
          <w:rStyle w:val="Emphasis"/>
          <w:highlight w:val="yellow"/>
        </w:rPr>
        <w:t>vaccine production</w:t>
      </w:r>
      <w:r w:rsidRPr="005760DC">
        <w:rPr>
          <w:rStyle w:val="StyleUnderline"/>
          <w:highlight w:val="yellow"/>
        </w:rPr>
        <w:t xml:space="preserve"> and </w:t>
      </w:r>
      <w:r w:rsidRPr="005760DC">
        <w:rPr>
          <w:rStyle w:val="Emphasis"/>
          <w:highlight w:val="yellow"/>
        </w:rPr>
        <w:t xml:space="preserve">research </w:t>
      </w:r>
      <w:r w:rsidRPr="00BC1514">
        <w:rPr>
          <w:rStyle w:val="StyleUnderline"/>
        </w:rPr>
        <w:t>and</w:t>
      </w:r>
      <w:r w:rsidRPr="00BC1514">
        <w:rPr>
          <w:sz w:val="10"/>
        </w:rPr>
        <w:t xml:space="preserve"> willingness on the part of the American public to </w:t>
      </w:r>
      <w:r w:rsidRPr="00BC1514">
        <w:rPr>
          <w:rStyle w:val="StyleUnderline"/>
        </w:rPr>
        <w:t>undertake precautionary measures to deal with the disease</w:t>
      </w:r>
      <w:r w:rsidRPr="00BC1514">
        <w:rPr>
          <w:sz w:val="10"/>
        </w:rPr>
        <w:t xml:space="preserve">. </w:t>
      </w:r>
      <w:r w:rsidRPr="005760DC">
        <w:rPr>
          <w:rStyle w:val="Emphasis"/>
          <w:szCs w:val="32"/>
          <w:highlight w:val="yellow"/>
        </w:rPr>
        <w:t>The public did not see</w:t>
      </w:r>
      <w:r w:rsidRPr="00BC1514">
        <w:rPr>
          <w:sz w:val="10"/>
        </w:rPr>
        <w:t xml:space="preserve"> the human rights and </w:t>
      </w:r>
      <w:r w:rsidRPr="005760DC">
        <w:rPr>
          <w:rStyle w:val="Emphasis"/>
          <w:szCs w:val="32"/>
          <w:highlight w:val="yellow"/>
        </w:rPr>
        <w:t>security frames as relevant</w:t>
      </w:r>
      <w:r w:rsidRPr="00BC1514">
        <w:rPr>
          <w:sz w:val="10"/>
        </w:rPr>
        <w:t xml:space="preserve">. </w:t>
      </w:r>
      <w:r w:rsidRPr="00BC1514">
        <w:rPr>
          <w:rStyle w:val="StyleUnderline"/>
        </w:rPr>
        <w:t>The security frame</w:t>
      </w:r>
      <w:r w:rsidRPr="00BC1514">
        <w:rPr>
          <w:sz w:val="10"/>
        </w:rPr>
        <w:t xml:space="preserve"> was more prominent in media stories about bird flu than it was for SARS. It </w:t>
      </w:r>
      <w:r w:rsidRPr="00BC1514">
        <w:rPr>
          <w:rStyle w:val="StyleUnderline"/>
        </w:rPr>
        <w:t>did not</w:t>
      </w:r>
      <w:r w:rsidRPr="00BC1514">
        <w:rPr>
          <w:sz w:val="10"/>
        </w:rPr>
        <w:t xml:space="preserve">, however, </w:t>
      </w:r>
      <w:r w:rsidRPr="00BC1514">
        <w:rPr>
          <w:rStyle w:val="StyleUnderline"/>
        </w:rPr>
        <w:t>show any significant correlation with worries about bird flu</w:t>
      </w:r>
      <w:r w:rsidRPr="00BC1514">
        <w:rPr>
          <w:sz w:val="10"/>
        </w:rPr>
        <w:t>. The human rights frame was not very prominent in news stories about bird flu. Part of the reason for this is that the bird flu did not infect humans in the United States</w:t>
      </w:r>
      <w:r w:rsidRPr="005760DC">
        <w:rPr>
          <w:rStyle w:val="Emphasis"/>
          <w:highlight w:val="yellow"/>
        </w:rPr>
        <w:t>, and there were no</w:t>
      </w:r>
      <w:r w:rsidRPr="00BC1514">
        <w:rPr>
          <w:sz w:val="10"/>
        </w:rPr>
        <w:t xml:space="preserve"> major </w:t>
      </w:r>
      <w:r w:rsidRPr="005760DC">
        <w:rPr>
          <w:rStyle w:val="Emphasis"/>
          <w:highlight w:val="yellow"/>
        </w:rPr>
        <w:t>issues arising over</w:t>
      </w:r>
      <w:r w:rsidRPr="00BC1514">
        <w:rPr>
          <w:sz w:val="10"/>
        </w:rPr>
        <w:t xml:space="preserve"> access to antiviral drugs and vaccines or about </w:t>
      </w:r>
      <w:r w:rsidRPr="005760DC">
        <w:rPr>
          <w:rStyle w:val="Emphasis"/>
          <w:highlight w:val="yellow"/>
        </w:rPr>
        <w:t xml:space="preserve">quarantine </w:t>
      </w:r>
      <w:r w:rsidRPr="00BC1514">
        <w:rPr>
          <w:rStyle w:val="Emphasis"/>
        </w:rPr>
        <w:t>and isolation.</w:t>
      </w:r>
    </w:p>
    <w:p w14:paraId="7367B047" w14:textId="77777777" w:rsidR="00ED6B97" w:rsidRPr="00BC1514" w:rsidRDefault="00ED6B97" w:rsidP="00ED6B97">
      <w:pPr>
        <w:pStyle w:val="Heading4"/>
      </w:pPr>
      <w:r w:rsidRPr="00BC1514">
        <w:t>Securitizing Disease key to mobilization and solvency for spread.</w:t>
      </w:r>
    </w:p>
    <w:p w14:paraId="6BE298F0" w14:textId="77777777" w:rsidR="00ED6B97" w:rsidRPr="00BC1514" w:rsidRDefault="00ED6B97" w:rsidP="00ED6B97">
      <w:pPr>
        <w:rPr>
          <w:rStyle w:val="Style13ptBold"/>
        </w:rPr>
      </w:pPr>
      <w:r w:rsidRPr="00BC1514">
        <w:rPr>
          <w:rStyle w:val="Style13ptBold"/>
        </w:rPr>
        <w:t>Elbe ‘10</w:t>
      </w:r>
    </w:p>
    <w:p w14:paraId="6F1226D8" w14:textId="77777777" w:rsidR="00ED6B97" w:rsidRPr="00BC1514" w:rsidRDefault="00ED6B97" w:rsidP="00ED6B97">
      <w:pPr>
        <w:rPr>
          <w:sz w:val="18"/>
          <w:szCs w:val="18"/>
        </w:rPr>
      </w:pPr>
      <w:r w:rsidRPr="00BC1514">
        <w:rPr>
          <w:sz w:val="18"/>
          <w:szCs w:val="18"/>
        </w:rPr>
        <w:t xml:space="preserve">Stefan Elbe – Director of the Centre for Global Health Policy and Professor of International Relations in the Department of International Relations at the University of Sussex – </w:t>
      </w:r>
      <w:r w:rsidRPr="00BC1514">
        <w:rPr>
          <w:sz w:val="18"/>
          <w:szCs w:val="18"/>
          <w:u w:val="single"/>
        </w:rPr>
        <w:t>Security and Global Health</w:t>
      </w:r>
      <w:r w:rsidRPr="00BC1514">
        <w:rPr>
          <w:sz w:val="18"/>
          <w:szCs w:val="18"/>
        </w:rPr>
        <w:t xml:space="preserve"> p.42</w:t>
      </w:r>
    </w:p>
    <w:p w14:paraId="26692FD2" w14:textId="77777777" w:rsidR="00ED6B97" w:rsidRPr="00BC1514" w:rsidRDefault="00ED6B97" w:rsidP="00ED6B97">
      <w:pPr>
        <w:rPr>
          <w:sz w:val="12"/>
        </w:rPr>
      </w:pPr>
      <w:r w:rsidRPr="00BC1514">
        <w:rPr>
          <w:sz w:val="12"/>
        </w:rPr>
        <w:t xml:space="preserve">That level of mortality nevertheless proved sufficient for the disease to become widely elevated to the status of a national security threat. This was particularly true in Asia where the epicentre of the outbreak was located. In an account of his first-hand experiences with SARS in Hong Kong, Thomas Abraham describes how SARS quickly became understood as a threat to national security. Noting that the outbreak of SARS occurred at around the same time as the war in Iraq, he observed how the juxtaposition of these two forms of warfare awakened governments to the fact that microbial disease is as great a threat to national security as an invasion by a foreign army' (2005:2). A national security adviser from the Philippines similarly brought the disease into the realm of national security by arguing that the 'SARS threat . . . was greater than any threat of terrorism in the country' (cited in Caballero-Anthony 2006: 112). That link between SARS and national security was also picked up in the media. 'SARS outbreak is like Singapore's 9/11' read a headline from the Singapore Straits Times in May 2003 (Mongoven 2006:403). </w:t>
      </w:r>
      <w:r w:rsidRPr="005760DC">
        <w:rPr>
          <w:rStyle w:val="StyleUnderline"/>
          <w:highlight w:val="yellow"/>
        </w:rPr>
        <w:t>The need to reconsider</w:t>
      </w:r>
      <w:r w:rsidRPr="00BC1514">
        <w:rPr>
          <w:sz w:val="12"/>
        </w:rPr>
        <w:t xml:space="preserve"> infectious </w:t>
      </w:r>
      <w:r w:rsidRPr="005760DC">
        <w:rPr>
          <w:rStyle w:val="StyleUnderline"/>
          <w:highlight w:val="yellow"/>
        </w:rPr>
        <w:t>diseases as national security threats was also a lesson that many security analysts would take away from the SARS episode</w:t>
      </w:r>
      <w:r w:rsidRPr="00BC1514">
        <w:rPr>
          <w:sz w:val="12"/>
        </w:rPr>
        <w:t xml:space="preserve"> after the dust had settled. Mely Caballero-Anthony made the case particularly persuasively in relation to the future security landscape of Asia: given the multidimensional threats to national security posed by infectious diseases such as SARS, </w:t>
      </w:r>
      <w:r w:rsidRPr="005760DC">
        <w:rPr>
          <w:rStyle w:val="StyleUnderline"/>
          <w:highlight w:val="yellow"/>
        </w:rPr>
        <w:t>it is imperative that states treat these diseases within a security framework</w:t>
      </w:r>
      <w:r w:rsidRPr="00BC1514">
        <w:rPr>
          <w:sz w:val="12"/>
        </w:rPr>
        <w:t xml:space="preserve">. Although the concept of security, particularly in Southeast Asia, has been expanded to include both conventional and non-conventional threats - hence the prevailing notion of comprehensive security - </w:t>
      </w:r>
      <w:r w:rsidRPr="005760DC">
        <w:rPr>
          <w:rStyle w:val="StyleUnderline"/>
          <w:highlight w:val="yellow"/>
        </w:rPr>
        <w:t>the idea of health security has not been included in the</w:t>
      </w:r>
      <w:r w:rsidRPr="00BC1514">
        <w:rPr>
          <w:sz w:val="12"/>
        </w:rPr>
        <w:t xml:space="preserve"> region's </w:t>
      </w:r>
      <w:r w:rsidRPr="005760DC">
        <w:rPr>
          <w:rStyle w:val="StyleUnderline"/>
          <w:highlight w:val="yellow"/>
        </w:rPr>
        <w:t>security lexicon.</w:t>
      </w:r>
      <w:r w:rsidRPr="00BC1514">
        <w:rPr>
          <w:sz w:val="12"/>
        </w:rPr>
        <w:t xml:space="preserve"> </w:t>
      </w:r>
      <w:r w:rsidRPr="005760DC">
        <w:rPr>
          <w:rStyle w:val="StyleUnderline"/>
          <w:highlight w:val="yellow"/>
        </w:rPr>
        <w:t>The recent episode should be seen as a wake-up call for how security should be reconceptualized to account for new</w:t>
      </w:r>
      <w:r w:rsidRPr="00BC1514">
        <w:rPr>
          <w:sz w:val="12"/>
        </w:rPr>
        <w:t xml:space="preserve"> and serious </w:t>
      </w:r>
      <w:r w:rsidRPr="005760DC">
        <w:rPr>
          <w:rStyle w:val="StyleUnderline"/>
          <w:highlight w:val="yellow"/>
        </w:rPr>
        <w:t>threats.</w:t>
      </w:r>
      <w:r w:rsidRPr="00BC1514">
        <w:rPr>
          <w:sz w:val="12"/>
        </w:rPr>
        <w:t xml:space="preserve"> </w:t>
      </w:r>
      <w:r w:rsidRPr="005760DC">
        <w:rPr>
          <w:rStyle w:val="StyleUnderline"/>
          <w:highlight w:val="yellow"/>
        </w:rPr>
        <w:t>By framing</w:t>
      </w:r>
      <w:r w:rsidRPr="00BC1514">
        <w:rPr>
          <w:sz w:val="12"/>
        </w:rPr>
        <w:t xml:space="preserve"> infectious </w:t>
      </w:r>
      <w:r w:rsidRPr="005760DC">
        <w:rPr>
          <w:rStyle w:val="StyleUnderline"/>
          <w:highlight w:val="yellow"/>
        </w:rPr>
        <w:t>disease</w:t>
      </w:r>
      <w:r w:rsidRPr="00BC1514">
        <w:rPr>
          <w:sz w:val="12"/>
        </w:rPr>
        <w:t xml:space="preserve">s </w:t>
      </w:r>
      <w:r w:rsidRPr="005760DC">
        <w:rPr>
          <w:rStyle w:val="StyleUnderline"/>
          <w:highlight w:val="yellow"/>
        </w:rPr>
        <w:t>as a matter of national security</w:t>
      </w:r>
      <w:r w:rsidRPr="00BC1514">
        <w:rPr>
          <w:sz w:val="12"/>
        </w:rPr>
        <w:t xml:space="preserve">, </w:t>
      </w:r>
      <w:r w:rsidRPr="005760DC">
        <w:rPr>
          <w:rStyle w:val="StyleUnderline"/>
          <w:highlight w:val="yellow"/>
        </w:rPr>
        <w:t>governments</w:t>
      </w:r>
      <w:r w:rsidRPr="00BC1514">
        <w:rPr>
          <w:sz w:val="12"/>
        </w:rPr>
        <w:t xml:space="preserve"> </w:t>
      </w:r>
      <w:r w:rsidRPr="00BC1514">
        <w:rPr>
          <w:rStyle w:val="StyleUnderline"/>
        </w:rPr>
        <w:t>and their people</w:t>
      </w:r>
      <w:r w:rsidRPr="00BC1514">
        <w:rPr>
          <w:sz w:val="12"/>
        </w:rPr>
        <w:t xml:space="preserve"> </w:t>
      </w:r>
      <w:r w:rsidRPr="005760DC">
        <w:rPr>
          <w:rStyle w:val="StyleUnderline"/>
          <w:highlight w:val="yellow"/>
        </w:rPr>
        <w:t>would be better prepared to handle sudden outbreaks that endanger</w:t>
      </w:r>
      <w:r w:rsidRPr="00BC1514">
        <w:rPr>
          <w:sz w:val="12"/>
        </w:rPr>
        <w:t xml:space="preserve"> human</w:t>
      </w:r>
      <w:r w:rsidRPr="00BC1514">
        <w:rPr>
          <w:rStyle w:val="StyleUnderline"/>
        </w:rPr>
        <w:t xml:space="preserve"> </w:t>
      </w:r>
      <w:r w:rsidRPr="005760DC">
        <w:rPr>
          <w:rStyle w:val="StyleUnderline"/>
          <w:highlight w:val="yellow"/>
        </w:rPr>
        <w:t>lives</w:t>
      </w:r>
      <w:r w:rsidRPr="00BC1514">
        <w:rPr>
          <w:sz w:val="12"/>
        </w:rPr>
        <w:t xml:space="preserve"> and threaten the existence and survival of nation-states. (2005: 476)</w:t>
      </w:r>
    </w:p>
    <w:p w14:paraId="2C5C4ECD" w14:textId="77777777" w:rsidR="00ED6B97" w:rsidRPr="00BC1514" w:rsidRDefault="00ED6B97" w:rsidP="00ED6B97">
      <w:pPr>
        <w:pStyle w:val="Heading4"/>
      </w:pPr>
      <w:r w:rsidRPr="00BC1514">
        <w:t>Spurs co-op---not violence</w:t>
      </w:r>
    </w:p>
    <w:p w14:paraId="6C47DB32" w14:textId="77777777" w:rsidR="00ED6B97" w:rsidRPr="00BC1514" w:rsidRDefault="00ED6B97" w:rsidP="00ED6B97">
      <w:pPr>
        <w:rPr>
          <w:sz w:val="16"/>
          <w:szCs w:val="16"/>
        </w:rPr>
      </w:pPr>
      <w:r w:rsidRPr="00BC1514">
        <w:rPr>
          <w:rStyle w:val="Style13ptBold"/>
        </w:rPr>
        <w:t>Curley and Herington 11</w:t>
      </w:r>
      <w:r w:rsidRPr="00BC1514">
        <w:rPr>
          <w:b/>
        </w:rPr>
        <w:t xml:space="preserve"> </w:t>
      </w:r>
      <w:r w:rsidRPr="00BC1514">
        <w:rPr>
          <w:sz w:val="16"/>
          <w:szCs w:val="16"/>
        </w:rPr>
        <w:t>(Review of International Studies Review of International Studies / Volume 37 / Issue 01 / January 2011, pp 141-166 Melissa G. Curley is Lecturer in International Relations in the Department of Political Science and International Studies at the University of Queensland, Australia. Prior to this she was Research Officer at the Centre of Asian Studies, University of Hong Kong from 1999–2005. Her research and teaching interests include East Asian International Relations, non-traditional and human security discourse in IR theory and practice, and civil society and democratisation in Southeast Asia. Her most recent book is Security and Migration in Asia. The dynamics of securitisation, coedited with Wong Siu-lun (Routledge, 2008). Jonathan Herington is currently studying for his doctorate in International Relations and ethics at the Centre for Applied Philosophy and Public Ethics, The Australian National University. His research interests include the security implications of infectious disease emergencies, the ethics of securitising infectious diseases and security as a value. He holds a Bachelor of Science and Bachelor of Arts (Honours) from the University of Queensland.</w:t>
      </w:r>
    </w:p>
    <w:p w14:paraId="1BB10D5E" w14:textId="77777777" w:rsidR="00ED6B97" w:rsidRPr="00BC1514" w:rsidRDefault="00ED6B97" w:rsidP="00ED6B97"/>
    <w:p w14:paraId="725AA0E4" w14:textId="77777777" w:rsidR="00ED6B97" w:rsidRPr="00BC1514" w:rsidRDefault="00ED6B97" w:rsidP="00ED6B97">
      <w:pPr>
        <w:rPr>
          <w:sz w:val="8"/>
        </w:rPr>
      </w:pPr>
      <w:r w:rsidRPr="00BC1514">
        <w:rPr>
          <w:u w:val="single"/>
        </w:rPr>
        <w:t xml:space="preserve">The second major critique of relevance is securitisation's </w:t>
      </w:r>
      <w:r w:rsidRPr="00BC1514">
        <w:rPr>
          <w:b/>
          <w:u w:val="single"/>
        </w:rPr>
        <w:t xml:space="preserve">emphasis on linguistic speech acts </w:t>
      </w:r>
      <w:r w:rsidRPr="00BC1514">
        <w:rPr>
          <w:u w:val="single"/>
        </w:rPr>
        <w:t>as the main vehicle</w:t>
      </w:r>
      <w:r w:rsidRPr="00BC1514">
        <w:rPr>
          <w:sz w:val="8"/>
        </w:rPr>
        <w:t xml:space="preserve"> for identifying and validating cases of securitisation. Like others, we argue that </w:t>
      </w:r>
      <w:r w:rsidRPr="00BC1514">
        <w:rPr>
          <w:u w:val="single"/>
        </w:rPr>
        <w:t xml:space="preserve">an </w:t>
      </w:r>
      <w:r w:rsidRPr="00BC1514">
        <w:rPr>
          <w:b/>
          <w:u w:val="single"/>
        </w:rPr>
        <w:t>overly linguistic rule-generating approach to determining securitisation marginalises</w:t>
      </w:r>
      <w:r w:rsidRPr="00BC1514">
        <w:rPr>
          <w:u w:val="single"/>
        </w:rPr>
        <w:t xml:space="preserve"> the ways in which the audience responds </w:t>
      </w:r>
      <w:r w:rsidRPr="00BC1514">
        <w:rPr>
          <w:b/>
          <w:u w:val="single"/>
        </w:rPr>
        <w:t>to, and resists or ignores, securitising attempts</w:t>
      </w:r>
      <w:r w:rsidRPr="00BC1514">
        <w:rPr>
          <w:sz w:val="8"/>
        </w:rPr>
        <w:t xml:space="preserve"> by the state, or an international organisation. As Balzacq notes, </w:t>
      </w:r>
      <w:r w:rsidRPr="00BC1514">
        <w:rPr>
          <w:b/>
          <w:u w:val="single"/>
        </w:rPr>
        <w:t>securitisation is perhaps better understood as a ‘</w:t>
      </w:r>
      <w:r w:rsidRPr="00BC1514">
        <w:rPr>
          <w:b/>
          <w:u w:val="single"/>
          <w:bdr w:val="single" w:sz="4" w:space="0" w:color="auto"/>
        </w:rPr>
        <w:t>strategic (pragmatic) practice</w:t>
      </w:r>
      <w:r w:rsidRPr="00BC1514">
        <w:rPr>
          <w:b/>
          <w:u w:val="single"/>
        </w:rPr>
        <w:t xml:space="preserve"> </w:t>
      </w:r>
      <w:r w:rsidRPr="00BC1514">
        <w:rPr>
          <w:sz w:val="8"/>
        </w:rPr>
        <w:t xml:space="preserve">that occurs within, and as part of, a configuration of circumstances, including the context, psycho-cultural disposition of the audience, and the power that both speaker and listener bring to the interaction’.23 Balzacq's aim is to relocate securitisation away from speech act theory, which he believes is theoretically unsuited to dealing comprehensively with the audience-centred nature of the construction process.24 The debate about domestic context and securitisation fundamentally relates to the question of audience acceptance – an important part of how securitisation is identified and validated.25 Vuori has been interested in examining how the securitisation framework's dichotomy of ‘normal’ and ‘special’ (or security) politics functions in non-democratic contexts.26 He notes that the definition of ‘audience acceptance’ in the Copenhagen school's work on securitisation is left ‘undefined’.27 He argues that understanding the dynamics of securitisation in non-democratic political orders – via his empirical work on China – is crucial if securitisation theory is to be a theory about security discourse formation. Like Wilkinson, he argues securitisation has a bias towards democratic decision-making systems and that it is tempting to believe that ‘special politics’ is not applicable to non-democratic systems because ‘there are no democratic process to begin with’.28 On the contrary, he argues that non-democratic systems also need to justify and participate in securitising rhetoric, because the desire for political legitimacy is a common factor across both democratic and non-democratic systems.29 Furthermore, recent work on securitisation in Asia suggests that it is difficult to define the location of ‘normal’ political practice in post-colonial states.30 Separating ‘security’ politics from ‘normal’ politics is problematic when they appear at times to be mutually constitutive.31 Vuori, for example, criticises the category of ‘special’ politics, asserting that, what this ‘special’ kind of politics means has ‘largely been left undefined’ by the Copenhagen School.32 He usefully suggests that special politics has conceptual utility in non-democratic systems, in that it does not necessarily have to represent securitisation in terms of ‘breaking rules’ (read democratic ones); but rather that in totalitarian socialist systems such as China and Vietnam, ‘struggle and antagonistic contradiction among enemies can sometimes be considered “normal” politics, or politics following the “rules”’.33 Furthermore, his use of Kluver's work on the three different audiences for propaganda in China can tentatively identify different audiences in Vietnam for application in our case analysis. These are: ‘(1) officials for whom official language is a game and a tool for social impact, (2) intellectuals for whom official language is a tool of aggression and defence, and (3) the masses for whom official languages is transformatory, it legitimates and delegitimates different forms of action.’34 Although we analyse security discourses around infectious disease and not party propaganda, these categorisations help to differentiate between audience types within Vietnam's authoritarian domestic political structure, which is markedly different from that analysed in the democratising, transitional state of Indonesia. In sum, </w:t>
      </w:r>
      <w:r w:rsidRPr="00BC1514">
        <w:rPr>
          <w:u w:val="single"/>
        </w:rPr>
        <w:t>this brief review has illustrated that when considering the securitisation of international health discourses in domestic contexts, one must take into account local factors which impact on the process of securitisation.</w:t>
      </w:r>
      <w:r w:rsidRPr="00BC1514">
        <w:rPr>
          <w:sz w:val="8"/>
        </w:rPr>
        <w:t xml:space="preserve"> Here, critiques of securitisation methodology illustrate two points. Firstly, that caution must be paid to how securitisation proceeds in non-democratic systems; in terms of the ability and capacity of citizens to understand and then ‘accept’ securitising rhetoric, but also in analysing the motives that elites have in securitising disease. Secondly, </w:t>
      </w:r>
      <w:r w:rsidRPr="005760DC">
        <w:rPr>
          <w:b/>
          <w:highlight w:val="yellow"/>
          <w:u w:val="single"/>
        </w:rPr>
        <w:t xml:space="preserve">emphasis on the speech act alone to </w:t>
      </w:r>
      <w:r w:rsidRPr="00BC1514">
        <w:rPr>
          <w:b/>
          <w:u w:val="single"/>
        </w:rPr>
        <w:t xml:space="preserve">identify and </w:t>
      </w:r>
      <w:r w:rsidRPr="005760DC">
        <w:rPr>
          <w:b/>
          <w:highlight w:val="yellow"/>
          <w:u w:val="single"/>
        </w:rPr>
        <w:t xml:space="preserve">validate health securitisation </w:t>
      </w:r>
      <w:r w:rsidRPr="005760DC">
        <w:rPr>
          <w:b/>
          <w:highlight w:val="yellow"/>
          <w:u w:val="single"/>
          <w:bdr w:val="single" w:sz="4" w:space="0" w:color="auto"/>
        </w:rPr>
        <w:t xml:space="preserve">omits </w:t>
      </w:r>
      <w:r w:rsidRPr="00BC1514">
        <w:rPr>
          <w:b/>
          <w:u w:val="single"/>
          <w:bdr w:val="single" w:sz="4" w:space="0" w:color="auto"/>
        </w:rPr>
        <w:t xml:space="preserve">other potentially </w:t>
      </w:r>
      <w:r w:rsidRPr="005760DC">
        <w:rPr>
          <w:b/>
          <w:highlight w:val="yellow"/>
          <w:u w:val="single"/>
          <w:bdr w:val="single" w:sz="4" w:space="0" w:color="auto"/>
        </w:rPr>
        <w:t>useful sources of action/resistance</w:t>
      </w:r>
      <w:r w:rsidRPr="00BC1514">
        <w:rPr>
          <w:sz w:val="8"/>
        </w:rPr>
        <w:t xml:space="preserve">. These are in addition to other contextual factors, such as geo-political considerations and state-periphery relations, which in turn are interconnected to methods of internal state communication and control. The discussion of ‘normal’ and ‘security’ politics suggests that attempts to locate and ‘prove’ that international health norms have been securitised face considerable complexity in the face of the above factors. The WHO and the World Organisation for Animal Health (OIE) are the two primary international organisations charged with providing technical advice and assistance to avian influenza affected countries. Additionally, the Global Influenza Surveillance Network (GISN), whose technical laboratories are located primarily in a small number of developed states and which is coordinated by the WHO, provides the scientific support and surveillance infrastructure for monitoring the spread of the disease.35 Importantly, the surveillance aspect of this network primarily relies upon the cooperation of member states in notifying the WHO or OIE when outbreaks in either humans or animals occur.36 This network, along with the WHO and OIE more generally, form the basis of the international community's assistance and coordination network for avian influenza. Although a number of discourses operate within global health governance,37 the WHO and GISN have recently seen a marked shift in the rhetoric which guides their response to infectious disease emergencies, such as pandemic influenza. With its roots in earlier debates surrounding human security, and spurred on by the securitisation of HIV/AIDS in the late 1990s and the emergence of SARS in 2002, </w:t>
      </w:r>
      <w:r w:rsidRPr="00BC1514">
        <w:rPr>
          <w:u w:val="single"/>
        </w:rPr>
        <w:t>the securitisation of infectious disease emergencies has become one of the dominant features of global health governance</w:t>
      </w:r>
      <w:r w:rsidRPr="00BC1514">
        <w:rPr>
          <w:sz w:val="8"/>
        </w:rPr>
        <w:t xml:space="preserve">.38 The 2007 World Health Report, entitled A Safer Future: Global Public Health Security in the 21st Century, entrenches the link between the language of security and the practice of public health within the global health governance agenda.39 Focusing on emerging microbial threats and catastrophic disasters it embraces security language, a threat assessment methodology and even a ‘security aesthetic’ (see, for instance, the stamped stencil motif throughout the report, reminiscent of military intelligence reports). The creation of the Global Outbreak Alert and Response Network (GOARN) in 2002, coupled with an expansion of the powers of the WHO under the revised International Health Regulations of 2005, have also been suggested as key signs of increasing securitisation.40 Accompanying this change in the global health governance discourse have been similar shifts in the national policies of many developed nations to incorporate a significant security dimension into their health initiatives.41 These developments amongst the international community have been of critical importance in generating a strong link between infectious disease and security amongst a wider cross-section of policy practitioners than was previously the case. </w:t>
      </w:r>
      <w:r w:rsidRPr="00BC1514">
        <w:rPr>
          <w:u w:val="single"/>
        </w:rPr>
        <w:t xml:space="preserve">Few </w:t>
      </w:r>
      <w:r w:rsidRPr="00BC1514">
        <w:rPr>
          <w:b/>
          <w:u w:val="single"/>
        </w:rPr>
        <w:t>accounts have analysed how this discourse has been operationalised in countries affected by an epidemic that threatens international public healt</w:t>
      </w:r>
      <w:r w:rsidRPr="00BC1514">
        <w:rPr>
          <w:u w:val="single"/>
        </w:rPr>
        <w:t>h.4</w:t>
      </w:r>
      <w:r w:rsidRPr="00BC1514">
        <w:rPr>
          <w:sz w:val="8"/>
        </w:rPr>
        <w:t xml:space="preserve">2 To address this gap, we evaluate the response of Vietnam and Indonesia, to the outbreak of H5N1 influenza amongst their poultry. In analysing to what degree, and which, domestic factors account for variance in response to the securitisation of global public health, we examine bureaucratic and community resistance, core-periphery relations and socio-political discourses as variables that impact on the state's capacity and motivation to securitise infectious disease. Vietnam and Indonesia provide useful contexts in which to interrogate the universality of the construction of security issues as is usually modelled in the paradigmatic version of securitisation studies. Neither case is a liberal democratic state of the type frequently present in European securitisation studies. In this sense, they provide a good opportunity to test some of the theoretical critiques and innovations enumerated above. It should be noted that by focusing on Southeast Asian states we do not deny that the process of constructing security in Western democratic states could be similarly fraught and contested. Nor should this article be viewed as an exhaustive study of securitisation in non-democratic contexts. We therefore merely view the following cases as suggestive of theoretical silences which studies of securitisation in non-democratic, transitional and non-Western contexts must be careful to examine. From a methodological point of view, Indonesia and Vietnam provide fertile ground for comparison of moves to securitise infectious disease. Both are developing countries with high growth economies and large populations, the demographics of which are changing from largely agrarian to urbanised societies.43 Both have significant poultry sectors and a history of subsistence farming using poultry as a basis.44 Most importantly, </w:t>
      </w:r>
      <w:r w:rsidRPr="00BC1514">
        <w:rPr>
          <w:b/>
          <w:u w:val="single"/>
        </w:rPr>
        <w:t>both nations have been, at differing times, the epicentre of human and avian cases of H5N1 influenza</w:t>
      </w:r>
      <w:r w:rsidRPr="00BC1514">
        <w:rPr>
          <w:sz w:val="8"/>
        </w:rPr>
        <w:t>.</w:t>
      </w:r>
      <w:r w:rsidRPr="00BC1514">
        <w:rPr>
          <w:u w:val="single"/>
        </w:rPr>
        <w:t>45 Therefore, the threat which they faced from avian influenza, although it peaked at different times, can be said to be roughly similar for the purposes of a macro level political discussion</w:t>
      </w:r>
      <w:r w:rsidRPr="00BC1514">
        <w:rPr>
          <w:sz w:val="8"/>
        </w:rPr>
        <w:t xml:space="preserve">. For a study which seeks to interrogate the ‘facilitating conditions’ of political legitimacy, audience acceptance and claims to ‘securityness’, the </w:t>
      </w:r>
      <w:r w:rsidRPr="005760DC">
        <w:rPr>
          <w:b/>
          <w:highlight w:val="yellow"/>
          <w:u w:val="single"/>
          <w:bdr w:val="single" w:sz="4" w:space="0" w:color="auto"/>
        </w:rPr>
        <w:t>comparability of the threat</w:t>
      </w:r>
      <w:r w:rsidRPr="005760DC">
        <w:rPr>
          <w:b/>
          <w:highlight w:val="yellow"/>
          <w:u w:val="single"/>
        </w:rPr>
        <w:t xml:space="preserve"> </w:t>
      </w:r>
      <w:r w:rsidRPr="00BC1514">
        <w:rPr>
          <w:b/>
          <w:u w:val="single"/>
        </w:rPr>
        <w:t xml:space="preserve">faced by the two polities </w:t>
      </w:r>
      <w:r w:rsidRPr="005760DC">
        <w:rPr>
          <w:b/>
          <w:highlight w:val="yellow"/>
          <w:u w:val="single"/>
        </w:rPr>
        <w:t>is important.</w:t>
      </w:r>
      <w:r w:rsidRPr="00BC1514">
        <w:rPr>
          <w:sz w:val="8"/>
        </w:rPr>
        <w:t xml:space="preserve"> Equally important is that the states under consideration have some important differences in their political structure and processes, the role of civil society and the media, and the domestic and international legitimacy of their leaders. We do not claim to make definitive causal statements about the relationship between such variables and the degree and nature of H5N1 securitisation during the period under analysis. Rather, by investigating these ‘non-threat facilitating conditions’ we provide empirical evidence on the fraught nature of securitising processes outside the Western-democratic state, and outline future avenues for research on the securitisation of infectious disease in those environments. Throughout the case studies, speech acts, resource allocations, administrative changes, policy ‘action’, and audience ‘reaction’ are used as indicators of the process of securitisation. This approach does not seek to provide proof that avian influenza has, or has not been securitised ‘successfully’; rather it places the securitising moves (or lack thereof) of the government against the role of political structures and audience reactions in influencing the overall outcome of health securitisation. Vietnam Since 2003, Vietnam has suffered two major outbreaks of the H5N1 virus in humans, corresponding to the northern hemisphere winter and spring.46 The first, occurring in the first few months of 2004, resulted in 23 human cases of the disease. The second, occurring from late 2004 until the middle of 2005, resulted in a further 62 cases. From December 2005, Vietnam reported no cases of human infection for almost two years, before a small number of isolated cases since July 2007. Importantly, while the human cases form the nexus of concern for the WHO and GISN, the epidemic has a far greater reach amongst Vietnam's poultry industry and domestic waterfowl. Vietnam's traditional agricultural system is uniquely suited to sustained, and sometimes undetectable, transmission of the H5N1 virus amongst birds.47 Not surprisingly, outbreaks amongst poultry have been a regular feature of Vietnam's provinces since 2003, even when no new human cases were emerging. At one point, 20 per cent of the country's poultry were slaughtered in an effort to control the disease – a massive blow to the short-term economic stability of rural agricultural areas, where 80 per cent of Vietnam's population resides.48 </w:t>
      </w:r>
      <w:r w:rsidRPr="00BC1514">
        <w:rPr>
          <w:u w:val="single"/>
        </w:rPr>
        <w:t>The</w:t>
      </w:r>
      <w:r w:rsidRPr="00BC1514">
        <w:rPr>
          <w:sz w:val="8"/>
        </w:rPr>
        <w:t xml:space="preserve"> </w:t>
      </w:r>
      <w:r w:rsidRPr="00BC1514">
        <w:rPr>
          <w:u w:val="single"/>
        </w:rPr>
        <w:t>Vietnamese government's response to the outbreak of avian influenza started slowly</w:t>
      </w:r>
      <w:r w:rsidRPr="00BC1514">
        <w:rPr>
          <w:sz w:val="8"/>
        </w:rPr>
        <w:t xml:space="preserve">. In 2003, as the first sporadic cases of H5N1 influenza appeared, provincial governments struggled to identify the disease and notify central and international authorities.49 Likely to a combination of deliberate bureaucratic obfuscation and a lack of capacity, </w:t>
      </w:r>
      <w:r w:rsidRPr="00BC1514">
        <w:rPr>
          <w:u w:val="single"/>
        </w:rPr>
        <w:t>the response to these initial avian and human outbreaks in disparate provinces was sluggish and pursued through an under-resourced public health apparatus</w:t>
      </w:r>
      <w:r w:rsidRPr="00BC1514">
        <w:rPr>
          <w:sz w:val="8"/>
        </w:rPr>
        <w:t>.50 However</w:t>
      </w:r>
      <w:r w:rsidRPr="005760DC">
        <w:rPr>
          <w:highlight w:val="yellow"/>
          <w:u w:val="single"/>
        </w:rPr>
        <w:t xml:space="preserve">, </w:t>
      </w:r>
      <w:r w:rsidRPr="005760DC">
        <w:rPr>
          <w:b/>
          <w:highlight w:val="yellow"/>
          <w:u w:val="single"/>
        </w:rPr>
        <w:t>once the gravity and scale of the outbreak became apparent</w:t>
      </w:r>
      <w:r w:rsidRPr="00BC1514">
        <w:rPr>
          <w:sz w:val="8"/>
        </w:rPr>
        <w:t xml:space="preserve"> – and impossible to quarantine from the oversight of international organisations – in January 2004, </w:t>
      </w:r>
      <w:r w:rsidRPr="005760DC">
        <w:rPr>
          <w:b/>
          <w:highlight w:val="yellow"/>
          <w:u w:val="single"/>
        </w:rPr>
        <w:t>efforts to securitise the disease were swift</w:t>
      </w:r>
      <w:r w:rsidRPr="00BC1514">
        <w:rPr>
          <w:sz w:val="8"/>
        </w:rPr>
        <w:t xml:space="preserve">. Chairing a Politburo-level National Steering Committee on Avian Influenza, </w:t>
      </w:r>
      <w:r w:rsidRPr="00BC1514">
        <w:rPr>
          <w:b/>
          <w:u w:val="single"/>
        </w:rPr>
        <w:t>the Prime Minister demanded that the epidemic be contained</w:t>
      </w:r>
      <w:r w:rsidRPr="00BC1514">
        <w:rPr>
          <w:sz w:val="8"/>
        </w:rPr>
        <w:t xml:space="preserve"> by the end of February through a widespread culling programme, which would involve ‘all State apparatuses and administrative bodies of all levels’.51 From this point forward, the Vietnamese central government's rhetoric and the tone of its response remained remarkably consistent. </w:t>
      </w:r>
      <w:r w:rsidRPr="005760DC">
        <w:rPr>
          <w:b/>
          <w:highlight w:val="yellow"/>
          <w:u w:val="single"/>
        </w:rPr>
        <w:t>From 2004 until 2008 security language was frequently invoked, comparatively large budgetary allocations were made</w:t>
      </w:r>
      <w:r w:rsidRPr="00BC1514">
        <w:rPr>
          <w:sz w:val="8"/>
        </w:rPr>
        <w:t xml:space="preserve"> and the central government reinforced its control by limiting resistance to emergency measures. </w:t>
      </w:r>
      <w:r w:rsidRPr="005760DC">
        <w:rPr>
          <w:b/>
          <w:highlight w:val="yellow"/>
          <w:u w:val="single"/>
        </w:rPr>
        <w:t>Its cooperation with the WHO</w:t>
      </w:r>
      <w:r w:rsidRPr="00BC1514">
        <w:rPr>
          <w:sz w:val="8"/>
        </w:rPr>
        <w:t xml:space="preserve"> and OIE, although occasionally plagued by capacity constraints, </w:t>
      </w:r>
      <w:r w:rsidRPr="005760DC">
        <w:rPr>
          <w:b/>
          <w:highlight w:val="yellow"/>
          <w:u w:val="single"/>
        </w:rPr>
        <w:t>was also consistently good</w:t>
      </w:r>
      <w:r w:rsidRPr="00BC1514">
        <w:rPr>
          <w:sz w:val="8"/>
        </w:rPr>
        <w:t xml:space="preserve">.52 In the context of an ongoing and severe avian epidemic, the government's domestic rhetoric surrounding bird flu since February 2004 has been highly securitised, and focused on placing the economic wellbeing of the Vietnamese state as the referent object. In May 2005, after multiple bouts of culling in infected areas, the Vietnamese government began an extraordinary effort to vaccinate all 212 million poultry in the country against H5N1 subtypes with a view to minimising the economic impact of the outbreaks.53 However, despite the initiation of this effort, avian epidemics continued to occur in the northern and southern river deltas in late 2005. The response to these avian epidemics is indicative of the types of securitising moves which were made. Throughout this period, newspaper articles about the poultry farms affected by the virus and the government's control efforts appeared daily; variously referring to avian influenza as an ‘imminent danger’, a ‘deadly threat’ to Vietnam, or even a ‘global threat’.54 Such pronouncements underscored the government's desire to ‘mobilise the entire political system’ in the ‘fight against the H5N1-virus’.55 High pressure statements were followed by regulations and directives,56 including one from the Prime Minister which sought to mobilise the state, its security forces, its citizens and every resource available against the threat: The formulation and implementation of such urgent action plans (against bird flu) must be considered an unexpected and urgent task of Party committees and administrations of all levels and a duty of each citizen and, therefore, the strength of the whole political system should be mobilized for this task […] To take initiative in making all necessary preparations and mobilizing every resource to prevent and combat the type-A (H5N1) influenza among humans […] the Ministry of Health, concerned ministries and branches and localities shall guide all medical units and establishments (even the army and police forces) from the central to provincial, municipal, district and communal levels.57 Typical of the media statements and directives during subsequent avian outbreaks in 2006 and 2007, such language was indicative of the Vietnamese government's conviction that ‘the fight against bird flu is an uninterrupted war’.58 </w:t>
      </w:r>
      <w:r w:rsidRPr="005760DC">
        <w:rPr>
          <w:b/>
          <w:highlight w:val="yellow"/>
          <w:u w:val="single"/>
        </w:rPr>
        <w:t>The urgency with which the government sought to act is,</w:t>
      </w:r>
      <w:r w:rsidRPr="00BC1514">
        <w:rPr>
          <w:sz w:val="8"/>
        </w:rPr>
        <w:t xml:space="preserve"> in our view, </w:t>
      </w:r>
      <w:r w:rsidRPr="005760DC">
        <w:rPr>
          <w:b/>
          <w:highlight w:val="yellow"/>
          <w:u w:val="single"/>
        </w:rPr>
        <w:t xml:space="preserve">a product of the avian epidemic's potential to impact </w:t>
      </w:r>
      <w:r w:rsidRPr="00BC1514">
        <w:rPr>
          <w:sz w:val="8"/>
        </w:rPr>
        <w:t xml:space="preserve">negatively upon the legitimacy of the government amongst both international and domestic audiences. The 2002 and 2003 SARS epidemic taught the Vietnamese government valuable lessons about its ability control information flows to the international community and consequently control its image as a good-faith actor in the global public health sphere. In particular, the praise it received for openly and competently controlling the epidemic stood in strong contrast to the opprobrium over China's evasiveness.59 This resonates with the empirical evidence suggesting that, although Vietnamese officials tried to quietly deal with the initial, small-scale avian outbreaks in mid-2003, </w:t>
      </w:r>
      <w:r w:rsidRPr="005760DC">
        <w:rPr>
          <w:b/>
          <w:highlight w:val="yellow"/>
          <w:u w:val="single"/>
        </w:rPr>
        <w:t xml:space="preserve">they began cooperating with the WHO and international community at the point at which the outbreaks became a </w:t>
      </w:r>
      <w:r w:rsidRPr="00BC1514">
        <w:rPr>
          <w:b/>
          <w:u w:val="single"/>
        </w:rPr>
        <w:t xml:space="preserve">national (and hence potentially </w:t>
      </w:r>
      <w:r w:rsidRPr="005760DC">
        <w:rPr>
          <w:b/>
          <w:highlight w:val="yellow"/>
          <w:u w:val="single"/>
        </w:rPr>
        <w:t>international) problem</w:t>
      </w:r>
      <w:r w:rsidRPr="00BC1514">
        <w:rPr>
          <w:sz w:val="8"/>
        </w:rPr>
        <w:t>. Reinforcing this logic was the need to appear competent to avoid severe consequences for the tourism industry and foreign direct investment.</w:t>
      </w:r>
    </w:p>
    <w:p w14:paraId="317691F2" w14:textId="6A2533B9" w:rsidR="00EF3A4E" w:rsidRDefault="00EF3A4E" w:rsidP="00EF3A4E">
      <w:pPr>
        <w:pStyle w:val="Heading1"/>
      </w:pPr>
      <w:r>
        <w:t>WAIVERS CP</w:t>
      </w:r>
    </w:p>
    <w:p w14:paraId="2CC9D0AD" w14:textId="77777777" w:rsidR="00EF3A4E" w:rsidRDefault="00EF3A4E" w:rsidP="00EF3A4E">
      <w:pPr>
        <w:pStyle w:val="Heading3"/>
      </w:pPr>
      <w:r>
        <w:t>CP – 1NC</w:t>
      </w:r>
    </w:p>
    <w:p w14:paraId="55573591" w14:textId="77777777" w:rsidR="00EF3A4E" w:rsidRPr="0080135A" w:rsidRDefault="00EF3A4E" w:rsidP="00EF3A4E"/>
    <w:p w14:paraId="0DAEE8C6" w14:textId="77777777" w:rsidR="00EF3A4E" w:rsidRDefault="00EF3A4E" w:rsidP="00EF3A4E">
      <w:r>
        <w:t xml:space="preserve">The United States Federal Government should waive Controlled Substance Act prohibitions on marijuana for states that restrict marijuana sales to state-operated outlets and forbid private growers from marketing marijuana to the public. </w:t>
      </w:r>
    </w:p>
    <w:p w14:paraId="0A24B964" w14:textId="77777777" w:rsidR="00EF3A4E" w:rsidRDefault="00EF3A4E" w:rsidP="00EF3A4E"/>
    <w:p w14:paraId="3DE8F36A" w14:textId="77777777" w:rsidR="00EF3A4E" w:rsidRPr="00A0553F" w:rsidRDefault="00EF3A4E" w:rsidP="00EF3A4E">
      <w:pPr>
        <w:pStyle w:val="Heading4"/>
      </w:pPr>
      <w:r>
        <w:t>Everyone says “</w:t>
      </w:r>
      <w:proofErr w:type="gramStart"/>
      <w:r>
        <w:t>yes”---</w:t>
      </w:r>
      <w:proofErr w:type="gramEnd"/>
      <w:r>
        <w:t xml:space="preserve">CP spurs </w:t>
      </w:r>
      <w:r w:rsidRPr="00A0553F">
        <w:t>broad legalization</w:t>
      </w:r>
      <w:r>
        <w:t xml:space="preserve"> and </w:t>
      </w:r>
      <w:r w:rsidRPr="00A0553F">
        <w:t>state-level experimentation</w:t>
      </w:r>
      <w:r>
        <w:t>, but the waiver creates a functional condition that checks industry capture</w:t>
      </w:r>
    </w:p>
    <w:p w14:paraId="2CCF0B4A" w14:textId="77777777" w:rsidR="00EF3A4E" w:rsidRDefault="00EF3A4E" w:rsidP="00EF3A4E">
      <w:r w:rsidRPr="0050741B">
        <w:rPr>
          <w:rStyle w:val="Style13ptBold"/>
        </w:rPr>
        <w:t>Kleiman 14</w:t>
      </w:r>
      <w:r>
        <w:t xml:space="preserve"> – Mark Kleiman, Professor of Public Policy in the UCLA School of Public Affairs, “How Not to Make a Hash Out of Cannabis Legalization”, Washington Monthly, March/April/May, http://www.washingtonmonthly.com/magazine/march_april_may_2014/features/how_not_to_make_a_hash_out_of049291.php?page=all</w:t>
      </w:r>
    </w:p>
    <w:p w14:paraId="1DF0F14C" w14:textId="77777777" w:rsidR="00EF3A4E" w:rsidRDefault="00EF3A4E" w:rsidP="00EF3A4E"/>
    <w:p w14:paraId="3F65BB2A" w14:textId="77777777" w:rsidR="00EF3A4E" w:rsidRDefault="00EF3A4E" w:rsidP="00EF3A4E">
      <w:r w:rsidRPr="00723935">
        <w:rPr>
          <w:rStyle w:val="StyleUnderline"/>
        </w:rPr>
        <w:t>To avoid getting locked into bad policies, lawmakers</w:t>
      </w:r>
      <w:r>
        <w:t xml:space="preserve"> in Washington </w:t>
      </w:r>
      <w:r w:rsidRPr="00723935">
        <w:rPr>
          <w:rStyle w:val="StyleUnderline"/>
        </w:rPr>
        <w:t>need to act, and quickly</w:t>
      </w:r>
      <w:r>
        <w:t>. I know it’s hard to imagine anything good coming out of the current Congress, but there’s no real alternative.</w:t>
      </w:r>
    </w:p>
    <w:p w14:paraId="3CCA09D5" w14:textId="77777777" w:rsidR="00EF3A4E" w:rsidRDefault="00EF3A4E" w:rsidP="00EF3A4E">
      <w:r w:rsidRPr="00723935">
        <w:rPr>
          <w:rStyle w:val="StyleUnderline"/>
        </w:rPr>
        <w:t xml:space="preserve">What’s </w:t>
      </w:r>
      <w:r w:rsidRPr="005760DC">
        <w:rPr>
          <w:rStyle w:val="StyleUnderline"/>
          <w:highlight w:val="yellow"/>
        </w:rPr>
        <w:t>needed is</w:t>
      </w:r>
      <w:r w:rsidRPr="00723935">
        <w:rPr>
          <w:rStyle w:val="StyleUnderline"/>
        </w:rPr>
        <w:t xml:space="preserve"> federal </w:t>
      </w:r>
      <w:r w:rsidRPr="005760DC">
        <w:rPr>
          <w:rStyle w:val="StyleUnderline"/>
          <w:highlight w:val="yellow"/>
        </w:rPr>
        <w:t>legislation requiring states that legalize</w:t>
      </w:r>
      <w:r w:rsidRPr="00723935">
        <w:rPr>
          <w:rStyle w:val="StyleUnderline"/>
        </w:rPr>
        <w:t xml:space="preserve"> cannabis to </w:t>
      </w:r>
      <w:r w:rsidRPr="005760DC">
        <w:rPr>
          <w:rStyle w:val="StyleUnderline"/>
          <w:highlight w:val="yellow"/>
        </w:rPr>
        <w:t>structure</w:t>
      </w:r>
      <w:r w:rsidRPr="00723935">
        <w:rPr>
          <w:rStyle w:val="StyleUnderline"/>
        </w:rPr>
        <w:t xml:space="preserve"> their pot </w:t>
      </w:r>
      <w:r w:rsidRPr="005760DC">
        <w:rPr>
          <w:rStyle w:val="StyleUnderline"/>
          <w:highlight w:val="yellow"/>
        </w:rPr>
        <w:t xml:space="preserve">markets such that they </w:t>
      </w:r>
      <w:r w:rsidRPr="005760DC">
        <w:rPr>
          <w:rStyle w:val="Emphasis"/>
          <w:highlight w:val="yellow"/>
        </w:rPr>
        <w:t>won’t get captured</w:t>
      </w:r>
      <w:r w:rsidRPr="00723935">
        <w:rPr>
          <w:rStyle w:val="Emphasis"/>
        </w:rPr>
        <w:t xml:space="preserve"> by commercial interests</w:t>
      </w:r>
      <w:r w:rsidRPr="00723935">
        <w:rPr>
          <w:rStyle w:val="StyleUnderline"/>
        </w:rPr>
        <w:t xml:space="preserve">. There are any number of ways to do that, so the legislation wouldn’t have to be overly prescriptive. </w:t>
      </w:r>
      <w:r w:rsidRPr="005760DC">
        <w:rPr>
          <w:rStyle w:val="StyleUnderline"/>
          <w:highlight w:val="yellow"/>
        </w:rPr>
        <w:t>States could</w:t>
      </w:r>
      <w:r w:rsidRPr="00723935">
        <w:rPr>
          <w:rStyle w:val="StyleUnderline"/>
        </w:rPr>
        <w:t xml:space="preserve">, for instance, </w:t>
      </w:r>
      <w:r w:rsidRPr="005760DC">
        <w:rPr>
          <w:rStyle w:val="StyleUnderline"/>
          <w:highlight w:val="yellow"/>
        </w:rPr>
        <w:t>allow marijuana</w:t>
      </w:r>
      <w:r w:rsidRPr="00723935">
        <w:rPr>
          <w:rStyle w:val="StyleUnderline"/>
        </w:rPr>
        <w:t xml:space="preserve"> to be </w:t>
      </w:r>
      <w:r w:rsidRPr="005760DC">
        <w:rPr>
          <w:rStyle w:val="StyleUnderline"/>
          <w:highlight w:val="yellow"/>
        </w:rPr>
        <w:t>sold only</w:t>
      </w:r>
      <w:r w:rsidRPr="00723935">
        <w:rPr>
          <w:rStyle w:val="StyleUnderline"/>
        </w:rPr>
        <w:t xml:space="preserve"> through nonprofit outlets, or distributed via small consumer-owned co-ops</w:t>
      </w:r>
      <w:r>
        <w:t xml:space="preserve"> (see Jonathan P. Caulkins, “Nonprofit Motive”). </w:t>
      </w:r>
      <w:r w:rsidRPr="00723935">
        <w:rPr>
          <w:rStyle w:val="StyleUnderline"/>
        </w:rPr>
        <w:t>The most effective way</w:t>
      </w:r>
      <w:r>
        <w:t xml:space="preserve">, however, </w:t>
      </w:r>
      <w:r w:rsidRPr="00723935">
        <w:rPr>
          <w:rStyle w:val="StyleUnderline"/>
        </w:rPr>
        <w:t xml:space="preserve">would be </w:t>
      </w:r>
      <w:r w:rsidRPr="005760DC">
        <w:rPr>
          <w:rStyle w:val="StyleUnderline"/>
          <w:highlight w:val="yellow"/>
        </w:rPr>
        <w:t>through</w:t>
      </w:r>
      <w:r w:rsidRPr="00723935">
        <w:rPr>
          <w:rStyle w:val="StyleUnderline"/>
        </w:rPr>
        <w:t xml:space="preserve"> a system of </w:t>
      </w:r>
      <w:r w:rsidRPr="005760DC">
        <w:rPr>
          <w:rStyle w:val="Emphasis"/>
          <w:highlight w:val="yellow"/>
        </w:rPr>
        <w:t>state-run</w:t>
      </w:r>
      <w:r w:rsidRPr="00723935">
        <w:rPr>
          <w:rStyle w:val="Emphasis"/>
        </w:rPr>
        <w:t xml:space="preserve"> retail </w:t>
      </w:r>
      <w:r w:rsidRPr="005760DC">
        <w:rPr>
          <w:rStyle w:val="Emphasis"/>
          <w:highlight w:val="yellow"/>
        </w:rPr>
        <w:t>stores</w:t>
      </w:r>
      <w:r>
        <w:t>.</w:t>
      </w:r>
    </w:p>
    <w:p w14:paraId="2DE80679" w14:textId="77777777" w:rsidR="00EF3A4E" w:rsidRDefault="00EF3A4E" w:rsidP="00EF3A4E">
      <w:r w:rsidRPr="00723935">
        <w:rPr>
          <w:rStyle w:val="StyleUnderline"/>
        </w:rPr>
        <w:t>There’s plenty of precedent for this: states from Utah to Pennsylvania to Alabama restrict hard liquor sales to stateoperated or state-controlled outlets. Such “ABC”</w:t>
      </w:r>
      <w:r>
        <w:t xml:space="preserve"> (“alcoholic beverage control”) </w:t>
      </w:r>
      <w:r w:rsidRPr="00723935">
        <w:rPr>
          <w:rStyle w:val="StyleUnderline"/>
        </w:rPr>
        <w:t>stores</w:t>
      </w:r>
      <w:r>
        <w:t xml:space="preserve"> date back to the end of Prohibition, and </w:t>
      </w:r>
      <w:r w:rsidRPr="00723935">
        <w:rPr>
          <w:rStyle w:val="StyleUnderline"/>
        </w:rPr>
        <w:t xml:space="preserve">operationally they work fine. Similar “pot control” stores could work fine for marijuana, too. A “state store” system would also allow the states to control the pot supply chain. </w:t>
      </w:r>
      <w:r w:rsidRPr="005760DC">
        <w:rPr>
          <w:rStyle w:val="StyleUnderline"/>
          <w:highlight w:val="yellow"/>
        </w:rPr>
        <w:t>By contracting with</w:t>
      </w:r>
      <w:r w:rsidRPr="00723935">
        <w:rPr>
          <w:rStyle w:val="StyleUnderline"/>
        </w:rPr>
        <w:t xml:space="preserve"> many </w:t>
      </w:r>
      <w:r w:rsidRPr="005760DC">
        <w:rPr>
          <w:rStyle w:val="StyleUnderline"/>
          <w:highlight w:val="yellow"/>
        </w:rPr>
        <w:t>small growers</w:t>
      </w:r>
      <w:r w:rsidRPr="00723935">
        <w:rPr>
          <w:rStyle w:val="StyleUnderline"/>
        </w:rPr>
        <w:t xml:space="preserve">, rather than a few giant ones, </w:t>
      </w:r>
      <w:r w:rsidRPr="005760DC">
        <w:rPr>
          <w:rStyle w:val="StyleUnderline"/>
          <w:highlight w:val="yellow"/>
        </w:rPr>
        <w:t xml:space="preserve">states could </w:t>
      </w:r>
      <w:r w:rsidRPr="005760DC">
        <w:rPr>
          <w:rStyle w:val="Emphasis"/>
          <w:highlight w:val="yellow"/>
        </w:rPr>
        <w:t>check</w:t>
      </w:r>
      <w:r w:rsidRPr="00723935">
        <w:rPr>
          <w:rStyle w:val="Emphasis"/>
        </w:rPr>
        <w:t xml:space="preserve"> the </w:t>
      </w:r>
      <w:r w:rsidRPr="005760DC">
        <w:rPr>
          <w:rStyle w:val="Emphasis"/>
          <w:highlight w:val="yellow"/>
        </w:rPr>
        <w:t>industry’s political power</w:t>
      </w:r>
      <w:r>
        <w:t xml:space="preserve"> </w:t>
      </w:r>
      <w:r w:rsidRPr="00723935">
        <w:rPr>
          <w:rStyle w:val="StyleUnderline"/>
        </w:rPr>
        <w:t>(</w:t>
      </w:r>
      <w:r w:rsidRPr="005760DC">
        <w:rPr>
          <w:rStyle w:val="StyleUnderline"/>
          <w:highlight w:val="yellow"/>
        </w:rPr>
        <w:t>concentrated industries are</w:t>
      </w:r>
      <w:r w:rsidRPr="00723935">
        <w:rPr>
          <w:rStyle w:val="StyleUnderline"/>
        </w:rPr>
        <w:t xml:space="preserve"> almost always </w:t>
      </w:r>
      <w:r w:rsidRPr="005760DC">
        <w:rPr>
          <w:rStyle w:val="StyleUnderline"/>
          <w:highlight w:val="yellow"/>
        </w:rPr>
        <w:t>more effective at lobbying</w:t>
      </w:r>
      <w:r w:rsidRPr="00723935">
        <w:rPr>
          <w:rStyle w:val="StyleUnderline"/>
        </w:rPr>
        <w:t xml:space="preserve"> than those comprised of many small companies)</w:t>
      </w:r>
      <w:r>
        <w:t xml:space="preserve"> and maintain consumer choice by avoiding a beer-like oligopoly offering virtually interchangeable products.</w:t>
      </w:r>
    </w:p>
    <w:p w14:paraId="394D1E7C" w14:textId="77777777" w:rsidR="00EF3A4E" w:rsidRPr="00723935" w:rsidRDefault="00EF3A4E" w:rsidP="00EF3A4E">
      <w:pPr>
        <w:rPr>
          <w:sz w:val="14"/>
        </w:rPr>
      </w:pPr>
      <w:r w:rsidRPr="005760DC">
        <w:rPr>
          <w:rStyle w:val="StyleUnderline"/>
          <w:highlight w:val="yellow"/>
        </w:rPr>
        <w:t>States could</w:t>
      </w:r>
      <w:r w:rsidRPr="00723935">
        <w:rPr>
          <w:sz w:val="14"/>
        </w:rPr>
        <w:t xml:space="preserve"> also </w:t>
      </w:r>
      <w:r w:rsidRPr="005760DC">
        <w:rPr>
          <w:rStyle w:val="StyleUnderline"/>
          <w:highlight w:val="yellow"/>
        </w:rPr>
        <w:t>insist</w:t>
      </w:r>
      <w:r w:rsidRPr="00723935">
        <w:rPr>
          <w:rStyle w:val="StyleUnderline"/>
        </w:rPr>
        <w:t xml:space="preserve"> that the </w:t>
      </w:r>
      <w:r w:rsidRPr="005760DC">
        <w:rPr>
          <w:rStyle w:val="StyleUnderline"/>
          <w:highlight w:val="yellow"/>
        </w:rPr>
        <w:t>private growers sign contracts forbidding</w:t>
      </w:r>
      <w:r w:rsidRPr="00723935">
        <w:rPr>
          <w:rStyle w:val="StyleUnderline"/>
        </w:rPr>
        <w:t xml:space="preserve"> them from </w:t>
      </w:r>
      <w:r w:rsidRPr="005760DC">
        <w:rPr>
          <w:rStyle w:val="StyleUnderline"/>
          <w:highlight w:val="yellow"/>
        </w:rPr>
        <w:t>marketing</w:t>
      </w:r>
      <w:r w:rsidRPr="00723935">
        <w:rPr>
          <w:rStyle w:val="StyleUnderline"/>
        </w:rPr>
        <w:t xml:space="preserve"> to the public</w:t>
      </w:r>
      <w:r w:rsidRPr="00723935">
        <w:rPr>
          <w:sz w:val="14"/>
        </w:rPr>
        <w:t>. Imposing that rule as part of a vendor agreement rather than as a regulation might avoid the “commercial free speech” issue, thus eliminating the specter of manipulative marijuana advertising filling the airwaves and covering highway billboards. To prevent interstate smuggling, the federal government should do what it has failed to do with cigarettes: mandate a minimum retail price.</w:t>
      </w:r>
    </w:p>
    <w:p w14:paraId="5E973C4F" w14:textId="77777777" w:rsidR="00EF3A4E" w:rsidRPr="00723935" w:rsidRDefault="00EF3A4E" w:rsidP="00EF3A4E">
      <w:pPr>
        <w:rPr>
          <w:sz w:val="14"/>
        </w:rPr>
      </w:pPr>
      <w:r w:rsidRPr="00723935">
        <w:rPr>
          <w:sz w:val="14"/>
        </w:rPr>
        <w:t>Of course, there’s a danger that states themselves, hungry for tax dollars, could abuse their monopoly power over pot, just as they have with state lotteries. To avert that outcome, states should avoid the mistake they made with lotteries: housing them in state revenue departments, which focus on maximizing state income. Instead, the new marijuana control programs should reside in state health departments and be overseen by boards with a majority of health care and substance-abuse professionals. Politicians eager for revenue might still press for higher pot sales than would be good for public health, but they’d at least have to fight a resistant bureaucracy.</w:t>
      </w:r>
    </w:p>
    <w:p w14:paraId="6AF1848E" w14:textId="77777777" w:rsidR="00EF3A4E" w:rsidRDefault="00EF3A4E" w:rsidP="00EF3A4E">
      <w:r w:rsidRPr="00723935">
        <w:rPr>
          <w:rStyle w:val="StyleUnderline"/>
        </w:rPr>
        <w:t xml:space="preserve">How could the </w:t>
      </w:r>
      <w:r w:rsidRPr="005760DC">
        <w:rPr>
          <w:rStyle w:val="StyleUnderline"/>
          <w:highlight w:val="yellow"/>
        </w:rPr>
        <w:t>federal government get</w:t>
      </w:r>
      <w:r w:rsidRPr="00723935">
        <w:rPr>
          <w:rStyle w:val="StyleUnderline"/>
        </w:rPr>
        <w:t xml:space="preserve"> the </w:t>
      </w:r>
      <w:r w:rsidRPr="005760DC">
        <w:rPr>
          <w:rStyle w:val="StyleUnderline"/>
          <w:highlight w:val="yellow"/>
        </w:rPr>
        <w:t>states to structure</w:t>
      </w:r>
      <w:r w:rsidRPr="00723935">
        <w:rPr>
          <w:rStyle w:val="StyleUnderline"/>
        </w:rPr>
        <w:t xml:space="preserve"> their pot </w:t>
      </w:r>
      <w:r w:rsidRPr="005760DC">
        <w:rPr>
          <w:rStyle w:val="StyleUnderline"/>
          <w:highlight w:val="yellow"/>
        </w:rPr>
        <w:t>markets</w:t>
      </w:r>
      <w:r w:rsidRPr="00723935">
        <w:rPr>
          <w:rStyle w:val="StyleUnderline"/>
        </w:rPr>
        <w:t xml:space="preserve"> in ways </w:t>
      </w:r>
      <w:r w:rsidRPr="005760DC">
        <w:rPr>
          <w:rStyle w:val="StyleUnderline"/>
          <w:highlight w:val="yellow"/>
        </w:rPr>
        <w:t>like these? By giving a</w:t>
      </w:r>
      <w:r w:rsidRPr="00723935">
        <w:rPr>
          <w:rStyle w:val="StyleUnderline"/>
        </w:rPr>
        <w:t xml:space="preserve"> new twist to a </w:t>
      </w:r>
      <w:r w:rsidRPr="005760DC">
        <w:rPr>
          <w:rStyle w:val="StyleUnderline"/>
          <w:highlight w:val="yellow"/>
        </w:rPr>
        <w:t>tried-and-true tool</w:t>
      </w:r>
      <w:r w:rsidRPr="00723935">
        <w:rPr>
          <w:rStyle w:val="StyleUnderline"/>
        </w:rPr>
        <w:t xml:space="preserve"> that the </w:t>
      </w:r>
      <w:r w:rsidRPr="005760DC">
        <w:rPr>
          <w:rStyle w:val="StyleUnderline"/>
          <w:highlight w:val="yellow"/>
        </w:rPr>
        <w:t>Obama</w:t>
      </w:r>
      <w:r w:rsidRPr="00723935">
        <w:rPr>
          <w:rStyle w:val="StyleUnderline"/>
        </w:rPr>
        <w:t xml:space="preserve"> administration has </w:t>
      </w:r>
      <w:r w:rsidRPr="005760DC">
        <w:rPr>
          <w:rStyle w:val="Emphasis"/>
          <w:highlight w:val="yellow"/>
        </w:rPr>
        <w:t>wielded</w:t>
      </w:r>
      <w:r w:rsidRPr="00723935">
        <w:rPr>
          <w:rStyle w:val="Emphasis"/>
        </w:rPr>
        <w:t xml:space="preserve"> particularly </w:t>
      </w:r>
      <w:r w:rsidRPr="005760DC">
        <w:rPr>
          <w:rStyle w:val="Emphasis"/>
          <w:highlight w:val="yellow"/>
        </w:rPr>
        <w:t>effectively</w:t>
      </w:r>
      <w:r w:rsidRPr="005760DC">
        <w:rPr>
          <w:rStyle w:val="StyleUnderline"/>
          <w:highlight w:val="yellow"/>
        </w:rPr>
        <w:t>: the</w:t>
      </w:r>
      <w:r w:rsidRPr="00723935">
        <w:rPr>
          <w:rStyle w:val="StyleUnderline"/>
        </w:rPr>
        <w:t xml:space="preserve"> </w:t>
      </w:r>
      <w:r w:rsidRPr="00723935">
        <w:rPr>
          <w:rStyle w:val="Emphasis"/>
        </w:rPr>
        <w:t xml:space="preserve">policy </w:t>
      </w:r>
      <w:r w:rsidRPr="005760DC">
        <w:rPr>
          <w:rStyle w:val="Emphasis"/>
          <w:highlight w:val="yellow"/>
        </w:rPr>
        <w:t>waiver</w:t>
      </w:r>
      <w:r>
        <w:t xml:space="preserve">. </w:t>
      </w:r>
      <w:r w:rsidRPr="00723935">
        <w:rPr>
          <w:rStyle w:val="StyleUnderline"/>
        </w:rPr>
        <w:t xml:space="preserve">The </w:t>
      </w:r>
      <w:r w:rsidRPr="005760DC">
        <w:rPr>
          <w:rStyle w:val="StyleUnderline"/>
          <w:highlight w:val="yellow"/>
        </w:rPr>
        <w:t>federal government would recognize</w:t>
      </w:r>
      <w:r w:rsidRPr="00723935">
        <w:rPr>
          <w:rStyle w:val="StyleUnderline"/>
        </w:rPr>
        <w:t xml:space="preserve"> the </w:t>
      </w:r>
      <w:r w:rsidRPr="005760DC">
        <w:rPr>
          <w:rStyle w:val="StyleUnderline"/>
          <w:highlight w:val="yellow"/>
        </w:rPr>
        <w:t>legal status</w:t>
      </w:r>
      <w:r w:rsidRPr="00723935">
        <w:rPr>
          <w:rStyle w:val="StyleUnderline"/>
        </w:rPr>
        <w:t xml:space="preserve"> of cannabis under a state system—</w:t>
      </w:r>
      <w:r w:rsidRPr="005760DC">
        <w:rPr>
          <w:rStyle w:val="StyleUnderline"/>
          <w:highlight w:val="yellow"/>
        </w:rPr>
        <w:t>making</w:t>
      </w:r>
      <w:r w:rsidRPr="00723935">
        <w:rPr>
          <w:rStyle w:val="StyleUnderline"/>
        </w:rPr>
        <w:t xml:space="preserve"> the </w:t>
      </w:r>
      <w:r w:rsidRPr="005760DC">
        <w:rPr>
          <w:rStyle w:val="StyleUnderline"/>
          <w:highlight w:val="yellow"/>
        </w:rPr>
        <w:t>activities</w:t>
      </w:r>
      <w:r w:rsidRPr="00723935">
        <w:rPr>
          <w:rStyle w:val="StyleUnderline"/>
        </w:rPr>
        <w:t xml:space="preserve"> permitted under that system </w:t>
      </w:r>
      <w:r w:rsidRPr="005760DC">
        <w:rPr>
          <w:rStyle w:val="Emphasis"/>
          <w:highlight w:val="yellow"/>
        </w:rPr>
        <w:t>actually legal, not merely tolerated</w:t>
      </w:r>
      <w:r w:rsidRPr="00723935">
        <w:rPr>
          <w:rStyle w:val="StyleUnderline"/>
        </w:rPr>
        <w:t>, under federal law—</w:t>
      </w:r>
      <w:r w:rsidRPr="005760DC">
        <w:rPr>
          <w:rStyle w:val="Emphasis"/>
          <w:highlight w:val="yellow"/>
        </w:rPr>
        <w:t>only if</w:t>
      </w:r>
      <w:r w:rsidRPr="00723935">
        <w:rPr>
          <w:rStyle w:val="StyleUnderline"/>
        </w:rPr>
        <w:t xml:space="preserve"> the </w:t>
      </w:r>
      <w:r w:rsidRPr="005760DC">
        <w:rPr>
          <w:rStyle w:val="StyleUnderline"/>
          <w:highlight w:val="yellow"/>
        </w:rPr>
        <w:t>state</w:t>
      </w:r>
      <w:r w:rsidRPr="00723935">
        <w:rPr>
          <w:rStyle w:val="StyleUnderline"/>
        </w:rPr>
        <w:t xml:space="preserve"> system </w:t>
      </w:r>
      <w:r w:rsidRPr="005760DC">
        <w:rPr>
          <w:rStyle w:val="StyleUnderline"/>
          <w:highlight w:val="yellow"/>
        </w:rPr>
        <w:t>contained adequate controls</w:t>
      </w:r>
      <w:r w:rsidRPr="00723935">
        <w:rPr>
          <w:rStyle w:val="StyleUnderline"/>
        </w:rPr>
        <w:t xml:space="preserve"> to protect public health and safety, as determined by the attorney general and the secretary of the department of health and human services. </w:t>
      </w:r>
      <w:r w:rsidRPr="005760DC">
        <w:rPr>
          <w:rStyle w:val="StyleUnderline"/>
          <w:highlight w:val="yellow"/>
        </w:rPr>
        <w:t xml:space="preserve">That would </w:t>
      </w:r>
      <w:r w:rsidRPr="005760DC">
        <w:rPr>
          <w:rStyle w:val="Emphasis"/>
          <w:highlight w:val="yellow"/>
        </w:rPr>
        <w:t>change the politics</w:t>
      </w:r>
      <w:r w:rsidRPr="00723935">
        <w:rPr>
          <w:rStyle w:val="Emphasis"/>
        </w:rPr>
        <w:t xml:space="preserve"> of legalization</w:t>
      </w:r>
      <w:r w:rsidRPr="00723935">
        <w:rPr>
          <w:rStyle w:val="StyleUnderline"/>
        </w:rPr>
        <w:t xml:space="preserve"> at the state level, </w:t>
      </w:r>
      <w:r w:rsidRPr="005760DC">
        <w:rPr>
          <w:rStyle w:val="StyleUnderline"/>
          <w:highlight w:val="yellow"/>
        </w:rPr>
        <w:t>with</w:t>
      </w:r>
      <w:r w:rsidRPr="00723935">
        <w:rPr>
          <w:rStyle w:val="StyleUnderline"/>
        </w:rPr>
        <w:t xml:space="preserve"> legalization </w:t>
      </w:r>
      <w:r w:rsidRPr="005760DC">
        <w:rPr>
          <w:rStyle w:val="StyleUnderline"/>
          <w:highlight w:val="yellow"/>
        </w:rPr>
        <w:t>advocates and</w:t>
      </w:r>
      <w:r w:rsidRPr="00723935">
        <w:rPr>
          <w:rStyle w:val="StyleUnderline"/>
        </w:rPr>
        <w:t xml:space="preserve"> the cannabis </w:t>
      </w:r>
      <w:r w:rsidRPr="005760DC">
        <w:rPr>
          <w:rStyle w:val="StyleUnderline"/>
          <w:highlight w:val="yellow"/>
        </w:rPr>
        <w:t xml:space="preserve">industry </w:t>
      </w:r>
      <w:r w:rsidRPr="005760DC">
        <w:rPr>
          <w:rStyle w:val="Emphasis"/>
          <w:highlight w:val="yellow"/>
        </w:rPr>
        <w:t>supporting tight controls</w:t>
      </w:r>
      <w:r w:rsidRPr="00723935">
        <w:rPr>
          <w:rStyle w:val="StyleUnderline"/>
        </w:rPr>
        <w:t xml:space="preserve"> in order </w:t>
      </w:r>
      <w:r w:rsidRPr="005760DC">
        <w:rPr>
          <w:rStyle w:val="StyleUnderline"/>
          <w:highlight w:val="yellow"/>
        </w:rPr>
        <w:t xml:space="preserve">to get, and keep, </w:t>
      </w:r>
      <w:r w:rsidRPr="005760DC">
        <w:rPr>
          <w:rStyle w:val="Emphasis"/>
          <w:highlight w:val="yellow"/>
        </w:rPr>
        <w:t>the all-important</w:t>
      </w:r>
      <w:r w:rsidRPr="005760DC">
        <w:rPr>
          <w:rStyle w:val="StyleUnderline"/>
          <w:highlight w:val="yellow"/>
        </w:rPr>
        <w:t xml:space="preserve"> waiver</w:t>
      </w:r>
      <w:r w:rsidRPr="00723935">
        <w:rPr>
          <w:rStyle w:val="StyleUnderline"/>
        </w:rPr>
        <w:t xml:space="preserve">. Then </w:t>
      </w:r>
      <w:r w:rsidRPr="005760DC">
        <w:rPr>
          <w:rStyle w:val="StyleUnderline"/>
          <w:highlight w:val="yellow"/>
        </w:rPr>
        <w:t>we would see</w:t>
      </w:r>
      <w:r w:rsidRPr="00723935">
        <w:rPr>
          <w:rStyle w:val="StyleUnderline"/>
        </w:rPr>
        <w:t xml:space="preserve"> the </w:t>
      </w:r>
      <w:r w:rsidRPr="005760DC">
        <w:rPr>
          <w:rStyle w:val="Emphasis"/>
          <w:highlight w:val="yellow"/>
        </w:rPr>
        <w:t>laboratories</w:t>
      </w:r>
      <w:r w:rsidRPr="00723935">
        <w:rPr>
          <w:rStyle w:val="Emphasis"/>
        </w:rPr>
        <w:t xml:space="preserve"> of democracy</w:t>
      </w:r>
      <w:r w:rsidRPr="00723935">
        <w:rPr>
          <w:rStyle w:val="StyleUnderline"/>
        </w:rPr>
        <w:t xml:space="preserve"> </w:t>
      </w:r>
      <w:r w:rsidRPr="005760DC">
        <w:rPr>
          <w:rStyle w:val="StyleUnderline"/>
          <w:highlight w:val="yellow"/>
        </w:rPr>
        <w:t>doing</w:t>
      </w:r>
      <w:r w:rsidRPr="00723935">
        <w:rPr>
          <w:rStyle w:val="StyleUnderline"/>
        </w:rPr>
        <w:t xml:space="preserve"> some </w:t>
      </w:r>
      <w:r w:rsidRPr="005760DC">
        <w:rPr>
          <w:rStyle w:val="Emphasis"/>
          <w:highlight w:val="yellow"/>
        </w:rPr>
        <w:t>serious experimentation</w:t>
      </w:r>
      <w:r>
        <w:t>.</w:t>
      </w:r>
    </w:p>
    <w:p w14:paraId="4E771DF7" w14:textId="77777777" w:rsidR="00EF3A4E" w:rsidRPr="00A0553F" w:rsidRDefault="00EF3A4E" w:rsidP="00EF3A4E">
      <w:pPr>
        <w:pStyle w:val="Heading4"/>
      </w:pPr>
      <w:r>
        <w:t xml:space="preserve">Plan causes </w:t>
      </w:r>
      <w:r w:rsidRPr="00FB5296">
        <w:t>consolidation</w:t>
      </w:r>
      <w:r>
        <w:t xml:space="preserve"> and </w:t>
      </w:r>
      <w:r w:rsidRPr="00FB5296">
        <w:t>regulatory capture</w:t>
      </w:r>
      <w:r>
        <w:t>---uniform federal standard’s key to effective legalization</w:t>
      </w:r>
    </w:p>
    <w:p w14:paraId="4AC5799A" w14:textId="77777777" w:rsidR="00EF3A4E" w:rsidRDefault="00EF3A4E" w:rsidP="00EF3A4E">
      <w:r w:rsidRPr="00177699">
        <w:rPr>
          <w:rStyle w:val="Style13ptBold"/>
        </w:rPr>
        <w:t>Kleiman 14</w:t>
      </w:r>
      <w:r>
        <w:t xml:space="preserve"> – Mark Kleiman, Professor of Public Policy in the UCLA School of Public Affairs, “How to Avoid ‘Dumb’ Marijuana Legalization”, Pro Talk, 5-8, http://www.rehabs.com/pro-talk-articles/how-to-avoid-dumb-marijuana-legalization/</w:t>
      </w:r>
    </w:p>
    <w:p w14:paraId="14D6DFDD" w14:textId="77777777" w:rsidR="00EF3A4E" w:rsidRDefault="00EF3A4E" w:rsidP="00EF3A4E"/>
    <w:p w14:paraId="1256EFBD" w14:textId="77777777" w:rsidR="00EF3A4E" w:rsidRPr="00177699" w:rsidRDefault="00EF3A4E" w:rsidP="00EF3A4E">
      <w:pPr>
        <w:rPr>
          <w:sz w:val="16"/>
        </w:rPr>
      </w:pPr>
      <w:r w:rsidRPr="00177699">
        <w:rPr>
          <w:sz w:val="16"/>
        </w:rPr>
        <w:t xml:space="preserve">The majority of Americans support the legalization of marijuana. Despite that fact, we spend about $1 billion annually to enforce prohibition. So a sensible person should accept that </w:t>
      </w:r>
      <w:r w:rsidRPr="00177699">
        <w:rPr>
          <w:rStyle w:val="StyleUnderline"/>
        </w:rPr>
        <w:t>legalization is coming</w:t>
      </w:r>
      <w:r w:rsidRPr="00177699">
        <w:rPr>
          <w:sz w:val="16"/>
        </w:rPr>
        <w:t xml:space="preserve">, and concentrate on preventing the larger harm, </w:t>
      </w:r>
      <w:r w:rsidRPr="00177699">
        <w:rPr>
          <w:rStyle w:val="StyleUnderline"/>
        </w:rPr>
        <w:t>which is a bad system</w:t>
      </w:r>
      <w:r w:rsidRPr="00177699">
        <w:rPr>
          <w:sz w:val="16"/>
        </w:rPr>
        <w:t xml:space="preserve"> of legalization.</w:t>
      </w:r>
    </w:p>
    <w:p w14:paraId="2C37DFF5" w14:textId="77777777" w:rsidR="00EF3A4E" w:rsidRPr="00177699" w:rsidRDefault="00EF3A4E" w:rsidP="00EF3A4E">
      <w:pPr>
        <w:rPr>
          <w:sz w:val="16"/>
        </w:rPr>
      </w:pPr>
      <w:r w:rsidRPr="005760DC">
        <w:rPr>
          <w:rStyle w:val="StyleUnderline"/>
          <w:highlight w:val="yellow"/>
        </w:rPr>
        <w:t xml:space="preserve">If we legalize alcohol-style we’ll get a </w:t>
      </w:r>
      <w:r w:rsidRPr="005760DC">
        <w:rPr>
          <w:rStyle w:val="Emphasis"/>
          <w:highlight w:val="yellow"/>
        </w:rPr>
        <w:t>big increase in consumption</w:t>
      </w:r>
      <w:r w:rsidRPr="00177699">
        <w:rPr>
          <w:rStyle w:val="StyleUnderline"/>
        </w:rPr>
        <w:t xml:space="preserve">. The </w:t>
      </w:r>
      <w:r w:rsidRPr="005760DC">
        <w:rPr>
          <w:rStyle w:val="StyleUnderline"/>
          <w:highlight w:val="yellow"/>
        </w:rPr>
        <w:t>systems</w:t>
      </w:r>
      <w:r w:rsidRPr="00177699">
        <w:rPr>
          <w:rStyle w:val="StyleUnderline"/>
        </w:rPr>
        <w:t xml:space="preserve"> being put into place in Washington and Colorado</w:t>
      </w:r>
      <w:r w:rsidRPr="00177699">
        <w:rPr>
          <w:sz w:val="16"/>
        </w:rPr>
        <w:t xml:space="preserve"> roughly </w:t>
      </w:r>
      <w:r w:rsidRPr="00177699">
        <w:rPr>
          <w:rStyle w:val="StyleUnderline"/>
        </w:rPr>
        <w:t>resemble</w:t>
      </w:r>
      <w:r w:rsidRPr="00177699">
        <w:rPr>
          <w:sz w:val="16"/>
        </w:rPr>
        <w:t xml:space="preserve"> those imposed on </w:t>
      </w:r>
      <w:r w:rsidRPr="00177699">
        <w:rPr>
          <w:rStyle w:val="StyleUnderline"/>
        </w:rPr>
        <w:t>alcohol after Prohibition</w:t>
      </w:r>
      <w:r w:rsidRPr="00177699">
        <w:rPr>
          <w:sz w:val="16"/>
        </w:rPr>
        <w:t xml:space="preserve"> ended; </w:t>
      </w:r>
      <w:r w:rsidRPr="00177699">
        <w:rPr>
          <w:rStyle w:val="StyleUnderline"/>
        </w:rPr>
        <w:t xml:space="preserve">we </w:t>
      </w:r>
      <w:r w:rsidRPr="005760DC">
        <w:rPr>
          <w:rStyle w:val="StyleUnderline"/>
          <w:highlight w:val="yellow"/>
        </w:rPr>
        <w:t>create</w:t>
      </w:r>
      <w:r w:rsidRPr="00177699">
        <w:rPr>
          <w:rStyle w:val="StyleUnderline"/>
        </w:rPr>
        <w:t xml:space="preserve">d </w:t>
      </w:r>
      <w:r w:rsidRPr="005760DC">
        <w:rPr>
          <w:rStyle w:val="StyleUnderline"/>
          <w:highlight w:val="yellow"/>
        </w:rPr>
        <w:t xml:space="preserve">a </w:t>
      </w:r>
      <w:r w:rsidRPr="005760DC">
        <w:rPr>
          <w:rStyle w:val="Emphasis"/>
          <w:highlight w:val="yellow"/>
        </w:rPr>
        <w:t>hugely lucrative</w:t>
      </w:r>
      <w:r w:rsidRPr="00177699">
        <w:rPr>
          <w:rStyle w:val="Emphasis"/>
        </w:rPr>
        <w:t xml:space="preserve"> commercial </w:t>
      </w:r>
      <w:r w:rsidRPr="005760DC">
        <w:rPr>
          <w:rStyle w:val="Emphasis"/>
          <w:highlight w:val="yellow"/>
        </w:rPr>
        <w:t>industry</w:t>
      </w:r>
      <w:r w:rsidRPr="005760DC">
        <w:rPr>
          <w:rStyle w:val="StyleUnderline"/>
          <w:highlight w:val="yellow"/>
        </w:rPr>
        <w:t xml:space="preserve"> which</w:t>
      </w:r>
      <w:r w:rsidRPr="00177699">
        <w:rPr>
          <w:rStyle w:val="StyleUnderline"/>
        </w:rPr>
        <w:t xml:space="preserve"> has </w:t>
      </w:r>
      <w:r w:rsidRPr="005760DC">
        <w:rPr>
          <w:rStyle w:val="Emphasis"/>
          <w:highlight w:val="yellow"/>
        </w:rPr>
        <w:t>consolidated</w:t>
      </w:r>
      <w:r w:rsidRPr="005760DC">
        <w:rPr>
          <w:rStyle w:val="StyleUnderline"/>
          <w:highlight w:val="yellow"/>
        </w:rPr>
        <w:t xml:space="preserve"> and used</w:t>
      </w:r>
      <w:r w:rsidRPr="00177699">
        <w:rPr>
          <w:rStyle w:val="StyleUnderline"/>
        </w:rPr>
        <w:t xml:space="preserve"> its </w:t>
      </w:r>
      <w:r w:rsidRPr="005760DC">
        <w:rPr>
          <w:rStyle w:val="Emphasis"/>
          <w:highlight w:val="yellow"/>
        </w:rPr>
        <w:t>lobbying muscle</w:t>
      </w:r>
      <w:r w:rsidRPr="00177699">
        <w:rPr>
          <w:rStyle w:val="StyleUnderline"/>
        </w:rPr>
        <w:t xml:space="preserve"> to further its objectives, which are</w:t>
      </w:r>
      <w:r w:rsidRPr="00177699">
        <w:rPr>
          <w:sz w:val="16"/>
        </w:rPr>
        <w:t xml:space="preserve"> precisely </w:t>
      </w:r>
      <w:r w:rsidRPr="00177699">
        <w:rPr>
          <w:rStyle w:val="StyleUnderline"/>
        </w:rPr>
        <w:t>contrary to the public interest</w:t>
      </w:r>
      <w:r w:rsidRPr="00177699">
        <w:rPr>
          <w:sz w:val="16"/>
        </w:rPr>
        <w:t>.</w:t>
      </w:r>
    </w:p>
    <w:p w14:paraId="7697799D" w14:textId="77777777" w:rsidR="00EF3A4E" w:rsidRPr="00177699" w:rsidRDefault="00EF3A4E" w:rsidP="00EF3A4E">
      <w:pPr>
        <w:rPr>
          <w:sz w:val="16"/>
        </w:rPr>
      </w:pPr>
      <w:r w:rsidRPr="00177699">
        <w:rPr>
          <w:rStyle w:val="StyleUnderline"/>
        </w:rPr>
        <w:t>Making the same mistake with cannabis would be worse than prohibition</w:t>
      </w:r>
      <w:r w:rsidRPr="00177699">
        <w:rPr>
          <w:sz w:val="16"/>
        </w:rPr>
        <w:t>. Despite their public relations positions, alcohol purveyors depend on active alcoholics to stay in business. Since 80 percent of alcohol sold is consumed by 20 percent of users, from the industry perspective substance abuse isn’t the problem; it’s the target demographic.</w:t>
      </w:r>
    </w:p>
    <w:p w14:paraId="2C218468" w14:textId="77777777" w:rsidR="00EF3A4E" w:rsidRPr="00177699" w:rsidRDefault="00EF3A4E" w:rsidP="00EF3A4E">
      <w:pPr>
        <w:rPr>
          <w:sz w:val="16"/>
        </w:rPr>
      </w:pPr>
      <w:r w:rsidRPr="00177699">
        <w:rPr>
          <w:sz w:val="16"/>
        </w:rPr>
        <w:t xml:space="preserve">Commercial cannabis will be exactly the same. </w:t>
      </w:r>
      <w:r w:rsidRPr="00177699">
        <w:rPr>
          <w:rStyle w:val="StyleUnderline"/>
        </w:rPr>
        <w:t xml:space="preserve">Creating a </w:t>
      </w:r>
      <w:r w:rsidRPr="005760DC">
        <w:rPr>
          <w:rStyle w:val="StyleUnderline"/>
          <w:highlight w:val="yellow"/>
        </w:rPr>
        <w:t>“big cannabis”</w:t>
      </w:r>
      <w:r w:rsidRPr="00177699">
        <w:rPr>
          <w:rStyle w:val="StyleUnderline"/>
        </w:rPr>
        <w:t xml:space="preserve"> industry </w:t>
      </w:r>
      <w:r w:rsidRPr="005760DC">
        <w:rPr>
          <w:rStyle w:val="StyleUnderline"/>
          <w:highlight w:val="yellow"/>
        </w:rPr>
        <w:t>will bring</w:t>
      </w:r>
      <w:r w:rsidRPr="00177699">
        <w:rPr>
          <w:rStyle w:val="StyleUnderline"/>
        </w:rPr>
        <w:t xml:space="preserve"> about </w:t>
      </w:r>
      <w:r w:rsidRPr="005760DC">
        <w:rPr>
          <w:rStyle w:val="StyleUnderline"/>
          <w:highlight w:val="yellow"/>
        </w:rPr>
        <w:t>marketing practices and lobbying</w:t>
      </w:r>
      <w:r w:rsidRPr="00177699">
        <w:rPr>
          <w:rStyle w:val="StyleUnderline"/>
        </w:rPr>
        <w:t xml:space="preserve"> agenda </w:t>
      </w:r>
      <w:r w:rsidRPr="005760DC">
        <w:rPr>
          <w:rStyle w:val="Emphasis"/>
          <w:highlight w:val="yellow"/>
        </w:rPr>
        <w:t>dedicated to creating</w:t>
      </w:r>
      <w:r w:rsidRPr="00177699">
        <w:rPr>
          <w:rStyle w:val="Emphasis"/>
        </w:rPr>
        <w:t xml:space="preserve"> and sustaining </w:t>
      </w:r>
      <w:r w:rsidRPr="005760DC">
        <w:rPr>
          <w:rStyle w:val="Emphasis"/>
          <w:highlight w:val="yellow"/>
        </w:rPr>
        <w:t>problem drug use</w:t>
      </w:r>
      <w:r w:rsidRPr="00177699">
        <w:rPr>
          <w:rStyle w:val="StyleUnderline"/>
        </w:rPr>
        <w:t>, particularly among minors</w:t>
      </w:r>
      <w:r w:rsidRPr="00177699">
        <w:rPr>
          <w:sz w:val="16"/>
        </w:rPr>
        <w:t xml:space="preserve"> who are the future of the industry.</w:t>
      </w:r>
    </w:p>
    <w:p w14:paraId="1CE153BD" w14:textId="77777777" w:rsidR="00EF3A4E" w:rsidRPr="00177699" w:rsidRDefault="00EF3A4E" w:rsidP="00EF3A4E">
      <w:pPr>
        <w:rPr>
          <w:sz w:val="16"/>
        </w:rPr>
      </w:pPr>
      <w:r w:rsidRPr="005760DC">
        <w:rPr>
          <w:rStyle w:val="StyleUnderline"/>
          <w:highlight w:val="yellow"/>
        </w:rPr>
        <w:t>The trick</w:t>
      </w:r>
      <w:r w:rsidRPr="00177699">
        <w:rPr>
          <w:rStyle w:val="StyleUnderline"/>
        </w:rPr>
        <w:t xml:space="preserve"> to legalizing marijuana</w:t>
      </w:r>
      <w:r w:rsidRPr="00177699">
        <w:rPr>
          <w:sz w:val="16"/>
        </w:rPr>
        <w:t xml:space="preserve">, then, </w:t>
      </w:r>
      <w:r w:rsidRPr="005760DC">
        <w:rPr>
          <w:rStyle w:val="StyleUnderline"/>
          <w:highlight w:val="yellow"/>
        </w:rPr>
        <w:t>is to frustrate</w:t>
      </w:r>
      <w:r w:rsidRPr="00177699">
        <w:rPr>
          <w:rStyle w:val="StyleUnderline"/>
        </w:rPr>
        <w:t xml:space="preserve"> the logic of </w:t>
      </w:r>
      <w:r w:rsidRPr="005760DC">
        <w:rPr>
          <w:rStyle w:val="StyleUnderline"/>
          <w:highlight w:val="yellow"/>
        </w:rPr>
        <w:t>the market</w:t>
      </w:r>
      <w:r w:rsidRPr="00177699">
        <w:rPr>
          <w:sz w:val="16"/>
        </w:rPr>
        <w:t xml:space="preserve">, to interfere with its tendency to create and exploit people with substance abuse disorders. Price and information are the two major policy levers that could deter cannabis abuse. Marijuana is already cheap and will get cheaper under legalization. </w:t>
      </w:r>
      <w:r w:rsidRPr="005760DC">
        <w:rPr>
          <w:rStyle w:val="StyleUnderline"/>
          <w:highlight w:val="yellow"/>
        </w:rPr>
        <w:t>Taxes are one way</w:t>
      </w:r>
      <w:r w:rsidRPr="00177699">
        <w:rPr>
          <w:rStyle w:val="StyleUnderline"/>
        </w:rPr>
        <w:t xml:space="preserve"> to keep prices up, </w:t>
      </w:r>
      <w:r w:rsidRPr="005760DC">
        <w:rPr>
          <w:rStyle w:val="StyleUnderline"/>
          <w:highlight w:val="yellow"/>
        </w:rPr>
        <w:t xml:space="preserve">but </w:t>
      </w:r>
      <w:r w:rsidRPr="005760DC">
        <w:rPr>
          <w:rStyle w:val="Emphasis"/>
          <w:highlight w:val="yellow"/>
        </w:rPr>
        <w:t>without uniformity</w:t>
      </w:r>
      <w:r w:rsidRPr="005760DC">
        <w:rPr>
          <w:rStyle w:val="StyleUnderline"/>
          <w:highlight w:val="yellow"/>
        </w:rPr>
        <w:t xml:space="preserve"> between states, taxes</w:t>
      </w:r>
      <w:r w:rsidRPr="00177699">
        <w:rPr>
          <w:rStyle w:val="StyleUnderline"/>
        </w:rPr>
        <w:t xml:space="preserve"> will </w:t>
      </w:r>
      <w:r w:rsidRPr="005760DC">
        <w:rPr>
          <w:rStyle w:val="StyleUnderline"/>
          <w:highlight w:val="yellow"/>
        </w:rPr>
        <w:t xml:space="preserve">foster </w:t>
      </w:r>
      <w:r w:rsidRPr="005760DC">
        <w:rPr>
          <w:rStyle w:val="Emphasis"/>
          <w:highlight w:val="yellow"/>
        </w:rPr>
        <w:t>interstate smuggling</w:t>
      </w:r>
      <w:r w:rsidRPr="00177699">
        <w:rPr>
          <w:rStyle w:val="StyleUnderline"/>
        </w:rPr>
        <w:t xml:space="preserve">, as the tobacco markets illustrate. </w:t>
      </w:r>
      <w:r w:rsidRPr="005760DC">
        <w:rPr>
          <w:rStyle w:val="Emphasis"/>
          <w:highlight w:val="yellow"/>
        </w:rPr>
        <w:t>Only a federal system will solve</w:t>
      </w:r>
      <w:r w:rsidRPr="00177699">
        <w:rPr>
          <w:rStyle w:val="Emphasis"/>
        </w:rPr>
        <w:t xml:space="preserve"> the </w:t>
      </w:r>
      <w:r w:rsidRPr="005760DC">
        <w:rPr>
          <w:rStyle w:val="Emphasis"/>
          <w:highlight w:val="yellow"/>
        </w:rPr>
        <w:t>smuggling</w:t>
      </w:r>
      <w:r w:rsidRPr="00177699">
        <w:rPr>
          <w:rStyle w:val="Emphasis"/>
        </w:rPr>
        <w:t xml:space="preserve"> problem</w:t>
      </w:r>
      <w:r w:rsidRPr="00177699">
        <w:rPr>
          <w:sz w:val="16"/>
        </w:rPr>
        <w:t>. But government can require potency disclosure and product labeling as well as outreach to prevent both drug abuse and impaired driving.</w:t>
      </w:r>
    </w:p>
    <w:p w14:paraId="0B5637DB" w14:textId="77777777" w:rsidR="00EF3A4E" w:rsidRPr="00177699" w:rsidRDefault="00EF3A4E" w:rsidP="00EF3A4E">
      <w:pPr>
        <w:rPr>
          <w:sz w:val="16"/>
        </w:rPr>
      </w:pPr>
      <w:r w:rsidRPr="005760DC">
        <w:rPr>
          <w:rStyle w:val="StyleUnderline"/>
          <w:highlight w:val="yellow"/>
        </w:rPr>
        <w:t>To prevent “big marijuana”</w:t>
      </w:r>
      <w:r w:rsidRPr="00177699">
        <w:rPr>
          <w:rStyle w:val="StyleUnderline"/>
        </w:rPr>
        <w:t xml:space="preserve"> from having its corporate thumb on the public policy scale</w:t>
      </w:r>
      <w:r w:rsidRPr="00177699">
        <w:rPr>
          <w:sz w:val="16"/>
        </w:rPr>
        <w:t xml:space="preserve">, we could require that cannabis be sold only through nonprofits, but </w:t>
      </w:r>
      <w:r w:rsidRPr="005760DC">
        <w:rPr>
          <w:rStyle w:val="StyleUnderline"/>
          <w:highlight w:val="yellow"/>
        </w:rPr>
        <w:t xml:space="preserve">the </w:t>
      </w:r>
      <w:r w:rsidRPr="005760DC">
        <w:rPr>
          <w:rStyle w:val="Emphasis"/>
          <w:highlight w:val="yellow"/>
        </w:rPr>
        <w:t>most effective system</w:t>
      </w:r>
      <w:r w:rsidRPr="005760DC">
        <w:rPr>
          <w:rStyle w:val="StyleUnderline"/>
          <w:highlight w:val="yellow"/>
        </w:rPr>
        <w:t xml:space="preserve"> is state</w:t>
      </w:r>
      <w:r w:rsidRPr="00177699">
        <w:rPr>
          <w:rStyle w:val="StyleUnderline"/>
        </w:rPr>
        <w:t xml:space="preserve">-run retail </w:t>
      </w:r>
      <w:r w:rsidRPr="005760DC">
        <w:rPr>
          <w:rStyle w:val="StyleUnderline"/>
          <w:highlight w:val="yellow"/>
        </w:rPr>
        <w:t>stores</w:t>
      </w:r>
      <w:r w:rsidRPr="00177699">
        <w:rPr>
          <w:sz w:val="16"/>
        </w:rPr>
        <w:t>.</w:t>
      </w:r>
    </w:p>
    <w:p w14:paraId="05A976E6" w14:textId="77777777" w:rsidR="00EF3A4E" w:rsidRPr="00177699" w:rsidRDefault="00EF3A4E" w:rsidP="00EF3A4E">
      <w:pPr>
        <w:rPr>
          <w:sz w:val="16"/>
        </w:rPr>
      </w:pPr>
      <w:r w:rsidRPr="005760DC">
        <w:rPr>
          <w:rStyle w:val="StyleUnderline"/>
          <w:highlight w:val="yellow"/>
        </w:rPr>
        <w:t>There’s</w:t>
      </w:r>
      <w:r w:rsidRPr="00177699">
        <w:rPr>
          <w:rStyle w:val="StyleUnderline"/>
        </w:rPr>
        <w:t xml:space="preserve"> plenty of </w:t>
      </w:r>
      <w:r w:rsidRPr="005760DC">
        <w:rPr>
          <w:rStyle w:val="StyleUnderline"/>
          <w:highlight w:val="yellow"/>
        </w:rPr>
        <w:t>precedent</w:t>
      </w:r>
      <w:r w:rsidRPr="00177699">
        <w:rPr>
          <w:rStyle w:val="StyleUnderline"/>
        </w:rPr>
        <w:t xml:space="preserve"> for this: Utah, Pennsylvania and Alabama restrict hard liquor sales to state operated</w:t>
      </w:r>
      <w:r w:rsidRPr="00177699">
        <w:rPr>
          <w:sz w:val="16"/>
        </w:rPr>
        <w:t xml:space="preserve"> or state-controlled </w:t>
      </w:r>
      <w:r w:rsidRPr="00177699">
        <w:rPr>
          <w:rStyle w:val="StyleUnderline"/>
        </w:rPr>
        <w:t xml:space="preserve">outlets, </w:t>
      </w:r>
      <w:r w:rsidRPr="005760DC">
        <w:rPr>
          <w:rStyle w:val="StyleUnderline"/>
          <w:highlight w:val="yellow"/>
        </w:rPr>
        <w:t>and</w:t>
      </w:r>
      <w:r w:rsidRPr="00177699">
        <w:rPr>
          <w:rStyle w:val="StyleUnderline"/>
        </w:rPr>
        <w:t xml:space="preserve"> operationally </w:t>
      </w:r>
      <w:r w:rsidRPr="005760DC">
        <w:rPr>
          <w:rStyle w:val="StyleUnderline"/>
          <w:highlight w:val="yellow"/>
        </w:rPr>
        <w:t>they work fine</w:t>
      </w:r>
      <w:r w:rsidRPr="00177699">
        <w:rPr>
          <w:rStyle w:val="StyleUnderline"/>
        </w:rPr>
        <w:t>. A “state store” system would</w:t>
      </w:r>
      <w:r w:rsidRPr="00177699">
        <w:rPr>
          <w:sz w:val="16"/>
        </w:rPr>
        <w:t xml:space="preserve"> also </w:t>
      </w:r>
      <w:r w:rsidRPr="00177699">
        <w:rPr>
          <w:rStyle w:val="StyleUnderline"/>
        </w:rPr>
        <w:t xml:space="preserve">allow the states to control the pot supply chain. </w:t>
      </w:r>
      <w:r w:rsidRPr="005760DC">
        <w:rPr>
          <w:rStyle w:val="StyleUnderline"/>
          <w:highlight w:val="yellow"/>
        </w:rPr>
        <w:t>By contracting with</w:t>
      </w:r>
      <w:r w:rsidRPr="00177699">
        <w:rPr>
          <w:rStyle w:val="StyleUnderline"/>
        </w:rPr>
        <w:t xml:space="preserve"> many </w:t>
      </w:r>
      <w:r w:rsidRPr="005760DC">
        <w:rPr>
          <w:rStyle w:val="StyleUnderline"/>
          <w:highlight w:val="yellow"/>
        </w:rPr>
        <w:t>small growers</w:t>
      </w:r>
      <w:r w:rsidRPr="00177699">
        <w:rPr>
          <w:sz w:val="16"/>
        </w:rPr>
        <w:t xml:space="preserve">, rather than a few giant ones, </w:t>
      </w:r>
      <w:r w:rsidRPr="005760DC">
        <w:rPr>
          <w:rStyle w:val="StyleUnderline"/>
          <w:highlight w:val="yellow"/>
        </w:rPr>
        <w:t>states could check</w:t>
      </w:r>
      <w:r w:rsidRPr="00177699">
        <w:rPr>
          <w:rStyle w:val="StyleUnderline"/>
        </w:rPr>
        <w:t xml:space="preserve"> the </w:t>
      </w:r>
      <w:r w:rsidRPr="005760DC">
        <w:rPr>
          <w:rStyle w:val="StyleUnderline"/>
          <w:highlight w:val="yellow"/>
        </w:rPr>
        <w:t>industry</w:t>
      </w:r>
      <w:r w:rsidRPr="00177699">
        <w:rPr>
          <w:rStyle w:val="StyleUnderline"/>
        </w:rPr>
        <w:t xml:space="preserve">’s political </w:t>
      </w:r>
      <w:r w:rsidRPr="005760DC">
        <w:rPr>
          <w:rStyle w:val="StyleUnderline"/>
          <w:highlight w:val="yellow"/>
        </w:rPr>
        <w:t>power</w:t>
      </w:r>
      <w:r w:rsidRPr="00177699">
        <w:rPr>
          <w:rStyle w:val="StyleUnderline"/>
        </w:rPr>
        <w:t xml:space="preserve"> (concentrated industries are</w:t>
      </w:r>
      <w:r w:rsidRPr="00177699">
        <w:rPr>
          <w:sz w:val="16"/>
        </w:rPr>
        <w:t xml:space="preserve"> almost always </w:t>
      </w:r>
      <w:r w:rsidRPr="00177699">
        <w:rPr>
          <w:rStyle w:val="StyleUnderline"/>
        </w:rPr>
        <w:t>more effective at lobbying than</w:t>
      </w:r>
      <w:r w:rsidRPr="00177699">
        <w:rPr>
          <w:sz w:val="16"/>
        </w:rPr>
        <w:t xml:space="preserve"> those comprised of </w:t>
      </w:r>
      <w:r w:rsidRPr="00177699">
        <w:rPr>
          <w:rStyle w:val="StyleUnderline"/>
        </w:rPr>
        <w:t>many small companies</w:t>
      </w:r>
      <w:r w:rsidRPr="00177699">
        <w:rPr>
          <w:sz w:val="16"/>
        </w:rPr>
        <w:t>) and maintain consumer choice by avoiding a beer-like oligopoly offering virtually interchangeable products.</w:t>
      </w:r>
    </w:p>
    <w:p w14:paraId="5142FAB8" w14:textId="77777777" w:rsidR="00EF3A4E" w:rsidRPr="00177699" w:rsidRDefault="00EF3A4E" w:rsidP="00EF3A4E">
      <w:pPr>
        <w:rPr>
          <w:sz w:val="16"/>
        </w:rPr>
      </w:pPr>
      <w:r w:rsidRPr="00177699">
        <w:rPr>
          <w:rStyle w:val="StyleUnderline"/>
        </w:rPr>
        <w:t xml:space="preserve">The time to act at the national level is now. The state-by-state process is getting us </w:t>
      </w:r>
      <w:r w:rsidRPr="00177699">
        <w:rPr>
          <w:rStyle w:val="Emphasis"/>
        </w:rPr>
        <w:t>locked in</w:t>
      </w:r>
      <w:r w:rsidRPr="00177699">
        <w:rPr>
          <w:rStyle w:val="StyleUnderline"/>
        </w:rPr>
        <w:t xml:space="preserve"> to the wrong model; </w:t>
      </w:r>
      <w:r w:rsidRPr="005760DC">
        <w:rPr>
          <w:rStyle w:val="StyleUnderline"/>
          <w:highlight w:val="yellow"/>
        </w:rPr>
        <w:t>once there are billions</w:t>
      </w:r>
      <w:r w:rsidRPr="00177699">
        <w:rPr>
          <w:rStyle w:val="StyleUnderline"/>
        </w:rPr>
        <w:t xml:space="preserve"> of dollars a year of pot being commercially </w:t>
      </w:r>
      <w:r w:rsidRPr="005760DC">
        <w:rPr>
          <w:rStyle w:val="StyleUnderline"/>
          <w:highlight w:val="yellow"/>
        </w:rPr>
        <w:t>sold</w:t>
      </w:r>
      <w:r w:rsidRPr="00177699">
        <w:rPr>
          <w:rStyle w:val="StyleUnderline"/>
        </w:rPr>
        <w:t xml:space="preserve"> under state-level legalization, </w:t>
      </w:r>
      <w:r w:rsidRPr="005760DC">
        <w:rPr>
          <w:rStyle w:val="StyleUnderline"/>
          <w:highlight w:val="yellow"/>
        </w:rPr>
        <w:t>it will be</w:t>
      </w:r>
      <w:r w:rsidRPr="00177699">
        <w:rPr>
          <w:rStyle w:val="StyleUnderline"/>
        </w:rPr>
        <w:t xml:space="preserve"> </w:t>
      </w:r>
      <w:r w:rsidRPr="00177699">
        <w:rPr>
          <w:rStyle w:val="Emphasis"/>
        </w:rPr>
        <w:t xml:space="preserve">virtually </w:t>
      </w:r>
      <w:r w:rsidRPr="005760DC">
        <w:rPr>
          <w:rStyle w:val="Emphasis"/>
          <w:highlight w:val="yellow"/>
        </w:rPr>
        <w:t>impossible</w:t>
      </w:r>
      <w:r w:rsidRPr="005760DC">
        <w:rPr>
          <w:rStyle w:val="StyleUnderline"/>
          <w:highlight w:val="yellow"/>
        </w:rPr>
        <w:t xml:space="preserve"> to put them out</w:t>
      </w:r>
      <w:r w:rsidRPr="00177699">
        <w:rPr>
          <w:rStyle w:val="StyleUnderline"/>
        </w:rPr>
        <w:t xml:space="preserve"> of business</w:t>
      </w:r>
      <w:r w:rsidRPr="00177699">
        <w:rPr>
          <w:sz w:val="16"/>
        </w:rPr>
        <w:t>.</w:t>
      </w:r>
    </w:p>
    <w:p w14:paraId="11994248" w14:textId="77777777" w:rsidR="00EF3A4E" w:rsidRDefault="00EF3A4E" w:rsidP="00EF3A4E">
      <w:pPr>
        <w:rPr>
          <w:rStyle w:val="StyleUnderline"/>
        </w:rPr>
      </w:pPr>
      <w:r w:rsidRPr="00177699">
        <w:rPr>
          <w:sz w:val="16"/>
        </w:rPr>
        <w:t xml:space="preserve">To avoid getting locked into bad policies, lawmakers in Washington need to act, and quickly. Despite public opinion against cannabis prohibition, no national-level figure of any standing has been willing to speak out for change. That’s unlikely to last. Soon enough, candidates for president are going to be asked their positions on marijuana legalization. They’re going to need a good answer. I suggest something like this: </w:t>
      </w:r>
      <w:r w:rsidRPr="00177699">
        <w:rPr>
          <w:rStyle w:val="StyleUnderline"/>
        </w:rPr>
        <w:t xml:space="preserve">“I’m not against all legalization; I’m </w:t>
      </w:r>
      <w:r w:rsidRPr="00177699">
        <w:rPr>
          <w:rStyle w:val="Emphasis"/>
        </w:rPr>
        <w:t>against dumb legalization</w:t>
      </w:r>
      <w:r w:rsidRPr="00177699">
        <w:rPr>
          <w:rStyle w:val="StyleUnderline"/>
        </w:rPr>
        <w:t>.”</w:t>
      </w:r>
    </w:p>
    <w:p w14:paraId="3F908B0A" w14:textId="77777777" w:rsidR="00EF3A4E" w:rsidRPr="00FB5296" w:rsidRDefault="00EF3A4E" w:rsidP="00EF3A4E">
      <w:pPr>
        <w:pStyle w:val="Heading4"/>
        <w:rPr>
          <w:rStyle w:val="StyleUnderline"/>
          <w:u w:val="none"/>
        </w:rPr>
      </w:pPr>
      <w:r>
        <w:rPr>
          <w:rStyle w:val="StyleUnderline"/>
          <w:u w:val="none"/>
        </w:rPr>
        <w:t xml:space="preserve">Pot consolidation </w:t>
      </w:r>
      <w:r>
        <w:rPr>
          <w:rStyle w:val="StyleUnderline"/>
        </w:rPr>
        <w:t>waters down</w:t>
      </w:r>
      <w:r>
        <w:rPr>
          <w:rStyle w:val="StyleUnderline"/>
          <w:u w:val="none"/>
        </w:rPr>
        <w:t xml:space="preserve"> regulations---causes </w:t>
      </w:r>
      <w:r>
        <w:rPr>
          <w:rStyle w:val="StyleUnderline"/>
        </w:rPr>
        <w:t>environmental destruction</w:t>
      </w:r>
    </w:p>
    <w:p w14:paraId="2732D208" w14:textId="77777777" w:rsidR="00EF3A4E" w:rsidRDefault="00EF3A4E" w:rsidP="00EF3A4E">
      <w:r w:rsidRPr="003812E8">
        <w:rPr>
          <w:rStyle w:val="Style13ptBold"/>
        </w:rPr>
        <w:t>Mitchell 14</w:t>
      </w:r>
      <w:r>
        <w:t xml:space="preserve"> – Dan Mitchell, Independent Journalist for Fortune and the New York Times, “Federal Inaction Spells Bad News </w:t>
      </w:r>
      <w:proofErr w:type="gramStart"/>
      <w:r>
        <w:t>For</w:t>
      </w:r>
      <w:proofErr w:type="gramEnd"/>
      <w:r>
        <w:t xml:space="preserve"> Marijuana Business”, Fortune, 3-21, http://fortune.com/2014/03/21/federal-inaction-spells-bad-news-for-marijuana-business/</w:t>
      </w:r>
    </w:p>
    <w:p w14:paraId="63B036C0" w14:textId="77777777" w:rsidR="00EF3A4E" w:rsidRDefault="00EF3A4E" w:rsidP="00EF3A4E"/>
    <w:p w14:paraId="7A314647" w14:textId="77777777" w:rsidR="00EF3A4E" w:rsidRPr="003812E8" w:rsidRDefault="00EF3A4E" w:rsidP="00EF3A4E">
      <w:pPr>
        <w:rPr>
          <w:sz w:val="16"/>
        </w:rPr>
      </w:pPr>
      <w:r w:rsidRPr="003812E8">
        <w:rPr>
          <w:sz w:val="16"/>
        </w:rPr>
        <w:t xml:space="preserve">In the short term, an industry that most Americans want to see legitimized is severely hampered by the fact that what it does is a still serious federal crime. In the long term, </w:t>
      </w:r>
      <w:r w:rsidRPr="003812E8">
        <w:rPr>
          <w:rStyle w:val="StyleUnderline"/>
        </w:rPr>
        <w:t xml:space="preserve">the </w:t>
      </w:r>
      <w:r w:rsidRPr="005760DC">
        <w:rPr>
          <w:rStyle w:val="StyleUnderline"/>
          <w:highlight w:val="yellow"/>
        </w:rPr>
        <w:t>lack of</w:t>
      </w:r>
      <w:r w:rsidRPr="003812E8">
        <w:rPr>
          <w:sz w:val="16"/>
        </w:rPr>
        <w:t xml:space="preserve"> federal </w:t>
      </w:r>
      <w:r w:rsidRPr="005760DC">
        <w:rPr>
          <w:rStyle w:val="StyleUnderline"/>
          <w:highlight w:val="yellow"/>
        </w:rPr>
        <w:t>oversight</w:t>
      </w:r>
      <w:r w:rsidRPr="003812E8">
        <w:rPr>
          <w:sz w:val="16"/>
        </w:rPr>
        <w:t xml:space="preserve"> now, in the industry’s nascent stages, </w:t>
      </w:r>
      <w:r w:rsidRPr="005760DC">
        <w:rPr>
          <w:rStyle w:val="StyleUnderline"/>
          <w:highlight w:val="yellow"/>
        </w:rPr>
        <w:t>will</w:t>
      </w:r>
      <w:r w:rsidRPr="003812E8">
        <w:rPr>
          <w:rStyle w:val="StyleUnderline"/>
        </w:rPr>
        <w:t xml:space="preserve"> almost certainly </w:t>
      </w:r>
      <w:r w:rsidRPr="005760DC">
        <w:rPr>
          <w:rStyle w:val="StyleUnderline"/>
          <w:highlight w:val="yellow"/>
        </w:rPr>
        <w:t>end</w:t>
      </w:r>
      <w:r w:rsidRPr="003812E8">
        <w:rPr>
          <w:rStyle w:val="StyleUnderline"/>
        </w:rPr>
        <w:t xml:space="preserve"> up </w:t>
      </w:r>
      <w:r w:rsidRPr="005760DC">
        <w:rPr>
          <w:rStyle w:val="StyleUnderline"/>
          <w:highlight w:val="yellow"/>
        </w:rPr>
        <w:t>with</w:t>
      </w:r>
      <w:r w:rsidRPr="003812E8">
        <w:rPr>
          <w:rStyle w:val="StyleUnderline"/>
        </w:rPr>
        <w:t xml:space="preserve"> the </w:t>
      </w:r>
      <w:r w:rsidRPr="005760DC">
        <w:rPr>
          <w:rStyle w:val="StyleUnderline"/>
          <w:highlight w:val="yellow"/>
        </w:rPr>
        <w:t>pot</w:t>
      </w:r>
      <w:r w:rsidRPr="003812E8">
        <w:rPr>
          <w:rStyle w:val="StyleUnderline"/>
        </w:rPr>
        <w:t xml:space="preserve"> business </w:t>
      </w:r>
      <w:r w:rsidRPr="005760DC">
        <w:rPr>
          <w:rStyle w:val="Emphasis"/>
          <w:highlight w:val="yellow"/>
        </w:rPr>
        <w:t>consolidated</w:t>
      </w:r>
      <w:r w:rsidRPr="005760DC">
        <w:rPr>
          <w:rStyle w:val="StyleUnderline"/>
          <w:highlight w:val="yellow"/>
        </w:rPr>
        <w:t xml:space="preserve"> in</w:t>
      </w:r>
      <w:r w:rsidRPr="003812E8">
        <w:rPr>
          <w:rStyle w:val="StyleUnderline"/>
        </w:rPr>
        <w:t xml:space="preserve"> the hands of </w:t>
      </w:r>
      <w:r w:rsidRPr="005760DC">
        <w:rPr>
          <w:rStyle w:val="StyleUnderline"/>
          <w:highlight w:val="yellow"/>
        </w:rPr>
        <w:t xml:space="preserve">a </w:t>
      </w:r>
      <w:r w:rsidRPr="005760DC">
        <w:rPr>
          <w:rStyle w:val="Emphasis"/>
          <w:highlight w:val="yellow"/>
        </w:rPr>
        <w:t>few big companies</w:t>
      </w:r>
      <w:r w:rsidRPr="005760DC">
        <w:rPr>
          <w:rStyle w:val="StyleUnderline"/>
          <w:highlight w:val="yellow"/>
        </w:rPr>
        <w:t xml:space="preserve"> with </w:t>
      </w:r>
      <w:r w:rsidRPr="005760DC">
        <w:rPr>
          <w:rStyle w:val="Emphasis"/>
          <w:highlight w:val="yellow"/>
        </w:rPr>
        <w:t>enormous</w:t>
      </w:r>
      <w:r w:rsidRPr="003812E8">
        <w:rPr>
          <w:rStyle w:val="Emphasis"/>
        </w:rPr>
        <w:t xml:space="preserve"> political and economic </w:t>
      </w:r>
      <w:r w:rsidRPr="005760DC">
        <w:rPr>
          <w:rStyle w:val="Emphasis"/>
          <w:highlight w:val="yellow"/>
        </w:rPr>
        <w:t>power</w:t>
      </w:r>
      <w:r w:rsidRPr="005760DC">
        <w:rPr>
          <w:rStyle w:val="StyleUnderline"/>
          <w:highlight w:val="yellow"/>
        </w:rPr>
        <w:t>, to the detriment of</w:t>
      </w:r>
      <w:r w:rsidRPr="003812E8">
        <w:rPr>
          <w:sz w:val="16"/>
        </w:rPr>
        <w:t xml:space="preserve"> its own </w:t>
      </w:r>
      <w:r w:rsidRPr="003812E8">
        <w:rPr>
          <w:rStyle w:val="StyleUnderline"/>
        </w:rPr>
        <w:t>customers</w:t>
      </w:r>
      <w:r w:rsidRPr="003812E8">
        <w:rPr>
          <w:sz w:val="16"/>
        </w:rPr>
        <w:t xml:space="preserve">, people who work in the business, </w:t>
      </w:r>
      <w:r w:rsidRPr="005760DC">
        <w:rPr>
          <w:rStyle w:val="StyleUnderline"/>
          <w:highlight w:val="yellow"/>
        </w:rPr>
        <w:t xml:space="preserve">the </w:t>
      </w:r>
      <w:r w:rsidRPr="005760DC">
        <w:rPr>
          <w:rStyle w:val="Emphasis"/>
          <w:highlight w:val="yellow"/>
        </w:rPr>
        <w:t>environment</w:t>
      </w:r>
      <w:r w:rsidRPr="003812E8">
        <w:rPr>
          <w:rStyle w:val="StyleUnderline"/>
        </w:rPr>
        <w:t>, and</w:t>
      </w:r>
      <w:r w:rsidRPr="003812E8">
        <w:rPr>
          <w:sz w:val="16"/>
        </w:rPr>
        <w:t xml:space="preserve"> our </w:t>
      </w:r>
      <w:r w:rsidRPr="003812E8">
        <w:rPr>
          <w:rStyle w:val="StyleUnderline"/>
        </w:rPr>
        <w:t>social well-being</w:t>
      </w:r>
      <w:r w:rsidRPr="003812E8">
        <w:rPr>
          <w:sz w:val="16"/>
        </w:rPr>
        <w:t>.</w:t>
      </w:r>
    </w:p>
    <w:p w14:paraId="4F620C86" w14:textId="77777777" w:rsidR="00EF3A4E" w:rsidRPr="003812E8" w:rsidRDefault="00EF3A4E" w:rsidP="00EF3A4E">
      <w:pPr>
        <w:rPr>
          <w:sz w:val="16"/>
        </w:rPr>
      </w:pPr>
      <w:r w:rsidRPr="003812E8">
        <w:rPr>
          <w:sz w:val="16"/>
        </w:rPr>
        <w:t>This week, we learned just how unlikely it is that our moribund Congress will take the steps necessary to create an environment for a healthy, thriving, relatively harmless marijuana industry to take root. The Denver Post reported on Thursday that a bill that would allow banks to serve marijuana companies that are legal under state laws is being met with silence by nearly all 99 members of the two House committees that could get it passed. Marijuana businesses can’t use credit cards, get loans, or receive any of the other banking services that are routine for most companies.</w:t>
      </w:r>
    </w:p>
    <w:p w14:paraId="7F875EE5" w14:textId="77777777" w:rsidR="00EF3A4E" w:rsidRPr="003812E8" w:rsidRDefault="00EF3A4E" w:rsidP="00EF3A4E">
      <w:pPr>
        <w:rPr>
          <w:sz w:val="16"/>
        </w:rPr>
      </w:pPr>
      <w:r w:rsidRPr="003812E8">
        <w:rPr>
          <w:sz w:val="16"/>
        </w:rPr>
        <w:t>Bill sponsor Denny Heck, a Democrat of Washington (which along with Colorado is one of two states that have legalized marijuana for recreational use) said that when he approaches his fellow members to discuss the bill, they have nothing to say. “The almost universal response is the rolling of one’s eyes,” he told the Post.</w:t>
      </w:r>
    </w:p>
    <w:p w14:paraId="07507ED1" w14:textId="77777777" w:rsidR="00EF3A4E" w:rsidRPr="003812E8" w:rsidRDefault="00EF3A4E" w:rsidP="00EF3A4E">
      <w:pPr>
        <w:rPr>
          <w:sz w:val="16"/>
        </w:rPr>
      </w:pPr>
      <w:r w:rsidRPr="003812E8">
        <w:rPr>
          <w:sz w:val="16"/>
        </w:rPr>
        <w:t>So operators of legitimate businesses in Colorado and Washington, plus the 18 other states and Washington, D.C. that allow sales of medical marijuana, are still hauling giant wads of cash around with them and — along with their customers — must be constantly on guard against robbers and thieves. And they’ll be doing so until at least next year.</w:t>
      </w:r>
    </w:p>
    <w:p w14:paraId="361DC2B6" w14:textId="77777777" w:rsidR="00EF3A4E" w:rsidRPr="003812E8" w:rsidRDefault="00EF3A4E" w:rsidP="00EF3A4E">
      <w:pPr>
        <w:rPr>
          <w:sz w:val="16"/>
        </w:rPr>
      </w:pPr>
      <w:r w:rsidRPr="003812E8">
        <w:rPr>
          <w:sz w:val="16"/>
        </w:rPr>
        <w:t>The industry’s main lobbyist, the National Cannabis Industry Association, remains optimistic, and even understanding, to some degree, of the intractable Congress. “A few years ago, there would have been no such bill,” says Taylor West, the group’s deputy director. The “dramatic change in public opinion over the past few years” will simply take time to have its effect on Congress.</w:t>
      </w:r>
    </w:p>
    <w:p w14:paraId="2EC38F18" w14:textId="77777777" w:rsidR="00EF3A4E" w:rsidRPr="003812E8" w:rsidRDefault="00EF3A4E" w:rsidP="00EF3A4E">
      <w:pPr>
        <w:rPr>
          <w:sz w:val="16"/>
        </w:rPr>
      </w:pPr>
      <w:r w:rsidRPr="003812E8">
        <w:rPr>
          <w:sz w:val="16"/>
        </w:rPr>
        <w:t>Despite the swell of public support for legitimizing the pot business (more than half the country is now in favor, according to most polls), many members of Congress are hesitant in part because their own states haven’t yet legalized marijuana for either medicinal or recreational use. It so happens that most of the members of the two committees — Financial Services and Judiciary — that could push the banking bill to the House floor represent districts in states where marijuana remains entirely illegal.</w:t>
      </w:r>
    </w:p>
    <w:p w14:paraId="1F55506E" w14:textId="77777777" w:rsidR="00EF3A4E" w:rsidRPr="003812E8" w:rsidRDefault="00EF3A4E" w:rsidP="00EF3A4E">
      <w:pPr>
        <w:rPr>
          <w:sz w:val="16"/>
        </w:rPr>
      </w:pPr>
      <w:r w:rsidRPr="003812E8">
        <w:rPr>
          <w:sz w:val="16"/>
        </w:rPr>
        <w:t>The Justice Department last month approved rules for prosecuting marijuana crimes that explicitly excluded banks from being prosecuted for doing business with the pot industry. But those rules don’t amount to a guarantee, and they aren’t nearly good enough for the banks, most of which will likely continue to steer clear of the industry until stronger protections are in place. Ironically, the Justice Department’s move seems to be helping to keep the banking bill stuck in committee. The Post reports that some members questioned the need for the bill given the administration’s order to federal prosecutors to stand down.</w:t>
      </w:r>
    </w:p>
    <w:p w14:paraId="26FB5518" w14:textId="77777777" w:rsidR="00EF3A4E" w:rsidRPr="003812E8" w:rsidRDefault="00EF3A4E" w:rsidP="00EF3A4E">
      <w:pPr>
        <w:rPr>
          <w:sz w:val="16"/>
        </w:rPr>
      </w:pPr>
      <w:r w:rsidRPr="003812E8">
        <w:rPr>
          <w:sz w:val="16"/>
        </w:rPr>
        <w:t xml:space="preserve">It likely that action on the bills will come only </w:t>
      </w:r>
      <w:r w:rsidRPr="003812E8">
        <w:rPr>
          <w:rStyle w:val="StyleUnderline"/>
        </w:rPr>
        <w:t>after several more states legalize</w:t>
      </w:r>
      <w:r w:rsidRPr="003812E8">
        <w:rPr>
          <w:sz w:val="16"/>
        </w:rPr>
        <w:t xml:space="preserve"> either medical or recreational </w:t>
      </w:r>
      <w:r w:rsidRPr="003812E8">
        <w:rPr>
          <w:rStyle w:val="StyleUnderline"/>
        </w:rPr>
        <w:t>marijuana, which would create legitimate pot-industry constituencies in states where there currently are none</w:t>
      </w:r>
      <w:r w:rsidRPr="003812E8">
        <w:rPr>
          <w:sz w:val="16"/>
        </w:rPr>
        <w:t>. The Marijuana Policy Project estimates that five more states will legalize pot in one way or another over the next year, which would put the number over half.</w:t>
      </w:r>
    </w:p>
    <w:p w14:paraId="12FC37FD" w14:textId="77777777" w:rsidR="00EF3A4E" w:rsidRPr="003812E8" w:rsidRDefault="00EF3A4E" w:rsidP="00EF3A4E">
      <w:pPr>
        <w:rPr>
          <w:sz w:val="16"/>
        </w:rPr>
      </w:pPr>
      <w:r w:rsidRPr="003812E8">
        <w:rPr>
          <w:sz w:val="16"/>
        </w:rPr>
        <w:t>Will that be enough for Congress? “It’s hard to predict anything with this Congress,” says West. And it doesn’t seem likely that the next Congress will be any more predictable or reliable.</w:t>
      </w:r>
    </w:p>
    <w:p w14:paraId="70FC9636" w14:textId="77777777" w:rsidR="00EF3A4E" w:rsidRPr="003812E8" w:rsidRDefault="00EF3A4E" w:rsidP="00EF3A4E">
      <w:pPr>
        <w:rPr>
          <w:sz w:val="16"/>
        </w:rPr>
      </w:pPr>
      <w:r w:rsidRPr="003812E8">
        <w:rPr>
          <w:sz w:val="16"/>
        </w:rPr>
        <w:t>Even if the banking bill were passed, and even if most or all states were to legalize pot in some form, there would still be the enormous problem of the federal government’s classification of marijuana as a Schedule 1 narcotic, which puts it on a par with heroin in terms of the criminal penalties for possession and sale. The NCIA for now isn’t even really trying to get marijuana rescheduled to (at the very least) make it a lesser offense.</w:t>
      </w:r>
    </w:p>
    <w:p w14:paraId="251B8364" w14:textId="77777777" w:rsidR="00EF3A4E" w:rsidRPr="003812E8" w:rsidRDefault="00EF3A4E" w:rsidP="00EF3A4E">
      <w:pPr>
        <w:rPr>
          <w:sz w:val="16"/>
        </w:rPr>
      </w:pPr>
      <w:r w:rsidRPr="003812E8">
        <w:rPr>
          <w:sz w:val="16"/>
        </w:rPr>
        <w:t>“It’s just less than feasible right now,” West says. So the NCIA is taking an incremental approach with Congress, trying for now just to get the banking bill passed and to get IRS rules changed so that state-sanctioned pot businesses can take what are for other businesses legitimate tax deductions. A provision of the Internal Revenue Code still considers marijuana sales to be “drug trafficking,” and bars such deductions. This puts a serious crimp in earnings. “In fact, some medical cannabis operations could be driven out of business on account of this provision,” according to the NCIA.</w:t>
      </w:r>
    </w:p>
    <w:p w14:paraId="2B8C4ADA" w14:textId="77777777" w:rsidR="00EF3A4E" w:rsidRPr="003812E8" w:rsidRDefault="00EF3A4E" w:rsidP="00EF3A4E">
      <w:pPr>
        <w:rPr>
          <w:sz w:val="16"/>
        </w:rPr>
      </w:pPr>
      <w:r w:rsidRPr="003812E8">
        <w:rPr>
          <w:sz w:val="16"/>
        </w:rPr>
        <w:t xml:space="preserve">As the years wear on and the federal government continues to take tiny steps toward legitimizing the industry, </w:t>
      </w:r>
      <w:r w:rsidRPr="005760DC">
        <w:rPr>
          <w:rStyle w:val="StyleUnderline"/>
          <w:highlight w:val="yellow"/>
        </w:rPr>
        <w:t>a hodgepodge of</w:t>
      </w:r>
      <w:r w:rsidRPr="003812E8">
        <w:rPr>
          <w:rStyle w:val="StyleUnderline"/>
        </w:rPr>
        <w:t xml:space="preserve"> incompatible </w:t>
      </w:r>
      <w:r w:rsidRPr="005760DC">
        <w:rPr>
          <w:rStyle w:val="StyleUnderline"/>
          <w:highlight w:val="yellow"/>
        </w:rPr>
        <w:t>state laws will</w:t>
      </w:r>
      <w:r w:rsidRPr="003812E8">
        <w:rPr>
          <w:rStyle w:val="StyleUnderline"/>
        </w:rPr>
        <w:t xml:space="preserve"> be enacted, which</w:t>
      </w:r>
      <w:r w:rsidRPr="003812E8">
        <w:rPr>
          <w:sz w:val="16"/>
        </w:rPr>
        <w:t xml:space="preserve"> not only will burden the industry, but </w:t>
      </w:r>
      <w:r w:rsidRPr="003812E8">
        <w:rPr>
          <w:rStyle w:val="StyleUnderline"/>
        </w:rPr>
        <w:t xml:space="preserve">will </w:t>
      </w:r>
      <w:r w:rsidRPr="005760DC">
        <w:rPr>
          <w:rStyle w:val="Emphasis"/>
          <w:highlight w:val="yellow"/>
        </w:rPr>
        <w:t>destroy any chance</w:t>
      </w:r>
      <w:r w:rsidRPr="005760DC">
        <w:rPr>
          <w:rStyle w:val="StyleUnderline"/>
          <w:highlight w:val="yellow"/>
        </w:rPr>
        <w:t xml:space="preserve"> of</w:t>
      </w:r>
      <w:r w:rsidRPr="003812E8">
        <w:rPr>
          <w:rStyle w:val="StyleUnderline"/>
        </w:rPr>
        <w:t xml:space="preserve"> the federal government getting a handle on </w:t>
      </w:r>
      <w:r w:rsidRPr="005760DC">
        <w:rPr>
          <w:rStyle w:val="Emphasis"/>
          <w:highlight w:val="yellow"/>
        </w:rPr>
        <w:t>rationally</w:t>
      </w:r>
      <w:r w:rsidRPr="003812E8">
        <w:rPr>
          <w:rStyle w:val="Emphasis"/>
        </w:rPr>
        <w:t xml:space="preserve"> taxing</w:t>
      </w:r>
      <w:r w:rsidRPr="003812E8">
        <w:rPr>
          <w:rStyle w:val="StyleUnderline"/>
        </w:rPr>
        <w:t xml:space="preserve"> and </w:t>
      </w:r>
      <w:r w:rsidRPr="005760DC">
        <w:rPr>
          <w:rStyle w:val="Emphasis"/>
          <w:highlight w:val="yellow"/>
        </w:rPr>
        <w:t>regulating</w:t>
      </w:r>
      <w:r w:rsidRPr="003812E8">
        <w:rPr>
          <w:rStyle w:val="StyleUnderline"/>
        </w:rPr>
        <w:t xml:space="preserve"> it. </w:t>
      </w:r>
      <w:r w:rsidRPr="005760DC">
        <w:rPr>
          <w:rStyle w:val="StyleUnderline"/>
          <w:highlight w:val="yellow"/>
        </w:rPr>
        <w:t>This could lead to</w:t>
      </w:r>
      <w:r w:rsidRPr="003812E8">
        <w:rPr>
          <w:rStyle w:val="StyleUnderline"/>
        </w:rPr>
        <w:t xml:space="preserve"> all kinds of problems, such as pot businesses </w:t>
      </w:r>
      <w:r w:rsidRPr="003812E8">
        <w:rPr>
          <w:rStyle w:val="Emphasis"/>
        </w:rPr>
        <w:t>marketing to children</w:t>
      </w:r>
      <w:r w:rsidRPr="003812E8">
        <w:rPr>
          <w:rStyle w:val="StyleUnderline"/>
        </w:rPr>
        <w:t xml:space="preserve">, </w:t>
      </w:r>
      <w:r w:rsidRPr="003812E8">
        <w:rPr>
          <w:rStyle w:val="Emphasis"/>
        </w:rPr>
        <w:t>inadequate labeling</w:t>
      </w:r>
      <w:r w:rsidRPr="003812E8">
        <w:rPr>
          <w:rStyle w:val="StyleUnderline"/>
        </w:rPr>
        <w:t xml:space="preserve">, and </w:t>
      </w:r>
      <w:r w:rsidRPr="005760DC">
        <w:rPr>
          <w:rStyle w:val="Emphasis"/>
          <w:highlight w:val="yellow"/>
        </w:rPr>
        <w:t>environmental problems</w:t>
      </w:r>
      <w:r w:rsidRPr="005760DC">
        <w:rPr>
          <w:rStyle w:val="StyleUnderline"/>
          <w:highlight w:val="yellow"/>
        </w:rPr>
        <w:t xml:space="preserve">. (Without smart regulation, pot cultivation can </w:t>
      </w:r>
      <w:r w:rsidRPr="005760DC">
        <w:rPr>
          <w:rStyle w:val="Emphasis"/>
          <w:highlight w:val="yellow"/>
        </w:rPr>
        <w:t>ravage the environment</w:t>
      </w:r>
      <w:r w:rsidRPr="003812E8">
        <w:rPr>
          <w:rStyle w:val="StyleUnderline"/>
        </w:rPr>
        <w:t xml:space="preserve">.) Further, </w:t>
      </w:r>
      <w:r w:rsidRPr="005760DC">
        <w:rPr>
          <w:rStyle w:val="StyleUnderline"/>
          <w:highlight w:val="yellow"/>
        </w:rPr>
        <w:t>taxing</w:t>
      </w:r>
      <w:r w:rsidRPr="003812E8">
        <w:rPr>
          <w:rStyle w:val="StyleUnderline"/>
        </w:rPr>
        <w:t xml:space="preserve"> marijuana sales only at the state level </w:t>
      </w:r>
      <w:r w:rsidRPr="005760DC">
        <w:rPr>
          <w:rStyle w:val="StyleUnderline"/>
          <w:highlight w:val="yellow"/>
        </w:rPr>
        <w:t xml:space="preserve">could lead to </w:t>
      </w:r>
      <w:r w:rsidRPr="005760DC">
        <w:rPr>
          <w:rStyle w:val="Emphasis"/>
          <w:highlight w:val="yellow"/>
        </w:rPr>
        <w:t>rampant smuggling</w:t>
      </w:r>
      <w:r w:rsidRPr="005760DC">
        <w:rPr>
          <w:rStyle w:val="StyleUnderline"/>
          <w:highlight w:val="yellow"/>
        </w:rPr>
        <w:t xml:space="preserve"> between states with different</w:t>
      </w:r>
      <w:r w:rsidRPr="003812E8">
        <w:rPr>
          <w:rStyle w:val="StyleUnderline"/>
        </w:rPr>
        <w:t xml:space="preserve"> tax </w:t>
      </w:r>
      <w:r w:rsidRPr="005760DC">
        <w:rPr>
          <w:rStyle w:val="StyleUnderline"/>
          <w:highlight w:val="yellow"/>
        </w:rPr>
        <w:t>rates</w:t>
      </w:r>
      <w:r w:rsidRPr="003812E8">
        <w:rPr>
          <w:rStyle w:val="StyleUnderline"/>
        </w:rPr>
        <w:t>, as we see now with tobacco</w:t>
      </w:r>
      <w:r w:rsidRPr="003812E8">
        <w:rPr>
          <w:sz w:val="16"/>
        </w:rPr>
        <w:t>.</w:t>
      </w:r>
    </w:p>
    <w:p w14:paraId="40205786" w14:textId="77777777" w:rsidR="00EF3A4E" w:rsidRPr="003812E8" w:rsidRDefault="00EF3A4E" w:rsidP="00EF3A4E">
      <w:pPr>
        <w:rPr>
          <w:sz w:val="16"/>
        </w:rPr>
      </w:pPr>
      <w:r w:rsidRPr="005760DC">
        <w:rPr>
          <w:rStyle w:val="StyleUnderline"/>
          <w:highlight w:val="yellow"/>
        </w:rPr>
        <w:t>It could</w:t>
      </w:r>
      <w:r w:rsidRPr="003812E8">
        <w:rPr>
          <w:rStyle w:val="StyleUnderline"/>
        </w:rPr>
        <w:t xml:space="preserve"> also </w:t>
      </w:r>
      <w:r w:rsidRPr="005760DC">
        <w:rPr>
          <w:rStyle w:val="StyleUnderline"/>
          <w:highlight w:val="yellow"/>
        </w:rPr>
        <w:t>lead</w:t>
      </w:r>
      <w:r w:rsidRPr="003812E8">
        <w:rPr>
          <w:rStyle w:val="StyleUnderline"/>
        </w:rPr>
        <w:t xml:space="preserve">, eventually, </w:t>
      </w:r>
      <w:r w:rsidRPr="005760DC">
        <w:rPr>
          <w:rStyle w:val="StyleUnderline"/>
          <w:highlight w:val="yellow"/>
        </w:rPr>
        <w:t>to massive</w:t>
      </w:r>
      <w:r w:rsidRPr="003812E8">
        <w:rPr>
          <w:rStyle w:val="StyleUnderline"/>
        </w:rPr>
        <w:t xml:space="preserve"> industry </w:t>
      </w:r>
      <w:r w:rsidRPr="005760DC">
        <w:rPr>
          <w:rStyle w:val="StyleUnderline"/>
          <w:highlight w:val="yellow"/>
        </w:rPr>
        <w:t>consolidation</w:t>
      </w:r>
      <w:r w:rsidRPr="003812E8">
        <w:rPr>
          <w:rStyle w:val="StyleUnderline"/>
        </w:rPr>
        <w:t>, as happened with</w:t>
      </w:r>
      <w:r w:rsidRPr="003812E8">
        <w:rPr>
          <w:sz w:val="16"/>
        </w:rPr>
        <w:t xml:space="preserve"> the </w:t>
      </w:r>
      <w:r w:rsidRPr="003812E8">
        <w:rPr>
          <w:rStyle w:val="StyleUnderline"/>
        </w:rPr>
        <w:t>beer</w:t>
      </w:r>
      <w:r w:rsidRPr="003812E8">
        <w:rPr>
          <w:sz w:val="16"/>
        </w:rPr>
        <w:t xml:space="preserve"> business in the years and decades </w:t>
      </w:r>
      <w:r w:rsidRPr="003812E8">
        <w:rPr>
          <w:rStyle w:val="StyleUnderline"/>
        </w:rPr>
        <w:t>after prohibition was lifted</w:t>
      </w:r>
      <w:r w:rsidRPr="003812E8">
        <w:rPr>
          <w:sz w:val="16"/>
        </w:rPr>
        <w:t xml:space="preserve"> in 1933, </w:t>
      </w:r>
      <w:r w:rsidRPr="003812E8">
        <w:rPr>
          <w:rStyle w:val="StyleUnderline"/>
        </w:rPr>
        <w:t>when regulation was</w:t>
      </w:r>
      <w:r w:rsidRPr="003812E8">
        <w:rPr>
          <w:sz w:val="16"/>
        </w:rPr>
        <w:t xml:space="preserve"> (and still is) </w:t>
      </w:r>
      <w:r w:rsidRPr="003812E8">
        <w:rPr>
          <w:rStyle w:val="StyleUnderline"/>
        </w:rPr>
        <w:t>left almost entirely to the states. Rather than</w:t>
      </w:r>
      <w:r w:rsidRPr="003812E8">
        <w:rPr>
          <w:sz w:val="16"/>
        </w:rPr>
        <w:t xml:space="preserve"> thriving, </w:t>
      </w:r>
      <w:r w:rsidRPr="003812E8">
        <w:rPr>
          <w:rStyle w:val="StyleUnderline"/>
        </w:rPr>
        <w:t xml:space="preserve">open marketplaces filled with lots of small, competing players, the </w:t>
      </w:r>
      <w:r w:rsidRPr="005760DC">
        <w:rPr>
          <w:rStyle w:val="StyleUnderline"/>
          <w:highlight w:val="yellow"/>
        </w:rPr>
        <w:t>pot</w:t>
      </w:r>
      <w:r w:rsidRPr="003812E8">
        <w:rPr>
          <w:rStyle w:val="StyleUnderline"/>
        </w:rPr>
        <w:t xml:space="preserve"> industry </w:t>
      </w:r>
      <w:r w:rsidRPr="005760DC">
        <w:rPr>
          <w:rStyle w:val="StyleUnderline"/>
          <w:highlight w:val="yellow"/>
        </w:rPr>
        <w:t>could end up</w:t>
      </w:r>
      <w:r w:rsidRPr="003812E8">
        <w:rPr>
          <w:rStyle w:val="StyleUnderline"/>
        </w:rPr>
        <w:t xml:space="preserve"> being </w:t>
      </w:r>
      <w:r w:rsidRPr="005760DC">
        <w:rPr>
          <w:rStyle w:val="StyleUnderline"/>
          <w:highlight w:val="yellow"/>
        </w:rPr>
        <w:t xml:space="preserve">a </w:t>
      </w:r>
      <w:r w:rsidRPr="005760DC">
        <w:rPr>
          <w:rStyle w:val="Emphasis"/>
          <w:highlight w:val="yellow"/>
        </w:rPr>
        <w:t>corporate-controlled oligopoly</w:t>
      </w:r>
      <w:r w:rsidRPr="005760DC">
        <w:rPr>
          <w:rStyle w:val="StyleUnderline"/>
          <w:highlight w:val="yellow"/>
        </w:rPr>
        <w:t xml:space="preserve"> that resists competition</w:t>
      </w:r>
      <w:r w:rsidRPr="003812E8">
        <w:rPr>
          <w:rStyle w:val="StyleUnderline"/>
        </w:rPr>
        <w:t xml:space="preserve"> and enjoys </w:t>
      </w:r>
      <w:r w:rsidRPr="003812E8">
        <w:rPr>
          <w:rStyle w:val="Emphasis"/>
        </w:rPr>
        <w:t>massive lobbying power</w:t>
      </w:r>
      <w:r w:rsidRPr="003812E8">
        <w:rPr>
          <w:rStyle w:val="StyleUnderline"/>
        </w:rPr>
        <w:t xml:space="preserve"> to keep itself in place</w:t>
      </w:r>
      <w:r w:rsidRPr="003812E8">
        <w:rPr>
          <w:sz w:val="16"/>
        </w:rPr>
        <w:t>.</w:t>
      </w:r>
    </w:p>
    <w:p w14:paraId="33CA90B7" w14:textId="77777777" w:rsidR="00EF3A4E" w:rsidRDefault="00EF3A4E" w:rsidP="00EF3A4E">
      <w:pPr>
        <w:pStyle w:val="Heading4"/>
      </w:pPr>
      <w:r>
        <w:t>Extinction</w:t>
      </w:r>
    </w:p>
    <w:p w14:paraId="7D1E7892" w14:textId="77777777" w:rsidR="00EF3A4E" w:rsidRDefault="00EF3A4E" w:rsidP="00EF3A4E">
      <w:r w:rsidRPr="00BC72BE">
        <w:rPr>
          <w:rStyle w:val="Style13ptBold"/>
        </w:rPr>
        <w:t>Mittermeier 11</w:t>
      </w:r>
      <w:r>
        <w:t xml:space="preserve"> – Russell A. Mittermeier, Ph.D. from Harvard in Biological Anthropology and Adjunct Professor at the State University of New York at Stony Brook, Will R. Turner, Frank W. Larsen, Thomas M. Brooks, and Claude Gascon, “Global Biodiversity Conservation: The Critical Role of Hotspots”, Biodiversity Hotspots, p. 4</w:t>
      </w:r>
    </w:p>
    <w:p w14:paraId="15046CCE" w14:textId="77777777" w:rsidR="00EF3A4E" w:rsidRDefault="00EF3A4E" w:rsidP="00EF3A4E"/>
    <w:p w14:paraId="65CEE6BC" w14:textId="77777777" w:rsidR="00EF3A4E" w:rsidRPr="00BC72BE" w:rsidRDefault="00EF3A4E" w:rsidP="00EF3A4E">
      <w:r>
        <w:t xml:space="preserve">Extinction is the gravest consequence of the biodiversity crisis, since it is irreversible. Human activities have elevated the rate of species extinctions to a thousand or more times the natural background rate (Pimm et al. 1995). What are the consequences of this loss? Most obvious among them may be the lost opportunity for future resource use. Scientists have discovered a mere fraction of Earth’s species (perhaps fewer than 10%, or even 1%) and understood the biology of even fewer (Novotny et al. 2002). </w:t>
      </w:r>
      <w:r w:rsidRPr="005760DC">
        <w:rPr>
          <w:rStyle w:val="StyleUnderline"/>
          <w:highlight w:val="yellow"/>
        </w:rPr>
        <w:t>As species vanish, so</w:t>
      </w:r>
      <w:r w:rsidRPr="00BC72BE">
        <w:rPr>
          <w:rStyle w:val="StyleUnderline"/>
        </w:rPr>
        <w:t xml:space="preserve"> too </w:t>
      </w:r>
      <w:r w:rsidRPr="005760DC">
        <w:rPr>
          <w:rStyle w:val="StyleUnderline"/>
          <w:highlight w:val="yellow"/>
        </w:rPr>
        <w:t>does</w:t>
      </w:r>
      <w:r w:rsidRPr="00BC72BE">
        <w:rPr>
          <w:rStyle w:val="StyleUnderline"/>
        </w:rPr>
        <w:t xml:space="preserve"> the </w:t>
      </w:r>
      <w:r w:rsidRPr="005760DC">
        <w:rPr>
          <w:rStyle w:val="StyleUnderline"/>
          <w:highlight w:val="yellow"/>
        </w:rPr>
        <w:t xml:space="preserve">health security of </w:t>
      </w:r>
      <w:r w:rsidRPr="005760DC">
        <w:rPr>
          <w:rStyle w:val="Emphasis"/>
          <w:highlight w:val="yellow"/>
        </w:rPr>
        <w:t>every human</w:t>
      </w:r>
      <w:r w:rsidRPr="00BC72BE">
        <w:rPr>
          <w:rStyle w:val="StyleUnderline"/>
        </w:rPr>
        <w:t xml:space="preserve">. Earth’s </w:t>
      </w:r>
      <w:r w:rsidRPr="005760DC">
        <w:rPr>
          <w:rStyle w:val="StyleUnderline"/>
          <w:highlight w:val="yellow"/>
        </w:rPr>
        <w:t xml:space="preserve">species are a </w:t>
      </w:r>
      <w:r w:rsidRPr="005760DC">
        <w:rPr>
          <w:rStyle w:val="Emphasis"/>
          <w:highlight w:val="yellow"/>
        </w:rPr>
        <w:t>vast genetic storehouse</w:t>
      </w:r>
      <w:r w:rsidRPr="005760DC">
        <w:rPr>
          <w:rStyle w:val="StyleUnderline"/>
          <w:highlight w:val="yellow"/>
        </w:rPr>
        <w:t xml:space="preserve"> that</w:t>
      </w:r>
      <w:r>
        <w:t xml:space="preserve"> may </w:t>
      </w:r>
      <w:r w:rsidRPr="00BC72BE">
        <w:rPr>
          <w:rStyle w:val="StyleUnderline"/>
        </w:rPr>
        <w:t xml:space="preserve">harbor a </w:t>
      </w:r>
      <w:r w:rsidRPr="005760DC">
        <w:rPr>
          <w:rStyle w:val="StyleUnderline"/>
          <w:highlight w:val="yellow"/>
        </w:rPr>
        <w:t>cure</w:t>
      </w:r>
      <w:r w:rsidRPr="00BC72BE">
        <w:rPr>
          <w:rStyle w:val="StyleUnderline"/>
        </w:rPr>
        <w:t xml:space="preserve"> for</w:t>
      </w:r>
      <w:r>
        <w:t xml:space="preserve"> cancer, malaria, or </w:t>
      </w:r>
      <w:r w:rsidRPr="005760DC">
        <w:rPr>
          <w:rStyle w:val="StyleUnderline"/>
          <w:highlight w:val="yellow"/>
        </w:rPr>
        <w:t xml:space="preserve">the </w:t>
      </w:r>
      <w:r w:rsidRPr="005760DC">
        <w:rPr>
          <w:rStyle w:val="Emphasis"/>
          <w:highlight w:val="yellow"/>
        </w:rPr>
        <w:t>next</w:t>
      </w:r>
      <w:r w:rsidRPr="00BC72BE">
        <w:rPr>
          <w:rStyle w:val="Emphasis"/>
        </w:rPr>
        <w:t xml:space="preserve"> new </w:t>
      </w:r>
      <w:r w:rsidRPr="005760DC">
        <w:rPr>
          <w:rStyle w:val="Emphasis"/>
          <w:highlight w:val="yellow"/>
        </w:rPr>
        <w:t>pathogen</w:t>
      </w:r>
      <w:r>
        <w:t xml:space="preserve"> – cures </w:t>
      </w:r>
      <w:r w:rsidRPr="00BC72BE">
        <w:rPr>
          <w:rStyle w:val="StyleUnderline"/>
        </w:rPr>
        <w:t>waiting to be discovered. Compounds</w:t>
      </w:r>
      <w:r>
        <w:t xml:space="preserve"> initially derived </w:t>
      </w:r>
      <w:r w:rsidRPr="00BC72BE">
        <w:rPr>
          <w:rStyle w:val="StyleUnderline"/>
        </w:rPr>
        <w:t>from</w:t>
      </w:r>
      <w:r>
        <w:t xml:space="preserve"> </w:t>
      </w:r>
      <w:r w:rsidRPr="00BC72BE">
        <w:rPr>
          <w:rStyle w:val="StyleUnderline"/>
        </w:rPr>
        <w:t>wild species account for</w:t>
      </w:r>
      <w:r>
        <w:t xml:space="preserve"> more than </w:t>
      </w:r>
      <w:r w:rsidRPr="00BC72BE">
        <w:rPr>
          <w:rStyle w:val="StyleUnderline"/>
        </w:rPr>
        <w:t xml:space="preserve">half of all commercial medicines </w:t>
      </w:r>
      <w:r>
        <w:t xml:space="preserve">– even more in developing nations (Chivian and Bernstein 2008). Natural forms, processes, and </w:t>
      </w:r>
      <w:r w:rsidRPr="00BC72BE">
        <w:rPr>
          <w:rStyle w:val="StyleUnderline"/>
        </w:rPr>
        <w:t>ecosystems provide</w:t>
      </w:r>
      <w:r>
        <w:t xml:space="preserve"> blueprints and inspiration for a growing array of </w:t>
      </w:r>
      <w:r w:rsidRPr="00BC72BE">
        <w:rPr>
          <w:rStyle w:val="StyleUnderline"/>
        </w:rPr>
        <w:t>new materials, energy sources, hi-tech devices, and other innovations</w:t>
      </w:r>
      <w:r>
        <w:t xml:space="preserve"> (Benyus 2009). The current loss of species has been compared to burning down the world’s libraries without knowing the content of 90% or more of the books. </w:t>
      </w:r>
      <w:r w:rsidRPr="005760DC">
        <w:rPr>
          <w:rStyle w:val="StyleUnderline"/>
          <w:highlight w:val="yellow"/>
        </w:rPr>
        <w:t>With loss</w:t>
      </w:r>
      <w:r w:rsidRPr="00BC72BE">
        <w:rPr>
          <w:rStyle w:val="StyleUnderline"/>
        </w:rPr>
        <w:t xml:space="preserve"> of species, </w:t>
      </w:r>
      <w:r w:rsidRPr="005760DC">
        <w:rPr>
          <w:rStyle w:val="StyleUnderline"/>
          <w:highlight w:val="yellow"/>
        </w:rPr>
        <w:t>we lose</w:t>
      </w:r>
      <w:r w:rsidRPr="00BC72BE">
        <w:rPr>
          <w:rStyle w:val="StyleUnderline"/>
        </w:rPr>
        <w:t xml:space="preserve"> the</w:t>
      </w:r>
      <w:r>
        <w:t xml:space="preserve"> ultimate </w:t>
      </w:r>
      <w:r w:rsidRPr="00BC72BE">
        <w:rPr>
          <w:rStyle w:val="StyleUnderline"/>
        </w:rPr>
        <w:t>source of</w:t>
      </w:r>
      <w:r>
        <w:t xml:space="preserve"> our </w:t>
      </w:r>
      <w:r w:rsidRPr="00BC72BE">
        <w:rPr>
          <w:rStyle w:val="StyleUnderline"/>
        </w:rPr>
        <w:t>crops</w:t>
      </w:r>
      <w:r>
        <w:t xml:space="preserve"> and the genes </w:t>
      </w:r>
      <w:r w:rsidRPr="00BC72BE">
        <w:rPr>
          <w:rStyle w:val="StyleUnderline"/>
        </w:rPr>
        <w:t xml:space="preserve">we use to improve </w:t>
      </w:r>
      <w:r w:rsidRPr="005760DC">
        <w:rPr>
          <w:rStyle w:val="Emphasis"/>
          <w:highlight w:val="yellow"/>
        </w:rPr>
        <w:t>agricultural resilience</w:t>
      </w:r>
      <w:r>
        <w:t xml:space="preserve">, the inspiration for manufactured products, </w:t>
      </w:r>
      <w:r w:rsidRPr="005760DC">
        <w:rPr>
          <w:rStyle w:val="StyleUnderline"/>
          <w:highlight w:val="yellow"/>
        </w:rPr>
        <w:t>and</w:t>
      </w:r>
      <w:r w:rsidRPr="00BC72BE">
        <w:rPr>
          <w:rStyle w:val="StyleUnderline"/>
        </w:rPr>
        <w:t xml:space="preserve"> the basis of the structure and </w:t>
      </w:r>
      <w:r w:rsidRPr="005760DC">
        <w:rPr>
          <w:rStyle w:val="StyleUnderline"/>
          <w:highlight w:val="yellow"/>
        </w:rPr>
        <w:t>function of</w:t>
      </w:r>
      <w:r>
        <w:t xml:space="preserve"> the </w:t>
      </w:r>
      <w:r w:rsidRPr="005760DC">
        <w:rPr>
          <w:rStyle w:val="StyleUnderline"/>
          <w:highlight w:val="yellow"/>
        </w:rPr>
        <w:t>ecosystems that support</w:t>
      </w:r>
      <w:r>
        <w:t xml:space="preserve"> humans and </w:t>
      </w:r>
      <w:r w:rsidRPr="005760DC">
        <w:rPr>
          <w:rStyle w:val="Emphasis"/>
          <w:highlight w:val="yellow"/>
        </w:rPr>
        <w:t>all life on Earth</w:t>
      </w:r>
      <w:r>
        <w:t xml:space="preserve"> (McNeely et al. 2009). Above and beyond material welfare and livelihoods, biodiversity contributes to security, resiliency, and freedom of choices and actions (Millennium Ecosystem Assessment 2005). Less tangible, but no less important, are the cultural, spiritual, and moral costs inflicted by species extinctions. All societies value species for their own sake, and wild plants and animals are integral to the fabric of all the world’s cultures (Wilson 1984).</w:t>
      </w:r>
    </w:p>
    <w:p w14:paraId="4D76BA93" w14:textId="2A3A731A" w:rsidR="00EF3A4E" w:rsidRDefault="00EF3A4E" w:rsidP="00EF3A4E">
      <w:pPr>
        <w:pStyle w:val="Heading2"/>
      </w:pPr>
      <w:r>
        <w:t>SOLVENCY</w:t>
      </w:r>
    </w:p>
    <w:p w14:paraId="5EE0720A" w14:textId="77777777" w:rsidR="00EF3A4E" w:rsidRDefault="00EF3A4E" w:rsidP="00EF3A4E">
      <w:pPr>
        <w:pStyle w:val="Heading3"/>
      </w:pPr>
      <w:r>
        <w:t>Solvency – 2NC Overview*</w:t>
      </w:r>
    </w:p>
    <w:p w14:paraId="6383E543" w14:textId="77777777" w:rsidR="00EF3A4E" w:rsidRDefault="00EF3A4E" w:rsidP="00EF3A4E">
      <w:pPr>
        <w:pStyle w:val="Heading4"/>
      </w:pPr>
      <w:r>
        <w:t>CP spurs broad legalization that solves 100% of the case---states will accept the condition, creating waivers that make marijuana definitively legal under federal law in states that have legalized---it causes the same result as the plan, but the revocability of the waiver changes the politics to mobilize regulators and industry to support tight controls---that’s Kleiman</w:t>
      </w:r>
    </w:p>
    <w:p w14:paraId="55FF304D" w14:textId="77777777" w:rsidR="00EF3A4E" w:rsidRDefault="00EF3A4E" w:rsidP="00EF3A4E"/>
    <w:p w14:paraId="39ECE891" w14:textId="77777777" w:rsidR="00EF3A4E" w:rsidRDefault="00EF3A4E" w:rsidP="00EF3A4E">
      <w:r w:rsidRPr="0028711B">
        <w:t xml:space="preserve">Evaluate </w:t>
      </w:r>
      <w:r>
        <w:t>solvency</w:t>
      </w:r>
      <w:r w:rsidRPr="0028711B">
        <w:t xml:space="preserve"> using the </w:t>
      </w:r>
      <w:r w:rsidRPr="005D5CBC">
        <w:rPr>
          <w:u w:val="single"/>
        </w:rPr>
        <w:t>lens of sufficiency</w:t>
      </w:r>
      <w:r>
        <w:t xml:space="preserve">---CP’s a </w:t>
      </w:r>
      <w:r>
        <w:rPr>
          <w:u w:val="single"/>
        </w:rPr>
        <w:t>huge step</w:t>
      </w:r>
      <w:r>
        <w:t xml:space="preserve"> toward legalization that’s </w:t>
      </w:r>
      <w:r>
        <w:rPr>
          <w:u w:val="single"/>
        </w:rPr>
        <w:t>enough</w:t>
      </w:r>
      <w:r>
        <w:t xml:space="preserve"> to prevent their impact. It’s </w:t>
      </w:r>
      <w:r>
        <w:rPr>
          <w:u w:val="single"/>
        </w:rPr>
        <w:t>compared to the squo</w:t>
      </w:r>
      <w:r>
        <w:t>, not the plan, so it’s not seen as less.</w:t>
      </w:r>
    </w:p>
    <w:p w14:paraId="50A2E069" w14:textId="77777777" w:rsidR="00EF3A4E" w:rsidRPr="005D5CBC" w:rsidRDefault="00EF3A4E" w:rsidP="00EF3A4E">
      <w:pPr>
        <w:pStyle w:val="Heading4"/>
      </w:pPr>
      <w:r>
        <w:t xml:space="preserve">The net-benefit turns the case and means only the CP solves---plan causes industry consolidation and capture that waters down regulation and makes legalization ineffective---they’ll use lobbying to weaken controls, fuel illicit markets, and wreck the environment </w:t>
      </w:r>
    </w:p>
    <w:p w14:paraId="1387FEE7" w14:textId="77777777" w:rsidR="00EF3A4E" w:rsidRPr="005D5CBC" w:rsidRDefault="00EF3A4E" w:rsidP="00EF3A4E">
      <w:pPr>
        <w:pStyle w:val="Heading4"/>
      </w:pPr>
      <w:r>
        <w:t>Causes rollback, independent of any other impact, fiat can’t solve---</w:t>
      </w:r>
    </w:p>
    <w:p w14:paraId="634AA6D4" w14:textId="77777777" w:rsidR="00EF3A4E" w:rsidRPr="000C44E0" w:rsidRDefault="00EF3A4E" w:rsidP="00EF3A4E">
      <w:pPr>
        <w:pStyle w:val="Heading4"/>
      </w:pPr>
      <w:r>
        <w:t>Voter repeal and preemption</w:t>
      </w:r>
    </w:p>
    <w:p w14:paraId="41EEF4B9" w14:textId="77777777" w:rsidR="00EF3A4E" w:rsidRDefault="00EF3A4E" w:rsidP="00EF3A4E">
      <w:r w:rsidRPr="000C3BEE">
        <w:rPr>
          <w:rStyle w:val="Style13ptBold"/>
        </w:rPr>
        <w:t>Johnson 13</w:t>
      </w:r>
      <w:r>
        <w:t xml:space="preserve"> – Anthony Johnson, Executive Director of the Oregon Cannabis Industry Association and Director of New Approach Oregon, “Washington Cannabis Cultivator Survey: Help Regulate the Industry”, The Weed Blog, 7-3, http://www.theweedblog.com/washington-cannabis-cultivator-survey-help-regulate-the-industry/</w:t>
      </w:r>
    </w:p>
    <w:p w14:paraId="072F31A8" w14:textId="77777777" w:rsidR="00EF3A4E" w:rsidRDefault="00EF3A4E" w:rsidP="00EF3A4E"/>
    <w:p w14:paraId="3890A258" w14:textId="77777777" w:rsidR="00EF3A4E" w:rsidRDefault="00EF3A4E" w:rsidP="00EF3A4E">
      <w:r w:rsidRPr="005760DC">
        <w:rPr>
          <w:rStyle w:val="StyleUnderline"/>
          <w:highlight w:val="yellow"/>
        </w:rPr>
        <w:t>Establishing proper</w:t>
      </w:r>
      <w:r w:rsidRPr="001E01A5">
        <w:rPr>
          <w:rStyle w:val="StyleUnderline"/>
        </w:rPr>
        <w:t xml:space="preserve"> rules and </w:t>
      </w:r>
      <w:r w:rsidRPr="005760DC">
        <w:rPr>
          <w:rStyle w:val="StyleUnderline"/>
          <w:highlight w:val="yellow"/>
        </w:rPr>
        <w:t>regulations</w:t>
      </w:r>
      <w:r w:rsidRPr="001E01A5">
        <w:rPr>
          <w:rStyle w:val="StyleUnderline"/>
        </w:rPr>
        <w:t xml:space="preserve"> of the cannabis industry </w:t>
      </w:r>
      <w:r w:rsidRPr="005760DC">
        <w:rPr>
          <w:rStyle w:val="StyleUnderline"/>
          <w:highlight w:val="yellow"/>
        </w:rPr>
        <w:t>may be</w:t>
      </w:r>
      <w:r w:rsidRPr="001E01A5">
        <w:rPr>
          <w:rStyle w:val="StyleUnderline"/>
        </w:rPr>
        <w:t xml:space="preserve"> almost </w:t>
      </w:r>
      <w:r w:rsidRPr="005760DC">
        <w:rPr>
          <w:rStyle w:val="Emphasis"/>
          <w:highlight w:val="yellow"/>
        </w:rPr>
        <w:t>as important as</w:t>
      </w:r>
      <w:r w:rsidRPr="001E01A5">
        <w:rPr>
          <w:rStyle w:val="Emphasis"/>
        </w:rPr>
        <w:t xml:space="preserve"> passing </w:t>
      </w:r>
      <w:r w:rsidRPr="005760DC">
        <w:rPr>
          <w:rStyle w:val="Emphasis"/>
          <w:highlight w:val="yellow"/>
        </w:rPr>
        <w:t>legalization</w:t>
      </w:r>
      <w:r w:rsidRPr="001E01A5">
        <w:rPr>
          <w:rStyle w:val="Emphasis"/>
        </w:rPr>
        <w:t xml:space="preserve"> measures in the first place</w:t>
      </w:r>
      <w:r w:rsidRPr="001E01A5">
        <w:rPr>
          <w:rStyle w:val="StyleUnderline"/>
        </w:rPr>
        <w:t xml:space="preserve">.  </w:t>
      </w:r>
      <w:r w:rsidRPr="005760DC">
        <w:rPr>
          <w:rStyle w:val="StyleUnderline"/>
          <w:highlight w:val="yellow"/>
        </w:rPr>
        <w:t>Improper regulations</w:t>
      </w:r>
      <w:r w:rsidRPr="001E01A5">
        <w:rPr>
          <w:rStyle w:val="StyleUnderline"/>
        </w:rPr>
        <w:t xml:space="preserve"> can </w:t>
      </w:r>
      <w:r w:rsidRPr="005760DC">
        <w:rPr>
          <w:rStyle w:val="StyleUnderline"/>
          <w:highlight w:val="yellow"/>
        </w:rPr>
        <w:t>create a backlash among voters</w:t>
      </w:r>
      <w:r w:rsidRPr="001E01A5">
        <w:rPr>
          <w:rStyle w:val="StyleUnderline"/>
        </w:rPr>
        <w:t xml:space="preserve">, setting the movement back and </w:t>
      </w:r>
      <w:r w:rsidRPr="005760DC">
        <w:rPr>
          <w:rStyle w:val="StyleUnderline"/>
          <w:highlight w:val="yellow"/>
        </w:rPr>
        <w:t>erasing decades</w:t>
      </w:r>
      <w:r w:rsidRPr="001E01A5">
        <w:rPr>
          <w:rStyle w:val="StyleUnderline"/>
        </w:rPr>
        <w:t xml:space="preserve"> upon decades </w:t>
      </w:r>
      <w:r w:rsidRPr="005760DC">
        <w:rPr>
          <w:rStyle w:val="StyleUnderline"/>
          <w:highlight w:val="yellow"/>
        </w:rPr>
        <w:t>of work</w:t>
      </w:r>
      <w:r>
        <w:t>.  Regulatory schemes that are too burdensome so that licensed retailers can’t compete with the prices of underground market dealers can deprive the state of the funding necessary to adequately regulate and monitor the marketplace.  Of course, ensuring that licensed and regulated cannabis retailers don’t sell to minors is of the utmost importance.</w:t>
      </w:r>
    </w:p>
    <w:p w14:paraId="1FB0D92C" w14:textId="77777777" w:rsidR="00EF3A4E" w:rsidRPr="001E01A5" w:rsidRDefault="00EF3A4E" w:rsidP="00EF3A4E">
      <w:pPr>
        <w:rPr>
          <w:rStyle w:val="StyleUnderline"/>
        </w:rPr>
      </w:pPr>
      <w:r>
        <w:t xml:space="preserve">The Washington Post recently detailed the complications that have arisen in Washington State and the outside forces that can impact </w:t>
      </w:r>
      <w:r w:rsidRPr="001E01A5">
        <w:rPr>
          <w:rStyle w:val="StyleUnderline"/>
        </w:rPr>
        <w:t xml:space="preserve">the state’s </w:t>
      </w:r>
      <w:r w:rsidRPr="005760DC">
        <w:rPr>
          <w:rStyle w:val="StyleUnderline"/>
          <w:highlight w:val="yellow"/>
        </w:rPr>
        <w:t>regulatory structure</w:t>
      </w:r>
      <w:r w:rsidRPr="001E01A5">
        <w:rPr>
          <w:rStyle w:val="StyleUnderline"/>
        </w:rPr>
        <w:t>:</w:t>
      </w:r>
    </w:p>
    <w:p w14:paraId="5E88203C" w14:textId="77777777" w:rsidR="00EF3A4E" w:rsidRDefault="00EF3A4E" w:rsidP="00EF3A4E">
      <w:r w:rsidRPr="001E01A5">
        <w:t xml:space="preserve">It’s important to get these issues right because they </w:t>
      </w:r>
      <w:r w:rsidRPr="005760DC">
        <w:rPr>
          <w:rStyle w:val="StyleUnderline"/>
          <w:highlight w:val="yellow"/>
        </w:rPr>
        <w:t>interact with</w:t>
      </w:r>
      <w:r w:rsidRPr="001E01A5">
        <w:rPr>
          <w:rStyle w:val="StyleUnderline"/>
        </w:rPr>
        <w:t xml:space="preserve"> the three </w:t>
      </w:r>
      <w:r w:rsidRPr="005760DC">
        <w:rPr>
          <w:rStyle w:val="Emphasis"/>
          <w:highlight w:val="yellow"/>
        </w:rPr>
        <w:t>background constraints</w:t>
      </w:r>
      <w:r w:rsidRPr="001E01A5">
        <w:rPr>
          <w:rStyle w:val="StyleUnderline"/>
        </w:rPr>
        <w:t xml:space="preserve"> on this new market</w:t>
      </w:r>
      <w:r w:rsidRPr="001E01A5">
        <w:t>.</w:t>
      </w:r>
      <w:r>
        <w:t xml:space="preserve"> The first is the black market, while the second is the legal medical marijuana market. For some reason, the medical marijuana market won’t be taxed, while the new legal market will be taxed around 25 percent. (The black market is, of course, not taxed at all.)</w:t>
      </w:r>
    </w:p>
    <w:p w14:paraId="274980EE" w14:textId="77777777" w:rsidR="00EF3A4E" w:rsidRDefault="00EF3A4E" w:rsidP="00EF3A4E">
      <w:r>
        <w:t>Note that if the price goes too high, or if the location restrictions prove too inconvenient, pot consumers might just stick with medical marijuana or the black market. State lawmakers are currently trying to get the medical marijuana market folded under the same regulations that the Liquor Board is creating for the legal pot market, and Mark Kleiman notes that police may need to escalate crackdowns on illegal distribution as they legalize the market.</w:t>
      </w:r>
    </w:p>
    <w:p w14:paraId="49E3E9DA" w14:textId="77777777" w:rsidR="00EF3A4E" w:rsidRDefault="00EF3A4E" w:rsidP="00EF3A4E">
      <w:r>
        <w:t xml:space="preserve">A third constraint is </w:t>
      </w:r>
      <w:r w:rsidRPr="000C3BEE">
        <w:rPr>
          <w:rStyle w:val="StyleUnderline"/>
        </w:rPr>
        <w:t xml:space="preserve">the </w:t>
      </w:r>
      <w:r w:rsidRPr="005760DC">
        <w:rPr>
          <w:rStyle w:val="StyleUnderline"/>
          <w:highlight w:val="yellow"/>
        </w:rPr>
        <w:t>federal government</w:t>
      </w:r>
      <w:r w:rsidRPr="000C3BEE">
        <w:rPr>
          <w:rStyle w:val="StyleUnderline"/>
        </w:rPr>
        <w:t xml:space="preserve">, which </w:t>
      </w:r>
      <w:r w:rsidRPr="005760DC">
        <w:rPr>
          <w:rStyle w:val="StyleUnderline"/>
          <w:highlight w:val="yellow"/>
        </w:rPr>
        <w:t>enforces laws</w:t>
      </w:r>
      <w:r w:rsidRPr="000C3BEE">
        <w:rPr>
          <w:rStyle w:val="StyleUnderline"/>
        </w:rPr>
        <w:t xml:space="preserve"> that still make pot illegal. </w:t>
      </w:r>
      <w:r w:rsidRPr="005760DC">
        <w:rPr>
          <w:rStyle w:val="StyleUnderline"/>
          <w:highlight w:val="yellow"/>
        </w:rPr>
        <w:t xml:space="preserve">If legalization is </w:t>
      </w:r>
      <w:r w:rsidRPr="005760DC">
        <w:rPr>
          <w:rStyle w:val="Emphasis"/>
          <w:highlight w:val="yellow"/>
        </w:rPr>
        <w:t>seen</w:t>
      </w:r>
      <w:r w:rsidRPr="005760DC">
        <w:rPr>
          <w:rStyle w:val="StyleUnderline"/>
          <w:highlight w:val="yellow"/>
        </w:rPr>
        <w:t xml:space="preserve"> as a disaster</w:t>
      </w:r>
      <w:r w:rsidRPr="000C3BEE">
        <w:rPr>
          <w:rStyle w:val="StyleUnderline"/>
        </w:rPr>
        <w:t xml:space="preserve">, it is possible that the federal </w:t>
      </w:r>
      <w:r w:rsidRPr="005760DC">
        <w:rPr>
          <w:rStyle w:val="StyleUnderline"/>
          <w:highlight w:val="yellow"/>
        </w:rPr>
        <w:t xml:space="preserve">government will </w:t>
      </w:r>
      <w:r w:rsidRPr="005760DC">
        <w:rPr>
          <w:rStyle w:val="Emphasis"/>
          <w:highlight w:val="yellow"/>
        </w:rPr>
        <w:t>move to shut down</w:t>
      </w:r>
      <w:r w:rsidRPr="000C3BEE">
        <w:rPr>
          <w:rStyle w:val="StyleUnderline"/>
        </w:rPr>
        <w:t xml:space="preserve"> the process </w:t>
      </w:r>
      <w:r w:rsidRPr="005760DC">
        <w:rPr>
          <w:rStyle w:val="StyleUnderline"/>
          <w:highlight w:val="yellow"/>
        </w:rPr>
        <w:t xml:space="preserve">by </w:t>
      </w:r>
      <w:r w:rsidRPr="005760DC">
        <w:rPr>
          <w:rStyle w:val="Emphasis"/>
          <w:highlight w:val="yellow"/>
        </w:rPr>
        <w:t>preempting</w:t>
      </w:r>
      <w:r w:rsidRPr="000C3BEE">
        <w:rPr>
          <w:rStyle w:val="StyleUnderline"/>
        </w:rPr>
        <w:t xml:space="preserve"> state law</w:t>
      </w:r>
      <w:r>
        <w:t xml:space="preserve">. </w:t>
      </w:r>
      <w:r w:rsidRPr="000C3BEE">
        <w:rPr>
          <w:rStyle w:val="StyleUnderline"/>
        </w:rPr>
        <w:t xml:space="preserve">But </w:t>
      </w:r>
      <w:r w:rsidRPr="005760DC">
        <w:rPr>
          <w:rStyle w:val="Emphasis"/>
          <w:highlight w:val="yellow"/>
        </w:rPr>
        <w:t>even if it doesn’t</w:t>
      </w:r>
      <w:r w:rsidRPr="005760DC">
        <w:rPr>
          <w:rStyle w:val="StyleUnderline"/>
          <w:highlight w:val="yellow"/>
        </w:rPr>
        <w:t>, background laws will</w:t>
      </w:r>
      <w:r w:rsidRPr="000C3BEE">
        <w:rPr>
          <w:rStyle w:val="StyleUnderline"/>
        </w:rPr>
        <w:t xml:space="preserve"> probably </w:t>
      </w:r>
      <w:r w:rsidRPr="005760DC">
        <w:rPr>
          <w:rStyle w:val="StyleUnderline"/>
          <w:highlight w:val="yellow"/>
        </w:rPr>
        <w:t>hurt</w:t>
      </w:r>
      <w:r w:rsidRPr="000C3BEE">
        <w:rPr>
          <w:rStyle w:val="StyleUnderline"/>
        </w:rPr>
        <w:t xml:space="preserve"> the scale and efficiency of pot </w:t>
      </w:r>
      <w:r w:rsidRPr="005760DC">
        <w:rPr>
          <w:rStyle w:val="StyleUnderline"/>
          <w:highlight w:val="yellow"/>
        </w:rPr>
        <w:t>retailers</w:t>
      </w:r>
      <w:r>
        <w:t>.</w:t>
      </w:r>
    </w:p>
    <w:p w14:paraId="478F1D4C" w14:textId="77777777" w:rsidR="00EF3A4E" w:rsidRPr="000C44E0" w:rsidRDefault="00EF3A4E" w:rsidP="00EF3A4E">
      <w:pPr>
        <w:pStyle w:val="Heading4"/>
      </w:pPr>
      <w:r>
        <w:t>Regulatory crackdown---net-turns solvency</w:t>
      </w:r>
    </w:p>
    <w:p w14:paraId="5863C2ED" w14:textId="77777777" w:rsidR="00EF3A4E" w:rsidRDefault="00EF3A4E" w:rsidP="00EF3A4E">
      <w:r w:rsidRPr="008341FE">
        <w:rPr>
          <w:rStyle w:val="Style13ptBold"/>
        </w:rPr>
        <w:t>Walker 14</w:t>
      </w:r>
      <w:r>
        <w:t xml:space="preserve"> – Jon Walker, Senior Policy Analyst at FireDogLake, Author of ‘After Legalization’, and Graduate of Wesleyan University, “The Political Importance of Good Rules for Marijuana Edibles”, Just Say Now, 4-25, http://justsaynow.firedoglake.com/2014/04/25/the-political-importance-of-good-rules-for-marijuana-edibles/</w:t>
      </w:r>
    </w:p>
    <w:p w14:paraId="0639E188" w14:textId="77777777" w:rsidR="00EF3A4E" w:rsidRDefault="00EF3A4E" w:rsidP="00EF3A4E"/>
    <w:p w14:paraId="758DD34D" w14:textId="77777777" w:rsidR="00EF3A4E" w:rsidRDefault="00EF3A4E" w:rsidP="00EF3A4E">
      <w:r>
        <w:t xml:space="preserve">I think it is a reasonable and modest bill especially considering the possible alternative </w:t>
      </w:r>
      <w:r w:rsidRPr="005760DC">
        <w:rPr>
          <w:rStyle w:val="StyleUnderline"/>
          <w:highlight w:val="yellow"/>
        </w:rPr>
        <w:t>if decent regulations aren’t adopted</w:t>
      </w:r>
      <w:r>
        <w:t xml:space="preserve">. While the public health risk of accidentally consummation consumption is minor, </w:t>
      </w:r>
      <w:r w:rsidRPr="005760DC">
        <w:rPr>
          <w:rStyle w:val="StyleUnderline"/>
          <w:highlight w:val="yellow"/>
        </w:rPr>
        <w:t>it</w:t>
      </w:r>
      <w:r w:rsidRPr="008341FE">
        <w:rPr>
          <w:rStyle w:val="StyleUnderline"/>
        </w:rPr>
        <w:t xml:space="preserve"> does </w:t>
      </w:r>
      <w:proofErr w:type="gramStart"/>
      <w:r w:rsidRPr="005760DC">
        <w:rPr>
          <w:rStyle w:val="StyleUnderline"/>
          <w:highlight w:val="yellow"/>
        </w:rPr>
        <w:t>creates</w:t>
      </w:r>
      <w:proofErr w:type="gramEnd"/>
      <w:r w:rsidRPr="005760DC">
        <w:rPr>
          <w:rStyle w:val="StyleUnderline"/>
          <w:highlight w:val="yellow"/>
        </w:rPr>
        <w:t xml:space="preserve"> a </w:t>
      </w:r>
      <w:r w:rsidRPr="005760DC">
        <w:rPr>
          <w:rStyle w:val="Emphasis"/>
          <w:highlight w:val="yellow"/>
        </w:rPr>
        <w:t>significant political problem</w:t>
      </w:r>
      <w:r>
        <w:t>.</w:t>
      </w:r>
    </w:p>
    <w:p w14:paraId="5CF03A51" w14:textId="77777777" w:rsidR="00EF3A4E" w:rsidRDefault="00EF3A4E" w:rsidP="00EF3A4E">
      <w:r>
        <w:t>Opponents of legalization have latched on to edibles, particularly candy shaped ones, to try to undermine support for reform. Voters don’t want children consuming marijuana and opponents point to THC-infused candies removed from their packaging as a scary menace. The opponents claim to have a simple solution: ban all edibles or continue marijuana prohibition.</w:t>
      </w:r>
    </w:p>
    <w:p w14:paraId="06FA0D52" w14:textId="77777777" w:rsidR="00EF3A4E" w:rsidRDefault="00EF3A4E" w:rsidP="00EF3A4E">
      <w:r>
        <w:t>Given that less than 10 percent of voters have consumed cannabis in the last month, a full ban on edibles could gain traction if good regulations aren’t in place. It has happened before. For example, New Jersey’s original medical marijuana rules contained a blanket ban on all oral preparations. Voters have turned against prohibition but that is not the same as being pro-pot.</w:t>
      </w:r>
    </w:p>
    <w:p w14:paraId="41DDB8BD" w14:textId="77777777" w:rsidR="00EF3A4E" w:rsidRDefault="00EF3A4E" w:rsidP="00EF3A4E">
      <w:r>
        <w:t xml:space="preserve">It is also important to keep in mind this will not be just a state issue for long. This bizarre federal/state conflict over marijuana is won’t last forever.  The country believes Congress will eventually legitimize the marijuana market and most likely give the FDA oversight. By that point </w:t>
      </w:r>
      <w:r w:rsidRPr="005760DC">
        <w:rPr>
          <w:rStyle w:val="StyleUnderline"/>
          <w:highlight w:val="yellow"/>
        </w:rPr>
        <w:t>if</w:t>
      </w:r>
      <w:r w:rsidRPr="008341FE">
        <w:rPr>
          <w:rStyle w:val="StyleUnderline"/>
        </w:rPr>
        <w:t xml:space="preserve"> local consumers, industry groups, and government </w:t>
      </w:r>
      <w:r w:rsidRPr="005760DC">
        <w:rPr>
          <w:rStyle w:val="StyleUnderline"/>
          <w:highlight w:val="yellow"/>
        </w:rPr>
        <w:t>officials haven’t</w:t>
      </w:r>
      <w:r w:rsidRPr="008341FE">
        <w:rPr>
          <w:rStyle w:val="StyleUnderline"/>
        </w:rPr>
        <w:t xml:space="preserve"> </w:t>
      </w:r>
      <w:proofErr w:type="gramStart"/>
      <w:r w:rsidRPr="008341FE">
        <w:rPr>
          <w:rStyle w:val="StyleUnderline"/>
        </w:rPr>
        <w:t>adopt</w:t>
      </w:r>
      <w:proofErr w:type="gramEnd"/>
      <w:r w:rsidRPr="008341FE">
        <w:rPr>
          <w:rStyle w:val="StyleUnderline"/>
        </w:rPr>
        <w:t xml:space="preserve"> a </w:t>
      </w:r>
      <w:r w:rsidRPr="005760DC">
        <w:rPr>
          <w:rStyle w:val="StyleUnderline"/>
          <w:highlight w:val="yellow"/>
        </w:rPr>
        <w:t>solid</w:t>
      </w:r>
      <w:r w:rsidRPr="008341FE">
        <w:rPr>
          <w:rStyle w:val="StyleUnderline"/>
        </w:rPr>
        <w:t xml:space="preserve"> set of </w:t>
      </w:r>
      <w:r w:rsidRPr="005760DC">
        <w:rPr>
          <w:rStyle w:val="StyleUnderline"/>
          <w:highlight w:val="yellow"/>
        </w:rPr>
        <w:t>regulations</w:t>
      </w:r>
      <w:r w:rsidRPr="008341FE">
        <w:rPr>
          <w:rStyle w:val="StyleUnderline"/>
        </w:rPr>
        <w:t xml:space="preserve"> for edibles, </w:t>
      </w:r>
      <w:r w:rsidRPr="005760DC">
        <w:rPr>
          <w:rStyle w:val="StyleUnderline"/>
          <w:highlight w:val="yellow"/>
        </w:rPr>
        <w:t xml:space="preserve">a </w:t>
      </w:r>
      <w:r w:rsidRPr="005760DC">
        <w:rPr>
          <w:rStyle w:val="Emphasis"/>
          <w:highlight w:val="yellow"/>
        </w:rPr>
        <w:t>more conservative</w:t>
      </w:r>
      <w:r w:rsidRPr="005760DC">
        <w:rPr>
          <w:rStyle w:val="StyleUnderline"/>
          <w:highlight w:val="yellow"/>
        </w:rPr>
        <w:t xml:space="preserve"> federal government will </w:t>
      </w:r>
      <w:r w:rsidRPr="005760DC">
        <w:rPr>
          <w:rStyle w:val="Emphasis"/>
          <w:highlight w:val="yellow"/>
        </w:rPr>
        <w:t>simply impose their own</w:t>
      </w:r>
      <w:r w:rsidRPr="005760DC">
        <w:rPr>
          <w:rStyle w:val="StyleUnderline"/>
          <w:highlight w:val="yellow"/>
        </w:rPr>
        <w:t>. Opposing modest rules</w:t>
      </w:r>
      <w:r w:rsidRPr="000C44E0">
        <w:rPr>
          <w:rStyle w:val="StyleUnderline"/>
        </w:rPr>
        <w:t xml:space="preserve"> can </w:t>
      </w:r>
      <w:r w:rsidRPr="005760DC">
        <w:rPr>
          <w:rStyle w:val="Emphasis"/>
          <w:highlight w:val="yellow"/>
        </w:rPr>
        <w:t>make harassing ones more likely</w:t>
      </w:r>
      <w:r w:rsidRPr="008341FE">
        <w:rPr>
          <w:rStyle w:val="StyleUnderline"/>
        </w:rPr>
        <w:t xml:space="preserve"> in the long run</w:t>
      </w:r>
      <w:r>
        <w:t>.</w:t>
      </w:r>
    </w:p>
    <w:p w14:paraId="7204FC1B" w14:textId="77777777" w:rsidR="00EF3A4E" w:rsidRPr="001E01A5" w:rsidRDefault="00EF3A4E" w:rsidP="00EF3A4E">
      <w:r>
        <w:t xml:space="preserve">I believe what is really important is that marijuana be fully legal for adults with the option to consume it orally. </w:t>
      </w:r>
      <w:r w:rsidRPr="000C44E0">
        <w:rPr>
          <w:rStyle w:val="StyleUnderline"/>
        </w:rPr>
        <w:t xml:space="preserve">Having </w:t>
      </w:r>
      <w:r w:rsidRPr="005760DC">
        <w:rPr>
          <w:rStyle w:val="StyleUnderline"/>
          <w:highlight w:val="yellow"/>
        </w:rPr>
        <w:t>a</w:t>
      </w:r>
      <w:r w:rsidRPr="000C44E0">
        <w:rPr>
          <w:rStyle w:val="StyleUnderline"/>
        </w:rPr>
        <w:t xml:space="preserve"> green </w:t>
      </w:r>
      <w:r w:rsidRPr="005760DC">
        <w:rPr>
          <w:rStyle w:val="StyleUnderline"/>
          <w:highlight w:val="yellow"/>
        </w:rPr>
        <w:t>stamp</w:t>
      </w:r>
      <w:r w:rsidRPr="000C44E0">
        <w:rPr>
          <w:rStyle w:val="StyleUnderline"/>
        </w:rPr>
        <w:t xml:space="preserve"> on all edibles, or that they don’t come in certain shapes </w:t>
      </w:r>
      <w:r w:rsidRPr="005760DC">
        <w:rPr>
          <w:rStyle w:val="StyleUnderline"/>
          <w:highlight w:val="yellow"/>
        </w:rPr>
        <w:t xml:space="preserve">is a </w:t>
      </w:r>
      <w:r w:rsidRPr="005760DC">
        <w:rPr>
          <w:rStyle w:val="Emphasis"/>
          <w:highlight w:val="yellow"/>
        </w:rPr>
        <w:t>small sacrifice to advance</w:t>
      </w:r>
      <w:r>
        <w:t xml:space="preserve"> those </w:t>
      </w:r>
      <w:r w:rsidRPr="005760DC">
        <w:rPr>
          <w:rStyle w:val="Emphasis"/>
          <w:highlight w:val="yellow"/>
        </w:rPr>
        <w:t>bigger goals and fend off</w:t>
      </w:r>
      <w:r w:rsidRPr="000C44E0">
        <w:rPr>
          <w:rStyle w:val="Emphasis"/>
        </w:rPr>
        <w:t xml:space="preserve"> more </w:t>
      </w:r>
      <w:r w:rsidRPr="005760DC">
        <w:rPr>
          <w:rStyle w:val="Emphasis"/>
          <w:highlight w:val="yellow"/>
        </w:rPr>
        <w:t>draconian rules</w:t>
      </w:r>
      <w:r>
        <w:t>.</w:t>
      </w:r>
    </w:p>
    <w:p w14:paraId="444882A8" w14:textId="77777777" w:rsidR="00EF3A4E" w:rsidRPr="00627069" w:rsidRDefault="00EF3A4E" w:rsidP="00EF3A4E">
      <w:pPr>
        <w:pStyle w:val="Heading4"/>
      </w:pPr>
      <w:r>
        <w:t>Prefer evidence from Kleiman</w:t>
      </w:r>
    </w:p>
    <w:p w14:paraId="2CC941C5" w14:textId="77777777" w:rsidR="00EF3A4E" w:rsidRDefault="00EF3A4E" w:rsidP="00EF3A4E">
      <w:r w:rsidRPr="00884F4C">
        <w:rPr>
          <w:rStyle w:val="Style13ptBold"/>
        </w:rPr>
        <w:t>Hiltzik 14</w:t>
      </w:r>
      <w:r>
        <w:t xml:space="preserve"> – Michael Hiltzik, Reporter for the LA Times, “The Right Way to Legalize Marijuana”, Los Angeles Times, 3-3, http://www.latimes.com/business/hiltzik/la-fi-mh-legalize-pot-20140303-story.html</w:t>
      </w:r>
    </w:p>
    <w:p w14:paraId="3FECFB22" w14:textId="77777777" w:rsidR="00EF3A4E" w:rsidRDefault="00EF3A4E" w:rsidP="00EF3A4E"/>
    <w:p w14:paraId="016B15A8" w14:textId="77777777" w:rsidR="00EF3A4E" w:rsidRDefault="00EF3A4E" w:rsidP="00EF3A4E">
      <w:r w:rsidRPr="005760DC">
        <w:rPr>
          <w:rStyle w:val="StyleUnderline"/>
          <w:highlight w:val="yellow"/>
        </w:rPr>
        <w:t>Kleiman's grasp</w:t>
      </w:r>
      <w:r w:rsidRPr="00884F4C">
        <w:rPr>
          <w:rStyle w:val="StyleUnderline"/>
        </w:rPr>
        <w:t xml:space="preserve"> of the topic </w:t>
      </w:r>
      <w:r w:rsidRPr="005760DC">
        <w:rPr>
          <w:rStyle w:val="StyleUnderline"/>
          <w:highlight w:val="yellow"/>
        </w:rPr>
        <w:t xml:space="preserve">isn't surprising. A </w:t>
      </w:r>
      <w:r w:rsidRPr="005760DC">
        <w:rPr>
          <w:rStyle w:val="Emphasis"/>
          <w:highlight w:val="yellow"/>
        </w:rPr>
        <w:t>professor of public policy</w:t>
      </w:r>
      <w:r w:rsidRPr="00884F4C">
        <w:rPr>
          <w:rStyle w:val="StyleUnderline"/>
        </w:rPr>
        <w:t xml:space="preserve"> at UCLA, </w:t>
      </w:r>
      <w:r w:rsidRPr="005760DC">
        <w:rPr>
          <w:rStyle w:val="StyleUnderline"/>
          <w:highlight w:val="yellow"/>
        </w:rPr>
        <w:t>he's</w:t>
      </w:r>
      <w:r w:rsidRPr="00884F4C">
        <w:rPr>
          <w:rStyle w:val="StyleUnderline"/>
        </w:rPr>
        <w:t xml:space="preserve"> been </w:t>
      </w:r>
      <w:r w:rsidRPr="005760DC">
        <w:rPr>
          <w:rStyle w:val="StyleUnderline"/>
          <w:highlight w:val="yellow"/>
        </w:rPr>
        <w:t xml:space="preserve">a </w:t>
      </w:r>
      <w:r w:rsidRPr="005760DC">
        <w:rPr>
          <w:rStyle w:val="Emphasis"/>
          <w:highlight w:val="yellow"/>
        </w:rPr>
        <w:t>recognized expert</w:t>
      </w:r>
      <w:r w:rsidRPr="005760DC">
        <w:rPr>
          <w:rStyle w:val="StyleUnderline"/>
          <w:highlight w:val="yellow"/>
        </w:rPr>
        <w:t xml:space="preserve"> on drug policy</w:t>
      </w:r>
      <w:r w:rsidRPr="00884F4C">
        <w:rPr>
          <w:rStyle w:val="StyleUnderline"/>
        </w:rPr>
        <w:t xml:space="preserve"> for years. (He's</w:t>
      </w:r>
      <w:r>
        <w:t xml:space="preserve"> also </w:t>
      </w:r>
      <w:r w:rsidRPr="00884F4C">
        <w:rPr>
          <w:rStyle w:val="StyleUnderline"/>
        </w:rPr>
        <w:t>one of the few people</w:t>
      </w:r>
      <w:r>
        <w:t xml:space="preserve"> we know </w:t>
      </w:r>
      <w:r w:rsidRPr="00884F4C">
        <w:rPr>
          <w:rStyle w:val="StyleUnderline"/>
        </w:rPr>
        <w:t>who effectively shorted the housing bubble</w:t>
      </w:r>
      <w:r>
        <w:t>, selling his four-bedroom house on tony Mulholland Drive for a handsome profit in 2005 and sitting out the rest of the housing boom -- and bust.)</w:t>
      </w:r>
    </w:p>
    <w:p w14:paraId="042A7A65" w14:textId="77777777" w:rsidR="00EF3A4E" w:rsidRPr="00884F4C" w:rsidRDefault="00EF3A4E" w:rsidP="00EF3A4E">
      <w:r w:rsidRPr="00884F4C">
        <w:rPr>
          <w:rStyle w:val="StyleUnderline"/>
        </w:rPr>
        <w:t>Washington</w:t>
      </w:r>
      <w:r>
        <w:t xml:space="preserve"> state </w:t>
      </w:r>
      <w:r w:rsidRPr="00884F4C">
        <w:rPr>
          <w:rStyle w:val="StyleUnderline"/>
        </w:rPr>
        <w:t>hired him to consult on</w:t>
      </w:r>
      <w:r>
        <w:t xml:space="preserve"> its launch of </w:t>
      </w:r>
      <w:r w:rsidRPr="00884F4C">
        <w:rPr>
          <w:rStyle w:val="StyleUnderline"/>
        </w:rPr>
        <w:t>legal marijuana sales</w:t>
      </w:r>
      <w:r>
        <w:t xml:space="preserve"> after legalization was passed in 2012, though the relationship wasn't always mutually satisfactory. Kleiman's consultancy ended last September, months before legalization took effect; he wasn't especially circumspect about the shortcomings of Washington's approach.</w:t>
      </w:r>
    </w:p>
    <w:p w14:paraId="6CA6162F" w14:textId="77777777" w:rsidR="00EF3A4E" w:rsidRDefault="00EF3A4E" w:rsidP="00EF3A4E">
      <w:pPr>
        <w:pStyle w:val="Heading3"/>
      </w:pPr>
      <w:r>
        <w:t>Solvency – IRS</w:t>
      </w:r>
    </w:p>
    <w:p w14:paraId="3AADF5D4" w14:textId="77777777" w:rsidR="00EF3A4E" w:rsidRDefault="00EF3A4E" w:rsidP="00EF3A4E">
      <w:pPr>
        <w:pStyle w:val="Heading4"/>
      </w:pPr>
      <w:r>
        <w:t>CP facilities IRS deductions</w:t>
      </w:r>
    </w:p>
    <w:p w14:paraId="3EBC9E0F"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“Cooperative Enforcement Agreements and Policy Waivers: New Options for Federal Accommodation to State-Level Cannabis Legalization”, Journal of Drug Policy Analysis, 6(1), July, http://botecanalysis.com/pdf/Kleiman-JDPA-Cooperative-Enforcement%20Agreements-and-Policy-Waivers.pdf</w:t>
      </w:r>
    </w:p>
    <w:p w14:paraId="65086955" w14:textId="77777777" w:rsidR="00EF3A4E" w:rsidRDefault="00EF3A4E" w:rsidP="00EF3A4E"/>
    <w:p w14:paraId="0EBDD173" w14:textId="77777777" w:rsidR="00EF3A4E" w:rsidRDefault="00EF3A4E" w:rsidP="00EF3A4E">
      <w:r>
        <w:t xml:space="preserve">Despite the administrative complexities – including the need to reconcile whatever action is taken with U.S. obligations under various international conventions (Jelsma 2011) – it remains possible that </w:t>
      </w:r>
      <w:r w:rsidRPr="005760DC">
        <w:rPr>
          <w:rStyle w:val="StyleUnderline"/>
          <w:highlight w:val="yellow"/>
        </w:rPr>
        <w:t>a waiver</w:t>
      </w:r>
      <w:r w:rsidRPr="0041366F">
        <w:rPr>
          <w:rStyle w:val="StyleUnderline"/>
        </w:rPr>
        <w:t xml:space="preserve"> process could be designed that </w:t>
      </w:r>
      <w:r w:rsidRPr="005760DC">
        <w:rPr>
          <w:rStyle w:val="StyleUnderline"/>
          <w:highlight w:val="yellow"/>
        </w:rPr>
        <w:t xml:space="preserve">would </w:t>
      </w:r>
      <w:r w:rsidRPr="005760DC">
        <w:rPr>
          <w:rStyle w:val="Emphasis"/>
          <w:highlight w:val="yellow"/>
        </w:rPr>
        <w:t>outperform</w:t>
      </w:r>
      <w:r w:rsidRPr="005760DC">
        <w:rPr>
          <w:rStyle w:val="StyleUnderline"/>
          <w:highlight w:val="yellow"/>
        </w:rPr>
        <w:t xml:space="preserve"> alternative approaches</w:t>
      </w:r>
      <w:r>
        <w:t xml:space="preserve"> to what must in any case remain a complex problem. Compared to cooperative enforcement agreements – which would leave the activity in state-regulated markets illegal under federal laws, albeit with some assurance that those laws would not be enforced – </w:t>
      </w:r>
      <w:r w:rsidRPr="0041366F">
        <w:rPr>
          <w:rStyle w:val="StyleUnderline"/>
        </w:rPr>
        <w:t xml:space="preserve">cannabis policy </w:t>
      </w:r>
      <w:r w:rsidRPr="005760DC">
        <w:rPr>
          <w:rStyle w:val="StyleUnderline"/>
          <w:highlight w:val="yellow"/>
        </w:rPr>
        <w:t xml:space="preserve">waivers would be </w:t>
      </w:r>
      <w:r w:rsidRPr="005760DC">
        <w:rPr>
          <w:rStyle w:val="Emphasis"/>
          <w:highlight w:val="yellow"/>
        </w:rPr>
        <w:t>far cleaner conceptually</w:t>
      </w:r>
      <w:r w:rsidRPr="005760DC">
        <w:rPr>
          <w:rStyle w:val="StyleUnderline"/>
          <w:highlight w:val="yellow"/>
        </w:rPr>
        <w:t>, and</w:t>
      </w:r>
      <w:r>
        <w:t xml:space="preserve"> would </w:t>
      </w:r>
      <w:r w:rsidRPr="005760DC">
        <w:rPr>
          <w:rStyle w:val="Emphasis"/>
          <w:highlight w:val="yellow"/>
        </w:rPr>
        <w:t>greatly simplify</w:t>
      </w:r>
      <w:r w:rsidRPr="0041366F">
        <w:rPr>
          <w:rStyle w:val="StyleUnderline"/>
        </w:rPr>
        <w:t xml:space="preserve"> the </w:t>
      </w:r>
      <w:r w:rsidRPr="005760DC">
        <w:rPr>
          <w:rStyle w:val="StyleUnderline"/>
          <w:highlight w:val="yellow"/>
        </w:rPr>
        <w:t>problems</w:t>
      </w:r>
      <w:r>
        <w:t xml:space="preserve"> otherwise </w:t>
      </w:r>
      <w:r w:rsidRPr="005760DC">
        <w:rPr>
          <w:rStyle w:val="StyleUnderline"/>
          <w:highlight w:val="yellow"/>
        </w:rPr>
        <w:t>faced by</w:t>
      </w:r>
      <w:r w:rsidRPr="0041366F">
        <w:rPr>
          <w:rStyle w:val="StyleUnderline"/>
        </w:rPr>
        <w:t xml:space="preserve"> state-legal </w:t>
      </w:r>
      <w:r w:rsidRPr="005760DC">
        <w:rPr>
          <w:rStyle w:val="StyleUnderline"/>
          <w:highlight w:val="yellow"/>
        </w:rPr>
        <w:t>cannabis</w:t>
      </w:r>
      <w:r w:rsidRPr="0041366F">
        <w:rPr>
          <w:rStyle w:val="StyleUnderline"/>
        </w:rPr>
        <w:t xml:space="preserve"> businesses </w:t>
      </w:r>
      <w:r w:rsidRPr="005760DC">
        <w:rPr>
          <w:rStyle w:val="StyleUnderline"/>
          <w:highlight w:val="yellow"/>
        </w:rPr>
        <w:t>in gaining access to financial services</w:t>
      </w:r>
      <w:r>
        <w:t xml:space="preserve"> (otherwise arguably constituting “money laundering”) </w:t>
      </w:r>
      <w:r w:rsidRPr="005760DC">
        <w:rPr>
          <w:rStyle w:val="StyleUnderline"/>
          <w:highlight w:val="yellow"/>
        </w:rPr>
        <w:t xml:space="preserve">and dealing with the </w:t>
      </w:r>
      <w:r w:rsidRPr="005760DC">
        <w:rPr>
          <w:rStyle w:val="Emphasis"/>
          <w:highlight w:val="yellow"/>
        </w:rPr>
        <w:t>I</w:t>
      </w:r>
      <w:r>
        <w:t xml:space="preserve">nternal </w:t>
      </w:r>
      <w:r w:rsidRPr="005760DC">
        <w:rPr>
          <w:rStyle w:val="Emphasis"/>
          <w:highlight w:val="yellow"/>
        </w:rPr>
        <w:t>R</w:t>
      </w:r>
      <w:r>
        <w:t xml:space="preserve">evenue </w:t>
      </w:r>
      <w:r w:rsidRPr="005760DC">
        <w:rPr>
          <w:rStyle w:val="Emphasis"/>
          <w:highlight w:val="yellow"/>
        </w:rPr>
        <w:t>C</w:t>
      </w:r>
      <w:r>
        <w:t>ode (</w:t>
      </w:r>
      <w:r w:rsidRPr="005760DC">
        <w:rPr>
          <w:rStyle w:val="StyleUnderline"/>
          <w:highlight w:val="yellow"/>
        </w:rPr>
        <w:t>which disallows</w:t>
      </w:r>
      <w:r w:rsidRPr="0041366F">
        <w:rPr>
          <w:rStyle w:val="StyleUnderline"/>
        </w:rPr>
        <w:t xml:space="preserve"> business </w:t>
      </w:r>
      <w:r w:rsidRPr="005760DC">
        <w:rPr>
          <w:rStyle w:val="StyleUnderline"/>
          <w:highlight w:val="yellow"/>
        </w:rPr>
        <w:t>deductions</w:t>
      </w:r>
      <w:r>
        <w:t xml:space="preserve"> for the expenses of dealing in unlawful goods, thus </w:t>
      </w:r>
      <w:r w:rsidRPr="0041366F">
        <w:rPr>
          <w:rStyle w:val="StyleUnderline"/>
        </w:rPr>
        <w:t>creating</w:t>
      </w:r>
      <w:r>
        <w:t xml:space="preserve"> very </w:t>
      </w:r>
      <w:r w:rsidRPr="0041366F">
        <w:rPr>
          <w:rStyle w:val="StyleUnderline"/>
        </w:rPr>
        <w:t>high</w:t>
      </w:r>
      <w:r>
        <w:t xml:space="preserve"> effective </w:t>
      </w:r>
      <w:r w:rsidRPr="0041366F">
        <w:rPr>
          <w:rStyle w:val="StyleUnderline"/>
        </w:rPr>
        <w:t>tax rates for cannabis retailers</w:t>
      </w:r>
      <w:r>
        <w:t>).</w:t>
      </w:r>
    </w:p>
    <w:p w14:paraId="2318EE03" w14:textId="77777777" w:rsidR="00EF3A4E" w:rsidRDefault="00EF3A4E" w:rsidP="00EF3A4E">
      <w:pPr>
        <w:pStyle w:val="Heading3"/>
      </w:pPr>
      <w:r>
        <w:t>Solvency – Banking</w:t>
      </w:r>
    </w:p>
    <w:p w14:paraId="0E6FBCA3" w14:textId="77777777" w:rsidR="00EF3A4E" w:rsidRDefault="00EF3A4E" w:rsidP="00EF3A4E">
      <w:pPr>
        <w:pStyle w:val="Heading4"/>
      </w:pPr>
      <w:r>
        <w:t>Waivers solve banking barriers</w:t>
      </w:r>
    </w:p>
    <w:p w14:paraId="6FA480FE" w14:textId="77777777" w:rsidR="00EF3A4E" w:rsidRDefault="00EF3A4E" w:rsidP="00EF3A4E">
      <w:r w:rsidRPr="0057470C">
        <w:rPr>
          <w:rStyle w:val="Style13ptBold"/>
        </w:rPr>
        <w:t>Boyd 14</w:t>
      </w:r>
      <w:r>
        <w:t xml:space="preserve"> – Graham Boyd, Visiting Senior Fellow for the Third Way Social Policy &amp; Politics</w:t>
      </w:r>
    </w:p>
    <w:p w14:paraId="14F590EE" w14:textId="77777777" w:rsidR="00EF3A4E" w:rsidRDefault="00EF3A4E" w:rsidP="00EF3A4E">
      <w:r>
        <w:t>Program, Sarah Trumble, and Lanae Erickson Hatalsky, “Marijuana Legalization: Does Congress Need to Act?”, Third Way – Social Policy, June, http://content.thirdway.org/publications/830/Third_Way_Report_-_Marijuana_Legalization-_Does_Congress_Need_to_Act.pdf</w:t>
      </w:r>
    </w:p>
    <w:p w14:paraId="2BC5A94B" w14:textId="77777777" w:rsidR="00EF3A4E" w:rsidRPr="00E04962" w:rsidRDefault="00EF3A4E" w:rsidP="00EF3A4E"/>
    <w:p w14:paraId="58FC69E0" w14:textId="77777777" w:rsidR="00EF3A4E" w:rsidRDefault="00EF3A4E" w:rsidP="00EF3A4E">
      <w:r>
        <w:t xml:space="preserve">Why </w:t>
      </w:r>
      <w:r w:rsidRPr="005760DC">
        <w:rPr>
          <w:rStyle w:val="Emphasis"/>
          <w:highlight w:val="yellow"/>
        </w:rPr>
        <w:t>Waivers</w:t>
      </w:r>
      <w:r>
        <w:t xml:space="preserve"> Would </w:t>
      </w:r>
      <w:r w:rsidRPr="005760DC">
        <w:rPr>
          <w:rStyle w:val="Emphasis"/>
          <w:highlight w:val="yellow"/>
        </w:rPr>
        <w:t>Solve</w:t>
      </w:r>
      <w:r w:rsidRPr="00E04962">
        <w:rPr>
          <w:rStyle w:val="Emphasis"/>
        </w:rPr>
        <w:t xml:space="preserve"> the </w:t>
      </w:r>
      <w:r w:rsidRPr="005760DC">
        <w:rPr>
          <w:rStyle w:val="Emphasis"/>
          <w:highlight w:val="yellow"/>
        </w:rPr>
        <w:t>Banking</w:t>
      </w:r>
      <w:r w:rsidRPr="00E04962">
        <w:rPr>
          <w:rStyle w:val="Emphasis"/>
        </w:rPr>
        <w:t xml:space="preserve"> Problem</w:t>
      </w:r>
      <w:r>
        <w:t>:</w:t>
      </w:r>
    </w:p>
    <w:p w14:paraId="6676A917" w14:textId="77777777" w:rsidR="00EF3A4E" w:rsidRDefault="00EF3A4E" w:rsidP="00EF3A4E">
      <w:r w:rsidRPr="005760DC">
        <w:rPr>
          <w:rStyle w:val="StyleUnderline"/>
          <w:highlight w:val="yellow"/>
        </w:rPr>
        <w:t>Granting</w:t>
      </w:r>
      <w:r w:rsidRPr="00E04962">
        <w:rPr>
          <w:rStyle w:val="StyleUnderline"/>
        </w:rPr>
        <w:t xml:space="preserve"> states </w:t>
      </w:r>
      <w:r w:rsidRPr="005760DC">
        <w:rPr>
          <w:rStyle w:val="StyleUnderline"/>
          <w:highlight w:val="yellow"/>
        </w:rPr>
        <w:t>waivers</w:t>
      </w:r>
      <w:r w:rsidRPr="00E04962">
        <w:rPr>
          <w:rStyle w:val="StyleUnderline"/>
        </w:rPr>
        <w:t xml:space="preserve"> to act outside of federal law for a certain period of time </w:t>
      </w:r>
      <w:r w:rsidRPr="005760DC">
        <w:rPr>
          <w:rStyle w:val="StyleUnderline"/>
          <w:highlight w:val="yellow"/>
        </w:rPr>
        <w:t xml:space="preserve">would </w:t>
      </w:r>
      <w:r w:rsidRPr="005760DC">
        <w:rPr>
          <w:rStyle w:val="Emphasis"/>
          <w:highlight w:val="yellow"/>
        </w:rPr>
        <w:t>address</w:t>
      </w:r>
      <w:r w:rsidRPr="00E04962">
        <w:rPr>
          <w:rStyle w:val="Emphasis"/>
        </w:rPr>
        <w:t xml:space="preserve"> the </w:t>
      </w:r>
      <w:r w:rsidRPr="005760DC">
        <w:rPr>
          <w:rStyle w:val="Emphasis"/>
          <w:highlight w:val="yellow"/>
        </w:rPr>
        <w:t>banking issues</w:t>
      </w:r>
      <w:r w:rsidRPr="00E04962">
        <w:rPr>
          <w:rStyle w:val="StyleUnderline"/>
        </w:rPr>
        <w:t xml:space="preserve"> as well </w:t>
      </w:r>
      <w:r w:rsidRPr="005760DC">
        <w:rPr>
          <w:rStyle w:val="StyleUnderline"/>
          <w:highlight w:val="yellow"/>
        </w:rPr>
        <w:t>and allow dispensaries to stop</w:t>
      </w:r>
      <w:r w:rsidRPr="00E04962">
        <w:rPr>
          <w:rStyle w:val="StyleUnderline"/>
        </w:rPr>
        <w:t xml:space="preserve"> acting as </w:t>
      </w:r>
      <w:r w:rsidRPr="005760DC">
        <w:rPr>
          <w:rStyle w:val="StyleUnderline"/>
          <w:highlight w:val="yellow"/>
        </w:rPr>
        <w:t>all-cash</w:t>
      </w:r>
      <w:r w:rsidRPr="00E04962">
        <w:rPr>
          <w:rStyle w:val="StyleUnderline"/>
        </w:rPr>
        <w:t xml:space="preserve"> businesses. </w:t>
      </w:r>
      <w:r w:rsidRPr="005760DC">
        <w:rPr>
          <w:rStyle w:val="StyleUnderline"/>
          <w:highlight w:val="yellow"/>
        </w:rPr>
        <w:t xml:space="preserve">Once the </w:t>
      </w:r>
      <w:r w:rsidRPr="005760DC">
        <w:rPr>
          <w:rStyle w:val="Emphasis"/>
          <w:highlight w:val="yellow"/>
        </w:rPr>
        <w:t>A</w:t>
      </w:r>
      <w:r w:rsidRPr="00E04962">
        <w:rPr>
          <w:rStyle w:val="StyleUnderline"/>
        </w:rPr>
        <w:t xml:space="preserve">ttorney </w:t>
      </w:r>
      <w:r w:rsidRPr="005760DC">
        <w:rPr>
          <w:rStyle w:val="Emphasis"/>
          <w:highlight w:val="yellow"/>
        </w:rPr>
        <w:t>G</w:t>
      </w:r>
      <w:r w:rsidRPr="00E04962">
        <w:rPr>
          <w:rStyle w:val="StyleUnderline"/>
        </w:rPr>
        <w:t xml:space="preserve">eneral </w:t>
      </w:r>
      <w:r w:rsidRPr="005760DC">
        <w:rPr>
          <w:rStyle w:val="StyleUnderline"/>
          <w:highlight w:val="yellow"/>
        </w:rPr>
        <w:t xml:space="preserve">has given </w:t>
      </w:r>
      <w:r w:rsidRPr="005760DC">
        <w:rPr>
          <w:rStyle w:val="Emphasis"/>
          <w:highlight w:val="yellow"/>
        </w:rPr>
        <w:t>explicit statutory permission</w:t>
      </w:r>
      <w:r>
        <w:t xml:space="preserve"> for state marijuana markets to operate outside of the federal prohibition on marijuana, </w:t>
      </w:r>
      <w:r w:rsidRPr="00E04962">
        <w:rPr>
          <w:rStyle w:val="StyleUnderline"/>
        </w:rPr>
        <w:t xml:space="preserve">notoriously risk-averse </w:t>
      </w:r>
      <w:r w:rsidRPr="005760DC">
        <w:rPr>
          <w:rStyle w:val="StyleUnderline"/>
          <w:highlight w:val="yellow"/>
        </w:rPr>
        <w:t>banking institutions will</w:t>
      </w:r>
      <w:r w:rsidRPr="00E04962">
        <w:rPr>
          <w:rStyle w:val="StyleUnderline"/>
        </w:rPr>
        <w:t xml:space="preserve"> finally </w:t>
      </w:r>
      <w:r w:rsidRPr="005760DC">
        <w:rPr>
          <w:rStyle w:val="Emphasis"/>
          <w:highlight w:val="yellow"/>
        </w:rPr>
        <w:t>have the peace of mind necessary</w:t>
      </w:r>
      <w:r w:rsidRPr="005760DC">
        <w:rPr>
          <w:rStyle w:val="StyleUnderline"/>
          <w:highlight w:val="yellow"/>
        </w:rPr>
        <w:t xml:space="preserve"> to open accounts and accept deposits</w:t>
      </w:r>
      <w:r w:rsidRPr="00B808C7">
        <w:rPr>
          <w:rStyle w:val="StyleUnderline"/>
        </w:rPr>
        <w:t xml:space="preserve"> from state-licensed dispensaries.</w:t>
      </w:r>
      <w:r w:rsidRPr="00E04962">
        <w:rPr>
          <w:rStyle w:val="StyleUnderline"/>
        </w:rPr>
        <w:t xml:space="preserve"> This will increase the safety and transparency of state marijuana markets and ensure they can be adequately regulated, tracked, and taxed</w:t>
      </w:r>
      <w:r>
        <w:t>.</w:t>
      </w:r>
    </w:p>
    <w:p w14:paraId="7141B4B7" w14:textId="77777777" w:rsidR="00EF3A4E" w:rsidRDefault="00EF3A4E" w:rsidP="00EF3A4E">
      <w:pPr>
        <w:pStyle w:val="Heading4"/>
      </w:pPr>
      <w:r>
        <w:t>Waivers create certainty---allows bank transactions</w:t>
      </w:r>
    </w:p>
    <w:p w14:paraId="00BEB6C3" w14:textId="77777777" w:rsidR="00EF3A4E" w:rsidRDefault="00EF3A4E" w:rsidP="00EF3A4E">
      <w:r w:rsidRPr="00CC24FC">
        <w:rPr>
          <w:rStyle w:val="Style13ptBold"/>
        </w:rPr>
        <w:t>Hotakainen 13</w:t>
      </w:r>
      <w:r>
        <w:t xml:space="preserve"> – Rob Hotakainen, Reporter with McClatchy Washington Bureau, “Clashing Pot Laws Prompt Search </w:t>
      </w:r>
      <w:proofErr w:type="gramStart"/>
      <w:r>
        <w:t>For</w:t>
      </w:r>
      <w:proofErr w:type="gramEnd"/>
      <w:r>
        <w:t xml:space="preserve"> Middle Ground”, McClatchyDC, 5-31, http://www.mcclatchydc.com/2013/05/31/192712/clashing-pot-laws-prompt-search.html</w:t>
      </w:r>
    </w:p>
    <w:p w14:paraId="2F760812" w14:textId="77777777" w:rsidR="00EF3A4E" w:rsidRDefault="00EF3A4E" w:rsidP="00EF3A4E"/>
    <w:p w14:paraId="5E205AFA" w14:textId="77777777" w:rsidR="00EF3A4E" w:rsidRPr="00CC24FC" w:rsidRDefault="00EF3A4E" w:rsidP="00EF3A4E">
      <w:pPr>
        <w:rPr>
          <w:rStyle w:val="StyleUnderline"/>
        </w:rPr>
      </w:pPr>
      <w:r w:rsidRPr="00CC24FC">
        <w:rPr>
          <w:sz w:val="16"/>
        </w:rPr>
        <w:t xml:space="preserve">Two </w:t>
      </w:r>
      <w:r w:rsidRPr="005760DC">
        <w:rPr>
          <w:rStyle w:val="StyleUnderline"/>
          <w:highlight w:val="yellow"/>
        </w:rPr>
        <w:t>ideas</w:t>
      </w:r>
      <w:r w:rsidRPr="00CC24FC">
        <w:rPr>
          <w:rStyle w:val="StyleUnderline"/>
        </w:rPr>
        <w:t xml:space="preserve"> have </w:t>
      </w:r>
      <w:r w:rsidRPr="005760DC">
        <w:rPr>
          <w:rStyle w:val="StyleUnderline"/>
          <w:highlight w:val="yellow"/>
        </w:rPr>
        <w:t>emerged:</w:t>
      </w:r>
    </w:p>
    <w:p w14:paraId="1A4F1641" w14:textId="77777777" w:rsidR="00EF3A4E" w:rsidRPr="00CC24FC" w:rsidRDefault="00EF3A4E" w:rsidP="00EF3A4E">
      <w:pPr>
        <w:rPr>
          <w:sz w:val="16"/>
        </w:rPr>
      </w:pPr>
      <w:r w:rsidRPr="005760DC">
        <w:rPr>
          <w:rStyle w:val="StyleUnderline"/>
          <w:highlight w:val="yellow"/>
        </w:rPr>
        <w:t>Grant waivers to</w:t>
      </w:r>
      <w:r w:rsidRPr="00CC24FC">
        <w:rPr>
          <w:rStyle w:val="StyleUnderline"/>
        </w:rPr>
        <w:t xml:space="preserve"> the </w:t>
      </w:r>
      <w:r w:rsidRPr="005760DC">
        <w:rPr>
          <w:rStyle w:val="StyleUnderline"/>
          <w:highlight w:val="yellow"/>
        </w:rPr>
        <w:t>states, giving</w:t>
      </w:r>
      <w:r w:rsidRPr="00CC24FC">
        <w:rPr>
          <w:rStyle w:val="StyleUnderline"/>
        </w:rPr>
        <w:t xml:space="preserve"> them </w:t>
      </w:r>
      <w:r w:rsidRPr="005760DC">
        <w:rPr>
          <w:rStyle w:val="StyleUnderline"/>
          <w:highlight w:val="yellow"/>
        </w:rPr>
        <w:t>permission to stray from the law</w:t>
      </w:r>
      <w:r w:rsidRPr="00CC24FC">
        <w:rPr>
          <w:rStyle w:val="StyleUnderline"/>
        </w:rPr>
        <w:t>, similar to what</w:t>
      </w:r>
      <w:r w:rsidRPr="00CC24FC">
        <w:rPr>
          <w:sz w:val="16"/>
        </w:rPr>
        <w:t xml:space="preserve"> President Bill </w:t>
      </w:r>
      <w:r w:rsidRPr="00CC24FC">
        <w:rPr>
          <w:rStyle w:val="StyleUnderline"/>
        </w:rPr>
        <w:t>Clinton did in granting states freedom to experiment with welfare requirements</w:t>
      </w:r>
      <w:r w:rsidRPr="00CC24FC">
        <w:rPr>
          <w:sz w:val="16"/>
        </w:rPr>
        <w:t>.</w:t>
      </w:r>
    </w:p>
    <w:p w14:paraId="67158D48" w14:textId="77777777" w:rsidR="00EF3A4E" w:rsidRPr="00CC24FC" w:rsidRDefault="00EF3A4E" w:rsidP="00EF3A4E">
      <w:pPr>
        <w:rPr>
          <w:sz w:val="12"/>
        </w:rPr>
      </w:pPr>
      <w:r w:rsidRPr="00CC24FC">
        <w:rPr>
          <w:sz w:val="12"/>
        </w:rPr>
        <w:t>Or have Attorney General Eric Holder sign cooperative agreements with the states, allowing them to sell marijuana so long as they run tightly controlled operations with federal oversight.</w:t>
      </w:r>
    </w:p>
    <w:p w14:paraId="40DA02E9" w14:textId="77777777" w:rsidR="00EF3A4E" w:rsidRPr="00CC24FC" w:rsidRDefault="00EF3A4E" w:rsidP="00EF3A4E">
      <w:pPr>
        <w:rPr>
          <w:sz w:val="12"/>
        </w:rPr>
      </w:pPr>
      <w:r w:rsidRPr="00CC24FC">
        <w:rPr>
          <w:sz w:val="12"/>
        </w:rPr>
        <w:t>Stuart Taylor, who studied the conflict between state and federal marijuana laws as a nonresident senior fellow at the Brookings Institution, a Democratic-leaning think tank in Washington, said the issue is “begging for presidential leadership.”</w:t>
      </w:r>
    </w:p>
    <w:p w14:paraId="06AE72E0" w14:textId="77777777" w:rsidR="00EF3A4E" w:rsidRPr="00CC24FC" w:rsidRDefault="00EF3A4E" w:rsidP="00EF3A4E">
      <w:pPr>
        <w:rPr>
          <w:sz w:val="12"/>
        </w:rPr>
      </w:pPr>
      <w:r w:rsidRPr="00CC24FC">
        <w:rPr>
          <w:sz w:val="12"/>
        </w:rPr>
        <w:t>But it would be much easier, he said, for the White House to move on waivers if Congress approved the idea first.</w:t>
      </w:r>
    </w:p>
    <w:p w14:paraId="6D79A0C3" w14:textId="77777777" w:rsidR="00EF3A4E" w:rsidRPr="00CC24FC" w:rsidRDefault="00EF3A4E" w:rsidP="00EF3A4E">
      <w:pPr>
        <w:rPr>
          <w:sz w:val="12"/>
        </w:rPr>
      </w:pPr>
      <w:r w:rsidRPr="00CC24FC">
        <w:rPr>
          <w:sz w:val="12"/>
        </w:rPr>
        <w:t>“It’s a little awkward to say we just won’t enforce federal law in certain ways</w:t>
      </w:r>
      <w:proofErr w:type="gramStart"/>
      <w:r w:rsidRPr="00CC24FC">
        <w:rPr>
          <w:sz w:val="12"/>
        </w:rPr>
        <w:t>. . . .</w:t>
      </w:r>
      <w:proofErr w:type="gramEnd"/>
      <w:r w:rsidRPr="00CC24FC">
        <w:rPr>
          <w:sz w:val="12"/>
        </w:rPr>
        <w:t xml:space="preserve"> The problem is that nobody thinks that Congress is going to do anything on this front soon,” Taylor said in an interview.</w:t>
      </w:r>
    </w:p>
    <w:p w14:paraId="6E194B2E" w14:textId="77777777" w:rsidR="00EF3A4E" w:rsidRPr="00CC24FC" w:rsidRDefault="00EF3A4E" w:rsidP="00EF3A4E">
      <w:pPr>
        <w:rPr>
          <w:sz w:val="12"/>
        </w:rPr>
      </w:pPr>
      <w:r w:rsidRPr="00CC24FC">
        <w:rPr>
          <w:sz w:val="12"/>
        </w:rPr>
        <w:t>As for the second possibility, Taylor said, Holder could use his authority under the federal Controlled Substances Act to sign cooperative agreements on enforcement and regulatory issues.</w:t>
      </w:r>
    </w:p>
    <w:p w14:paraId="5B6604BE" w14:textId="77777777" w:rsidR="00EF3A4E" w:rsidRPr="00CC24FC" w:rsidRDefault="00EF3A4E" w:rsidP="00EF3A4E">
      <w:pPr>
        <w:rPr>
          <w:sz w:val="12"/>
        </w:rPr>
      </w:pPr>
      <w:r w:rsidRPr="00CC24FC">
        <w:rPr>
          <w:sz w:val="12"/>
        </w:rPr>
        <w:t>Legalization opponents say that allowing the states to proceed under any circumstances would be a mistake.</w:t>
      </w:r>
    </w:p>
    <w:p w14:paraId="73D0CF8D" w14:textId="77777777" w:rsidR="00EF3A4E" w:rsidRPr="00CC24FC" w:rsidRDefault="00EF3A4E" w:rsidP="00EF3A4E">
      <w:pPr>
        <w:rPr>
          <w:sz w:val="12"/>
        </w:rPr>
      </w:pPr>
      <w:r w:rsidRPr="00CC24FC">
        <w:rPr>
          <w:sz w:val="12"/>
        </w:rPr>
        <w:t>“People are trying to think of creative ways around federal law, but the bottom line is that the executive cannot override a federal law passed by Congress – and I don’t think they would want to</w:t>
      </w:r>
      <w:proofErr w:type="gramStart"/>
      <w:r w:rsidRPr="00CC24FC">
        <w:rPr>
          <w:sz w:val="12"/>
        </w:rPr>
        <w:t>. . . .</w:t>
      </w:r>
      <w:proofErr w:type="gramEnd"/>
      <w:r w:rsidRPr="00CC24FC">
        <w:rPr>
          <w:sz w:val="12"/>
        </w:rPr>
        <w:t xml:space="preserve"> I just think that could be instantly challenged,” Kevin Sabet, assistant professor and director of the Drug Policy Institute at the University of Florida, said in an interview.</w:t>
      </w:r>
    </w:p>
    <w:p w14:paraId="2CB74EF5" w14:textId="77777777" w:rsidR="00EF3A4E" w:rsidRPr="00CC24FC" w:rsidRDefault="00EF3A4E" w:rsidP="00EF3A4E">
      <w:pPr>
        <w:rPr>
          <w:sz w:val="12"/>
        </w:rPr>
      </w:pPr>
      <w:r w:rsidRPr="00CC24FC">
        <w:rPr>
          <w:sz w:val="12"/>
        </w:rPr>
        <w:t>Sabet, who recently teamed up with former Democratic Rep. Patrick Kennedy to create an anti-legalization group called Project SAM (Smart Approaches to Marijuana), predicted that the Obama administration ultimately will intervene.</w:t>
      </w:r>
    </w:p>
    <w:p w14:paraId="0F5CD4DD" w14:textId="77777777" w:rsidR="00EF3A4E" w:rsidRPr="00CC24FC" w:rsidRDefault="00EF3A4E" w:rsidP="00EF3A4E">
      <w:pPr>
        <w:rPr>
          <w:sz w:val="12"/>
        </w:rPr>
      </w:pPr>
      <w:r w:rsidRPr="00CC24FC">
        <w:rPr>
          <w:sz w:val="12"/>
        </w:rPr>
        <w:t>“I see no indication that the Obama administration is just going to completely take this lying down,” he said. “When you have a state that’s actually going to be making money off of selling and promoting marijuana, from a legal perspective, that’s going to be difficult.”</w:t>
      </w:r>
    </w:p>
    <w:p w14:paraId="775EDD2D" w14:textId="77777777" w:rsidR="00EF3A4E" w:rsidRPr="00CC24FC" w:rsidRDefault="00EF3A4E" w:rsidP="00EF3A4E">
      <w:pPr>
        <w:rPr>
          <w:sz w:val="12"/>
        </w:rPr>
      </w:pPr>
      <w:r w:rsidRPr="00CC24FC">
        <w:rPr>
          <w:sz w:val="12"/>
        </w:rPr>
        <w:t>It’s unclear what the administration has planned. The White House had no comment, referring questions to the Justice Department, which had little to say.</w:t>
      </w:r>
    </w:p>
    <w:p w14:paraId="0D57FEB6" w14:textId="77777777" w:rsidR="00EF3A4E" w:rsidRPr="00CC24FC" w:rsidRDefault="00EF3A4E" w:rsidP="00EF3A4E">
      <w:pPr>
        <w:rPr>
          <w:sz w:val="12"/>
        </w:rPr>
      </w:pPr>
      <w:r w:rsidRPr="00CC24FC">
        <w:rPr>
          <w:sz w:val="12"/>
        </w:rPr>
        <w:t>“The department is continuing to review the legalization initiatives passed in Washington and Colorado,” said spokeswoman Allison Price.</w:t>
      </w:r>
    </w:p>
    <w:p w14:paraId="03D34D3C" w14:textId="77777777" w:rsidR="00EF3A4E" w:rsidRPr="00CC24FC" w:rsidRDefault="00EF3A4E" w:rsidP="00EF3A4E">
      <w:pPr>
        <w:rPr>
          <w:sz w:val="12"/>
        </w:rPr>
      </w:pPr>
      <w:r w:rsidRPr="00CC24FC">
        <w:rPr>
          <w:sz w:val="12"/>
        </w:rPr>
        <w:t>The administration’s silence has left Washington state and Colorado in limbo as they finalize their marijuana regulations. In March, Holder told a Senate committee that his department would issue a policy “relatively soon.”</w:t>
      </w:r>
    </w:p>
    <w:p w14:paraId="5C46A45A" w14:textId="77777777" w:rsidR="00EF3A4E" w:rsidRPr="00CC24FC" w:rsidRDefault="00EF3A4E" w:rsidP="00EF3A4E">
      <w:pPr>
        <w:rPr>
          <w:sz w:val="12"/>
        </w:rPr>
      </w:pPr>
      <w:r w:rsidRPr="00CC24FC">
        <w:rPr>
          <w:sz w:val="12"/>
        </w:rPr>
        <w:t>Taylor said the president needs to step in.</w:t>
      </w:r>
    </w:p>
    <w:p w14:paraId="1D1BFB52" w14:textId="77777777" w:rsidR="00EF3A4E" w:rsidRPr="00CC24FC" w:rsidRDefault="00EF3A4E" w:rsidP="00EF3A4E">
      <w:pPr>
        <w:rPr>
          <w:sz w:val="12"/>
        </w:rPr>
      </w:pPr>
      <w:r w:rsidRPr="00CC24FC">
        <w:rPr>
          <w:sz w:val="12"/>
        </w:rPr>
        <w:t>“When the people who are in charge of enforcing the laws systematically avoid giving people the information they need to plan, that seems to me a failure of leadership,” Taylor said.</w:t>
      </w:r>
    </w:p>
    <w:p w14:paraId="55853E79" w14:textId="77777777" w:rsidR="00EF3A4E" w:rsidRPr="00CC24FC" w:rsidRDefault="00EF3A4E" w:rsidP="00EF3A4E">
      <w:pPr>
        <w:rPr>
          <w:sz w:val="16"/>
        </w:rPr>
      </w:pPr>
      <w:r w:rsidRPr="00CC24FC">
        <w:rPr>
          <w:sz w:val="16"/>
        </w:rPr>
        <w:t xml:space="preserve">Allen St. Pierre, executive director of the National Organization for the Reform of Marijuana Laws, a pro-legalization group in Washington, said </w:t>
      </w:r>
      <w:r w:rsidRPr="00CC24FC">
        <w:rPr>
          <w:rStyle w:val="StyleUnderline"/>
        </w:rPr>
        <w:t xml:space="preserve">the </w:t>
      </w:r>
      <w:r w:rsidRPr="005760DC">
        <w:rPr>
          <w:rStyle w:val="StyleUnderline"/>
          <w:highlight w:val="yellow"/>
        </w:rPr>
        <w:t>waiver</w:t>
      </w:r>
      <w:r w:rsidRPr="00CC24FC">
        <w:rPr>
          <w:rStyle w:val="StyleUnderline"/>
        </w:rPr>
        <w:t xml:space="preserve"> process </w:t>
      </w:r>
      <w:r w:rsidRPr="005760DC">
        <w:rPr>
          <w:rStyle w:val="StyleUnderline"/>
          <w:highlight w:val="yellow"/>
        </w:rPr>
        <w:t>could make it clear</w:t>
      </w:r>
      <w:r w:rsidRPr="00CC24FC">
        <w:rPr>
          <w:rStyle w:val="StyleUnderline"/>
        </w:rPr>
        <w:t xml:space="preserve"> whether </w:t>
      </w:r>
      <w:r w:rsidRPr="005760DC">
        <w:rPr>
          <w:rStyle w:val="StyleUnderline"/>
          <w:highlight w:val="yellow"/>
        </w:rPr>
        <w:t>states are exempt</w:t>
      </w:r>
      <w:r w:rsidRPr="00CC24FC">
        <w:rPr>
          <w:rStyle w:val="StyleUnderline"/>
        </w:rPr>
        <w:t xml:space="preserve"> from international anti-drug treaties </w:t>
      </w:r>
      <w:r w:rsidRPr="005760DC">
        <w:rPr>
          <w:rStyle w:val="StyleUnderline"/>
          <w:highlight w:val="yellow"/>
        </w:rPr>
        <w:t>and</w:t>
      </w:r>
      <w:r w:rsidRPr="00CC24FC">
        <w:rPr>
          <w:rStyle w:val="StyleUnderline"/>
        </w:rPr>
        <w:t xml:space="preserve"> whether federal </w:t>
      </w:r>
      <w:r w:rsidRPr="005760DC">
        <w:rPr>
          <w:rStyle w:val="StyleUnderline"/>
          <w:highlight w:val="yellow"/>
        </w:rPr>
        <w:t>workers</w:t>
      </w:r>
      <w:r w:rsidRPr="00CC24FC">
        <w:rPr>
          <w:rStyle w:val="StyleUnderline"/>
        </w:rPr>
        <w:t xml:space="preserve"> and military personnel </w:t>
      </w:r>
      <w:r w:rsidRPr="005760DC">
        <w:rPr>
          <w:rStyle w:val="StyleUnderline"/>
          <w:highlight w:val="yellow"/>
        </w:rPr>
        <w:t>could legally use marijuana</w:t>
      </w:r>
      <w:r w:rsidRPr="00CC24FC">
        <w:rPr>
          <w:sz w:val="16"/>
        </w:rPr>
        <w:t>.</w:t>
      </w:r>
    </w:p>
    <w:p w14:paraId="73BA7EF2" w14:textId="77777777" w:rsidR="00EF3A4E" w:rsidRPr="00CC24FC" w:rsidRDefault="00EF3A4E" w:rsidP="00EF3A4E">
      <w:pPr>
        <w:rPr>
          <w:sz w:val="16"/>
        </w:rPr>
      </w:pPr>
      <w:r w:rsidRPr="00CC24FC">
        <w:rPr>
          <w:sz w:val="16"/>
        </w:rPr>
        <w:t>And he said that getting the waivers in place soon could have an added benefit, allowing Democrats to deal with a hot-potato issue before they select their presidential candidate for 2016.</w:t>
      </w:r>
    </w:p>
    <w:p w14:paraId="54A505B2" w14:textId="77777777" w:rsidR="00EF3A4E" w:rsidRPr="00CC24FC" w:rsidRDefault="00EF3A4E" w:rsidP="00EF3A4E">
      <w:pPr>
        <w:rPr>
          <w:sz w:val="16"/>
        </w:rPr>
      </w:pPr>
      <w:r w:rsidRPr="00CC24FC">
        <w:rPr>
          <w:rStyle w:val="StyleUnderline"/>
        </w:rPr>
        <w:t>While Clinton relied on waivers</w:t>
      </w:r>
      <w:r w:rsidRPr="00CC24FC">
        <w:rPr>
          <w:sz w:val="16"/>
        </w:rPr>
        <w:t xml:space="preserve"> to allow states to conduct experiments </w:t>
      </w:r>
      <w:r w:rsidRPr="00CC24FC">
        <w:rPr>
          <w:rStyle w:val="StyleUnderline"/>
        </w:rPr>
        <w:t>with welfare in the 1990s</w:t>
      </w:r>
      <w:r w:rsidRPr="00CC24FC">
        <w:rPr>
          <w:sz w:val="16"/>
        </w:rPr>
        <w:t xml:space="preserve">, the </w:t>
      </w:r>
      <w:r w:rsidRPr="00CC24FC">
        <w:rPr>
          <w:rStyle w:val="StyleUnderline"/>
        </w:rPr>
        <w:t>Obama</w:t>
      </w:r>
      <w:r w:rsidRPr="00CC24FC">
        <w:rPr>
          <w:sz w:val="16"/>
        </w:rPr>
        <w:t xml:space="preserve"> administration </w:t>
      </w:r>
      <w:r w:rsidRPr="00CC24FC">
        <w:rPr>
          <w:rStyle w:val="StyleUnderline"/>
        </w:rPr>
        <w:t>used them just last year to allow states to make changes in federal welfare-to-work requirements</w:t>
      </w:r>
      <w:r w:rsidRPr="00CC24FC">
        <w:rPr>
          <w:sz w:val="16"/>
        </w:rPr>
        <w:t>.</w:t>
      </w:r>
    </w:p>
    <w:p w14:paraId="59D85A33" w14:textId="77777777" w:rsidR="00EF3A4E" w:rsidRPr="00CC24FC" w:rsidRDefault="00EF3A4E" w:rsidP="00EF3A4E">
      <w:pPr>
        <w:rPr>
          <w:sz w:val="16"/>
        </w:rPr>
      </w:pPr>
      <w:r w:rsidRPr="00CC24FC">
        <w:rPr>
          <w:sz w:val="16"/>
        </w:rPr>
        <w:t>Discussions on giving the states marijuana waivers have taken place at the Capitol and at the Brookings Institution, which held forums on issues linked to legalization in mid-April and again on Wednesday. The forums are financed partly with a donation from billionaire Peter Lewis, a top legalization advocate. Brookings would not disclose the size of his gift.</w:t>
      </w:r>
    </w:p>
    <w:p w14:paraId="5C093CE1" w14:textId="77777777" w:rsidR="00EF3A4E" w:rsidRPr="00CC24FC" w:rsidRDefault="00EF3A4E" w:rsidP="00EF3A4E">
      <w:pPr>
        <w:rPr>
          <w:sz w:val="16"/>
        </w:rPr>
      </w:pPr>
      <w:r w:rsidRPr="00CC24FC">
        <w:rPr>
          <w:sz w:val="16"/>
        </w:rPr>
        <w:t>In last month’s forum, Mark Kleiman, a professor of public policy at the University of California, Los Angeles, and a consultant who’s helping Washington state design its marijuana regulations, said the best solution would be to legalize marijuana nationally.</w:t>
      </w:r>
    </w:p>
    <w:p w14:paraId="69716238" w14:textId="77777777" w:rsidR="00EF3A4E" w:rsidRPr="00CC24FC" w:rsidRDefault="00EF3A4E" w:rsidP="00EF3A4E">
      <w:pPr>
        <w:rPr>
          <w:sz w:val="16"/>
        </w:rPr>
      </w:pPr>
      <w:r w:rsidRPr="00CC24FC">
        <w:rPr>
          <w:sz w:val="16"/>
        </w:rPr>
        <w:t xml:space="preserve">But he said that </w:t>
      </w:r>
      <w:r w:rsidRPr="005760DC">
        <w:rPr>
          <w:rStyle w:val="Emphasis"/>
          <w:highlight w:val="yellow"/>
        </w:rPr>
        <w:t>approving waivers</w:t>
      </w:r>
      <w:r w:rsidRPr="00CC24FC">
        <w:rPr>
          <w:sz w:val="16"/>
        </w:rPr>
        <w:t xml:space="preserve">, which he described as “the cannabis equivalent of the welfare-reform waiver policy,” </w:t>
      </w:r>
      <w:r w:rsidRPr="005760DC">
        <w:rPr>
          <w:rStyle w:val="Emphasis"/>
          <w:highlight w:val="yellow"/>
        </w:rPr>
        <w:t>would allow growers and sellers to conduct business legally and to deposit money with banks</w:t>
      </w:r>
      <w:r w:rsidRPr="00CC24FC">
        <w:rPr>
          <w:sz w:val="16"/>
        </w:rPr>
        <w:t>.</w:t>
      </w:r>
    </w:p>
    <w:p w14:paraId="3DD2006B" w14:textId="77777777" w:rsidR="00EF3A4E" w:rsidRDefault="00EF3A4E" w:rsidP="00EF3A4E">
      <w:r>
        <w:t xml:space="preserve">“And then </w:t>
      </w:r>
      <w:r w:rsidRPr="005760DC">
        <w:rPr>
          <w:rStyle w:val="StyleUnderline"/>
          <w:highlight w:val="yellow"/>
        </w:rPr>
        <w:t>the bank</w:t>
      </w:r>
      <w:r w:rsidRPr="00CC24FC">
        <w:rPr>
          <w:rStyle w:val="StyleUnderline"/>
        </w:rPr>
        <w:t xml:space="preserve"> </w:t>
      </w:r>
      <w:r>
        <w:t xml:space="preserve">that you want to deposit your money in </w:t>
      </w:r>
      <w:r w:rsidRPr="005760DC">
        <w:rPr>
          <w:rStyle w:val="StyleUnderline"/>
          <w:highlight w:val="yellow"/>
        </w:rPr>
        <w:t>wouldn’t have to worry about</w:t>
      </w:r>
      <w:r w:rsidRPr="00CC24FC">
        <w:rPr>
          <w:rStyle w:val="StyleUnderline"/>
        </w:rPr>
        <w:t xml:space="preserve"> whether its teller was going to get a 20-year sentence for violating the </w:t>
      </w:r>
      <w:r w:rsidRPr="005760DC">
        <w:rPr>
          <w:rStyle w:val="StyleUnderline"/>
          <w:highlight w:val="yellow"/>
        </w:rPr>
        <w:t>money-laundering laws</w:t>
      </w:r>
      <w:r>
        <w:t>,” Kleiman said.</w:t>
      </w:r>
    </w:p>
    <w:p w14:paraId="3C66EF4C" w14:textId="77777777" w:rsidR="00EF3A4E" w:rsidRDefault="00EF3A4E" w:rsidP="00EF3A4E">
      <w:pPr>
        <w:pStyle w:val="Heading3"/>
      </w:pPr>
      <w:r>
        <w:t>Solvency – Permits</w:t>
      </w:r>
    </w:p>
    <w:p w14:paraId="53F71C10" w14:textId="77777777" w:rsidR="00EF3A4E" w:rsidRDefault="00EF3A4E" w:rsidP="00EF3A4E">
      <w:pPr>
        <w:pStyle w:val="Heading4"/>
      </w:pPr>
      <w:r>
        <w:t>Waivers allow permitting</w:t>
      </w:r>
    </w:p>
    <w:p w14:paraId="49FC6967" w14:textId="77777777" w:rsidR="00EF3A4E" w:rsidRDefault="00EF3A4E" w:rsidP="00EF3A4E">
      <w:r w:rsidRPr="005D2376">
        <w:rPr>
          <w:rStyle w:val="Style13ptBold"/>
        </w:rPr>
        <w:t>Williams 14</w:t>
      </w:r>
      <w:r>
        <w:t xml:space="preserve"> – Mike Williams, “County Lifts Pot Moratorium”, Chinook Observer, 3-18, </w:t>
      </w:r>
      <w:hyperlink r:id="rId51" w:history="1">
        <w:r w:rsidRPr="00647D66">
          <w:rPr>
            <w:rStyle w:val="Hyperlink"/>
          </w:rPr>
          <w:t>http://www.chinookobserver.com/free/county-lifts-pot-moratorium/article_14585858-aef4-11e3-99d0-001a4bcf887a.html</w:t>
        </w:r>
      </w:hyperlink>
    </w:p>
    <w:p w14:paraId="73647B37" w14:textId="77777777" w:rsidR="00EF3A4E" w:rsidRPr="005D2376" w:rsidRDefault="00EF3A4E" w:rsidP="00EF3A4E"/>
    <w:p w14:paraId="70D7F546" w14:textId="77777777" w:rsidR="00EF3A4E" w:rsidRDefault="00EF3A4E" w:rsidP="00EF3A4E">
      <w:r>
        <w:t xml:space="preserve">U.S. Attorney General Eric </w:t>
      </w:r>
      <w:r w:rsidRPr="005760DC">
        <w:rPr>
          <w:rStyle w:val="StyleUnderline"/>
          <w:highlight w:val="yellow"/>
        </w:rPr>
        <w:t>Holder said</w:t>
      </w:r>
      <w:r>
        <w:t xml:space="preserve"> in August </w:t>
      </w:r>
      <w:r w:rsidRPr="005760DC">
        <w:rPr>
          <w:rStyle w:val="StyleUnderline"/>
          <w:highlight w:val="yellow"/>
        </w:rPr>
        <w:t>he does not intend to prosecute</w:t>
      </w:r>
      <w:r>
        <w:t xml:space="preserve"> these </w:t>
      </w:r>
      <w:r w:rsidRPr="005D2376">
        <w:rPr>
          <w:rStyle w:val="StyleUnderline"/>
        </w:rPr>
        <w:t>businesses</w:t>
      </w:r>
      <w:r>
        <w:t xml:space="preserve"> as long they follow strict rules to ensure the operations keep marijuana away from children, keep it in the state and several comply with other restrictions.</w:t>
      </w:r>
    </w:p>
    <w:p w14:paraId="27E967DB" w14:textId="77777777" w:rsidR="00EF3A4E" w:rsidRDefault="00EF3A4E" w:rsidP="00EF3A4E">
      <w:r w:rsidRPr="005760DC">
        <w:rPr>
          <w:rStyle w:val="Emphasis"/>
          <w:highlight w:val="yellow"/>
        </w:rPr>
        <w:t>That’s not a waiver</w:t>
      </w:r>
      <w:r>
        <w:t xml:space="preserve">, Carter said, </w:t>
      </w:r>
      <w:r w:rsidRPr="005D2376">
        <w:rPr>
          <w:rStyle w:val="StyleUnderline"/>
        </w:rPr>
        <w:t xml:space="preserve">and it leaves open the possibility of enforcement, so it does not solve the problem. </w:t>
      </w:r>
      <w:r w:rsidRPr="005760DC">
        <w:rPr>
          <w:rStyle w:val="StyleUnderline"/>
          <w:highlight w:val="yellow"/>
        </w:rPr>
        <w:t xml:space="preserve">That would require </w:t>
      </w:r>
      <w:r w:rsidRPr="005760DC">
        <w:rPr>
          <w:rStyle w:val="Emphasis"/>
          <w:highlight w:val="yellow"/>
        </w:rPr>
        <w:t>more definitive action</w:t>
      </w:r>
      <w:r w:rsidRPr="005760DC">
        <w:rPr>
          <w:rStyle w:val="StyleUnderline"/>
          <w:highlight w:val="yellow"/>
        </w:rPr>
        <w:t xml:space="preserve"> by Congress</w:t>
      </w:r>
      <w:r w:rsidRPr="005D2376">
        <w:rPr>
          <w:rStyle w:val="StyleUnderline"/>
        </w:rPr>
        <w:t xml:space="preserve"> or the attorney general</w:t>
      </w:r>
      <w:r>
        <w:t>.</w:t>
      </w:r>
    </w:p>
    <w:p w14:paraId="404205EA" w14:textId="77777777" w:rsidR="00EF3A4E" w:rsidRDefault="00EF3A4E" w:rsidP="00EF3A4E">
      <w:r>
        <w:t>Part B of the Act allows the U.S. attorney general to remove a substance from listing based on criteria including: Its actual or relative potential for abuse; scientific evidence of its pharmacological effect, if known; the state of current scientific knowledge regarding the drug or other substance; its history and current pattern of abuse; the scope, duration, and significance of abuse; and what, if any, risk there is to the public health.</w:t>
      </w:r>
    </w:p>
    <w:p w14:paraId="3FE9B52E" w14:textId="77777777" w:rsidR="00EF3A4E" w:rsidRDefault="00EF3A4E" w:rsidP="00EF3A4E">
      <w:r w:rsidRPr="005760DC">
        <w:rPr>
          <w:rStyle w:val="StyleUnderline"/>
          <w:highlight w:val="yellow"/>
        </w:rPr>
        <w:t>If the attorney general removed marijuana from</w:t>
      </w:r>
      <w:r w:rsidRPr="005D2376">
        <w:rPr>
          <w:rStyle w:val="StyleUnderline"/>
        </w:rPr>
        <w:t xml:space="preserve"> Schedule I of </w:t>
      </w:r>
      <w:r w:rsidRPr="005760DC">
        <w:rPr>
          <w:rStyle w:val="StyleUnderline"/>
          <w:highlight w:val="yellow"/>
        </w:rPr>
        <w:t>the C</w:t>
      </w:r>
      <w:r w:rsidRPr="005D2376">
        <w:rPr>
          <w:rStyle w:val="StyleUnderline"/>
        </w:rPr>
        <w:t xml:space="preserve">ontrolled </w:t>
      </w:r>
      <w:r w:rsidRPr="005760DC">
        <w:rPr>
          <w:rStyle w:val="StyleUnderline"/>
          <w:highlight w:val="yellow"/>
        </w:rPr>
        <w:t>S</w:t>
      </w:r>
      <w:r w:rsidRPr="005D2376">
        <w:rPr>
          <w:rStyle w:val="StyleUnderline"/>
        </w:rPr>
        <w:t xml:space="preserve">ubstance </w:t>
      </w:r>
      <w:r w:rsidRPr="005760DC">
        <w:rPr>
          <w:rStyle w:val="StyleUnderline"/>
          <w:highlight w:val="yellow"/>
        </w:rPr>
        <w:t>A</w:t>
      </w:r>
      <w:r w:rsidRPr="005D2376">
        <w:rPr>
          <w:rStyle w:val="StyleUnderline"/>
        </w:rPr>
        <w:t xml:space="preserve">ct </w:t>
      </w:r>
      <w:r w:rsidRPr="005760DC">
        <w:rPr>
          <w:rStyle w:val="Emphasis"/>
          <w:highlight w:val="yellow"/>
        </w:rPr>
        <w:t>or issued waivers</w:t>
      </w:r>
      <w:r w:rsidRPr="005760DC">
        <w:rPr>
          <w:rStyle w:val="StyleUnderline"/>
          <w:highlight w:val="yellow"/>
        </w:rPr>
        <w:t>, permits wouldn’t be</w:t>
      </w:r>
      <w:r w:rsidRPr="005D2376">
        <w:rPr>
          <w:rStyle w:val="StyleUnderline"/>
        </w:rPr>
        <w:t xml:space="preserve"> so </w:t>
      </w:r>
      <w:r w:rsidRPr="005760DC">
        <w:rPr>
          <w:rStyle w:val="StyleUnderline"/>
          <w:highlight w:val="yellow"/>
        </w:rPr>
        <w:t>difficult to get</w:t>
      </w:r>
      <w:r>
        <w:t>, Carter said.</w:t>
      </w:r>
    </w:p>
    <w:p w14:paraId="03D87105" w14:textId="77777777" w:rsidR="00EF3A4E" w:rsidRPr="005D2376" w:rsidRDefault="00EF3A4E" w:rsidP="00EF3A4E"/>
    <w:p w14:paraId="21746EFC" w14:textId="77777777" w:rsidR="00EF3A4E" w:rsidRDefault="00EF3A4E" w:rsidP="00EF3A4E">
      <w:pPr>
        <w:pStyle w:val="Heading3"/>
      </w:pPr>
      <w:r>
        <w:t>Solvency – Federal Crackdown</w:t>
      </w:r>
    </w:p>
    <w:p w14:paraId="0AD28CCC" w14:textId="77777777" w:rsidR="00EF3A4E" w:rsidRPr="00F25A60" w:rsidRDefault="00EF3A4E" w:rsidP="00EF3A4E">
      <w:pPr>
        <w:pStyle w:val="Heading4"/>
      </w:pPr>
      <w:r>
        <w:t>The CP is codified---</w:t>
      </w:r>
      <w:proofErr w:type="gramStart"/>
      <w:r>
        <w:t>creates</w:t>
      </w:r>
      <w:proofErr w:type="gramEnd"/>
      <w:r>
        <w:t xml:space="preserve"> a political deterrent to rogue CSA enforcement</w:t>
      </w:r>
    </w:p>
    <w:p w14:paraId="4A701A04" w14:textId="77777777" w:rsidR="00EF3A4E" w:rsidRDefault="00EF3A4E" w:rsidP="00EF3A4E">
      <w:r w:rsidRPr="007B655B">
        <w:rPr>
          <w:rStyle w:val="Style13ptBold"/>
        </w:rPr>
        <w:t>Taylor 13</w:t>
      </w:r>
      <w:r>
        <w:t xml:space="preserve"> – Stuart Taylor, Jr., Nonresident Senior Fellow at the Brookings Institution, “Marijuana Policy and Presidential Leadership: How to Avoid a Federal-State Train Wreck”, April, http://www.brookings.edu/~/media/Research/Files/Papers/2013/04/11%20marijuana%20legalization%20taylor/Marijuana%20Policy%20and%20Presidential%20Leadership_v27.pdf</w:t>
      </w:r>
    </w:p>
    <w:p w14:paraId="49A2F63A" w14:textId="77777777" w:rsidR="00EF3A4E" w:rsidRDefault="00EF3A4E" w:rsidP="00EF3A4E"/>
    <w:p w14:paraId="0BCCE2B2" w14:textId="77777777" w:rsidR="00EF3A4E" w:rsidRDefault="00EF3A4E" w:rsidP="00EF3A4E">
      <w:r w:rsidRPr="005760DC">
        <w:rPr>
          <w:rStyle w:val="StyleUnderline"/>
          <w:highlight w:val="yellow"/>
        </w:rPr>
        <w:t>Federal-state agreements should</w:t>
      </w:r>
      <w:r>
        <w:t xml:space="preserve"> also </w:t>
      </w:r>
      <w:r w:rsidRPr="005760DC">
        <w:rPr>
          <w:rStyle w:val="StyleUnderline"/>
          <w:highlight w:val="yellow"/>
        </w:rPr>
        <w:t>include clear, unambiguous commitments</w:t>
      </w:r>
      <w:r w:rsidRPr="00F25A60">
        <w:rPr>
          <w:rStyle w:val="StyleUnderline"/>
        </w:rPr>
        <w:t xml:space="preserve"> by the Attorney General </w:t>
      </w:r>
      <w:r w:rsidRPr="005760DC">
        <w:rPr>
          <w:rStyle w:val="StyleUnderline"/>
          <w:highlight w:val="yellow"/>
        </w:rPr>
        <w:t>to</w:t>
      </w:r>
      <w:r w:rsidRPr="00F25A60">
        <w:rPr>
          <w:rStyle w:val="StyleUnderline"/>
        </w:rPr>
        <w:t xml:space="preserve"> </w:t>
      </w:r>
      <w:r w:rsidRPr="005760DC">
        <w:rPr>
          <w:rStyle w:val="StyleUnderline"/>
          <w:highlight w:val="yellow"/>
        </w:rPr>
        <w:t>exercise</w:t>
      </w:r>
      <w:r>
        <w:t xml:space="preserve"> his </w:t>
      </w:r>
      <w:r w:rsidRPr="005760DC">
        <w:rPr>
          <w:rStyle w:val="StyleUnderline"/>
          <w:highlight w:val="yellow"/>
        </w:rPr>
        <w:t>prosecutorial discretion to ensure</w:t>
      </w:r>
      <w:r>
        <w:t xml:space="preserve"> that his Justice Department </w:t>
      </w:r>
      <w:r w:rsidRPr="005760DC">
        <w:rPr>
          <w:rStyle w:val="StyleUnderline"/>
          <w:highlight w:val="yellow"/>
        </w:rPr>
        <w:t>subordinates take no enforcement action</w:t>
      </w:r>
      <w:r w:rsidRPr="00F25A60">
        <w:rPr>
          <w:rStyle w:val="StyleUnderline"/>
        </w:rPr>
        <w:t xml:space="preserve"> against any state-licensed marijuana supplier</w:t>
      </w:r>
      <w:r>
        <w:t xml:space="preserve"> unless the Attorney General (or a high-level designee) personally finds, in writing, that the supplier has violated state as well as federal law and that state and local authorities are unable or unwilling to correct the problem. Any such agreement could be voidable at the option of the Attorney General if he believes that the state has failed to carry out responsibly its commitment to regulate.</w:t>
      </w:r>
    </w:p>
    <w:p w14:paraId="4E216F0D" w14:textId="77777777" w:rsidR="00EF3A4E" w:rsidRPr="00F25A60" w:rsidRDefault="00EF3A4E" w:rsidP="00EF3A4E">
      <w:r>
        <w:t xml:space="preserve">This is not to suggest that such a contractual agreement could provide a state-licensed marijuana supplier with a legal defense recognized by the courts in the event of a federal prosecution or other enforcement action that violates the agreement. But </w:t>
      </w:r>
      <w:r w:rsidRPr="005760DC">
        <w:rPr>
          <w:rStyle w:val="StyleUnderline"/>
          <w:highlight w:val="yellow"/>
        </w:rPr>
        <w:t xml:space="preserve">the </w:t>
      </w:r>
      <w:r w:rsidRPr="005760DC">
        <w:rPr>
          <w:rStyle w:val="Emphasis"/>
          <w:highlight w:val="yellow"/>
        </w:rPr>
        <w:t>formality</w:t>
      </w:r>
      <w:r w:rsidRPr="005760DC">
        <w:rPr>
          <w:rStyle w:val="StyleUnderline"/>
          <w:highlight w:val="yellow"/>
        </w:rPr>
        <w:t xml:space="preserve"> and </w:t>
      </w:r>
      <w:r w:rsidRPr="005760DC">
        <w:rPr>
          <w:rStyle w:val="Emphasis"/>
          <w:highlight w:val="yellow"/>
        </w:rPr>
        <w:t>specificity</w:t>
      </w:r>
      <w:r w:rsidRPr="005760DC">
        <w:rPr>
          <w:rStyle w:val="StyleUnderline"/>
          <w:highlight w:val="yellow"/>
        </w:rPr>
        <w:t xml:space="preserve"> of a</w:t>
      </w:r>
      <w:r w:rsidRPr="00F25A60">
        <w:rPr>
          <w:rStyle w:val="StyleUnderline"/>
        </w:rPr>
        <w:t xml:space="preserve"> contractual </w:t>
      </w:r>
      <w:r w:rsidRPr="005760DC">
        <w:rPr>
          <w:rStyle w:val="StyleUnderline"/>
          <w:highlight w:val="yellow"/>
        </w:rPr>
        <w:t xml:space="preserve">agreement would provide a </w:t>
      </w:r>
      <w:r w:rsidRPr="005760DC">
        <w:rPr>
          <w:rStyle w:val="Emphasis"/>
          <w:highlight w:val="yellow"/>
        </w:rPr>
        <w:t>strong political deterrent</w:t>
      </w:r>
      <w:r w:rsidRPr="005760DC">
        <w:rPr>
          <w:rStyle w:val="StyleUnderline"/>
          <w:highlight w:val="yellow"/>
        </w:rPr>
        <w:t xml:space="preserve"> to</w:t>
      </w:r>
      <w:r w:rsidRPr="00F25A60">
        <w:rPr>
          <w:rStyle w:val="StyleUnderline"/>
        </w:rPr>
        <w:t xml:space="preserve"> such an </w:t>
      </w:r>
      <w:r w:rsidRPr="005760DC">
        <w:rPr>
          <w:rStyle w:val="StyleUnderline"/>
          <w:highlight w:val="yellow"/>
        </w:rPr>
        <w:t>unwarranted</w:t>
      </w:r>
      <w:r w:rsidRPr="00F25A60">
        <w:rPr>
          <w:rStyle w:val="StyleUnderline"/>
        </w:rPr>
        <w:t xml:space="preserve"> enforcement </w:t>
      </w:r>
      <w:r w:rsidRPr="005760DC">
        <w:rPr>
          <w:rStyle w:val="StyleUnderline"/>
          <w:highlight w:val="yellow"/>
        </w:rPr>
        <w:t>action</w:t>
      </w:r>
      <w:r>
        <w:t>. It would also protect federal interests far more effectively than would a federal effort to abort states’ experiments with partial legalization.</w:t>
      </w:r>
    </w:p>
    <w:p w14:paraId="73AE1BE3" w14:textId="77777777" w:rsidR="00EF3A4E" w:rsidRDefault="00EF3A4E" w:rsidP="00EF3A4E">
      <w:pPr>
        <w:pStyle w:val="Heading3"/>
      </w:pPr>
      <w:r>
        <w:t>Solvency – Federalism</w:t>
      </w:r>
    </w:p>
    <w:p w14:paraId="7970CF51" w14:textId="77777777" w:rsidR="00EF3A4E" w:rsidRPr="009319C6" w:rsidRDefault="00EF3A4E" w:rsidP="00EF3A4E">
      <w:pPr>
        <w:pStyle w:val="Heading4"/>
      </w:pPr>
      <w:r>
        <w:t>Waivers allow state experimentation without commandeering or dictating the result---causes the best federalist balance</w:t>
      </w:r>
    </w:p>
    <w:p w14:paraId="77CE605E" w14:textId="77777777" w:rsidR="00EF3A4E" w:rsidRDefault="00EF3A4E" w:rsidP="00EF3A4E">
      <w:r w:rsidRPr="008C7388">
        <w:rPr>
          <w:rStyle w:val="Style13ptBold"/>
        </w:rPr>
        <w:t>Chemerinsky 14</w:t>
      </w:r>
      <w:r>
        <w:t xml:space="preserve"> – Erwin Chemerinsky, Professor of Law at the University of California, Irvine, “Cooperative Federalism and Marijuana Regulation”, Legal Studies Research Paper Series No. 2014-25, http://papers.ssrn.com/sol3/papers.cfm?abstract_id=2411707</w:t>
      </w:r>
    </w:p>
    <w:p w14:paraId="4353DF6C" w14:textId="77777777" w:rsidR="00EF3A4E" w:rsidRDefault="00EF3A4E" w:rsidP="00EF3A4E">
      <w:pPr>
        <w:rPr>
          <w:sz w:val="16"/>
        </w:rPr>
      </w:pPr>
    </w:p>
    <w:p w14:paraId="03AF1405" w14:textId="77777777" w:rsidR="00EF3A4E" w:rsidRDefault="00EF3A4E" w:rsidP="00EF3A4E">
      <w:pPr>
        <w:rPr>
          <w:sz w:val="16"/>
        </w:rPr>
      </w:pPr>
      <w:r>
        <w:rPr>
          <w:sz w:val="16"/>
        </w:rPr>
        <w:t xml:space="preserve">B. State and Federal Joint Enforcement of Marijuana: Permissive or Cooperative Federalism </w:t>
      </w:r>
      <w:r w:rsidRPr="005760DC">
        <w:rPr>
          <w:rStyle w:val="StyleUnderline"/>
          <w:highlight w:val="yellow"/>
        </w:rPr>
        <w:t>Under</w:t>
      </w:r>
      <w:r>
        <w:rPr>
          <w:sz w:val="16"/>
        </w:rPr>
        <w:t xml:space="preserve"> either </w:t>
      </w:r>
      <w:r w:rsidRPr="00732994">
        <w:rPr>
          <w:rStyle w:val="StyleUnderline"/>
        </w:rPr>
        <w:t>a</w:t>
      </w:r>
      <w:r>
        <w:rPr>
          <w:sz w:val="16"/>
        </w:rPr>
        <w:t xml:space="preserve"> permissive or </w:t>
      </w:r>
      <w:r w:rsidRPr="005760DC">
        <w:rPr>
          <w:rStyle w:val="StyleUnderline"/>
          <w:highlight w:val="yellow"/>
        </w:rPr>
        <w:t>cooperative federalism</w:t>
      </w:r>
      <w:r w:rsidRPr="00732994">
        <w:rPr>
          <w:rStyle w:val="StyleUnderline"/>
        </w:rPr>
        <w:t xml:space="preserve"> approach, </w:t>
      </w:r>
      <w:r w:rsidRPr="005760DC">
        <w:rPr>
          <w:rStyle w:val="StyleUnderline"/>
          <w:highlight w:val="yellow"/>
        </w:rPr>
        <w:t>the fed</w:t>
      </w:r>
      <w:r w:rsidRPr="00732994">
        <w:rPr>
          <w:rStyle w:val="StyleUnderline"/>
        </w:rPr>
        <w:t xml:space="preserve">eral government </w:t>
      </w:r>
      <w:r w:rsidRPr="005760DC">
        <w:rPr>
          <w:rStyle w:val="StyleUnderline"/>
          <w:highlight w:val="yellow"/>
        </w:rPr>
        <w:t>could allow states to govern</w:t>
      </w:r>
      <w:r w:rsidRPr="00732994">
        <w:rPr>
          <w:rStyle w:val="StyleUnderline"/>
        </w:rPr>
        <w:t xml:space="preserve"> marijuana laws</w:t>
      </w:r>
      <w:r>
        <w:rPr>
          <w:sz w:val="16"/>
        </w:rPr>
        <w:t xml:space="preserve"> and regulations within their borders </w:t>
      </w:r>
      <w:r w:rsidRPr="005760DC">
        <w:rPr>
          <w:rStyle w:val="StyleUnderline"/>
          <w:highlight w:val="yellow"/>
        </w:rPr>
        <w:t>so long</w:t>
      </w:r>
      <w:r w:rsidRPr="00732994">
        <w:rPr>
          <w:rStyle w:val="StyleUnderline"/>
        </w:rPr>
        <w:t xml:space="preserve"> as</w:t>
      </w:r>
      <w:r>
        <w:rPr>
          <w:sz w:val="16"/>
        </w:rPr>
        <w:t xml:space="preserve"> the </w:t>
      </w:r>
      <w:r w:rsidRPr="00732994">
        <w:rPr>
          <w:rStyle w:val="StyleUnderline"/>
        </w:rPr>
        <w:t xml:space="preserve">state regulatory </w:t>
      </w:r>
      <w:r w:rsidRPr="005760DC">
        <w:rPr>
          <w:rStyle w:val="StyleUnderline"/>
          <w:highlight w:val="yellow"/>
        </w:rPr>
        <w:t>schemes comply with</w:t>
      </w:r>
      <w:r>
        <w:rPr>
          <w:sz w:val="16"/>
        </w:rPr>
        <w:t xml:space="preserve"> specified </w:t>
      </w:r>
      <w:r w:rsidRPr="005760DC">
        <w:rPr>
          <w:rStyle w:val="StyleUnderline"/>
          <w:highlight w:val="yellow"/>
        </w:rPr>
        <w:t>fed</w:t>
      </w:r>
      <w:r w:rsidRPr="004A344B">
        <w:rPr>
          <w:rStyle w:val="StyleUnderline"/>
        </w:rPr>
        <w:t xml:space="preserve">eral </w:t>
      </w:r>
      <w:r w:rsidRPr="005760DC">
        <w:rPr>
          <w:rStyle w:val="StyleUnderline"/>
          <w:highlight w:val="yellow"/>
        </w:rPr>
        <w:t>requirements</w:t>
      </w:r>
      <w:r>
        <w:rPr>
          <w:sz w:val="16"/>
        </w:rPr>
        <w:t xml:space="preserve"> such as those set out in the Cole Memo II. Under a permissive federalism approach, </w:t>
      </w:r>
      <w:r w:rsidRPr="00732994">
        <w:rPr>
          <w:rStyle w:val="StyleUnderline"/>
        </w:rPr>
        <w:t>Congress could allow an administrative agency to grant state-level</w:t>
      </w:r>
      <w:r>
        <w:rPr>
          <w:sz w:val="16"/>
        </w:rPr>
        <w:t xml:space="preserve"> temporary, revocable </w:t>
      </w:r>
      <w:r w:rsidRPr="00732994">
        <w:rPr>
          <w:rStyle w:val="StyleUnderline"/>
        </w:rPr>
        <w:t>waivers of the CSA marijuana provisions</w:t>
      </w:r>
      <w:r>
        <w:rPr>
          <w:sz w:val="16"/>
        </w:rPr>
        <w:t xml:space="preserve">, based on specified criteria. During the period of the waiver, </w:t>
      </w:r>
      <w:r w:rsidRPr="00725CAF">
        <w:rPr>
          <w:rStyle w:val="StyleUnderline"/>
        </w:rPr>
        <w:t>participating states could experiment with their own laws</w:t>
      </w:r>
      <w:r>
        <w:rPr>
          <w:sz w:val="16"/>
        </w:rPr>
        <w:t xml:space="preserve"> and regulations </w:t>
      </w:r>
      <w:r w:rsidRPr="00725CAF">
        <w:rPr>
          <w:rStyle w:val="StyleUnderline"/>
        </w:rPr>
        <w:t>while the federal government agreed not to enforce federal law</w:t>
      </w:r>
      <w:r>
        <w:rPr>
          <w:sz w:val="16"/>
        </w:rPr>
        <w:t xml:space="preserve">. </w:t>
      </w:r>
      <w:r w:rsidRPr="00E86C73">
        <w:rPr>
          <w:sz w:val="12"/>
        </w:rPr>
        <w:t>1. Existing Examples of Permissive Federalism</w:t>
      </w:r>
      <w:r>
        <w:rPr>
          <w:sz w:val="12"/>
        </w:rPr>
        <w:t xml:space="preserve"> </w:t>
      </w:r>
      <w:r w:rsidRPr="00E86C73">
        <w:rPr>
          <w:sz w:val="12"/>
        </w:rPr>
        <w:t>a. Welfare Waivers.</w:t>
      </w:r>
      <w:r>
        <w:rPr>
          <w:sz w:val="12"/>
        </w:rPr>
        <w:t xml:space="preserve"> </w:t>
      </w:r>
      <w:r w:rsidRPr="00E86C73">
        <w:rPr>
          <w:sz w:val="12"/>
        </w:rPr>
        <w:t>Several federal welfare statutes allow the federal and state governments to share authority over welfare policy provided the state policies meet federal guidelines.144 The federal government is authorized to use revocable waivers to grant states temporary oversight over a set of policies for specified periods of time.</w:t>
      </w:r>
      <w:r>
        <w:rPr>
          <w:sz w:val="12"/>
        </w:rPr>
        <w:t xml:space="preserve"> </w:t>
      </w:r>
      <w:r w:rsidRPr="00E86C73">
        <w:rPr>
          <w:sz w:val="12"/>
        </w:rPr>
        <w:t>For instance, Title IV, section 1115 of the Social Security Act (“SSA”) authorizes the Secretary of the Department of Health and Human Services (“HSS”) to waive specified statutory requirements of the Temporary Assistance for Needy Families (“TANF”) program, thereby allowing states to experiment with novel welfare strategies.145 The Secretary may issue these waivers to the extent, and for the period of time necessary, to enable states to carry out pilot programs that promote the objectives of the TANF program.146 The waivers last only for the duration of the demonstration projects, which are typically granted for less than five years .147 Thus, the SSA permits a state to establish an experimental welfare project if it furthers the federal objectives of the TANF program and the Director of HSS grants the state a time-limited waiver of its federally statutory obligations. 148</w:t>
      </w:r>
      <w:r>
        <w:rPr>
          <w:sz w:val="12"/>
        </w:rPr>
        <w:t xml:space="preserve"> </w:t>
      </w:r>
      <w:r w:rsidRPr="00E86C73">
        <w:rPr>
          <w:sz w:val="12"/>
        </w:rPr>
        <w:t>Revocable waivers could be a good first step toward permitting states to experiment with novel approaches to legalizing and regulating marijuana. Marijuana policy expert Mark Kleiman has proposed a revocable waiver approach under which an administrative agency could grant state-level waivers of the CSA marijuana provisions based on specified criteria. 149 In effect, the revocable waiver would provide a more reliable “non-enforcement” of federal law guarantee that the Cole Memo II implies. But as long as the federal government is merely agreeing not to enforce federal law in opt out states, so long, in other words, as that conduct is illegal but not prosecuted, most if not all of the ancillary problems flowing from the continued illegality under federal law are likely to remain.</w:t>
      </w:r>
      <w:r>
        <w:rPr>
          <w:sz w:val="12"/>
        </w:rPr>
        <w:t xml:space="preserve"> </w:t>
      </w:r>
      <w:r w:rsidRPr="00E86C73">
        <w:rPr>
          <w:sz w:val="12"/>
        </w:rPr>
        <w:t>2. Cooperative Federalism</w:t>
      </w:r>
      <w:r>
        <w:rPr>
          <w:sz w:val="12"/>
        </w:rPr>
        <w:t xml:space="preserve"> </w:t>
      </w:r>
      <w:r>
        <w:rPr>
          <w:sz w:val="16"/>
        </w:rPr>
        <w:t xml:space="preserve">In light of this concern with a permissive, revocable waiver, we suggest that </w:t>
      </w:r>
      <w:r w:rsidRPr="00725CAF">
        <w:rPr>
          <w:rStyle w:val="StyleUnderline"/>
        </w:rPr>
        <w:t xml:space="preserve">a </w:t>
      </w:r>
      <w:r w:rsidRPr="005760DC">
        <w:rPr>
          <w:rStyle w:val="StyleUnderline"/>
          <w:highlight w:val="yellow"/>
        </w:rPr>
        <w:t>cooperative</w:t>
      </w:r>
      <w:r w:rsidRPr="00725CAF">
        <w:rPr>
          <w:rStyle w:val="StyleUnderline"/>
        </w:rPr>
        <w:t xml:space="preserve"> federalism approach </w:t>
      </w:r>
      <w:r w:rsidRPr="005760DC">
        <w:rPr>
          <w:rStyle w:val="StyleUnderline"/>
          <w:highlight w:val="yellow"/>
        </w:rPr>
        <w:t>is</w:t>
      </w:r>
      <w:r w:rsidRPr="00725CAF">
        <w:rPr>
          <w:rStyle w:val="StyleUnderline"/>
        </w:rPr>
        <w:t xml:space="preserve"> a </w:t>
      </w:r>
      <w:r w:rsidRPr="005760DC">
        <w:rPr>
          <w:rStyle w:val="StyleUnderline"/>
          <w:highlight w:val="yellow"/>
        </w:rPr>
        <w:t>better</w:t>
      </w:r>
      <w:r w:rsidRPr="00725CAF">
        <w:rPr>
          <w:rStyle w:val="StyleUnderline"/>
        </w:rPr>
        <w:t xml:space="preserve"> solution. </w:t>
      </w:r>
      <w:r w:rsidRPr="005760DC">
        <w:rPr>
          <w:rStyle w:val="StyleUnderline"/>
          <w:highlight w:val="yellow"/>
        </w:rPr>
        <w:t>Congress could amend the CSA</w:t>
      </w:r>
      <w:r w:rsidRPr="00725CAF">
        <w:rPr>
          <w:rStyle w:val="StyleUnderline"/>
        </w:rPr>
        <w:t xml:space="preserve"> </w:t>
      </w:r>
      <w:r w:rsidRPr="005760DC">
        <w:rPr>
          <w:rStyle w:val="StyleUnderline"/>
          <w:highlight w:val="yellow"/>
        </w:rPr>
        <w:t>to allow states to opt out</w:t>
      </w:r>
      <w:r w:rsidRPr="00725CAF">
        <w:rPr>
          <w:rStyle w:val="StyleUnderline"/>
        </w:rPr>
        <w:t xml:space="preserve"> of most</w:t>
      </w:r>
      <w:r>
        <w:rPr>
          <w:sz w:val="16"/>
        </w:rPr>
        <w:t xml:space="preserve">150 </w:t>
      </w:r>
      <w:r w:rsidRPr="00725CAF">
        <w:rPr>
          <w:rStyle w:val="StyleUnderline"/>
        </w:rPr>
        <w:t xml:space="preserve">of the CSA’s marijuana provisions within its borders, thereby </w:t>
      </w:r>
      <w:r w:rsidRPr="005760DC">
        <w:rPr>
          <w:rStyle w:val="StyleUnderline"/>
          <w:highlight w:val="yellow"/>
        </w:rPr>
        <w:t>making conduct</w:t>
      </w:r>
      <w:r w:rsidRPr="00725CAF">
        <w:rPr>
          <w:rStyle w:val="StyleUnderline"/>
        </w:rPr>
        <w:t xml:space="preserve"> allowed by state law </w:t>
      </w:r>
      <w:r w:rsidRPr="005760DC">
        <w:rPr>
          <w:rStyle w:val="Emphasis"/>
          <w:highlight w:val="yellow"/>
        </w:rPr>
        <w:t>actually legal</w:t>
      </w:r>
      <w:r w:rsidRPr="00725CAF">
        <w:rPr>
          <w:rStyle w:val="StyleUnderline"/>
        </w:rPr>
        <w:t xml:space="preserve"> under federal law within that state</w:t>
      </w:r>
      <w:r>
        <w:rPr>
          <w:sz w:val="16"/>
        </w:rPr>
        <w:t xml:space="preserve">. Cooperative federalism has been described as “a partnership between the States and the Federal Government, animated by a shared objective.”151 Said differently, </w:t>
      </w:r>
      <w:r w:rsidRPr="005760DC">
        <w:rPr>
          <w:rStyle w:val="StyleUnderline"/>
          <w:highlight w:val="yellow"/>
        </w:rPr>
        <w:t>cooperative</w:t>
      </w:r>
      <w:r w:rsidRPr="00725CAF">
        <w:rPr>
          <w:rStyle w:val="StyleUnderline"/>
        </w:rPr>
        <w:t xml:space="preserve"> federalism </w:t>
      </w:r>
      <w:r w:rsidRPr="005760DC">
        <w:rPr>
          <w:rStyle w:val="StyleUnderline"/>
          <w:highlight w:val="yellow"/>
        </w:rPr>
        <w:t>allows</w:t>
      </w:r>
      <w:r w:rsidRPr="00725CAF">
        <w:rPr>
          <w:rStyle w:val="StyleUnderline"/>
        </w:rPr>
        <w:t xml:space="preserve"> federal and state </w:t>
      </w:r>
      <w:r w:rsidRPr="005760DC">
        <w:rPr>
          <w:rStyle w:val="StyleUnderline"/>
          <w:highlight w:val="yellow"/>
        </w:rPr>
        <w:t>laws to interact to solve problems jointly</w:t>
      </w:r>
      <w:r w:rsidRPr="00725CAF">
        <w:rPr>
          <w:rStyle w:val="StyleUnderline"/>
        </w:rPr>
        <w:t>, rather than separately and in conflict with each another</w:t>
      </w:r>
      <w:r>
        <w:rPr>
          <w:sz w:val="16"/>
        </w:rPr>
        <w:t xml:space="preserve">. In the interest of cooperation, certain federal statutes permit cooperative agreements between the federal government and the states to solve issues of mutual concern. In the context of marijuana policy, such agreements would provide that state law exclusively governs marijuana enforcement within op-out states, so long as the states comply with federal guidelines; the CSA would continue to control in all other states. </w:t>
      </w:r>
      <w:r w:rsidRPr="00E86C73">
        <w:rPr>
          <w:sz w:val="12"/>
        </w:rPr>
        <w:t>a. Existing Examples of Cooperative Federalism</w:t>
      </w:r>
      <w:r>
        <w:rPr>
          <w:sz w:val="12"/>
        </w:rPr>
        <w:t xml:space="preserve"> </w:t>
      </w:r>
      <w:r w:rsidRPr="00E86C73">
        <w:rPr>
          <w:sz w:val="12"/>
        </w:rPr>
        <w:t>Examples of cooperative frameworks can be found in several federal statutes, including the Clean Water Act (“CWA”) and the Clean Air Act (“CAA”), the Affordable Care Act, and the Antiterrorism and Antiterrorism and Effective Death Penalty Act.</w:t>
      </w:r>
      <w:r>
        <w:rPr>
          <w:sz w:val="12"/>
        </w:rPr>
        <w:t xml:space="preserve"> </w:t>
      </w:r>
      <w:r w:rsidRPr="00E86C73">
        <w:rPr>
          <w:sz w:val="12"/>
        </w:rPr>
        <w:t>i. The Clean Air and Clean Water Acts</w:t>
      </w:r>
      <w:r>
        <w:rPr>
          <w:sz w:val="12"/>
        </w:rPr>
        <w:t xml:space="preserve"> </w:t>
      </w:r>
      <w:r w:rsidRPr="00E86C73">
        <w:rPr>
          <w:sz w:val="12"/>
        </w:rPr>
        <w:t>The plain language of the CAA152 and CWA153 states a Congressional intent that the federal government and the states work together to prevent pollution. Under the CAA, each State has primary responsibility for the air quality within its geographic area.154 States may promulgate their own air pollution prevention plans; however, if those plans do not meet the requirements of the CAA then a federal plan will be promulgated instead.155</w:t>
      </w:r>
      <w:r>
        <w:rPr>
          <w:sz w:val="12"/>
        </w:rPr>
        <w:t xml:space="preserve"> </w:t>
      </w:r>
      <w:r w:rsidRPr="00E86C73">
        <w:rPr>
          <w:sz w:val="12"/>
        </w:rPr>
        <w:t>Along the same lines, the CWA grants states primary responsibility for water quality standards; but, the federal government may take a more active role if a state fails to comply with the EPA mandates.156 The CWA requires states to periodically review and update these standards, subject to Environmental Protection Agency (“EPA”) approval.157 If a State fails to comply, the EPA is authorized to directly promulgate water quality standards on behalf of the state.158</w:t>
      </w:r>
      <w:r>
        <w:rPr>
          <w:sz w:val="12"/>
        </w:rPr>
        <w:t xml:space="preserve"> </w:t>
      </w:r>
      <w:r w:rsidRPr="00E86C73">
        <w:rPr>
          <w:sz w:val="12"/>
        </w:rPr>
        <w:t>It is easy to see how these statutes avoid running afoul of the anti-commandeering doctrine. States are not obligated to do a thing. They may legislate if they wish – subject to federal guidelines – or they may do nothing and be subject to federal regulation instead.</w:t>
      </w:r>
      <w:r>
        <w:rPr>
          <w:sz w:val="12"/>
        </w:rPr>
        <w:t xml:space="preserve"> </w:t>
      </w:r>
      <w:r w:rsidRPr="00E86C73">
        <w:rPr>
          <w:sz w:val="12"/>
        </w:rPr>
        <w:t>ii. The Establishment and Operation of Health Care Exchanges under the Affordable Care Act</w:t>
      </w:r>
      <w:r>
        <w:rPr>
          <w:sz w:val="12"/>
        </w:rPr>
        <w:t xml:space="preserve"> </w:t>
      </w:r>
      <w:r w:rsidRPr="00E86C73">
        <w:rPr>
          <w:sz w:val="12"/>
        </w:rPr>
        <w:t>Similar to the CWA and CAA, section 1321 of the Patient Protection and Affordable Care Act of 2010 (“ACA”) establishes a cooperative federalism model for implementing and running of healthcare exchanges in each State.159 The ACA authorizes states to establish their own health care exchanges, subject to the standards established by the Secretary of Health and Human Services pursuant to 42 U.S.C. § 18041(a).160 However, the Secretary is mandated to establish and operate an exchange within states electing not to run their own healthcare exchanges or failing to make their exchanges operational.</w:t>
      </w:r>
      <w:r>
        <w:rPr>
          <w:sz w:val="12"/>
        </w:rPr>
        <w:t xml:space="preserve"> </w:t>
      </w:r>
      <w:r w:rsidRPr="00E86C73">
        <w:rPr>
          <w:sz w:val="12"/>
        </w:rPr>
        <w:t>161 Thus, states can elect to have as much or as little federal involvement in their healthcare exchanges as they choose, as long as they comply with federal regulations.</w:t>
      </w:r>
      <w:r>
        <w:rPr>
          <w:sz w:val="12"/>
        </w:rPr>
        <w:t xml:space="preserve"> </w:t>
      </w:r>
      <w:r w:rsidRPr="00E86C73">
        <w:rPr>
          <w:sz w:val="12"/>
        </w:rPr>
        <w:t>iii. State Op-In Provisions in Capital Cases under the Antiterrorism and Effective Death Penalty Act</w:t>
      </w:r>
      <w:r>
        <w:rPr>
          <w:sz w:val="12"/>
        </w:rPr>
        <w:t xml:space="preserve"> </w:t>
      </w:r>
      <w:r w:rsidRPr="00E86C73">
        <w:rPr>
          <w:sz w:val="12"/>
        </w:rPr>
        <w:t>As with the Health Care Exchange option under the ACA, the Antiterrorism and Effective Death Penalty Act (“AEDPA”) of 1996 permits states to choose which set of laws will apply to habeas corpus proceedings arising out of state capital convictions. Under chapter 154 of AEDPA, states may choose to either 1) be subject to the existing standard of federal court review and procedural timelines for collateral attacks on state capital cases or 2) “opt-in” to a standard that is more deferential to the states and provides an expedited procedural timeline, conditioned upon states providing indigent representation to condemned prisoners during all state collateral proceedings.162 This opt-in provision attempts to balance the federal government’s interests in the fairness and reliability of capital proceedings against the states’ interests in providing a greater measure of finality to capital convictions.163 Chapter 154 attempts to incentivize States – with the carrot of more federal deference to state court decisions and shorter timelines – to provide indigent representation in all collateral proceedings, but states are under no obligation to legislate in compliance with these goals.164</w:t>
      </w:r>
      <w:r>
        <w:rPr>
          <w:sz w:val="12"/>
        </w:rPr>
        <w:t xml:space="preserve"> </w:t>
      </w:r>
      <w:r w:rsidRPr="00E86C73">
        <w:rPr>
          <w:sz w:val="12"/>
        </w:rPr>
        <w:t>b. Applying the cooperative federalism approach to marijuana laws</w:t>
      </w:r>
      <w:r>
        <w:rPr>
          <w:sz w:val="12"/>
        </w:rPr>
        <w:t xml:space="preserve"> </w:t>
      </w:r>
      <w:r w:rsidRPr="005F3369">
        <w:rPr>
          <w:rStyle w:val="StyleUnderline"/>
        </w:rPr>
        <w:t>We propose</w:t>
      </w:r>
      <w:r>
        <w:rPr>
          <w:sz w:val="16"/>
        </w:rPr>
        <w:t xml:space="preserve">, below, </w:t>
      </w:r>
      <w:r w:rsidRPr="005F3369">
        <w:rPr>
          <w:rStyle w:val="StyleUnderline"/>
        </w:rPr>
        <w:t>an amendment to the CSA that would allow states and the federal government to cooperatively enforce and regulate marijuana</w:t>
      </w:r>
      <w:r>
        <w:rPr>
          <w:sz w:val="16"/>
        </w:rPr>
        <w:t xml:space="preserve">. As with the CAA, CWA, and ACA, </w:t>
      </w:r>
      <w:r w:rsidRPr="005F3369">
        <w:rPr>
          <w:rStyle w:val="StyleUnderline"/>
        </w:rPr>
        <w:t xml:space="preserve">state law would be </w:t>
      </w:r>
      <w:proofErr w:type="gramStart"/>
      <w:r w:rsidRPr="005F3369">
        <w:rPr>
          <w:rStyle w:val="StyleUnderline"/>
        </w:rPr>
        <w:t>govern</w:t>
      </w:r>
      <w:proofErr w:type="gramEnd"/>
      <w:r w:rsidRPr="005F3369">
        <w:rPr>
          <w:rStyle w:val="StyleUnderline"/>
        </w:rPr>
        <w:t xml:space="preserve"> in states that have legalized</w:t>
      </w:r>
      <w:r>
        <w:rPr>
          <w:sz w:val="16"/>
        </w:rPr>
        <w:t xml:space="preserve"> recreational or medical </w:t>
      </w:r>
      <w:r w:rsidRPr="005F3369">
        <w:rPr>
          <w:rStyle w:val="StyleUnderline"/>
        </w:rPr>
        <w:t>marijuana</w:t>
      </w:r>
      <w:r>
        <w:rPr>
          <w:sz w:val="16"/>
        </w:rPr>
        <w:t xml:space="preserve">, and federal law would supplement state law only when states defer to federal law or fail to satisfy federal requirements. 165 Just as the EPA works with states to enforce air and water pollution laws, federal agencies could continue to cooperate with opt-out states and local governments to enforce marijuana laws. However, </w:t>
      </w:r>
      <w:r w:rsidRPr="005760DC">
        <w:rPr>
          <w:rStyle w:val="StyleUnderline"/>
          <w:highlight w:val="yellow"/>
        </w:rPr>
        <w:t>state</w:t>
      </w:r>
      <w:r w:rsidRPr="005F3369">
        <w:rPr>
          <w:rStyle w:val="StyleUnderline"/>
        </w:rPr>
        <w:t xml:space="preserve"> </w:t>
      </w:r>
      <w:r w:rsidRPr="005760DC">
        <w:rPr>
          <w:rStyle w:val="StyleUnderline"/>
          <w:highlight w:val="yellow"/>
        </w:rPr>
        <w:t>laws</w:t>
      </w:r>
      <w:r>
        <w:rPr>
          <w:sz w:val="16"/>
        </w:rPr>
        <w:t xml:space="preserve"> and regulations </w:t>
      </w:r>
      <w:r w:rsidRPr="005760DC">
        <w:rPr>
          <w:rStyle w:val="StyleUnderline"/>
          <w:highlight w:val="yellow"/>
        </w:rPr>
        <w:t>would control</w:t>
      </w:r>
      <w:r w:rsidRPr="005F3369">
        <w:rPr>
          <w:rStyle w:val="StyleUnderline"/>
        </w:rPr>
        <w:t xml:space="preserve"> within</w:t>
      </w:r>
      <w:r>
        <w:rPr>
          <w:sz w:val="16"/>
        </w:rPr>
        <w:t xml:space="preserve"> those </w:t>
      </w:r>
      <w:r w:rsidRPr="005F3369">
        <w:rPr>
          <w:rStyle w:val="StyleUnderline"/>
        </w:rPr>
        <w:t>states’ borders, rather than the CSA</w:t>
      </w:r>
      <w:r>
        <w:rPr>
          <w:sz w:val="16"/>
        </w:rPr>
        <w:t>.</w:t>
      </w:r>
      <w:r>
        <w:rPr>
          <w:rStyle w:val="StyleUnderline"/>
        </w:rPr>
        <w:t xml:space="preserve"> </w:t>
      </w:r>
      <w:r>
        <w:rPr>
          <w:sz w:val="16"/>
        </w:rPr>
        <w:t xml:space="preserve">Much as AEDPA incentivizes states to adopt federal priorities related to state habeas proceedings, </w:t>
      </w:r>
      <w:r w:rsidRPr="005760DC">
        <w:rPr>
          <w:rStyle w:val="StyleUnderline"/>
          <w:highlight w:val="yellow"/>
        </w:rPr>
        <w:t>amending the CSA</w:t>
      </w:r>
      <w:r w:rsidRPr="005F3369">
        <w:rPr>
          <w:rStyle w:val="StyleUnderline"/>
        </w:rPr>
        <w:t xml:space="preserve"> to include a cooperative federalism framework for marijuana laws </w:t>
      </w:r>
      <w:r w:rsidRPr="005760DC">
        <w:rPr>
          <w:rStyle w:val="StyleUnderline"/>
          <w:highlight w:val="yellow"/>
        </w:rPr>
        <w:t>would give the fed</w:t>
      </w:r>
      <w:r w:rsidRPr="005F3369">
        <w:rPr>
          <w:rStyle w:val="StyleUnderline"/>
        </w:rPr>
        <w:t xml:space="preserve">eral government </w:t>
      </w:r>
      <w:r w:rsidRPr="005760DC">
        <w:rPr>
          <w:rStyle w:val="StyleUnderline"/>
          <w:highlight w:val="yellow"/>
        </w:rPr>
        <w:t>influence</w:t>
      </w:r>
      <w:r w:rsidRPr="005F3369">
        <w:rPr>
          <w:rStyle w:val="StyleUnderline"/>
        </w:rPr>
        <w:t xml:space="preserve"> over the enforcement and regulatory priorities of</w:t>
      </w:r>
      <w:r>
        <w:rPr>
          <w:sz w:val="16"/>
        </w:rPr>
        <w:t xml:space="preserve"> those </w:t>
      </w:r>
      <w:r w:rsidRPr="005F3369">
        <w:rPr>
          <w:rStyle w:val="StyleUnderline"/>
        </w:rPr>
        <w:t>states</w:t>
      </w:r>
      <w:r>
        <w:rPr>
          <w:sz w:val="16"/>
        </w:rPr>
        <w:t xml:space="preserve"> that choose to ease prohibitions on marijuana. </w:t>
      </w:r>
      <w:r w:rsidRPr="005760DC">
        <w:rPr>
          <w:rStyle w:val="StyleUnderline"/>
          <w:highlight w:val="yellow"/>
        </w:rPr>
        <w:t>By requiring opt-out</w:t>
      </w:r>
      <w:r w:rsidRPr="005F3369">
        <w:rPr>
          <w:rStyle w:val="StyleUnderline"/>
        </w:rPr>
        <w:t xml:space="preserve"> states to comply with specific federal</w:t>
      </w:r>
      <w:r>
        <w:rPr>
          <w:sz w:val="16"/>
        </w:rPr>
        <w:t xml:space="preserve"> marijuana enforcement and regulatory </w:t>
      </w:r>
      <w:r w:rsidRPr="005F3369">
        <w:rPr>
          <w:rStyle w:val="StyleUnderline"/>
        </w:rPr>
        <w:t xml:space="preserve">priorities, </w:t>
      </w:r>
      <w:r w:rsidRPr="005760DC">
        <w:rPr>
          <w:rStyle w:val="StyleUnderline"/>
          <w:highlight w:val="yellow"/>
        </w:rPr>
        <w:t>such</w:t>
      </w:r>
      <w:r w:rsidRPr="005F3369">
        <w:rPr>
          <w:rStyle w:val="StyleUnderline"/>
        </w:rPr>
        <w:t xml:space="preserve"> an approach </w:t>
      </w:r>
      <w:r w:rsidRPr="005760DC">
        <w:rPr>
          <w:rStyle w:val="StyleUnderline"/>
          <w:highlight w:val="yellow"/>
        </w:rPr>
        <w:t>would incentivize states</w:t>
      </w:r>
      <w:r w:rsidRPr="005F3369">
        <w:rPr>
          <w:rStyle w:val="StyleUnderline"/>
        </w:rPr>
        <w:t xml:space="preserve"> – which have much greater drug enforcement resources than the federal government</w:t>
      </w:r>
      <w:r>
        <w:rPr>
          <w:sz w:val="16"/>
        </w:rPr>
        <w:t xml:space="preserve">166 </w:t>
      </w:r>
      <w:r w:rsidRPr="005F3369">
        <w:rPr>
          <w:rStyle w:val="StyleUnderline"/>
        </w:rPr>
        <w:t xml:space="preserve">– </w:t>
      </w:r>
      <w:r w:rsidRPr="005760DC">
        <w:rPr>
          <w:rStyle w:val="StyleUnderline"/>
          <w:highlight w:val="yellow"/>
        </w:rPr>
        <w:t>to use</w:t>
      </w:r>
      <w:r w:rsidRPr="005F3369">
        <w:rPr>
          <w:rStyle w:val="StyleUnderline"/>
        </w:rPr>
        <w:t xml:space="preserve"> local law enforcement </w:t>
      </w:r>
      <w:r w:rsidRPr="005760DC">
        <w:rPr>
          <w:rStyle w:val="StyleUnderline"/>
          <w:highlight w:val="yellow"/>
        </w:rPr>
        <w:t>resources to help enforce federal priorities</w:t>
      </w:r>
      <w:r w:rsidRPr="005F3369">
        <w:rPr>
          <w:rStyle w:val="StyleUnderline"/>
        </w:rPr>
        <w:t>. Simply stated, the federal government can incentivize state marijuana enforcement and regulatory priorities by requiring opt-out states to comply with enumerated guidelines in order to avoid CSA oversight within their borders</w:t>
      </w:r>
      <w:r>
        <w:rPr>
          <w:sz w:val="16"/>
        </w:rPr>
        <w:t xml:space="preserve">. c. Cooperative federalism will allow states to test the best models for legalizing and regulating marijuana Importantly, </w:t>
      </w:r>
      <w:r w:rsidRPr="005F3369">
        <w:rPr>
          <w:rStyle w:val="StyleUnderline"/>
        </w:rPr>
        <w:t xml:space="preserve">modifying the CSA to allow </w:t>
      </w:r>
      <w:r w:rsidRPr="005760DC">
        <w:rPr>
          <w:rStyle w:val="StyleUnderline"/>
          <w:highlight w:val="yellow"/>
        </w:rPr>
        <w:t>cooperative agreements</w:t>
      </w:r>
      <w:r>
        <w:rPr>
          <w:sz w:val="16"/>
        </w:rPr>
        <w:t xml:space="preserve"> between the states and the federal government </w:t>
      </w:r>
      <w:r w:rsidRPr="005F3369">
        <w:rPr>
          <w:rStyle w:val="StyleUnderline"/>
        </w:rPr>
        <w:t xml:space="preserve">would </w:t>
      </w:r>
      <w:r w:rsidRPr="005760DC">
        <w:rPr>
          <w:rStyle w:val="StyleUnderline"/>
          <w:highlight w:val="yellow"/>
        </w:rPr>
        <w:t>allow</w:t>
      </w:r>
      <w:r w:rsidRPr="005F3369">
        <w:rPr>
          <w:rStyle w:val="StyleUnderline"/>
        </w:rPr>
        <w:t xml:space="preserve"> </w:t>
      </w:r>
      <w:r w:rsidRPr="005760DC">
        <w:rPr>
          <w:rStyle w:val="StyleUnderline"/>
          <w:highlight w:val="yellow"/>
        </w:rPr>
        <w:t>the federal</w:t>
      </w:r>
      <w:r w:rsidRPr="005F3369">
        <w:rPr>
          <w:rStyle w:val="StyleUnderline"/>
        </w:rPr>
        <w:t xml:space="preserve"> government </w:t>
      </w:r>
      <w:r w:rsidRPr="005760DC">
        <w:rPr>
          <w:rStyle w:val="StyleUnderline"/>
          <w:highlight w:val="yellow"/>
        </w:rPr>
        <w:t xml:space="preserve">to </w:t>
      </w:r>
      <w:r w:rsidRPr="005760DC">
        <w:rPr>
          <w:rStyle w:val="Emphasis"/>
          <w:highlight w:val="yellow"/>
        </w:rPr>
        <w:t>guide state policy</w:t>
      </w:r>
      <w:r w:rsidRPr="005F3369">
        <w:rPr>
          <w:rStyle w:val="StyleUnderline"/>
        </w:rPr>
        <w:t xml:space="preserve"> </w:t>
      </w:r>
      <w:r w:rsidRPr="005760DC">
        <w:rPr>
          <w:rStyle w:val="Emphasis"/>
          <w:highlight w:val="yellow"/>
        </w:rPr>
        <w:t>without commandeering</w:t>
      </w:r>
      <w:r w:rsidRPr="005F3369">
        <w:rPr>
          <w:rStyle w:val="StyleUnderline"/>
        </w:rPr>
        <w:t xml:space="preserve"> the state legislatures, </w:t>
      </w:r>
      <w:r w:rsidRPr="005760DC">
        <w:rPr>
          <w:rStyle w:val="StyleUnderline"/>
          <w:highlight w:val="yellow"/>
        </w:rPr>
        <w:t xml:space="preserve">while </w:t>
      </w:r>
      <w:r w:rsidRPr="005760DC">
        <w:rPr>
          <w:rStyle w:val="Emphasis"/>
          <w:highlight w:val="yellow"/>
        </w:rPr>
        <w:t>giving states freedom</w:t>
      </w:r>
      <w:r w:rsidRPr="005760DC">
        <w:rPr>
          <w:rStyle w:val="StyleUnderline"/>
          <w:highlight w:val="yellow"/>
        </w:rPr>
        <w:t xml:space="preserve"> to develop</w:t>
      </w:r>
      <w:r w:rsidRPr="005F3369">
        <w:rPr>
          <w:rStyle w:val="StyleUnderline"/>
        </w:rPr>
        <w:t xml:space="preserve"> the </w:t>
      </w:r>
      <w:r w:rsidRPr="005760DC">
        <w:rPr>
          <w:rStyle w:val="StyleUnderline"/>
          <w:highlight w:val="yellow"/>
        </w:rPr>
        <w:t>best approach</w:t>
      </w:r>
      <w:r w:rsidRPr="005F3369">
        <w:rPr>
          <w:rStyle w:val="StyleUnderline"/>
        </w:rPr>
        <w:t xml:space="preserve"> for regulating marijuana</w:t>
      </w:r>
      <w:r>
        <w:rPr>
          <w:sz w:val="16"/>
        </w:rPr>
        <w:t xml:space="preserve">. Furthermore, </w:t>
      </w:r>
      <w:r w:rsidRPr="005760DC">
        <w:rPr>
          <w:rStyle w:val="StyleUnderline"/>
          <w:highlight w:val="yellow"/>
        </w:rPr>
        <w:t>variations</w:t>
      </w:r>
      <w:r w:rsidRPr="005F3369">
        <w:rPr>
          <w:rStyle w:val="StyleUnderline"/>
        </w:rPr>
        <w:t xml:space="preserve"> among the state laws and regulations would </w:t>
      </w:r>
      <w:r w:rsidRPr="005760DC">
        <w:rPr>
          <w:rStyle w:val="Emphasis"/>
          <w:highlight w:val="yellow"/>
        </w:rPr>
        <w:t>allow for experimentation</w:t>
      </w:r>
      <w:r w:rsidRPr="005F3369">
        <w:rPr>
          <w:rStyle w:val="StyleUnderline"/>
        </w:rPr>
        <w:t xml:space="preserve"> short of full legalization</w:t>
      </w:r>
      <w:r>
        <w:rPr>
          <w:sz w:val="16"/>
        </w:rPr>
        <w:t xml:space="preserve">. While some </w:t>
      </w:r>
      <w:r w:rsidRPr="005F3369">
        <w:rPr>
          <w:rStyle w:val="StyleUnderline"/>
        </w:rPr>
        <w:t>states</w:t>
      </w:r>
      <w:r>
        <w:rPr>
          <w:sz w:val="16"/>
        </w:rPr>
        <w:t xml:space="preserve"> would maintain their current marijuana prohibitions, others </w:t>
      </w:r>
      <w:r w:rsidRPr="005F3369">
        <w:rPr>
          <w:rStyle w:val="StyleUnderline"/>
        </w:rPr>
        <w:t xml:space="preserve">would likely </w:t>
      </w:r>
      <w:r w:rsidRPr="009319C6">
        <w:rPr>
          <w:rStyle w:val="Emphasis"/>
        </w:rPr>
        <w:t>test out</w:t>
      </w:r>
      <w:r w:rsidRPr="005F3369">
        <w:rPr>
          <w:rStyle w:val="StyleUnderline"/>
        </w:rPr>
        <w:t xml:space="preserve"> different regulatory schemes permitting more or less marijuana activity. The</w:t>
      </w:r>
      <w:r>
        <w:rPr>
          <w:sz w:val="16"/>
        </w:rPr>
        <w:t xml:space="preserve"> relative </w:t>
      </w:r>
      <w:r w:rsidRPr="005760DC">
        <w:rPr>
          <w:rStyle w:val="StyleUnderline"/>
          <w:highlight w:val="yellow"/>
        </w:rPr>
        <w:t>successes and failures</w:t>
      </w:r>
      <w:r>
        <w:rPr>
          <w:sz w:val="16"/>
        </w:rPr>
        <w:t xml:space="preserve"> of the various marijuana legalization models </w:t>
      </w:r>
      <w:r w:rsidRPr="005F3369">
        <w:rPr>
          <w:rStyle w:val="StyleUnderline"/>
        </w:rPr>
        <w:t xml:space="preserve">would help </w:t>
      </w:r>
      <w:r w:rsidRPr="005760DC">
        <w:rPr>
          <w:rStyle w:val="Emphasis"/>
          <w:highlight w:val="yellow"/>
        </w:rPr>
        <w:t>inform other states</w:t>
      </w:r>
      <w:r w:rsidRPr="005760DC">
        <w:rPr>
          <w:rStyle w:val="StyleUnderline"/>
          <w:highlight w:val="yellow"/>
        </w:rPr>
        <w:t xml:space="preserve"> – and</w:t>
      </w:r>
      <w:r>
        <w:rPr>
          <w:sz w:val="16"/>
        </w:rPr>
        <w:t xml:space="preserve"> possibly, </w:t>
      </w:r>
      <w:r w:rsidRPr="005F3369">
        <w:rPr>
          <w:rStyle w:val="StyleUnderline"/>
        </w:rPr>
        <w:t xml:space="preserve">eventually </w:t>
      </w:r>
      <w:r w:rsidRPr="005760DC">
        <w:rPr>
          <w:rStyle w:val="StyleUnderline"/>
          <w:highlight w:val="yellow"/>
        </w:rPr>
        <w:t>the fed</w:t>
      </w:r>
      <w:r w:rsidRPr="005F3369">
        <w:rPr>
          <w:rStyle w:val="StyleUnderline"/>
        </w:rPr>
        <w:t>eral government – about</w:t>
      </w:r>
      <w:r>
        <w:rPr>
          <w:sz w:val="16"/>
        </w:rPr>
        <w:t xml:space="preserve"> the </w:t>
      </w:r>
      <w:r w:rsidRPr="005F3369">
        <w:rPr>
          <w:rStyle w:val="StyleUnderline"/>
        </w:rPr>
        <w:t>best practices</w:t>
      </w:r>
      <w:r>
        <w:rPr>
          <w:sz w:val="16"/>
        </w:rPr>
        <w:t xml:space="preserve"> for legalizing marijuana for adults while maintaining public safety. Moreover, this model mitigates the impact of marijuana legalization on states choosing to maintain the status quo. </w:t>
      </w:r>
      <w:r w:rsidRPr="00E86C73">
        <w:rPr>
          <w:sz w:val="12"/>
        </w:rPr>
        <w:t>d. Amending 21 U.S.C. § 903 to allow cooperative federalism</w:t>
      </w:r>
      <w:r>
        <w:rPr>
          <w:sz w:val="12"/>
        </w:rPr>
        <w:t xml:space="preserve"> </w:t>
      </w:r>
      <w:proofErr w:type="gramStart"/>
      <w:r w:rsidRPr="00E86C73">
        <w:rPr>
          <w:sz w:val="12"/>
        </w:rPr>
        <w:t>As</w:t>
      </w:r>
      <w:proofErr w:type="gramEnd"/>
      <w:r w:rsidRPr="00E86C73">
        <w:rPr>
          <w:sz w:val="12"/>
        </w:rPr>
        <w:t xml:space="preserve"> noted in Section IV above, Congress included an explicit anti-preemption provision in the CSA, found at 21 U.S.C. § 903. Section 903 sets out the limited circumstances under which the CSA will preempt state laws. We propose adding a new Section 903A to effect the cooperative federalism approach discussed above:</w:t>
      </w:r>
      <w:r>
        <w:rPr>
          <w:sz w:val="12"/>
        </w:rPr>
        <w:t xml:space="preserve"> </w:t>
      </w:r>
      <w:r w:rsidRPr="00E86C73">
        <w:rPr>
          <w:sz w:val="12"/>
        </w:rPr>
        <w:t>Section 903. Application of State law</w:t>
      </w:r>
      <w:r>
        <w:rPr>
          <w:sz w:val="12"/>
        </w:rPr>
        <w:t xml:space="preserve"> </w:t>
      </w:r>
      <w:r w:rsidRPr="00E86C73">
        <w:rPr>
          <w:sz w:val="12"/>
        </w:rPr>
        <w:t>No provision of this subchapter shall be construed as indicating an intent on the part of Congress to occupy the field in which that provision operates, including criminal penalties, to the exclusion of any State law on the same subject matter which would otherwise be within the authority of the State, unless there is a positive conflict between that provision of this subchapter and that State law so that the two cannot consistently stand together.</w:t>
      </w:r>
      <w:r>
        <w:rPr>
          <w:sz w:val="12"/>
        </w:rPr>
        <w:t xml:space="preserve"> </w:t>
      </w:r>
      <w:r w:rsidRPr="00E86C73">
        <w:rPr>
          <w:sz w:val="12"/>
        </w:rPr>
        <w:t>Section 903A. CSA marijuana control law opt-out procedure for States</w:t>
      </w:r>
      <w:r>
        <w:rPr>
          <w:sz w:val="12"/>
        </w:rPr>
        <w:t xml:space="preserve"> </w:t>
      </w:r>
      <w:r w:rsidRPr="00E86C73">
        <w:rPr>
          <w:sz w:val="12"/>
        </w:rPr>
        <w:t>1) Notwithstanding any other provision of law:</w:t>
      </w:r>
      <w:r>
        <w:rPr>
          <w:sz w:val="12"/>
        </w:rPr>
        <w:t xml:space="preserve"> </w:t>
      </w:r>
      <w:r w:rsidRPr="00E86C73">
        <w:rPr>
          <w:sz w:val="12"/>
        </w:rPr>
        <w:t>a) No provision of this subchapter or any other federal statute concerning marijuana, including but not limited to criminal and civil penalties, shall apply to any acts which take place within the jurisdiction of any State during any time period in which such State is certified as a CSA Marijuana Control Opt Out State by the Attorney General under the procedure established in subdivision 2), except to the extent the certified State’s laws expressly provide otherwise.</w:t>
      </w:r>
      <w:r>
        <w:rPr>
          <w:sz w:val="12"/>
        </w:rPr>
        <w:t xml:space="preserve"> </w:t>
      </w:r>
      <w:r w:rsidRPr="00E86C73">
        <w:rPr>
          <w:sz w:val="12"/>
        </w:rPr>
        <w:t>b) In any State certified under subdivision 2) during any period of time the State is so certified:</w:t>
      </w:r>
      <w:r>
        <w:rPr>
          <w:sz w:val="12"/>
        </w:rPr>
        <w:t xml:space="preserve"> </w:t>
      </w:r>
      <w:r w:rsidRPr="00E86C73">
        <w:rPr>
          <w:sz w:val="12"/>
        </w:rPr>
        <w:t>i) The certified State’s laws concerning marijuana shall supersede and have full effect and control to the exclusion of this subchapter’s provisions concerning marijuana.</w:t>
      </w:r>
      <w:r>
        <w:rPr>
          <w:sz w:val="12"/>
        </w:rPr>
        <w:t xml:space="preserve"> </w:t>
      </w:r>
      <w:r w:rsidRPr="00E86C73">
        <w:rPr>
          <w:sz w:val="12"/>
        </w:rPr>
        <w:t>ii) No Act of Congress shall be construed to invalidate, impair, or supersede any law enacted by any certified State for the purpose of regulating marijuana.</w:t>
      </w:r>
      <w:r>
        <w:rPr>
          <w:sz w:val="12"/>
        </w:rPr>
        <w:t xml:space="preserve"> </w:t>
      </w:r>
      <w:r w:rsidRPr="00E86C73">
        <w:rPr>
          <w:sz w:val="12"/>
        </w:rPr>
        <w:t>2) The Attorney General shall, as soon as practicable after the enactment of this Section, issue regulations establishing a procedure by which States may request certification as a CSA Marijuana Control Opt Out State. The regulations shall require the Attorney General to certify any requesting State within a reasonable time period unless the Attorney General determines that State’s marijuana control laws do not create strong and effective regulatory and enforcement systems reasonably able to prevent the following:</w:t>
      </w:r>
      <w:r>
        <w:rPr>
          <w:sz w:val="12"/>
        </w:rPr>
        <w:t xml:space="preserve"> </w:t>
      </w:r>
      <w:r w:rsidRPr="00E86C73">
        <w:rPr>
          <w:sz w:val="12"/>
        </w:rPr>
        <w:t>a) the distribution of marijuana to minors;</w:t>
      </w:r>
      <w:r>
        <w:rPr>
          <w:sz w:val="12"/>
        </w:rPr>
        <w:t xml:space="preserve"> </w:t>
      </w:r>
      <w:r w:rsidRPr="00E86C73">
        <w:rPr>
          <w:sz w:val="12"/>
        </w:rPr>
        <w:t>b) revenue from the sale of marijuana from going to criminal enterprises, gangs and cartels;</w:t>
      </w:r>
      <w:r>
        <w:rPr>
          <w:sz w:val="12"/>
        </w:rPr>
        <w:t xml:space="preserve"> </w:t>
      </w:r>
      <w:r w:rsidRPr="00E86C73">
        <w:rPr>
          <w:sz w:val="12"/>
        </w:rPr>
        <w:t>c) the diversion of marijuana from states where it is legal under state law in some form to other states;</w:t>
      </w:r>
      <w:r>
        <w:rPr>
          <w:sz w:val="12"/>
        </w:rPr>
        <w:t xml:space="preserve"> </w:t>
      </w:r>
      <w:r w:rsidRPr="00E86C73">
        <w:rPr>
          <w:sz w:val="12"/>
        </w:rPr>
        <w:t>d) state-authorized marijuana activity from being used as a cover or pretext for the trafficking of other illegal drugs or other illegal activity;</w:t>
      </w:r>
      <w:r>
        <w:rPr>
          <w:sz w:val="12"/>
        </w:rPr>
        <w:t xml:space="preserve"> </w:t>
      </w:r>
      <w:r w:rsidRPr="00E86C73">
        <w:rPr>
          <w:sz w:val="12"/>
        </w:rPr>
        <w:t>e) violence and the use of firearms in the cultivation and distribution of marijuana</w:t>
      </w:r>
      <w:r>
        <w:rPr>
          <w:sz w:val="12"/>
        </w:rPr>
        <w:t xml:space="preserve"> </w:t>
      </w:r>
      <w:r w:rsidRPr="00E86C73">
        <w:rPr>
          <w:sz w:val="12"/>
        </w:rPr>
        <w:t>f) drugged driving and the exacerbation of other adverse public health consequences associated with marijuana use;</w:t>
      </w:r>
      <w:r>
        <w:rPr>
          <w:sz w:val="12"/>
        </w:rPr>
        <w:t xml:space="preserve"> </w:t>
      </w:r>
      <w:r w:rsidRPr="00E86C73">
        <w:rPr>
          <w:sz w:val="12"/>
        </w:rPr>
        <w:t>g) growing of marijuana on public lands and the attendant public safety and environmental dangers posed by marijuana production on public lands;</w:t>
      </w:r>
      <w:r>
        <w:rPr>
          <w:sz w:val="12"/>
        </w:rPr>
        <w:t xml:space="preserve"> </w:t>
      </w:r>
      <w:r w:rsidRPr="00E86C73">
        <w:rPr>
          <w:sz w:val="12"/>
        </w:rPr>
        <w:t>h) preventing marijuana possession or use on federal property.</w:t>
      </w:r>
      <w:r>
        <w:rPr>
          <w:sz w:val="12"/>
        </w:rPr>
        <w:t xml:space="preserve"> </w:t>
      </w:r>
      <w:r w:rsidRPr="00E86C73">
        <w:rPr>
          <w:sz w:val="12"/>
        </w:rPr>
        <w:t xml:space="preserve">3) The certification granted under subdivision 2) shall be for a period of two years. Before the expiration of this </w:t>
      </w:r>
      <w:proofErr w:type="gramStart"/>
      <w:r w:rsidRPr="00E86C73">
        <w:rPr>
          <w:sz w:val="12"/>
        </w:rPr>
        <w:t>two year</w:t>
      </w:r>
      <w:proofErr w:type="gramEnd"/>
      <w:r w:rsidRPr="00E86C73">
        <w:rPr>
          <w:sz w:val="12"/>
        </w:rPr>
        <w:t xml:space="preserve"> certification period the Attorney General shall reassess the State’s marijuana control laws unless the State notifies the Attorney General it is not seeking recertification. The State shall be recertified every two years unless the Attorney General determines that the State’s marijuana control laws no longer meet the standards set out in subdivision 2).</w:t>
      </w:r>
      <w:r>
        <w:rPr>
          <w:sz w:val="12"/>
        </w:rPr>
        <w:t xml:space="preserve"> </w:t>
      </w:r>
      <w:r w:rsidRPr="00E86C73">
        <w:rPr>
          <w:sz w:val="12"/>
        </w:rPr>
        <w:t>4) Any determination that a State seeking certification under subdivision two does not satisfy the certification standards set out in that subdivision shall be conveyed in writing and shall specify all of the criteria provided in subdivisions a) through h) of subdivision 2 which the State’s marijuana control laws fail to satisfy. Any such written determination shall also include specific changes to the State’s marijuana control laws that would bring the State into compliance with the specified criteria and allow certification.</w:t>
      </w:r>
      <w:r>
        <w:rPr>
          <w:sz w:val="12"/>
        </w:rPr>
        <w:t xml:space="preserve"> </w:t>
      </w:r>
      <w:r w:rsidRPr="00E86C73">
        <w:rPr>
          <w:sz w:val="12"/>
        </w:rPr>
        <w:t>5) The regulations issued under subdivision 2) shall include:</w:t>
      </w:r>
      <w:r>
        <w:rPr>
          <w:sz w:val="12"/>
        </w:rPr>
        <w:t xml:space="preserve"> </w:t>
      </w:r>
      <w:r w:rsidRPr="00E86C73">
        <w:rPr>
          <w:sz w:val="12"/>
        </w:rPr>
        <w:t>a) Emergency procedures by which the Attorney General may seek to revoke a certification granted under subdivision 2) prior to the expiration of the two year certification period if a certified State’s marijuana control laws no longer meet the standards set out in subdivision 2) and there is a imminent threat of significant harm to a person or persons unless federal law is reinstated; and</w:t>
      </w:r>
      <w:r>
        <w:rPr>
          <w:sz w:val="12"/>
        </w:rPr>
        <w:t xml:space="preserve"> </w:t>
      </w:r>
      <w:r w:rsidRPr="00E86C73">
        <w:rPr>
          <w:sz w:val="12"/>
        </w:rPr>
        <w:t>b) Procedures by which a State may seek administrative review of any decision to deny certification under subdivision 2) or revoke a certification previously granted.</w:t>
      </w:r>
      <w:r>
        <w:rPr>
          <w:sz w:val="12"/>
        </w:rPr>
        <w:t xml:space="preserve"> </w:t>
      </w:r>
      <w:r>
        <w:rPr>
          <w:sz w:val="16"/>
        </w:rPr>
        <w:t xml:space="preserve">VI. Conclusion With growing majorities of Americans in favor of legalizing marijuana,167 the tension between state and federal law will not go away on its own. Short of a decision by Congress to drop marijuana from the Controlled Substances Act entirely – an unlikely political outcome, even given the majority of Americans who might favor it – a more modest federal legislative solution is needed. </w:t>
      </w:r>
      <w:r w:rsidRPr="005F3369">
        <w:rPr>
          <w:rStyle w:val="StyleUnderline"/>
        </w:rPr>
        <w:t xml:space="preserve">The </w:t>
      </w:r>
      <w:r w:rsidRPr="005760DC">
        <w:rPr>
          <w:rStyle w:val="StyleUnderline"/>
          <w:highlight w:val="yellow"/>
        </w:rPr>
        <w:t>cooperative federalism</w:t>
      </w:r>
      <w:r w:rsidRPr="005F3369">
        <w:rPr>
          <w:rStyle w:val="StyleUnderline"/>
        </w:rPr>
        <w:t xml:space="preserve"> solution</w:t>
      </w:r>
      <w:r>
        <w:rPr>
          <w:sz w:val="16"/>
        </w:rPr>
        <w:t xml:space="preserve"> that </w:t>
      </w:r>
      <w:r w:rsidRPr="005F3369">
        <w:rPr>
          <w:rStyle w:val="StyleUnderline"/>
        </w:rPr>
        <w:t xml:space="preserve">we suggest </w:t>
      </w:r>
      <w:r w:rsidRPr="005760DC">
        <w:rPr>
          <w:rStyle w:val="StyleUnderline"/>
          <w:highlight w:val="yellow"/>
        </w:rPr>
        <w:t>is</w:t>
      </w:r>
      <w:r>
        <w:rPr>
          <w:sz w:val="16"/>
        </w:rPr>
        <w:t xml:space="preserve"> both </w:t>
      </w:r>
      <w:r w:rsidRPr="005760DC">
        <w:rPr>
          <w:rStyle w:val="Emphasis"/>
          <w:highlight w:val="yellow"/>
        </w:rPr>
        <w:t>feasible</w:t>
      </w:r>
      <w:r w:rsidRPr="005760DC">
        <w:rPr>
          <w:rStyle w:val="StyleUnderline"/>
          <w:highlight w:val="yellow"/>
        </w:rPr>
        <w:t xml:space="preserve"> and </w:t>
      </w:r>
      <w:r w:rsidRPr="005760DC">
        <w:rPr>
          <w:rStyle w:val="Emphasis"/>
          <w:highlight w:val="yellow"/>
        </w:rPr>
        <w:t>effective</w:t>
      </w:r>
      <w:r w:rsidRPr="005760DC">
        <w:rPr>
          <w:rStyle w:val="StyleUnderline"/>
          <w:highlight w:val="yellow"/>
        </w:rPr>
        <w:t xml:space="preserve"> – it will </w:t>
      </w:r>
      <w:r w:rsidRPr="005760DC">
        <w:rPr>
          <w:rStyle w:val="Emphasis"/>
          <w:highlight w:val="yellow"/>
        </w:rPr>
        <w:t>allow</w:t>
      </w:r>
      <w:r w:rsidRPr="009319C6">
        <w:rPr>
          <w:rStyle w:val="Emphasis"/>
        </w:rPr>
        <w:t xml:space="preserve"> state experimentation</w:t>
      </w:r>
      <w:r w:rsidRPr="005F3369">
        <w:rPr>
          <w:rStyle w:val="StyleUnderline"/>
        </w:rPr>
        <w:t xml:space="preserve"> to proceed </w:t>
      </w:r>
      <w:r w:rsidRPr="005760DC">
        <w:rPr>
          <w:rStyle w:val="StyleUnderline"/>
          <w:highlight w:val="yellow"/>
        </w:rPr>
        <w:t>while giving the fed</w:t>
      </w:r>
      <w:r w:rsidRPr="005F3369">
        <w:rPr>
          <w:rStyle w:val="StyleUnderline"/>
        </w:rPr>
        <w:t xml:space="preserve">eral government the </w:t>
      </w:r>
      <w:r w:rsidRPr="005760DC">
        <w:rPr>
          <w:rStyle w:val="StyleUnderline"/>
          <w:highlight w:val="yellow"/>
        </w:rPr>
        <w:t>ability to influence</w:t>
      </w:r>
      <w:r w:rsidRPr="005F3369">
        <w:rPr>
          <w:rStyle w:val="StyleUnderline"/>
        </w:rPr>
        <w:t xml:space="preserve"> the direction of that legal change</w:t>
      </w:r>
      <w:r>
        <w:rPr>
          <w:sz w:val="16"/>
        </w:rPr>
        <w:t>.</w:t>
      </w:r>
    </w:p>
    <w:p w14:paraId="6E9FB8DD" w14:textId="77777777" w:rsidR="00EF3A4E" w:rsidRDefault="00EF3A4E" w:rsidP="00EF3A4E">
      <w:pPr>
        <w:pStyle w:val="Heading4"/>
      </w:pPr>
      <w:r>
        <w:t>Experts prefer the CP</w:t>
      </w:r>
    </w:p>
    <w:p w14:paraId="0083E735" w14:textId="77777777" w:rsidR="00EF3A4E" w:rsidRDefault="00EF3A4E" w:rsidP="00EF3A4E">
      <w:r w:rsidRPr="007B655B">
        <w:rPr>
          <w:rStyle w:val="Style13ptBold"/>
        </w:rPr>
        <w:t>Taylor 13</w:t>
      </w:r>
      <w:r>
        <w:t xml:space="preserve"> – Stuart Taylor, Jr., Nonresident Senior Fellow at the Brookings Institution, “Marijuana Policy and Presidential Leadership: How to Avoid a Federal-State Train Wreck”, April, http://www.brookings.edu/~/media/Research/Files/Papers/2013/04/11%20marijuana%20legalization%20taylor/Marijuana%20Policy%20and%20Presidential%20Leadership_v27.pdf</w:t>
      </w:r>
    </w:p>
    <w:p w14:paraId="5F49858A" w14:textId="77777777" w:rsidR="00EF3A4E" w:rsidRDefault="00EF3A4E" w:rsidP="00EF3A4E"/>
    <w:p w14:paraId="2294DC32" w14:textId="77777777" w:rsidR="00EF3A4E" w:rsidRDefault="00EF3A4E" w:rsidP="00EF3A4E">
      <w:r w:rsidRPr="003450B6">
        <w:rPr>
          <w:rStyle w:val="Emphasis"/>
        </w:rPr>
        <w:t xml:space="preserve">By far </w:t>
      </w:r>
      <w:r w:rsidRPr="005760DC">
        <w:rPr>
          <w:rStyle w:val="Emphasis"/>
          <w:highlight w:val="yellow"/>
        </w:rPr>
        <w:t>the best way</w:t>
      </w:r>
      <w:r w:rsidRPr="005760DC">
        <w:rPr>
          <w:rStyle w:val="StyleUnderline"/>
          <w:highlight w:val="yellow"/>
        </w:rPr>
        <w:t xml:space="preserve"> to foster </w:t>
      </w:r>
      <w:r w:rsidRPr="005760DC">
        <w:rPr>
          <w:rStyle w:val="Emphasis"/>
          <w:highlight w:val="yellow"/>
        </w:rPr>
        <w:t>healthy fed</w:t>
      </w:r>
      <w:r w:rsidRPr="003450B6">
        <w:rPr>
          <w:rStyle w:val="Emphasis"/>
        </w:rPr>
        <w:t>eral-</w:t>
      </w:r>
      <w:r w:rsidRPr="005760DC">
        <w:rPr>
          <w:rStyle w:val="Emphasis"/>
          <w:highlight w:val="yellow"/>
        </w:rPr>
        <w:t>state cooperation</w:t>
      </w:r>
      <w:r w:rsidRPr="003450B6">
        <w:rPr>
          <w:rStyle w:val="StyleUnderline"/>
        </w:rPr>
        <w:t xml:space="preserve"> on marijuana </w:t>
      </w:r>
      <w:r w:rsidRPr="005760DC">
        <w:rPr>
          <w:rStyle w:val="StyleUnderline"/>
          <w:highlight w:val="yellow"/>
        </w:rPr>
        <w:t>would be</w:t>
      </w:r>
      <w:r w:rsidRPr="003450B6">
        <w:rPr>
          <w:rStyle w:val="StyleUnderline"/>
        </w:rPr>
        <w:t xml:space="preserve"> for Obama and Congress to </w:t>
      </w:r>
      <w:r w:rsidRPr="005760DC">
        <w:rPr>
          <w:rStyle w:val="StyleUnderline"/>
          <w:highlight w:val="yellow"/>
        </w:rPr>
        <w:t xml:space="preserve">revise </w:t>
      </w:r>
      <w:r w:rsidRPr="004A344B">
        <w:rPr>
          <w:rStyle w:val="StyleUnderline"/>
        </w:rPr>
        <w:t xml:space="preserve">the </w:t>
      </w:r>
      <w:r w:rsidRPr="005760DC">
        <w:rPr>
          <w:rStyle w:val="StyleUnderline"/>
          <w:highlight w:val="yellow"/>
        </w:rPr>
        <w:t>CSA to clarify how</w:t>
      </w:r>
      <w:r w:rsidRPr="003450B6">
        <w:rPr>
          <w:rStyle w:val="StyleUnderline"/>
        </w:rPr>
        <w:t xml:space="preserve"> federal law enforcers should </w:t>
      </w:r>
      <w:r w:rsidRPr="005760DC">
        <w:rPr>
          <w:rStyle w:val="StyleUnderline"/>
          <w:highlight w:val="yellow"/>
        </w:rPr>
        <w:t>respond to state legalization</w:t>
      </w:r>
      <w:r w:rsidRPr="003450B6">
        <w:rPr>
          <w:rStyle w:val="StyleUnderline"/>
        </w:rPr>
        <w:t xml:space="preserve"> efforts, </w:t>
      </w:r>
      <w:r w:rsidRPr="005760DC">
        <w:rPr>
          <w:rStyle w:val="StyleUnderline"/>
          <w:highlight w:val="yellow"/>
        </w:rPr>
        <w:t>and</w:t>
      </w:r>
      <w:r w:rsidRPr="003450B6">
        <w:rPr>
          <w:rStyle w:val="StyleUnderline"/>
        </w:rPr>
        <w:t xml:space="preserve"> to </w:t>
      </w:r>
      <w:r w:rsidRPr="005760DC">
        <w:rPr>
          <w:rStyle w:val="StyleUnderline"/>
          <w:highlight w:val="yellow"/>
        </w:rPr>
        <w:t xml:space="preserve">provide </w:t>
      </w:r>
      <w:r w:rsidRPr="004A344B">
        <w:rPr>
          <w:rStyle w:val="StyleUnderline"/>
        </w:rPr>
        <w:t xml:space="preserve">safe </w:t>
      </w:r>
      <w:r w:rsidRPr="005760DC">
        <w:rPr>
          <w:rStyle w:val="StyleUnderline"/>
          <w:highlight w:val="yellow"/>
        </w:rPr>
        <w:t>harbors for states that legalize responsibly</w:t>
      </w:r>
      <w:r>
        <w:t>. But that seems so unlikely to happen in the near term that this paper focuses on the most important legal principles and policy approaches for managing the tensions under current federal law.</w:t>
      </w:r>
    </w:p>
    <w:p w14:paraId="43D04008" w14:textId="77777777" w:rsidR="00EF3A4E" w:rsidRDefault="00EF3A4E" w:rsidP="00EF3A4E">
      <w:pPr>
        <w:pStyle w:val="Heading3"/>
      </w:pPr>
      <w:r>
        <w:t>A2: Say No</w:t>
      </w:r>
    </w:p>
    <w:p w14:paraId="273552E4" w14:textId="77777777" w:rsidR="00EF3A4E" w:rsidRDefault="00EF3A4E" w:rsidP="00EF3A4E">
      <w:pPr>
        <w:pStyle w:val="Heading4"/>
      </w:pPr>
      <w:r>
        <w:t>Everyone says “</w:t>
      </w:r>
      <w:proofErr w:type="gramStart"/>
      <w:r>
        <w:t>yes”---</w:t>
      </w:r>
      <w:proofErr w:type="gramEnd"/>
      <w:r>
        <w:t>CP changes the politics of legalization by linking tight controls with the waiver---gets advocates and industry on board because it’s more important than any other issue---that’s Kleiman</w:t>
      </w:r>
    </w:p>
    <w:p w14:paraId="43B9C274" w14:textId="77777777" w:rsidR="00EF3A4E" w:rsidRPr="00E35565" w:rsidRDefault="00EF3A4E" w:rsidP="00EF3A4E">
      <w:pPr>
        <w:pStyle w:val="Heading4"/>
      </w:pPr>
      <w:r>
        <w:t>Opposition by _____________ is irrelevant---state governments are the key actors and they’ll agree</w:t>
      </w:r>
    </w:p>
    <w:p w14:paraId="4865BCDF" w14:textId="77777777" w:rsidR="00EF3A4E" w:rsidRPr="00165C38" w:rsidRDefault="00EF3A4E" w:rsidP="00EF3A4E">
      <w:pPr>
        <w:pStyle w:val="Heading4"/>
      </w:pPr>
      <w:r>
        <w:t>The thesis of the 1AC proves they’ll say yes---the CSA matters for regulators and industry---the carrot of non-enforcement is potent and causes both to fall in line</w:t>
      </w:r>
    </w:p>
    <w:p w14:paraId="020BA3F6"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“Federal-State Legal Conflicts Over Cannabis”, SameFacts, 9-10, http://www.samefacts.com/2013/09/drug-policy/federal-state-legal-conflicts-over-cannabis/</w:t>
      </w:r>
    </w:p>
    <w:p w14:paraId="139DCBE4" w14:textId="77777777" w:rsidR="00EF3A4E" w:rsidRDefault="00EF3A4E" w:rsidP="00EF3A4E"/>
    <w:p w14:paraId="27A3B429" w14:textId="77777777" w:rsidR="00EF3A4E" w:rsidRPr="00165C38" w:rsidRDefault="00EF3A4E" w:rsidP="00EF3A4E">
      <w:r w:rsidRPr="005760DC">
        <w:rPr>
          <w:rStyle w:val="StyleUnderline"/>
          <w:highlight w:val="yellow"/>
        </w:rPr>
        <w:t>A</w:t>
      </w:r>
      <w:r>
        <w:t xml:space="preserve"> second </w:t>
      </w:r>
      <w:r w:rsidRPr="005760DC">
        <w:rPr>
          <w:rStyle w:val="StyleUnderline"/>
          <w:highlight w:val="yellow"/>
        </w:rPr>
        <w:t>alternative</w:t>
      </w:r>
      <w:r>
        <w:t xml:space="preserve"> – requiring new legislation – </w:t>
      </w:r>
      <w:r w:rsidRPr="005760DC">
        <w:rPr>
          <w:rStyle w:val="StyleUnderline"/>
          <w:highlight w:val="yellow"/>
        </w:rPr>
        <w:t>would</w:t>
      </w:r>
      <w:r w:rsidRPr="00165C38">
        <w:rPr>
          <w:rStyle w:val="StyleUnderline"/>
        </w:rPr>
        <w:t xml:space="preserve"> be to </w:t>
      </w:r>
      <w:r w:rsidRPr="005760DC">
        <w:rPr>
          <w:rStyle w:val="StyleUnderline"/>
          <w:highlight w:val="yellow"/>
        </w:rPr>
        <w:t>create a</w:t>
      </w:r>
      <w:r w:rsidRPr="00165C38">
        <w:rPr>
          <w:rStyle w:val="StyleUnderline"/>
        </w:rPr>
        <w:t xml:space="preserve"> formal </w:t>
      </w:r>
      <w:r w:rsidRPr="005760DC">
        <w:rPr>
          <w:rStyle w:val="StyleUnderline"/>
          <w:highlight w:val="yellow"/>
        </w:rPr>
        <w:t>“waiver” process</w:t>
      </w:r>
      <w:r w:rsidRPr="00165C38">
        <w:rPr>
          <w:rStyle w:val="StyleUnderline"/>
        </w:rPr>
        <w:t xml:space="preserve"> under which states would be allowed to experiment with taxed and regulated cannabis production and distribution</w:t>
      </w:r>
      <w:r>
        <w:t xml:space="preserve">, as states were allowed to experiment with alternative forms of income support under AFDC waivers. The waiver process could be made as strict as Congress desired. </w:t>
      </w:r>
      <w:r w:rsidRPr="00165C38">
        <w:rPr>
          <w:rStyle w:val="StyleUnderline"/>
        </w:rPr>
        <w:t xml:space="preserve">With a waiver in place, </w:t>
      </w:r>
      <w:r w:rsidRPr="005760DC">
        <w:rPr>
          <w:rStyle w:val="StyleUnderline"/>
          <w:highlight w:val="yellow"/>
        </w:rPr>
        <w:t>state</w:t>
      </w:r>
      <w:r w:rsidRPr="00165C38">
        <w:rPr>
          <w:rStyle w:val="StyleUnderline"/>
        </w:rPr>
        <w:t xml:space="preserve">-legal </w:t>
      </w:r>
      <w:r w:rsidRPr="005760DC">
        <w:rPr>
          <w:rStyle w:val="StyleUnderline"/>
          <w:highlight w:val="yellow"/>
        </w:rPr>
        <w:t>activity would become legal</w:t>
      </w:r>
      <w:r w:rsidRPr="00165C38">
        <w:rPr>
          <w:rStyle w:val="StyleUnderline"/>
        </w:rPr>
        <w:t xml:space="preserve"> under federal law as well, </w:t>
      </w:r>
      <w:r w:rsidRPr="005760DC">
        <w:rPr>
          <w:rStyle w:val="StyleUnderline"/>
          <w:highlight w:val="yellow"/>
        </w:rPr>
        <w:t xml:space="preserve">a </w:t>
      </w:r>
      <w:r w:rsidRPr="005760DC">
        <w:rPr>
          <w:rStyle w:val="Emphasis"/>
          <w:highlight w:val="yellow"/>
        </w:rPr>
        <w:t>substantial improvement</w:t>
      </w:r>
      <w:r w:rsidRPr="005760DC">
        <w:rPr>
          <w:rStyle w:val="StyleUnderline"/>
          <w:highlight w:val="yellow"/>
        </w:rPr>
        <w:t>, for</w:t>
      </w:r>
      <w:r w:rsidRPr="00165C38">
        <w:rPr>
          <w:rStyle w:val="StyleUnderline"/>
        </w:rPr>
        <w:t xml:space="preserve"> </w:t>
      </w:r>
      <w:r w:rsidRPr="00165C38">
        <w:rPr>
          <w:rStyle w:val="Emphasis"/>
        </w:rPr>
        <w:t xml:space="preserve">state </w:t>
      </w:r>
      <w:r w:rsidRPr="005760DC">
        <w:rPr>
          <w:rStyle w:val="Emphasis"/>
          <w:highlight w:val="yellow"/>
        </w:rPr>
        <w:t>regulators</w:t>
      </w:r>
      <w:r w:rsidRPr="005760DC">
        <w:rPr>
          <w:rStyle w:val="StyleUnderline"/>
          <w:highlight w:val="yellow"/>
        </w:rPr>
        <w:t xml:space="preserve"> and </w:t>
      </w:r>
      <w:r w:rsidRPr="005760DC">
        <w:rPr>
          <w:rStyle w:val="Emphasis"/>
          <w:highlight w:val="yellow"/>
        </w:rPr>
        <w:t>industry participants</w:t>
      </w:r>
      <w:r w:rsidRPr="00165C38">
        <w:rPr>
          <w:rStyle w:val="Emphasis"/>
        </w:rPr>
        <w:t xml:space="preserve"> alike</w:t>
      </w:r>
      <w:r w:rsidRPr="00165C38">
        <w:rPr>
          <w:rStyle w:val="StyleUnderline"/>
        </w:rPr>
        <w:t xml:space="preserve">, </w:t>
      </w:r>
      <w:r w:rsidRPr="005760DC">
        <w:rPr>
          <w:rStyle w:val="StyleUnderline"/>
          <w:highlight w:val="yellow"/>
        </w:rPr>
        <w:t>over</w:t>
      </w:r>
      <w:r w:rsidRPr="00165C38">
        <w:rPr>
          <w:rStyle w:val="StyleUnderline"/>
        </w:rPr>
        <w:t xml:space="preserve"> simply being a </w:t>
      </w:r>
      <w:r w:rsidRPr="005760DC">
        <w:rPr>
          <w:rStyle w:val="StyleUnderline"/>
          <w:highlight w:val="yellow"/>
        </w:rPr>
        <w:t>low enforcement</w:t>
      </w:r>
      <w:r w:rsidRPr="00165C38">
        <w:rPr>
          <w:rStyle w:val="StyleUnderline"/>
        </w:rPr>
        <w:t xml:space="preserve"> priority. </w:t>
      </w:r>
      <w:r w:rsidRPr="005760DC">
        <w:rPr>
          <w:rStyle w:val="StyleUnderline"/>
          <w:highlight w:val="yellow"/>
        </w:rPr>
        <w:t>That</w:t>
      </w:r>
      <w:r w:rsidRPr="00165C38">
        <w:rPr>
          <w:rStyle w:val="StyleUnderline"/>
        </w:rPr>
        <w:t xml:space="preserve"> promise </w:t>
      </w:r>
      <w:r w:rsidRPr="005760DC">
        <w:rPr>
          <w:rStyle w:val="StyleUnderline"/>
          <w:highlight w:val="yellow"/>
        </w:rPr>
        <w:t xml:space="preserve">would provide a </w:t>
      </w:r>
      <w:r w:rsidRPr="005760DC">
        <w:rPr>
          <w:rStyle w:val="Emphasis"/>
          <w:highlight w:val="yellow"/>
        </w:rPr>
        <w:t>substantial incentive</w:t>
      </w:r>
      <w:r w:rsidRPr="005760DC">
        <w:rPr>
          <w:rStyle w:val="StyleUnderline"/>
          <w:highlight w:val="yellow"/>
        </w:rPr>
        <w:t xml:space="preserve"> for states</w:t>
      </w:r>
      <w:r w:rsidRPr="00165C38">
        <w:rPr>
          <w:rStyle w:val="StyleUnderline"/>
        </w:rPr>
        <w:t xml:space="preserve"> seeking waivers, or wanting to hold on to waivers, once granted, </w:t>
      </w:r>
      <w:r w:rsidRPr="005760DC">
        <w:rPr>
          <w:rStyle w:val="StyleUnderline"/>
          <w:highlight w:val="yellow"/>
        </w:rPr>
        <w:t xml:space="preserve">to </w:t>
      </w:r>
      <w:r w:rsidRPr="005760DC">
        <w:rPr>
          <w:rStyle w:val="Emphasis"/>
          <w:highlight w:val="yellow"/>
        </w:rPr>
        <w:t>do their utmost</w:t>
      </w:r>
      <w:r w:rsidRPr="005760DC">
        <w:rPr>
          <w:rStyle w:val="StyleUnderline"/>
          <w:highlight w:val="yellow"/>
        </w:rPr>
        <w:t xml:space="preserve"> to prevent sales</w:t>
      </w:r>
      <w:r w:rsidRPr="00165C38">
        <w:rPr>
          <w:rStyle w:val="StyleUnderline"/>
        </w:rPr>
        <w:t xml:space="preserve"> out of state. </w:t>
      </w:r>
      <w:r w:rsidRPr="005760DC">
        <w:rPr>
          <w:rStyle w:val="StyleUnderline"/>
          <w:highlight w:val="yellow"/>
        </w:rPr>
        <w:t>That would also create an incentive for</w:t>
      </w:r>
      <w:r w:rsidRPr="00165C38">
        <w:rPr>
          <w:rStyle w:val="StyleUnderline"/>
        </w:rPr>
        <w:t xml:space="preserve"> the newly-legal </w:t>
      </w:r>
      <w:r w:rsidRPr="005760DC">
        <w:rPr>
          <w:rStyle w:val="StyleUnderline"/>
          <w:highlight w:val="yellow"/>
        </w:rPr>
        <w:t>industries to self-police and</w:t>
      </w:r>
      <w:r w:rsidRPr="00165C38">
        <w:rPr>
          <w:rStyle w:val="StyleUnderline"/>
        </w:rPr>
        <w:t xml:space="preserve"> to </w:t>
      </w:r>
      <w:r w:rsidRPr="005760DC">
        <w:rPr>
          <w:rStyle w:val="StyleUnderline"/>
          <w:highlight w:val="yellow"/>
        </w:rPr>
        <w:t>support enforcement</w:t>
      </w:r>
      <w:r w:rsidRPr="00165C38">
        <w:rPr>
          <w:rStyle w:val="StyleUnderline"/>
        </w:rPr>
        <w:t xml:space="preserve"> efforts against rogue licensees and entirely illicit traffickers, </w:t>
      </w:r>
      <w:r w:rsidRPr="005760DC">
        <w:rPr>
          <w:rStyle w:val="StyleUnderline"/>
          <w:highlight w:val="yellow"/>
        </w:rPr>
        <w:t xml:space="preserve">since the </w:t>
      </w:r>
      <w:r w:rsidRPr="005760DC">
        <w:rPr>
          <w:rStyle w:val="Emphasis"/>
          <w:highlight w:val="yellow"/>
        </w:rPr>
        <w:t>threat</w:t>
      </w:r>
      <w:r w:rsidRPr="005760DC">
        <w:rPr>
          <w:rStyle w:val="StyleUnderline"/>
          <w:highlight w:val="yellow"/>
        </w:rPr>
        <w:t xml:space="preserve"> of having a waiver withdrawn</w:t>
      </w:r>
      <w:r w:rsidRPr="00165C38">
        <w:rPr>
          <w:rStyle w:val="StyleUnderline"/>
        </w:rPr>
        <w:t xml:space="preserve"> as the result of misbehavior by a few bad actors or the state’s failure to rein in the illicit market </w:t>
      </w:r>
      <w:r w:rsidRPr="005760DC">
        <w:rPr>
          <w:rStyle w:val="StyleUnderline"/>
          <w:highlight w:val="yellow"/>
        </w:rPr>
        <w:t>would be</w:t>
      </w:r>
      <w:r w:rsidRPr="00165C38">
        <w:rPr>
          <w:rStyle w:val="StyleUnderline"/>
        </w:rPr>
        <w:t xml:space="preserve"> a </w:t>
      </w:r>
      <w:r w:rsidRPr="005760DC">
        <w:rPr>
          <w:rStyle w:val="Emphasis"/>
          <w:highlight w:val="yellow"/>
        </w:rPr>
        <w:t>potent</w:t>
      </w:r>
      <w:r w:rsidRPr="00165C38">
        <w:rPr>
          <w:rStyle w:val="Emphasis"/>
        </w:rPr>
        <w:t xml:space="preserve"> one</w:t>
      </w:r>
      <w:r>
        <w:t>.</w:t>
      </w:r>
    </w:p>
    <w:p w14:paraId="4E435A91" w14:textId="77777777" w:rsidR="00EF3A4E" w:rsidRPr="009319C6" w:rsidRDefault="00EF3A4E" w:rsidP="00EF3A4E">
      <w:pPr>
        <w:pStyle w:val="Heading4"/>
      </w:pPr>
      <w:r>
        <w:t>Their evidence doesn’t apply---it says that state opposition exists, not that it’s a bigger priority than avoiding the CSA---the leverage of the CP allows the fed to shape state policy</w:t>
      </w:r>
    </w:p>
    <w:p w14:paraId="08F64612" w14:textId="77777777" w:rsidR="00EF3A4E" w:rsidRDefault="00EF3A4E" w:rsidP="00EF3A4E">
      <w:r w:rsidRPr="008C7388">
        <w:rPr>
          <w:rStyle w:val="Style13ptBold"/>
        </w:rPr>
        <w:t>Chemerinsky 14</w:t>
      </w:r>
      <w:r>
        <w:t xml:space="preserve"> – Erwin Chemerinsky, Professor of Law at the University of California, Irvine, “Cooperative Federalism and Marijuana Regulation”, Legal Studies Research Paper Series No. 2014-25, http://papers.ssrn.com/sol3/papers.cfm?abstract_id=2411707</w:t>
      </w:r>
    </w:p>
    <w:p w14:paraId="6AEAC866" w14:textId="77777777" w:rsidR="00EF3A4E" w:rsidRDefault="00EF3A4E" w:rsidP="00EF3A4E"/>
    <w:p w14:paraId="4C16E32C" w14:textId="77777777" w:rsidR="00EF3A4E" w:rsidRDefault="00EF3A4E" w:rsidP="00EF3A4E">
      <w:pPr>
        <w:rPr>
          <w:sz w:val="16"/>
        </w:rPr>
      </w:pPr>
      <w:r w:rsidRPr="005F3369">
        <w:rPr>
          <w:rStyle w:val="StyleUnderline"/>
        </w:rPr>
        <w:t>We propose</w:t>
      </w:r>
      <w:r>
        <w:rPr>
          <w:sz w:val="16"/>
        </w:rPr>
        <w:t xml:space="preserve">, below, </w:t>
      </w:r>
      <w:r w:rsidRPr="005F3369">
        <w:rPr>
          <w:rStyle w:val="StyleUnderline"/>
        </w:rPr>
        <w:t>an amendment to the CSA that would allow states and the federal government to cooperatively enforce and regulate marijuana</w:t>
      </w:r>
      <w:r>
        <w:rPr>
          <w:sz w:val="16"/>
        </w:rPr>
        <w:t xml:space="preserve">. As with the CAA, CWA, and ACA, </w:t>
      </w:r>
      <w:r w:rsidRPr="005F3369">
        <w:rPr>
          <w:rStyle w:val="StyleUnderline"/>
        </w:rPr>
        <w:t xml:space="preserve">state law would be </w:t>
      </w:r>
      <w:proofErr w:type="gramStart"/>
      <w:r w:rsidRPr="005F3369">
        <w:rPr>
          <w:rStyle w:val="StyleUnderline"/>
        </w:rPr>
        <w:t>govern</w:t>
      </w:r>
      <w:proofErr w:type="gramEnd"/>
      <w:r w:rsidRPr="005F3369">
        <w:rPr>
          <w:rStyle w:val="StyleUnderline"/>
        </w:rPr>
        <w:t xml:space="preserve"> in states that have legalized</w:t>
      </w:r>
      <w:r>
        <w:rPr>
          <w:sz w:val="16"/>
        </w:rPr>
        <w:t xml:space="preserve"> recreational or medical </w:t>
      </w:r>
      <w:r w:rsidRPr="005F3369">
        <w:rPr>
          <w:rStyle w:val="StyleUnderline"/>
        </w:rPr>
        <w:t>marijuana</w:t>
      </w:r>
      <w:r>
        <w:rPr>
          <w:sz w:val="16"/>
        </w:rPr>
        <w:t>, and federal law would supplement state law only when states defer to federal law or fail to satisfy federal requirements.</w:t>
      </w:r>
    </w:p>
    <w:p w14:paraId="2515DB0A" w14:textId="77777777" w:rsidR="00EF3A4E" w:rsidRPr="005F3369" w:rsidRDefault="00EF3A4E" w:rsidP="00EF3A4E">
      <w:pPr>
        <w:rPr>
          <w:rStyle w:val="StyleUnderline"/>
        </w:rPr>
      </w:pPr>
      <w:r>
        <w:rPr>
          <w:sz w:val="16"/>
        </w:rPr>
        <w:t xml:space="preserve">165 Just as the EPA works with states to enforce air and water pollution laws, federal agencies could continue to cooperate with opt-out states and local governments to enforce marijuana laws. However, </w:t>
      </w:r>
      <w:r w:rsidRPr="005F3369">
        <w:rPr>
          <w:rStyle w:val="StyleUnderline"/>
        </w:rPr>
        <w:t>state laws</w:t>
      </w:r>
      <w:r>
        <w:rPr>
          <w:sz w:val="16"/>
        </w:rPr>
        <w:t xml:space="preserve"> and regulations </w:t>
      </w:r>
      <w:r w:rsidRPr="005F3369">
        <w:rPr>
          <w:rStyle w:val="StyleUnderline"/>
        </w:rPr>
        <w:t>would control within</w:t>
      </w:r>
      <w:r>
        <w:rPr>
          <w:sz w:val="16"/>
        </w:rPr>
        <w:t xml:space="preserve"> those </w:t>
      </w:r>
      <w:r w:rsidRPr="005F3369">
        <w:rPr>
          <w:rStyle w:val="StyleUnderline"/>
        </w:rPr>
        <w:t>states’ borders, rather than the CSA</w:t>
      </w:r>
      <w:r>
        <w:rPr>
          <w:sz w:val="16"/>
        </w:rPr>
        <w:t>.</w:t>
      </w:r>
    </w:p>
    <w:p w14:paraId="5280D01F" w14:textId="77777777" w:rsidR="00EF3A4E" w:rsidRDefault="00EF3A4E" w:rsidP="00EF3A4E">
      <w:pPr>
        <w:rPr>
          <w:sz w:val="16"/>
        </w:rPr>
      </w:pPr>
      <w:r>
        <w:rPr>
          <w:sz w:val="16"/>
        </w:rPr>
        <w:t xml:space="preserve">Much as AEDPA incentivizes states to adopt federal priorities related to state habeas proceedings, </w:t>
      </w:r>
      <w:r w:rsidRPr="005760DC">
        <w:rPr>
          <w:rStyle w:val="StyleUnderline"/>
          <w:highlight w:val="yellow"/>
        </w:rPr>
        <w:t>amending</w:t>
      </w:r>
      <w:r w:rsidRPr="005F3369">
        <w:rPr>
          <w:rStyle w:val="StyleUnderline"/>
        </w:rPr>
        <w:t xml:space="preserve"> the CSA to include a cooperative federalism framework for marijuana laws </w:t>
      </w:r>
      <w:r w:rsidRPr="005760DC">
        <w:rPr>
          <w:rStyle w:val="StyleUnderline"/>
          <w:highlight w:val="yellow"/>
        </w:rPr>
        <w:t>would give</w:t>
      </w:r>
      <w:r w:rsidRPr="005F3369">
        <w:rPr>
          <w:rStyle w:val="StyleUnderline"/>
        </w:rPr>
        <w:t xml:space="preserve"> the </w:t>
      </w:r>
      <w:r w:rsidRPr="005760DC">
        <w:rPr>
          <w:rStyle w:val="StyleUnderline"/>
          <w:highlight w:val="yellow"/>
        </w:rPr>
        <w:t>federal government influence over</w:t>
      </w:r>
      <w:r w:rsidRPr="005F3369">
        <w:rPr>
          <w:rStyle w:val="StyleUnderline"/>
        </w:rPr>
        <w:t xml:space="preserve"> the </w:t>
      </w:r>
      <w:r w:rsidRPr="005760DC">
        <w:rPr>
          <w:rStyle w:val="StyleUnderline"/>
          <w:highlight w:val="yellow"/>
        </w:rPr>
        <w:t>enforcement and regulatory priorities of</w:t>
      </w:r>
      <w:r>
        <w:rPr>
          <w:sz w:val="16"/>
        </w:rPr>
        <w:t xml:space="preserve"> those </w:t>
      </w:r>
      <w:r w:rsidRPr="005760DC">
        <w:rPr>
          <w:rStyle w:val="StyleUnderline"/>
          <w:highlight w:val="yellow"/>
        </w:rPr>
        <w:t>states</w:t>
      </w:r>
      <w:r>
        <w:rPr>
          <w:sz w:val="16"/>
        </w:rPr>
        <w:t xml:space="preserve"> that choose to ease prohibitions on marijuana. </w:t>
      </w:r>
      <w:r w:rsidRPr="005F3369">
        <w:rPr>
          <w:rStyle w:val="StyleUnderline"/>
        </w:rPr>
        <w:t>By requiring opt-out states to comply with specific federal</w:t>
      </w:r>
      <w:r>
        <w:rPr>
          <w:sz w:val="16"/>
        </w:rPr>
        <w:t xml:space="preserve"> marijuana enforcement and regulatory </w:t>
      </w:r>
      <w:r w:rsidRPr="005F3369">
        <w:rPr>
          <w:rStyle w:val="StyleUnderline"/>
        </w:rPr>
        <w:t xml:space="preserve">priorities, </w:t>
      </w:r>
      <w:r w:rsidRPr="005760DC">
        <w:rPr>
          <w:rStyle w:val="StyleUnderline"/>
          <w:highlight w:val="yellow"/>
        </w:rPr>
        <w:t>such an approach would incentivize states</w:t>
      </w:r>
      <w:r w:rsidRPr="005F3369">
        <w:rPr>
          <w:rStyle w:val="StyleUnderline"/>
        </w:rPr>
        <w:t xml:space="preserve"> – which have much greater drug enforcement resources than the federal government</w:t>
      </w:r>
      <w:r>
        <w:rPr>
          <w:sz w:val="16"/>
        </w:rPr>
        <w:t xml:space="preserve">166 </w:t>
      </w:r>
      <w:r w:rsidRPr="005F3369">
        <w:rPr>
          <w:rStyle w:val="StyleUnderline"/>
        </w:rPr>
        <w:t xml:space="preserve">– </w:t>
      </w:r>
      <w:r w:rsidRPr="005760DC">
        <w:rPr>
          <w:rStyle w:val="StyleUnderline"/>
          <w:highlight w:val="yellow"/>
        </w:rPr>
        <w:t>to use local</w:t>
      </w:r>
      <w:r w:rsidRPr="005F3369">
        <w:rPr>
          <w:rStyle w:val="StyleUnderline"/>
        </w:rPr>
        <w:t xml:space="preserve"> law enforcement </w:t>
      </w:r>
      <w:r w:rsidRPr="005760DC">
        <w:rPr>
          <w:rStyle w:val="StyleUnderline"/>
          <w:highlight w:val="yellow"/>
        </w:rPr>
        <w:t>resources to help enforce federal priorities</w:t>
      </w:r>
      <w:r w:rsidRPr="005F3369">
        <w:rPr>
          <w:rStyle w:val="StyleUnderline"/>
        </w:rPr>
        <w:t xml:space="preserve">. Simply stated, the </w:t>
      </w:r>
      <w:r w:rsidRPr="005760DC">
        <w:rPr>
          <w:rStyle w:val="StyleUnderline"/>
          <w:highlight w:val="yellow"/>
        </w:rPr>
        <w:t>federal government can incentivize state</w:t>
      </w:r>
      <w:r w:rsidRPr="005F3369">
        <w:rPr>
          <w:rStyle w:val="StyleUnderline"/>
        </w:rPr>
        <w:t xml:space="preserve"> marijuana enforcement and </w:t>
      </w:r>
      <w:r w:rsidRPr="005760DC">
        <w:rPr>
          <w:rStyle w:val="StyleUnderline"/>
          <w:highlight w:val="yellow"/>
        </w:rPr>
        <w:t>regulatory priorities by requiring opt-out states to comply with</w:t>
      </w:r>
      <w:r w:rsidRPr="005F3369">
        <w:rPr>
          <w:rStyle w:val="StyleUnderline"/>
        </w:rPr>
        <w:t xml:space="preserve"> enumerated </w:t>
      </w:r>
      <w:r w:rsidRPr="005760DC">
        <w:rPr>
          <w:rStyle w:val="StyleUnderline"/>
          <w:highlight w:val="yellow"/>
        </w:rPr>
        <w:t>guidelines</w:t>
      </w:r>
      <w:r w:rsidRPr="005F3369">
        <w:rPr>
          <w:rStyle w:val="StyleUnderline"/>
        </w:rPr>
        <w:t xml:space="preserve"> in order </w:t>
      </w:r>
      <w:r w:rsidRPr="005760DC">
        <w:rPr>
          <w:rStyle w:val="StyleUnderline"/>
          <w:highlight w:val="yellow"/>
        </w:rPr>
        <w:t>to avoid CSA oversight</w:t>
      </w:r>
      <w:r w:rsidRPr="005F3369">
        <w:rPr>
          <w:rStyle w:val="StyleUnderline"/>
        </w:rPr>
        <w:t xml:space="preserve"> within their borders</w:t>
      </w:r>
      <w:r>
        <w:rPr>
          <w:sz w:val="16"/>
        </w:rPr>
        <w:t>.</w:t>
      </w:r>
    </w:p>
    <w:p w14:paraId="32BD05A9" w14:textId="77777777" w:rsidR="00EF3A4E" w:rsidRDefault="00EF3A4E" w:rsidP="00EF3A4E">
      <w:pPr>
        <w:rPr>
          <w:sz w:val="16"/>
        </w:rPr>
      </w:pPr>
      <w:r>
        <w:rPr>
          <w:sz w:val="16"/>
        </w:rPr>
        <w:t>c. Cooperative federalism will allow states to test the best models for legalizing and regulating marijuana</w:t>
      </w:r>
    </w:p>
    <w:p w14:paraId="188EFA6A" w14:textId="77777777" w:rsidR="00EF3A4E" w:rsidRDefault="00EF3A4E" w:rsidP="00EF3A4E">
      <w:pPr>
        <w:rPr>
          <w:sz w:val="16"/>
        </w:rPr>
      </w:pPr>
      <w:r>
        <w:rPr>
          <w:sz w:val="16"/>
        </w:rPr>
        <w:t xml:space="preserve">Importantly, </w:t>
      </w:r>
      <w:r w:rsidRPr="005760DC">
        <w:rPr>
          <w:rStyle w:val="StyleUnderline"/>
          <w:highlight w:val="yellow"/>
        </w:rPr>
        <w:t>modifying</w:t>
      </w:r>
      <w:r w:rsidRPr="005F3369">
        <w:rPr>
          <w:rStyle w:val="StyleUnderline"/>
        </w:rPr>
        <w:t xml:space="preserve"> the </w:t>
      </w:r>
      <w:r w:rsidRPr="005760DC">
        <w:rPr>
          <w:rStyle w:val="StyleUnderline"/>
          <w:highlight w:val="yellow"/>
        </w:rPr>
        <w:t>CSA</w:t>
      </w:r>
      <w:r w:rsidRPr="005F3369">
        <w:rPr>
          <w:rStyle w:val="StyleUnderline"/>
        </w:rPr>
        <w:t xml:space="preserve"> to allow cooperative agreements</w:t>
      </w:r>
      <w:r>
        <w:rPr>
          <w:sz w:val="16"/>
        </w:rPr>
        <w:t xml:space="preserve"> between the states and the federal government </w:t>
      </w:r>
      <w:r w:rsidRPr="005760DC">
        <w:rPr>
          <w:rStyle w:val="StyleUnderline"/>
          <w:highlight w:val="yellow"/>
        </w:rPr>
        <w:t>would allow</w:t>
      </w:r>
      <w:r w:rsidRPr="005F3369">
        <w:rPr>
          <w:rStyle w:val="StyleUnderline"/>
        </w:rPr>
        <w:t xml:space="preserve"> the </w:t>
      </w:r>
      <w:r w:rsidRPr="005760DC">
        <w:rPr>
          <w:rStyle w:val="StyleUnderline"/>
          <w:highlight w:val="yellow"/>
        </w:rPr>
        <w:t xml:space="preserve">federal government to </w:t>
      </w:r>
      <w:r w:rsidRPr="005760DC">
        <w:rPr>
          <w:rStyle w:val="Emphasis"/>
          <w:highlight w:val="yellow"/>
        </w:rPr>
        <w:t>guide state policy</w:t>
      </w:r>
      <w:r w:rsidRPr="005F3369">
        <w:rPr>
          <w:rStyle w:val="StyleUnderline"/>
        </w:rPr>
        <w:t xml:space="preserve"> </w:t>
      </w:r>
      <w:r w:rsidRPr="009319C6">
        <w:rPr>
          <w:rStyle w:val="Emphasis"/>
        </w:rPr>
        <w:t>without commandeering</w:t>
      </w:r>
      <w:r w:rsidRPr="005F3369">
        <w:rPr>
          <w:rStyle w:val="StyleUnderline"/>
        </w:rPr>
        <w:t xml:space="preserve"> the state legislatures, while </w:t>
      </w:r>
      <w:r w:rsidRPr="009319C6">
        <w:rPr>
          <w:rStyle w:val="Emphasis"/>
        </w:rPr>
        <w:t>giving states freedom</w:t>
      </w:r>
      <w:r w:rsidRPr="005F3369">
        <w:rPr>
          <w:rStyle w:val="StyleUnderline"/>
        </w:rPr>
        <w:t xml:space="preserve"> to develop the best approach for regulating marijuana</w:t>
      </w:r>
      <w:r>
        <w:rPr>
          <w:sz w:val="16"/>
        </w:rPr>
        <w:t xml:space="preserve">. Furthermore, </w:t>
      </w:r>
      <w:r w:rsidRPr="005F3369">
        <w:rPr>
          <w:rStyle w:val="StyleUnderline"/>
        </w:rPr>
        <w:t xml:space="preserve">variations among the state laws and regulations would </w:t>
      </w:r>
      <w:r w:rsidRPr="009319C6">
        <w:rPr>
          <w:rStyle w:val="Emphasis"/>
        </w:rPr>
        <w:t>allow for experimentation</w:t>
      </w:r>
      <w:r w:rsidRPr="005F3369">
        <w:rPr>
          <w:rStyle w:val="StyleUnderline"/>
        </w:rPr>
        <w:t xml:space="preserve"> short of full legalization</w:t>
      </w:r>
      <w:r>
        <w:rPr>
          <w:sz w:val="16"/>
        </w:rPr>
        <w:t xml:space="preserve">. While some </w:t>
      </w:r>
      <w:r w:rsidRPr="005F3369">
        <w:rPr>
          <w:rStyle w:val="StyleUnderline"/>
        </w:rPr>
        <w:t>states</w:t>
      </w:r>
      <w:r>
        <w:rPr>
          <w:sz w:val="16"/>
        </w:rPr>
        <w:t xml:space="preserve"> would maintain their current marijuana prohibitions, others </w:t>
      </w:r>
      <w:r w:rsidRPr="005F3369">
        <w:rPr>
          <w:rStyle w:val="StyleUnderline"/>
        </w:rPr>
        <w:t xml:space="preserve">would likely </w:t>
      </w:r>
      <w:r w:rsidRPr="009319C6">
        <w:rPr>
          <w:rStyle w:val="Emphasis"/>
        </w:rPr>
        <w:t>test out</w:t>
      </w:r>
      <w:r w:rsidRPr="005F3369">
        <w:rPr>
          <w:rStyle w:val="StyleUnderline"/>
        </w:rPr>
        <w:t xml:space="preserve"> different regulatory schemes permitting more or less marijuana activity. The</w:t>
      </w:r>
      <w:r>
        <w:rPr>
          <w:sz w:val="16"/>
        </w:rPr>
        <w:t xml:space="preserve"> relative </w:t>
      </w:r>
      <w:r w:rsidRPr="005F3369">
        <w:rPr>
          <w:rStyle w:val="StyleUnderline"/>
        </w:rPr>
        <w:t>successes and failures</w:t>
      </w:r>
      <w:r>
        <w:rPr>
          <w:sz w:val="16"/>
        </w:rPr>
        <w:t xml:space="preserve"> of the various marijuana legalization models </w:t>
      </w:r>
      <w:r w:rsidRPr="005F3369">
        <w:rPr>
          <w:rStyle w:val="StyleUnderline"/>
        </w:rPr>
        <w:t xml:space="preserve">would help </w:t>
      </w:r>
      <w:r w:rsidRPr="009319C6">
        <w:rPr>
          <w:rStyle w:val="Emphasis"/>
        </w:rPr>
        <w:t>inform other states</w:t>
      </w:r>
      <w:r w:rsidRPr="005F3369">
        <w:rPr>
          <w:rStyle w:val="StyleUnderline"/>
        </w:rPr>
        <w:t xml:space="preserve"> – and</w:t>
      </w:r>
      <w:r>
        <w:rPr>
          <w:sz w:val="16"/>
        </w:rPr>
        <w:t xml:space="preserve"> possibly, </w:t>
      </w:r>
      <w:r w:rsidRPr="005F3369">
        <w:rPr>
          <w:rStyle w:val="StyleUnderline"/>
        </w:rPr>
        <w:t>eventually the federal government – about</w:t>
      </w:r>
      <w:r>
        <w:rPr>
          <w:sz w:val="16"/>
        </w:rPr>
        <w:t xml:space="preserve"> the </w:t>
      </w:r>
      <w:r w:rsidRPr="005F3369">
        <w:rPr>
          <w:rStyle w:val="StyleUnderline"/>
        </w:rPr>
        <w:t>best practices</w:t>
      </w:r>
      <w:r>
        <w:rPr>
          <w:sz w:val="16"/>
        </w:rPr>
        <w:t xml:space="preserve"> for legalizing marijuana for adults while maintaining public safety. Moreover, this model mitigates the impact of marijuana legalization on states choosing to maintain the status quo.</w:t>
      </w:r>
    </w:p>
    <w:p w14:paraId="40297C11" w14:textId="77777777" w:rsidR="00EF3A4E" w:rsidRPr="00F25BAB" w:rsidRDefault="00EF3A4E" w:rsidP="00EF3A4E">
      <w:pPr>
        <w:pStyle w:val="Heading4"/>
      </w:pPr>
      <w:r>
        <w:t>CP’s the perfect compromise---everyone will get on board</w:t>
      </w:r>
    </w:p>
    <w:p w14:paraId="12895D90" w14:textId="77777777" w:rsidR="00EF3A4E" w:rsidRDefault="00EF3A4E" w:rsidP="00EF3A4E">
      <w:r w:rsidRPr="0050741B">
        <w:rPr>
          <w:rStyle w:val="Style13ptBold"/>
        </w:rPr>
        <w:t>Kleiman 1</w:t>
      </w:r>
      <w:r>
        <w:rPr>
          <w:rStyle w:val="Style13ptBold"/>
        </w:rPr>
        <w:t>4</w:t>
      </w:r>
      <w:r>
        <w:t xml:space="preserve"> – Mark Kleiman, Professor of Public Policy in the UCLA School of Public Affairs, “Legalize It, But: The Perils </w:t>
      </w:r>
      <w:proofErr w:type="gramStart"/>
      <w:r>
        <w:t>Of</w:t>
      </w:r>
      <w:proofErr w:type="gramEnd"/>
      <w:r>
        <w:t xml:space="preserve"> The New Marijuana Market”, The National Memo, 3-6, http://www.nationalmemo.com/legalize-perils-new-marijuana-market/</w:t>
      </w:r>
    </w:p>
    <w:p w14:paraId="3AD7186E" w14:textId="77777777" w:rsidR="00EF3A4E" w:rsidRDefault="00EF3A4E" w:rsidP="00EF3A4E"/>
    <w:p w14:paraId="68D119DC" w14:textId="77777777" w:rsidR="00EF3A4E" w:rsidRPr="003C3D67" w:rsidRDefault="00EF3A4E" w:rsidP="00EF3A4E">
      <w:r>
        <w:t xml:space="preserve">Though legalization has made headway in states with strong initiative provisions in their Constitutions, it’s been slow going in other states in which legalization has to go through the legislature, where anti-pot law enforcement groups can easily block it. So it could be many years before legalization reaches the rest of the country or gets formal federal approval that removes the stigma of (even unpunished) law-breaking from cannabis users. </w:t>
      </w:r>
      <w:r w:rsidRPr="005760DC">
        <w:rPr>
          <w:rStyle w:val="Emphasis"/>
          <w:highlight w:val="yellow"/>
        </w:rPr>
        <w:t>Rather than wait</w:t>
      </w:r>
      <w:r w:rsidRPr="005760DC">
        <w:rPr>
          <w:rStyle w:val="StyleUnderline"/>
          <w:highlight w:val="yellow"/>
        </w:rPr>
        <w:t xml:space="preserve">, legalization advocates might be </w:t>
      </w:r>
      <w:r w:rsidRPr="005760DC">
        <w:rPr>
          <w:rStyle w:val="Emphasis"/>
          <w:highlight w:val="yellow"/>
        </w:rPr>
        <w:t>willing to accept</w:t>
      </w:r>
      <w:r w:rsidRPr="005760DC">
        <w:rPr>
          <w:rStyle w:val="StyleUnderline"/>
          <w:highlight w:val="yellow"/>
        </w:rPr>
        <w:t xml:space="preserve"> something short of full commercialization; some</w:t>
      </w:r>
      <w:r w:rsidRPr="006279C4">
        <w:rPr>
          <w:rStyle w:val="StyleUnderline"/>
        </w:rPr>
        <w:t xml:space="preserve"> of them actually </w:t>
      </w:r>
      <w:r w:rsidRPr="005760DC">
        <w:rPr>
          <w:rStyle w:val="Emphasis"/>
          <w:highlight w:val="yellow"/>
        </w:rPr>
        <w:t>prefer</w:t>
      </w:r>
      <w:r w:rsidRPr="006279C4">
        <w:rPr>
          <w:rStyle w:val="StyleUnderline"/>
        </w:rPr>
        <w:t xml:space="preserve"> a </w:t>
      </w:r>
      <w:r w:rsidRPr="005760DC">
        <w:rPr>
          <w:rStyle w:val="StyleUnderline"/>
          <w:highlight w:val="yellow"/>
        </w:rPr>
        <w:t>noncommercial</w:t>
      </w:r>
      <w:r w:rsidRPr="006279C4">
        <w:rPr>
          <w:rStyle w:val="StyleUnderline"/>
        </w:rPr>
        <w:t xml:space="preserve"> system</w:t>
      </w:r>
      <w:r>
        <w:t xml:space="preserve">. Meanwhile, </w:t>
      </w:r>
      <w:r w:rsidRPr="006279C4">
        <w:rPr>
          <w:rStyle w:val="StyleUnderline"/>
        </w:rPr>
        <w:t xml:space="preserve">those who have been </w:t>
      </w:r>
      <w:r w:rsidRPr="005760DC">
        <w:rPr>
          <w:rStyle w:val="StyleUnderline"/>
          <w:highlight w:val="yellow"/>
        </w:rPr>
        <w:t>opponents</w:t>
      </w:r>
      <w:r w:rsidRPr="006279C4">
        <w:rPr>
          <w:rStyle w:val="StyleUnderline"/>
        </w:rPr>
        <w:t xml:space="preserve"> of legalization</w:t>
      </w:r>
      <w:r>
        <w:t xml:space="preserve"> heretofore </w:t>
      </w:r>
      <w:r w:rsidRPr="005760DC">
        <w:rPr>
          <w:rStyle w:val="StyleUnderline"/>
          <w:highlight w:val="yellow"/>
        </w:rPr>
        <w:t>might—with the writing</w:t>
      </w:r>
      <w:r w:rsidRPr="006279C4">
        <w:rPr>
          <w:rStyle w:val="StyleUnderline"/>
        </w:rPr>
        <w:t xml:space="preserve"> now </w:t>
      </w:r>
      <w:r w:rsidRPr="005760DC">
        <w:rPr>
          <w:rStyle w:val="StyleUnderline"/>
          <w:highlight w:val="yellow"/>
        </w:rPr>
        <w:t>on the wall—decide</w:t>
      </w:r>
      <w:r w:rsidRPr="006279C4">
        <w:rPr>
          <w:rStyle w:val="StyleUnderline"/>
        </w:rPr>
        <w:t xml:space="preserve"> that </w:t>
      </w:r>
      <w:r w:rsidRPr="005760DC">
        <w:rPr>
          <w:rStyle w:val="StyleUnderline"/>
          <w:highlight w:val="yellow"/>
        </w:rPr>
        <w:t>a tightly regulated</w:t>
      </w:r>
      <w:r w:rsidRPr="006279C4">
        <w:rPr>
          <w:rStyle w:val="StyleUnderline"/>
        </w:rPr>
        <w:t xml:space="preserve"> and potentially reversible </w:t>
      </w:r>
      <w:r w:rsidRPr="005760DC">
        <w:rPr>
          <w:rStyle w:val="StyleUnderline"/>
          <w:highlight w:val="yellow"/>
        </w:rPr>
        <w:t>system</w:t>
      </w:r>
      <w:r w:rsidRPr="006279C4">
        <w:rPr>
          <w:rStyle w:val="StyleUnderline"/>
        </w:rPr>
        <w:t xml:space="preserve"> of legal availability </w:t>
      </w:r>
      <w:r w:rsidRPr="005760DC">
        <w:rPr>
          <w:rStyle w:val="StyleUnderline"/>
          <w:highlight w:val="yellow"/>
        </w:rPr>
        <w:t xml:space="preserve">is the </w:t>
      </w:r>
      <w:r w:rsidRPr="005760DC">
        <w:rPr>
          <w:rStyle w:val="Emphasis"/>
          <w:highlight w:val="yellow"/>
        </w:rPr>
        <w:t>least-bad outcome</w:t>
      </w:r>
      <w:r w:rsidRPr="006279C4">
        <w:rPr>
          <w:rStyle w:val="StyleUnderline"/>
        </w:rPr>
        <w:t xml:space="preserve"> available</w:t>
      </w:r>
      <w:r>
        <w:t>.</w:t>
      </w:r>
    </w:p>
    <w:p w14:paraId="38DA0E53" w14:textId="77777777" w:rsidR="00EF3A4E" w:rsidRPr="007B655B" w:rsidRDefault="00EF3A4E" w:rsidP="00EF3A4E">
      <w:pPr>
        <w:pStyle w:val="Heading4"/>
      </w:pPr>
      <w:r>
        <w:t>CSA is enough leverage to shape state regulations</w:t>
      </w:r>
    </w:p>
    <w:p w14:paraId="2064543B" w14:textId="77777777" w:rsidR="00EF3A4E" w:rsidRDefault="00EF3A4E" w:rsidP="00EF3A4E">
      <w:r w:rsidRPr="007B655B">
        <w:rPr>
          <w:rStyle w:val="Style13ptBold"/>
        </w:rPr>
        <w:t>Taylor 13</w:t>
      </w:r>
      <w:r>
        <w:t xml:space="preserve"> – Stuart Taylor, Jr., Nonresident Senior Fellow at the Brookings Institution, “Marijuana Policy and Presidential Leadership: How to Avoid a Federal-State Train Wreck”, April, http://www.brookings.edu/~/media/Research/Files/Papers/2013/04/11%20marijuana%20legalization%20taylor/Marijuana%20Policy%20and%20Presidential%20Leadership_v27.pdf</w:t>
      </w:r>
    </w:p>
    <w:p w14:paraId="44001940" w14:textId="77777777" w:rsidR="00EF3A4E" w:rsidRDefault="00EF3A4E" w:rsidP="00EF3A4E"/>
    <w:p w14:paraId="52D58078" w14:textId="77777777" w:rsidR="00EF3A4E" w:rsidRDefault="00EF3A4E" w:rsidP="00EF3A4E">
      <w:r>
        <w:t xml:space="preserve">Rather, </w:t>
      </w:r>
      <w:r w:rsidRPr="007B655B">
        <w:rPr>
          <w:rStyle w:val="StyleUnderline"/>
        </w:rPr>
        <w:t xml:space="preserve">the </w:t>
      </w:r>
      <w:r w:rsidRPr="005760DC">
        <w:rPr>
          <w:rStyle w:val="StyleUnderline"/>
          <w:highlight w:val="yellow"/>
        </w:rPr>
        <w:t>Justice</w:t>
      </w:r>
      <w:r w:rsidRPr="007B655B">
        <w:rPr>
          <w:rStyle w:val="StyleUnderline"/>
        </w:rPr>
        <w:t xml:space="preserve"> Department </w:t>
      </w:r>
      <w:r w:rsidRPr="005760DC">
        <w:rPr>
          <w:rStyle w:val="StyleUnderline"/>
          <w:highlight w:val="yellow"/>
        </w:rPr>
        <w:t xml:space="preserve">should use its </w:t>
      </w:r>
      <w:r w:rsidRPr="005760DC">
        <w:rPr>
          <w:rStyle w:val="Emphasis"/>
          <w:highlight w:val="yellow"/>
        </w:rPr>
        <w:t>considerable leverage</w:t>
      </w:r>
      <w:r w:rsidRPr="005760DC">
        <w:rPr>
          <w:rStyle w:val="StyleUnderline"/>
          <w:highlight w:val="yellow"/>
        </w:rPr>
        <w:t xml:space="preserve"> to ensure</w:t>
      </w:r>
      <w:r w:rsidRPr="007B655B">
        <w:rPr>
          <w:rStyle w:val="StyleUnderline"/>
        </w:rPr>
        <w:t xml:space="preserve"> that </w:t>
      </w:r>
      <w:r w:rsidRPr="005760DC">
        <w:rPr>
          <w:rStyle w:val="StyleUnderline"/>
          <w:highlight w:val="yellow"/>
        </w:rPr>
        <w:t>state regulators protect</w:t>
      </w:r>
      <w:r w:rsidRPr="007B655B">
        <w:rPr>
          <w:rStyle w:val="StyleUnderline"/>
        </w:rPr>
        <w:t xml:space="preserve"> the federal government’s </w:t>
      </w:r>
      <w:r w:rsidRPr="005760DC">
        <w:rPr>
          <w:rStyle w:val="StyleUnderline"/>
          <w:highlight w:val="yellow"/>
        </w:rPr>
        <w:t>interests in minimizing</w:t>
      </w:r>
      <w:r>
        <w:t xml:space="preserve"> exports across state lines, </w:t>
      </w:r>
      <w:r w:rsidRPr="005760DC">
        <w:rPr>
          <w:rStyle w:val="StyleUnderline"/>
          <w:highlight w:val="yellow"/>
        </w:rPr>
        <w:t>sales outside the state-regulated system</w:t>
      </w:r>
      <w:r>
        <w:t>, sales of unduly large quantities, sales of adulterated products, sales to minors, organized crime involvement, and other abuses. Legalizing states, for their part, must provide adequate funding for their regulators as well as clear rules to show that they will be energetic in protecting federal as well as state interests. If that sort of balance is struck, a win-win can be achieved.</w:t>
      </w:r>
    </w:p>
    <w:p w14:paraId="63AE5BBA" w14:textId="77777777" w:rsidR="00EF3A4E" w:rsidRDefault="00EF3A4E" w:rsidP="00EF3A4E">
      <w:r>
        <w:t>And the Obama Administration and legalizing states should take advantage of a provision of the 1970 federal Controlled Substances Act (CSA) to hammer out clear, contractual cooperation agreements so that stateregulated marijuana businesses will know what they can and cannot safely do.</w:t>
      </w:r>
    </w:p>
    <w:p w14:paraId="3301CA22" w14:textId="77777777" w:rsidR="00EF3A4E" w:rsidRDefault="00EF3A4E" w:rsidP="00EF3A4E">
      <w:r>
        <w:t>The urgency of this subject is at a zenith because of the ballot initiatives that 55 and 56 percent majorities of the voters in Colorado and Washington, respectively, adopted in November, legalizing possession (and, in Colorado, home growing and gifting) of small quantities of recreational marijuana. Both states are also putting in place plans, effective later this year, to license, regulate, and tax commercial production and distribution of marijuana. Both states had previously legalized medical marijuana. With public opinion tipping toward legalization,2 more states seem poised to legalize medical or recreational marijuana or both in the next few years.3 But the criminal sanctions and other penalties in the CSA for marijuana possession, cultivation, and distribution seem etched in stone by congressional inertia. So the Obama Administration’s response to the Colorado and Washington initiatives, and state officials’ sensitivity to federal law and federal interests, will shape the evolution of state as well as federal drug policy for years to come.</w:t>
      </w:r>
    </w:p>
    <w:p w14:paraId="66B452D7" w14:textId="77777777" w:rsidR="00EF3A4E" w:rsidRDefault="00EF3A4E" w:rsidP="00EF3A4E">
      <w:r w:rsidRPr="007B655B">
        <w:rPr>
          <w:rStyle w:val="StyleUnderline"/>
        </w:rPr>
        <w:t xml:space="preserve">The time for presidential leadership on marijuana policy is now. And, happily, </w:t>
      </w:r>
      <w:r w:rsidRPr="005760DC">
        <w:rPr>
          <w:rStyle w:val="StyleUnderline"/>
          <w:highlight w:val="yellow"/>
        </w:rPr>
        <w:t>Congress</w:t>
      </w:r>
      <w:r w:rsidRPr="007B655B">
        <w:rPr>
          <w:rStyle w:val="StyleUnderline"/>
        </w:rPr>
        <w:t xml:space="preserve"> long ago </w:t>
      </w:r>
      <w:r w:rsidRPr="005760DC">
        <w:rPr>
          <w:rStyle w:val="StyleUnderline"/>
          <w:highlight w:val="yellow"/>
        </w:rPr>
        <w:t>directed</w:t>
      </w:r>
      <w:r w:rsidRPr="007B655B">
        <w:rPr>
          <w:rStyle w:val="StyleUnderline"/>
        </w:rPr>
        <w:t xml:space="preserve"> in the CSA that </w:t>
      </w:r>
      <w:r w:rsidRPr="005760DC">
        <w:rPr>
          <w:rStyle w:val="StyleUnderline"/>
          <w:highlight w:val="yellow"/>
        </w:rPr>
        <w:t>the Attorney General “shall cooperate” with</w:t>
      </w:r>
      <w:r w:rsidRPr="007B655B">
        <w:rPr>
          <w:rStyle w:val="StyleUnderline"/>
        </w:rPr>
        <w:t xml:space="preserve"> the </w:t>
      </w:r>
      <w:r w:rsidRPr="005760DC">
        <w:rPr>
          <w:rStyle w:val="StyleUnderline"/>
          <w:highlight w:val="yellow"/>
        </w:rPr>
        <w:t>states on controlled substances</w:t>
      </w:r>
      <w:r w:rsidRPr="007B655B">
        <w:rPr>
          <w:rStyle w:val="StyleUnderline"/>
        </w:rPr>
        <w:t xml:space="preserve"> and authorized him “to enter into contractual agreements . . . to provide for cooperative enforcement and regulatory activities</w:t>
      </w:r>
      <w:r>
        <w:t xml:space="preserve">.”4 </w:t>
      </w:r>
      <w:r w:rsidRPr="007B655B">
        <w:rPr>
          <w:rStyle w:val="StyleUnderline"/>
        </w:rPr>
        <w:t xml:space="preserve">The </w:t>
      </w:r>
      <w:r w:rsidRPr="005760DC">
        <w:rPr>
          <w:rStyle w:val="StyleUnderline"/>
          <w:highlight w:val="yellow"/>
        </w:rPr>
        <w:t>CSA</w:t>
      </w:r>
      <w:r>
        <w:t xml:space="preserve"> also </w:t>
      </w:r>
      <w:r w:rsidRPr="005760DC">
        <w:rPr>
          <w:rStyle w:val="StyleUnderline"/>
          <w:highlight w:val="yellow"/>
        </w:rPr>
        <w:t xml:space="preserve">gives the Administration </w:t>
      </w:r>
      <w:r w:rsidRPr="005760DC">
        <w:rPr>
          <w:rStyle w:val="Emphasis"/>
          <w:highlight w:val="yellow"/>
        </w:rPr>
        <w:t>ample leverage</w:t>
      </w:r>
      <w:r w:rsidRPr="005760DC">
        <w:rPr>
          <w:rStyle w:val="StyleUnderline"/>
          <w:highlight w:val="yellow"/>
        </w:rPr>
        <w:t xml:space="preserve"> to insist</w:t>
      </w:r>
      <w:r w:rsidRPr="007B655B">
        <w:rPr>
          <w:rStyle w:val="StyleUnderline"/>
        </w:rPr>
        <w:t xml:space="preserve"> that the </w:t>
      </w:r>
      <w:r w:rsidRPr="005760DC">
        <w:rPr>
          <w:rStyle w:val="StyleUnderline"/>
          <w:highlight w:val="yellow"/>
        </w:rPr>
        <w:t>legalizing states take care to protect</w:t>
      </w:r>
      <w:r w:rsidRPr="007B655B">
        <w:rPr>
          <w:rStyle w:val="StyleUnderline"/>
        </w:rPr>
        <w:t xml:space="preserve"> the </w:t>
      </w:r>
      <w:r w:rsidRPr="005760DC">
        <w:rPr>
          <w:rStyle w:val="StyleUnderline"/>
          <w:highlight w:val="yellow"/>
        </w:rPr>
        <w:t>federal interests</w:t>
      </w:r>
      <w:r w:rsidRPr="007B655B">
        <w:rPr>
          <w:rStyle w:val="StyleUnderline"/>
        </w:rPr>
        <w:t xml:space="preserve"> noted above</w:t>
      </w:r>
      <w:r>
        <w:t>.</w:t>
      </w:r>
    </w:p>
    <w:p w14:paraId="2EDAEFCD" w14:textId="77777777" w:rsidR="00EF3A4E" w:rsidRDefault="00EF3A4E" w:rsidP="00EF3A4E">
      <w:pPr>
        <w:pStyle w:val="Heading4"/>
      </w:pPr>
      <w:r>
        <w:t>It’s a big carrot</w:t>
      </w:r>
    </w:p>
    <w:p w14:paraId="202E6251" w14:textId="77777777" w:rsidR="00EF3A4E" w:rsidRDefault="00EF3A4E" w:rsidP="00EF3A4E">
      <w:r w:rsidRPr="000452A4">
        <w:rPr>
          <w:rStyle w:val="Style13ptBold"/>
        </w:rPr>
        <w:t>Todd 13</w:t>
      </w:r>
      <w:r>
        <w:t xml:space="preserve"> – Tamar Todd, Senior Staff Attorney, Drug Policy Alliance, Office of Legal Affairs, “Conflicts Between State and Federal Marijuana Laws”, Senate Judiciary Committee Hearing, September, http://www.judiciary.senate.gov/imo/media/doc/091013RecordSub-Leahy.pdf</w:t>
      </w:r>
    </w:p>
    <w:p w14:paraId="2E7E84E9" w14:textId="77777777" w:rsidR="00EF3A4E" w:rsidRDefault="00EF3A4E" w:rsidP="00EF3A4E"/>
    <w:p w14:paraId="46BD9D0F" w14:textId="77777777" w:rsidR="00EF3A4E" w:rsidRPr="000452A4" w:rsidRDefault="00EF3A4E" w:rsidP="00EF3A4E">
      <w:r w:rsidRPr="000452A4">
        <w:rPr>
          <w:rStyle w:val="StyleUnderline"/>
        </w:rPr>
        <w:t>Congress</w:t>
      </w:r>
      <w:r>
        <w:t xml:space="preserve"> can and </w:t>
      </w:r>
      <w:r w:rsidRPr="000452A4">
        <w:rPr>
          <w:rStyle w:val="StyleUnderline"/>
        </w:rPr>
        <w:t>should take steps to ensure that</w:t>
      </w:r>
      <w:r>
        <w:t xml:space="preserve"> these </w:t>
      </w:r>
      <w:r w:rsidRPr="000452A4">
        <w:rPr>
          <w:rStyle w:val="StyleUnderline"/>
        </w:rPr>
        <w:t>state laws</w:t>
      </w:r>
      <w:r>
        <w:t xml:space="preserve">, and those that follow, </w:t>
      </w:r>
      <w:r w:rsidRPr="000452A4">
        <w:rPr>
          <w:rStyle w:val="StyleUnderline"/>
        </w:rPr>
        <w:t>are fully</w:t>
      </w:r>
      <w:r>
        <w:t xml:space="preserve"> and properly </w:t>
      </w:r>
      <w:r w:rsidRPr="000452A4">
        <w:rPr>
          <w:rStyle w:val="StyleUnderline"/>
        </w:rPr>
        <w:t>implemented so that comprehensive</w:t>
      </w:r>
      <w:r>
        <w:t xml:space="preserve"> marijuana </w:t>
      </w:r>
      <w:r w:rsidRPr="000452A4">
        <w:rPr>
          <w:rStyle w:val="StyleUnderline"/>
        </w:rPr>
        <w:t>regulation, consistent with</w:t>
      </w:r>
      <w:r>
        <w:t xml:space="preserve"> the newly-issued </w:t>
      </w:r>
      <w:r w:rsidRPr="000452A4">
        <w:rPr>
          <w:rStyle w:val="StyleUnderline"/>
        </w:rPr>
        <w:t>federal guidelines, can take place</w:t>
      </w:r>
      <w:r>
        <w:t xml:space="preserve"> in the states. This includes providing additional guidance as necessary to assure state legislators, employees, and residents that their efforts to advance public safety and health by responsibly regulating marijuana will not be undermined by federal government threats or conduct. </w:t>
      </w:r>
      <w:r w:rsidRPr="005760DC">
        <w:rPr>
          <w:rStyle w:val="StyleUnderline"/>
          <w:highlight w:val="yellow"/>
        </w:rPr>
        <w:t xml:space="preserve">By using the </w:t>
      </w:r>
      <w:r w:rsidRPr="005760DC">
        <w:rPr>
          <w:rStyle w:val="Emphasis"/>
          <w:highlight w:val="yellow"/>
        </w:rPr>
        <w:t>carrot of not interfering</w:t>
      </w:r>
      <w:r w:rsidRPr="000452A4">
        <w:rPr>
          <w:rStyle w:val="StyleUnderline"/>
        </w:rPr>
        <w:t xml:space="preserve">, the </w:t>
      </w:r>
      <w:r w:rsidRPr="005760DC">
        <w:rPr>
          <w:rStyle w:val="StyleUnderline"/>
          <w:highlight w:val="yellow"/>
        </w:rPr>
        <w:t xml:space="preserve">federal government can </w:t>
      </w:r>
      <w:r w:rsidRPr="005760DC">
        <w:rPr>
          <w:rStyle w:val="Emphasis"/>
          <w:highlight w:val="yellow"/>
        </w:rPr>
        <w:t>force states</w:t>
      </w:r>
      <w:r w:rsidRPr="005760DC">
        <w:rPr>
          <w:rStyle w:val="StyleUnderline"/>
          <w:highlight w:val="yellow"/>
        </w:rPr>
        <w:t xml:space="preserve"> to regulate marijuana and cooperate on federal interests</w:t>
      </w:r>
      <w:r w:rsidRPr="000452A4">
        <w:rPr>
          <w:rStyle w:val="StyleUnderline"/>
        </w:rPr>
        <w:t xml:space="preserve">, perhaps </w:t>
      </w:r>
      <w:r w:rsidRPr="005760DC">
        <w:rPr>
          <w:rStyle w:val="StyleUnderline"/>
          <w:highlight w:val="yellow"/>
        </w:rPr>
        <w:t>even assisting</w:t>
      </w:r>
      <w:r w:rsidRPr="000452A4">
        <w:rPr>
          <w:rStyle w:val="StyleUnderline"/>
        </w:rPr>
        <w:t xml:space="preserve"> with </w:t>
      </w:r>
      <w:r w:rsidRPr="005760DC">
        <w:rPr>
          <w:rStyle w:val="StyleUnderline"/>
          <w:highlight w:val="yellow"/>
        </w:rPr>
        <w:t>them</w:t>
      </w:r>
      <w:r>
        <w:t>. Congress should also remove federal criminal penalties for marijuana possession, or, at the very least, remove federal criminal penalties for persons and business entities in compliance with their state laws.</w:t>
      </w:r>
    </w:p>
    <w:p w14:paraId="733F2E0D" w14:textId="77777777" w:rsidR="00EF3A4E" w:rsidRDefault="00EF3A4E" w:rsidP="00EF3A4E">
      <w:pPr>
        <w:pStyle w:val="Heading3"/>
      </w:pPr>
      <w:r>
        <w:t>A2: Say No – Industry Capture Now</w:t>
      </w:r>
    </w:p>
    <w:p w14:paraId="59D68E40" w14:textId="77777777" w:rsidR="00EF3A4E" w:rsidRPr="00294082" w:rsidRDefault="00EF3A4E" w:rsidP="00EF3A4E">
      <w:pPr>
        <w:pStyle w:val="Heading4"/>
      </w:pPr>
      <w:r>
        <w:t>Industry clout is limited---but will quickly grow</w:t>
      </w:r>
    </w:p>
    <w:p w14:paraId="171C0BE3" w14:textId="77777777" w:rsidR="00EF3A4E" w:rsidRDefault="00EF3A4E" w:rsidP="00EF3A4E">
      <w:r w:rsidRPr="00294082">
        <w:rPr>
          <w:rStyle w:val="Style13ptBold"/>
        </w:rPr>
        <w:t>HT 14</w:t>
      </w:r>
      <w:r>
        <w:t xml:space="preserve"> – High Times, “Big Marijuana: Lobbyists Emerge for New Kind of Drug War”, 8-11, http://www.hightimes.com/read/big-marijuana-lobbyists-emerge-new-kind-drug-war</w:t>
      </w:r>
    </w:p>
    <w:p w14:paraId="2A00C6C1" w14:textId="77777777" w:rsidR="00EF3A4E" w:rsidRDefault="00EF3A4E" w:rsidP="00EF3A4E"/>
    <w:p w14:paraId="7AD591EE" w14:textId="77777777" w:rsidR="00EF3A4E" w:rsidRDefault="00EF3A4E" w:rsidP="00EF3A4E">
      <w:r w:rsidRPr="005760DC">
        <w:rPr>
          <w:rStyle w:val="StyleUnderline"/>
          <w:highlight w:val="yellow"/>
        </w:rPr>
        <w:t>As</w:t>
      </w:r>
      <w:r w:rsidRPr="00294082">
        <w:rPr>
          <w:rStyle w:val="StyleUnderline"/>
        </w:rPr>
        <w:t xml:space="preserve"> the legal </w:t>
      </w:r>
      <w:r w:rsidRPr="005760DC">
        <w:rPr>
          <w:rStyle w:val="StyleUnderline"/>
          <w:highlight w:val="yellow"/>
        </w:rPr>
        <w:t>cannabis</w:t>
      </w:r>
      <w:r w:rsidRPr="00294082">
        <w:rPr>
          <w:rStyle w:val="StyleUnderline"/>
        </w:rPr>
        <w:t xml:space="preserve"> industry</w:t>
      </w:r>
      <w:r>
        <w:t xml:space="preserve"> in the United States </w:t>
      </w:r>
      <w:r w:rsidRPr="005760DC">
        <w:rPr>
          <w:rStyle w:val="StyleUnderline"/>
          <w:highlight w:val="yellow"/>
        </w:rPr>
        <w:t>continues to swell</w:t>
      </w:r>
      <w:r>
        <w:t xml:space="preserve"> into a multi-</w:t>
      </w:r>
      <w:proofErr w:type="gramStart"/>
      <w:r>
        <w:t>billion dollar</w:t>
      </w:r>
      <w:proofErr w:type="gramEnd"/>
      <w:r>
        <w:t xml:space="preserve"> economic oasis, </w:t>
      </w:r>
      <w:r w:rsidRPr="005760DC">
        <w:rPr>
          <w:rStyle w:val="StyleUnderline"/>
          <w:highlight w:val="yellow"/>
        </w:rPr>
        <w:t>political veterans</w:t>
      </w:r>
      <w:r>
        <w:t xml:space="preserve"> from across the nation </w:t>
      </w:r>
      <w:r w:rsidRPr="005760DC">
        <w:rPr>
          <w:rStyle w:val="StyleUnderline"/>
          <w:highlight w:val="yellow"/>
        </w:rPr>
        <w:t>are assembling</w:t>
      </w:r>
      <w:r>
        <w:t xml:space="preserve"> to press the flesh of influence with Washington DC in hopes of swaying decisions as they pertain to the business of marijuana. </w:t>
      </w:r>
    </w:p>
    <w:p w14:paraId="6E4C6406" w14:textId="77777777" w:rsidR="00EF3A4E" w:rsidRDefault="00EF3A4E" w:rsidP="00EF3A4E">
      <w:r>
        <w:t>To some, this concept might sound like the next generation of weed warfare, a lobby group armed with suitcases full of bribes and more than willing to conduct the occasional blackmail shakedown all in the best interest of Big Marijuana. It important to remember, however, that this is America, and if the marijuana industry ever expects to be taken seriously by the political fat cats making up the rules in our nation’s capital, then we suspect the time has come to aggressively play the game.</w:t>
      </w:r>
    </w:p>
    <w:p w14:paraId="03A63118" w14:textId="77777777" w:rsidR="00EF3A4E" w:rsidRDefault="00EF3A4E" w:rsidP="00EF3A4E">
      <w:r>
        <w:t xml:space="preserve">Jack Lavin, the former chief of staff for Illinois Governor Pat Quinn, recently made the decision to leave government politics in order to embark on a career as a lobbyist for marijuana-related businesses. While former New Mexico Governor and Libertarian Party presidential candidate, Gary Johnson took his approach to lobbying a step further last month when it was announced that he was appointed CEO of the publicly traded Cannabis Sativa, Inc. </w:t>
      </w:r>
    </w:p>
    <w:p w14:paraId="19B62363" w14:textId="77777777" w:rsidR="00EF3A4E" w:rsidRDefault="00EF3A4E" w:rsidP="00EF3A4E">
      <w:r>
        <w:t>"Overall, I don't see a downside to any of this," said Johnson about the recent insurgence of marijuana lobbyists. "From the standpoint of the legalized environment nationwide, it is all headed that way, and it is headed that way very quickly."</w:t>
      </w:r>
    </w:p>
    <w:p w14:paraId="7B78533F" w14:textId="77777777" w:rsidR="00EF3A4E" w:rsidRDefault="00EF3A4E" w:rsidP="00EF3A4E">
      <w:r>
        <w:t xml:space="preserve">Some marijuana advocates </w:t>
      </w:r>
      <w:proofErr w:type="gramStart"/>
      <w:r>
        <w:t>says</w:t>
      </w:r>
      <w:proofErr w:type="gramEnd"/>
      <w:r>
        <w:t xml:space="preserve"> the presence of industry lobbyists is something to be embraced, not feared because it points towards the nation’s maturing opinions towards the legalization of marijuana. "In many respects, it is a good thing,” Chris DeLaForest, a lobbyist from Minnesota recently told CNBC. </w:t>
      </w:r>
    </w:p>
    <w:p w14:paraId="521E8043" w14:textId="77777777" w:rsidR="00EF3A4E" w:rsidRDefault="00EF3A4E" w:rsidP="00EF3A4E">
      <w:r w:rsidRPr="005760DC">
        <w:rPr>
          <w:rStyle w:val="StyleUnderline"/>
          <w:highlight w:val="yellow"/>
        </w:rPr>
        <w:t>Although</w:t>
      </w:r>
      <w:r w:rsidRPr="00294082">
        <w:rPr>
          <w:rStyle w:val="StyleUnderline"/>
        </w:rPr>
        <w:t xml:space="preserve"> the </w:t>
      </w:r>
      <w:r w:rsidRPr="005760DC">
        <w:rPr>
          <w:rStyle w:val="StyleUnderline"/>
          <w:highlight w:val="yellow"/>
        </w:rPr>
        <w:t>cannabis</w:t>
      </w:r>
      <w:r w:rsidRPr="00294082">
        <w:rPr>
          <w:rStyle w:val="StyleUnderline"/>
        </w:rPr>
        <w:t xml:space="preserve"> industry obviously </w:t>
      </w:r>
      <w:r w:rsidRPr="005760DC">
        <w:rPr>
          <w:rStyle w:val="Emphasis"/>
          <w:highlight w:val="yellow"/>
        </w:rPr>
        <w:t>does not have as much clout</w:t>
      </w:r>
      <w:r w:rsidRPr="005760DC">
        <w:rPr>
          <w:rStyle w:val="StyleUnderline"/>
          <w:highlight w:val="yellow"/>
        </w:rPr>
        <w:t xml:space="preserve"> as</w:t>
      </w:r>
      <w:r w:rsidRPr="00294082">
        <w:rPr>
          <w:rStyle w:val="StyleUnderline"/>
        </w:rPr>
        <w:t xml:space="preserve"> Big </w:t>
      </w:r>
      <w:r w:rsidRPr="005760DC">
        <w:rPr>
          <w:rStyle w:val="StyleUnderline"/>
          <w:highlight w:val="yellow"/>
        </w:rPr>
        <w:t>Tobacco or</w:t>
      </w:r>
      <w:r w:rsidRPr="00294082">
        <w:rPr>
          <w:rStyle w:val="StyleUnderline"/>
        </w:rPr>
        <w:t xml:space="preserve"> Big </w:t>
      </w:r>
      <w:r w:rsidRPr="005760DC">
        <w:rPr>
          <w:rStyle w:val="StyleUnderline"/>
          <w:highlight w:val="yellow"/>
        </w:rPr>
        <w:t>Pharma</w:t>
      </w:r>
      <w:r w:rsidRPr="00294082">
        <w:rPr>
          <w:rStyle w:val="StyleUnderline"/>
        </w:rPr>
        <w:t xml:space="preserve">, industry </w:t>
      </w:r>
      <w:r w:rsidRPr="005760DC">
        <w:rPr>
          <w:rStyle w:val="StyleUnderline"/>
          <w:highlight w:val="yellow"/>
        </w:rPr>
        <w:t>experts predict</w:t>
      </w:r>
      <w:r w:rsidRPr="00294082">
        <w:rPr>
          <w:rStyle w:val="StyleUnderline"/>
        </w:rPr>
        <w:t xml:space="preserve"> the influential vibrations of </w:t>
      </w:r>
      <w:r w:rsidRPr="005760DC">
        <w:rPr>
          <w:rStyle w:val="StyleUnderline"/>
          <w:highlight w:val="yellow"/>
        </w:rPr>
        <w:t xml:space="preserve">the cannabis lobbyist will </w:t>
      </w:r>
      <w:r w:rsidRPr="005760DC">
        <w:rPr>
          <w:rStyle w:val="Emphasis"/>
          <w:highlight w:val="yellow"/>
        </w:rPr>
        <w:t>only get stronger</w:t>
      </w:r>
      <w:r w:rsidRPr="005760DC">
        <w:rPr>
          <w:rStyle w:val="StyleUnderline"/>
          <w:highlight w:val="yellow"/>
        </w:rPr>
        <w:t xml:space="preserve"> as time moves on. "Big Marijuana" isn't turning</w:t>
      </w:r>
      <w:r w:rsidRPr="00294082">
        <w:rPr>
          <w:rStyle w:val="StyleUnderline"/>
        </w:rPr>
        <w:t xml:space="preserve"> the </w:t>
      </w:r>
      <w:r w:rsidRPr="005760DC">
        <w:rPr>
          <w:rStyle w:val="StyleUnderline"/>
          <w:highlight w:val="yellow"/>
        </w:rPr>
        <w:t>gears</w:t>
      </w:r>
      <w:r w:rsidRPr="00294082">
        <w:rPr>
          <w:rStyle w:val="StyleUnderline"/>
        </w:rPr>
        <w:t xml:space="preserve"> like Big Oil, </w:t>
      </w:r>
      <w:r w:rsidRPr="00294082">
        <w:rPr>
          <w:rStyle w:val="Emphasis"/>
        </w:rPr>
        <w:t xml:space="preserve">certainly not </w:t>
      </w:r>
      <w:r w:rsidRPr="005760DC">
        <w:rPr>
          <w:rStyle w:val="Emphasis"/>
          <w:highlight w:val="yellow"/>
        </w:rPr>
        <w:t>at this point</w:t>
      </w:r>
      <w:r w:rsidRPr="005760DC">
        <w:rPr>
          <w:rStyle w:val="StyleUnderline"/>
          <w:highlight w:val="yellow"/>
        </w:rPr>
        <w:t>, but</w:t>
      </w:r>
      <w:r w:rsidRPr="00294082">
        <w:rPr>
          <w:rStyle w:val="StyleUnderline"/>
        </w:rPr>
        <w:t xml:space="preserve"> as the industry grows both financially and politically, it </w:t>
      </w:r>
      <w:r w:rsidRPr="005760DC">
        <w:rPr>
          <w:rStyle w:val="StyleUnderline"/>
          <w:highlight w:val="yellow"/>
        </w:rPr>
        <w:t>will</w:t>
      </w:r>
      <w:r w:rsidRPr="00294082">
        <w:rPr>
          <w:rStyle w:val="StyleUnderline"/>
        </w:rPr>
        <w:t xml:space="preserve"> no doubt </w:t>
      </w:r>
      <w:r w:rsidRPr="005760DC">
        <w:rPr>
          <w:rStyle w:val="StyleUnderline"/>
          <w:highlight w:val="yellow"/>
        </w:rPr>
        <w:t>attract more</w:t>
      </w:r>
      <w:r w:rsidRPr="00294082">
        <w:rPr>
          <w:rStyle w:val="StyleUnderline"/>
        </w:rPr>
        <w:t xml:space="preserve"> people </w:t>
      </w:r>
      <w:r w:rsidRPr="005760DC">
        <w:rPr>
          <w:rStyle w:val="StyleUnderline"/>
          <w:highlight w:val="yellow"/>
        </w:rPr>
        <w:t>with</w:t>
      </w:r>
      <w:r w:rsidRPr="00294082">
        <w:rPr>
          <w:rStyle w:val="StyleUnderline"/>
        </w:rPr>
        <w:t xml:space="preserve"> governmental </w:t>
      </w:r>
      <w:r w:rsidRPr="005760DC">
        <w:rPr>
          <w:rStyle w:val="StyleUnderline"/>
          <w:highlight w:val="yellow"/>
        </w:rPr>
        <w:t>experience</w:t>
      </w:r>
      <w:r w:rsidRPr="00294082">
        <w:rPr>
          <w:rStyle w:val="StyleUnderline"/>
        </w:rPr>
        <w:t xml:space="preserve"> to till its fields</w:t>
      </w:r>
      <w:r>
        <w:t>, said Michael Correia, a lobbyist with the National Cannabis Industry Association. "I think you will see more money available to be pulling people like me.”</w:t>
      </w:r>
    </w:p>
    <w:p w14:paraId="772B653A" w14:textId="77777777" w:rsidR="00EF3A4E" w:rsidRDefault="00EF3A4E" w:rsidP="00EF3A4E">
      <w:r>
        <w:t>However, non-profit marijuana advocacy groups are worried that the increase in private sector lobbying will force them to increase the salaries of staff members or risk losing them to these organizations that can offer them exponentially more money. "Looking ahead, the nonprofit advocacy side is going to have to pay more," said Rob Kampia, executive director of the Marijuana Policy Project. "I am going to have to jack up the salaries of the people in my organization."</w:t>
      </w:r>
    </w:p>
    <w:p w14:paraId="56D74892" w14:textId="77777777" w:rsidR="00EF3A4E" w:rsidRDefault="00EF3A4E" w:rsidP="00EF3A4E">
      <w:r>
        <w:t xml:space="preserve">Yet, </w:t>
      </w:r>
      <w:r w:rsidRPr="00294082">
        <w:rPr>
          <w:rStyle w:val="StyleUnderline"/>
        </w:rPr>
        <w:t xml:space="preserve">the idea of </w:t>
      </w:r>
      <w:r w:rsidRPr="005760DC">
        <w:rPr>
          <w:rStyle w:val="StyleUnderline"/>
          <w:highlight w:val="yellow"/>
        </w:rPr>
        <w:t>Big Marijuana is</w:t>
      </w:r>
      <w:r w:rsidRPr="00294082">
        <w:rPr>
          <w:rStyle w:val="StyleUnderline"/>
        </w:rPr>
        <w:t xml:space="preserve"> still </w:t>
      </w:r>
      <w:r w:rsidRPr="005760DC">
        <w:rPr>
          <w:rStyle w:val="StyleUnderline"/>
          <w:highlight w:val="yellow"/>
        </w:rPr>
        <w:t xml:space="preserve">in its </w:t>
      </w:r>
      <w:r w:rsidRPr="005760DC">
        <w:rPr>
          <w:rStyle w:val="Emphasis"/>
          <w:highlight w:val="yellow"/>
        </w:rPr>
        <w:t>infancy stage</w:t>
      </w:r>
      <w:r>
        <w:t>, according to Kampia, who says he is not aware of any politicians willing to leave their six-figure paychecks to support marijuana. "It might be enough for a frustrated state legislator to quit their job,” he said.</w:t>
      </w:r>
    </w:p>
    <w:p w14:paraId="1C07F576" w14:textId="77777777" w:rsidR="00EF3A4E" w:rsidRPr="007420FC" w:rsidRDefault="00EF3A4E" w:rsidP="00EF3A4E">
      <w:pPr>
        <w:pStyle w:val="Heading4"/>
      </w:pPr>
      <w:r>
        <w:t>The plan removes the last remaining check on Big Marijuana</w:t>
      </w:r>
    </w:p>
    <w:p w14:paraId="78608356" w14:textId="77777777" w:rsidR="00EF3A4E" w:rsidRDefault="00EF3A4E" w:rsidP="00EF3A4E">
      <w:r w:rsidRPr="007420FC">
        <w:rPr>
          <w:rStyle w:val="Style13ptBold"/>
        </w:rPr>
        <w:t>Cantu 13</w:t>
      </w:r>
      <w:r>
        <w:t xml:space="preserve"> – Aaron Cantu, Reporter for Truthout, “Thinking Beyond Big Marijuana”, Truth Out, 12-6, http://truth-out.org/news/item/20464-thinking-beyond-big-marijuana</w:t>
      </w:r>
    </w:p>
    <w:p w14:paraId="299B616C" w14:textId="77777777" w:rsidR="00EF3A4E" w:rsidRDefault="00EF3A4E" w:rsidP="00EF3A4E"/>
    <w:p w14:paraId="48F5245B" w14:textId="77777777" w:rsidR="00EF3A4E" w:rsidRPr="00294082" w:rsidRDefault="00EF3A4E" w:rsidP="00EF3A4E">
      <w:r w:rsidRPr="007420FC">
        <w:rPr>
          <w:rStyle w:val="StyleUnderline"/>
        </w:rPr>
        <w:t xml:space="preserve">Yet </w:t>
      </w:r>
      <w:r w:rsidRPr="005760DC">
        <w:rPr>
          <w:rStyle w:val="StyleUnderline"/>
          <w:highlight w:val="yellow"/>
        </w:rPr>
        <w:t>for any support</w:t>
      </w:r>
      <w:r w:rsidRPr="007420FC">
        <w:rPr>
          <w:rStyle w:val="StyleUnderline"/>
        </w:rPr>
        <w:t xml:space="preserve"> already </w:t>
      </w:r>
      <w:r w:rsidRPr="005760DC">
        <w:rPr>
          <w:rStyle w:val="StyleUnderline"/>
          <w:highlight w:val="yellow"/>
        </w:rPr>
        <w:t xml:space="preserve">amassed by Big Marijuana, there remains </w:t>
      </w:r>
      <w:r w:rsidRPr="005760DC">
        <w:rPr>
          <w:rStyle w:val="Emphasis"/>
          <w:highlight w:val="yellow"/>
        </w:rPr>
        <w:t>one critical check</w:t>
      </w:r>
      <w:r w:rsidRPr="005760DC">
        <w:rPr>
          <w:rStyle w:val="StyleUnderline"/>
          <w:highlight w:val="yellow"/>
        </w:rPr>
        <w:t xml:space="preserve"> that</w:t>
      </w:r>
      <w:r w:rsidRPr="007420FC">
        <w:rPr>
          <w:rStyle w:val="StyleUnderline"/>
        </w:rPr>
        <w:t xml:space="preserve"> still </w:t>
      </w:r>
      <w:r w:rsidRPr="005760DC">
        <w:rPr>
          <w:rStyle w:val="StyleUnderline"/>
          <w:highlight w:val="yellow"/>
        </w:rPr>
        <w:t>hinders</w:t>
      </w:r>
      <w:r w:rsidRPr="007420FC">
        <w:rPr>
          <w:rStyle w:val="StyleUnderline"/>
        </w:rPr>
        <w:t xml:space="preserve"> the </w:t>
      </w:r>
      <w:r w:rsidRPr="005760DC">
        <w:rPr>
          <w:rStyle w:val="StyleUnderline"/>
          <w:highlight w:val="yellow"/>
        </w:rPr>
        <w:t xml:space="preserve">growth of monopolies: </w:t>
      </w:r>
      <w:r w:rsidRPr="005760DC">
        <w:rPr>
          <w:rStyle w:val="Emphasis"/>
          <w:highlight w:val="yellow"/>
        </w:rPr>
        <w:t>federal prohibition</w:t>
      </w:r>
      <w:r w:rsidRPr="005760DC">
        <w:rPr>
          <w:rStyle w:val="StyleUnderline"/>
          <w:highlight w:val="yellow"/>
        </w:rPr>
        <w:t>. "You can't have a national producer</w:t>
      </w:r>
      <w:r w:rsidRPr="007420FC">
        <w:rPr>
          <w:rStyle w:val="StyleUnderline"/>
        </w:rPr>
        <w:t xml:space="preserve"> right </w:t>
      </w:r>
      <w:r w:rsidRPr="005760DC">
        <w:rPr>
          <w:rStyle w:val="StyleUnderline"/>
          <w:highlight w:val="yellow"/>
        </w:rPr>
        <w:t>now, because each state has its own market,</w:t>
      </w:r>
      <w:r w:rsidRPr="007420FC">
        <w:rPr>
          <w:rStyle w:val="StyleUnderline"/>
        </w:rPr>
        <w:t xml:space="preserve"> and those markets don't interact,"</w:t>
      </w:r>
      <w:r>
        <w:t xml:space="preserve"> said Troy Dayton. </w:t>
      </w:r>
      <w:r w:rsidRPr="005760DC">
        <w:rPr>
          <w:rStyle w:val="StyleUnderline"/>
          <w:highlight w:val="yellow"/>
        </w:rPr>
        <w:t>This means</w:t>
      </w:r>
      <w:r w:rsidRPr="007420FC">
        <w:rPr>
          <w:rStyle w:val="StyleUnderline"/>
        </w:rPr>
        <w:t xml:space="preserve"> that for all the money changing hands</w:t>
      </w:r>
      <w:r>
        <w:t xml:space="preserve"> and eyes twinkling with little trichomes of hope, </w:t>
      </w:r>
      <w:r w:rsidRPr="005760DC">
        <w:rPr>
          <w:rStyle w:val="StyleUnderline"/>
          <w:highlight w:val="yellow"/>
        </w:rPr>
        <w:t>nothing is yet certain</w:t>
      </w:r>
      <w:r>
        <w:t>; and for all the talk of the business going legitimate, the terrain for the wider national industry still more closely resembles the open possibility of the Wild West than the narrowed corridors of older, more predictable enterprise.</w:t>
      </w:r>
    </w:p>
    <w:p w14:paraId="7F8092C4" w14:textId="77777777" w:rsidR="00EF3A4E" w:rsidRDefault="00EF3A4E" w:rsidP="00EF3A4E">
      <w:pPr>
        <w:pStyle w:val="Heading3"/>
      </w:pPr>
      <w:r>
        <w:t>A2: Certainty Key</w:t>
      </w:r>
    </w:p>
    <w:p w14:paraId="028B75FF" w14:textId="77777777" w:rsidR="00EF3A4E" w:rsidRDefault="00EF3A4E" w:rsidP="00EF3A4E">
      <w:pPr>
        <w:pStyle w:val="Heading4"/>
      </w:pPr>
      <w:r>
        <w:t>CP codifies binding waivers that are a huge change from tacit non-enforcement---makes marijuana actually legal under federal law---that’s Kleiman. Their evidence doesn’t apply because it assumes the status quo, not our massive shift.</w:t>
      </w:r>
    </w:p>
    <w:p w14:paraId="3B3A76CD" w14:textId="77777777" w:rsidR="00EF3A4E" w:rsidRPr="00875625" w:rsidRDefault="00EF3A4E" w:rsidP="00EF3A4E">
      <w:pPr>
        <w:pStyle w:val="Heading4"/>
      </w:pPr>
      <w:r>
        <w:t>That distinction’s crucial</w:t>
      </w:r>
    </w:p>
    <w:p w14:paraId="4CEC7509" w14:textId="77777777" w:rsidR="00EF3A4E" w:rsidRDefault="00EF3A4E" w:rsidP="00EF3A4E">
      <w:r w:rsidRPr="00484144">
        <w:rPr>
          <w:rStyle w:val="Style13ptBold"/>
        </w:rPr>
        <w:t>Kamin 14</w:t>
      </w:r>
      <w:r>
        <w:t xml:space="preserve"> – Sam Kamin, Professor and Director, Constitutional Rights and Remedies Program, University of Denver, Sturm College of Law; J.D., Ph.D., University of California, Berkeley, “Cooperative Federalism and State Marijuana Regulation”, University of Colorado Law Review, Fall, 85 U. Colo. L. Rev. 1105, Lexis</w:t>
      </w:r>
    </w:p>
    <w:p w14:paraId="2652AD97" w14:textId="77777777" w:rsidR="00EF3A4E" w:rsidRDefault="00EF3A4E" w:rsidP="00EF3A4E"/>
    <w:p w14:paraId="4CDA5318" w14:textId="77777777" w:rsidR="00EF3A4E" w:rsidRPr="001E5F5F" w:rsidRDefault="00EF3A4E" w:rsidP="00EF3A4E">
      <w:pPr>
        <w:rPr>
          <w:sz w:val="16"/>
        </w:rPr>
      </w:pPr>
      <w:r w:rsidRPr="001E5F5F">
        <w:rPr>
          <w:sz w:val="16"/>
        </w:rPr>
        <w:t>III. A Solution: Making the Second Cole Memo Law</w:t>
      </w:r>
    </w:p>
    <w:p w14:paraId="6EB2A65E" w14:textId="77777777" w:rsidR="00EF3A4E" w:rsidRPr="001E5F5F" w:rsidRDefault="00EF3A4E" w:rsidP="00EF3A4E">
      <w:pPr>
        <w:rPr>
          <w:sz w:val="16"/>
        </w:rPr>
      </w:pPr>
      <w:r w:rsidRPr="001E5F5F">
        <w:rPr>
          <w:sz w:val="16"/>
        </w:rPr>
        <w:t xml:space="preserve">The second Cole memo is a cooperative step toward solving the apparent contradiction created when states legalize a drug that the federal government continues to prohibit. This concluding Part sketches a solution that I hope to expand upon in a later article. n54 </w:t>
      </w:r>
      <w:r w:rsidRPr="005760DC">
        <w:rPr>
          <w:rStyle w:val="StyleUnderline"/>
          <w:highlight w:val="yellow"/>
        </w:rPr>
        <w:t>I propose</w:t>
      </w:r>
      <w:r w:rsidRPr="00BB1588">
        <w:rPr>
          <w:rStyle w:val="StyleUnderline"/>
        </w:rPr>
        <w:t xml:space="preserve"> that </w:t>
      </w:r>
      <w:r w:rsidRPr="005760DC">
        <w:rPr>
          <w:rStyle w:val="StyleUnderline"/>
          <w:highlight w:val="yellow"/>
        </w:rPr>
        <w:t>Congress</w:t>
      </w:r>
      <w:r w:rsidRPr="00BB1588">
        <w:rPr>
          <w:rStyle w:val="StyleUnderline"/>
        </w:rPr>
        <w:t xml:space="preserve"> amend the CSA in a manner that </w:t>
      </w:r>
      <w:r w:rsidRPr="005760DC">
        <w:rPr>
          <w:rStyle w:val="StyleUnderline"/>
          <w:highlight w:val="yellow"/>
        </w:rPr>
        <w:t>allows states to opt out</w:t>
      </w:r>
      <w:r w:rsidRPr="00BB1588">
        <w:rPr>
          <w:rStyle w:val="StyleUnderline"/>
        </w:rPr>
        <w:t xml:space="preserve"> of its marijuana provisions. The federal government has already set forth the criteria to be used in determining whether a state is regulating marijuana in a manner consistent with federal priorities. Under this approach, Congress would authorize the Attorney General</w:t>
      </w:r>
      <w:r w:rsidRPr="001E5F5F">
        <w:rPr>
          <w:sz w:val="16"/>
        </w:rPr>
        <w:t xml:space="preserve">, or some other executive official, </w:t>
      </w:r>
      <w:r w:rsidRPr="00BB1588">
        <w:rPr>
          <w:rStyle w:val="StyleUnderline"/>
        </w:rPr>
        <w:t>to certify that a state is regulating marijuana in a manner consistent with federal priorities</w:t>
      </w:r>
      <w:r w:rsidRPr="001E5F5F">
        <w:rPr>
          <w:sz w:val="16"/>
        </w:rPr>
        <w:t xml:space="preserve">. n55 </w:t>
      </w:r>
      <w:r w:rsidRPr="00BB1588">
        <w:rPr>
          <w:rStyle w:val="StyleUnderline"/>
        </w:rPr>
        <w:t xml:space="preserve">Upon certification, the state's regulations </w:t>
      </w:r>
      <w:proofErr w:type="gramStart"/>
      <w:r w:rsidRPr="00BB1588">
        <w:rPr>
          <w:rStyle w:val="StyleUnderline"/>
        </w:rPr>
        <w:t>would</w:t>
      </w:r>
      <w:r w:rsidRPr="001E5F5F">
        <w:rPr>
          <w:sz w:val="16"/>
        </w:rPr>
        <w:t xml:space="preserve">  [</w:t>
      </w:r>
      <w:proofErr w:type="gramEnd"/>
      <w:r w:rsidRPr="001E5F5F">
        <w:rPr>
          <w:sz w:val="16"/>
        </w:rPr>
        <w:t xml:space="preserve">*1121]  </w:t>
      </w:r>
      <w:r w:rsidRPr="00BB1588">
        <w:rPr>
          <w:rStyle w:val="StyleUnderline"/>
        </w:rPr>
        <w:t xml:space="preserve">become the sole regulations governing marijuana within that state. Those </w:t>
      </w:r>
      <w:r w:rsidRPr="005760DC">
        <w:rPr>
          <w:rStyle w:val="Emphasis"/>
          <w:highlight w:val="yellow"/>
        </w:rPr>
        <w:t>state provisions, rather than</w:t>
      </w:r>
      <w:r w:rsidRPr="00BB1588">
        <w:rPr>
          <w:rStyle w:val="Emphasis"/>
        </w:rPr>
        <w:t xml:space="preserve"> the </w:t>
      </w:r>
      <w:r w:rsidRPr="005760DC">
        <w:rPr>
          <w:rStyle w:val="Emphasis"/>
          <w:highlight w:val="yellow"/>
        </w:rPr>
        <w:t>CSA, would</w:t>
      </w:r>
      <w:r w:rsidRPr="00BB1588">
        <w:rPr>
          <w:rStyle w:val="Emphasis"/>
        </w:rPr>
        <w:t xml:space="preserve"> then </w:t>
      </w:r>
      <w:r w:rsidRPr="005760DC">
        <w:rPr>
          <w:rStyle w:val="Emphasis"/>
          <w:highlight w:val="yellow"/>
        </w:rPr>
        <w:t>apply</w:t>
      </w:r>
      <w:r w:rsidRPr="00BB1588">
        <w:rPr>
          <w:rStyle w:val="StyleUnderline"/>
        </w:rPr>
        <w:t xml:space="preserve"> to the manufacture, distribution, and use of marijuana</w:t>
      </w:r>
      <w:r w:rsidRPr="001E5F5F">
        <w:rPr>
          <w:sz w:val="16"/>
        </w:rPr>
        <w:t>. n56</w:t>
      </w:r>
    </w:p>
    <w:p w14:paraId="56A55E81" w14:textId="77777777" w:rsidR="00EF3A4E" w:rsidRPr="001E5F5F" w:rsidRDefault="00EF3A4E" w:rsidP="00EF3A4E">
      <w:pPr>
        <w:rPr>
          <w:sz w:val="16"/>
        </w:rPr>
      </w:pPr>
      <w:r w:rsidRPr="005760DC">
        <w:rPr>
          <w:rStyle w:val="StyleUnderline"/>
          <w:highlight w:val="yellow"/>
        </w:rPr>
        <w:t>While this</w:t>
      </w:r>
      <w:r w:rsidRPr="00BB1588">
        <w:rPr>
          <w:rStyle w:val="StyleUnderline"/>
        </w:rPr>
        <w:t xml:space="preserve"> approach </w:t>
      </w:r>
      <w:r w:rsidRPr="005760DC">
        <w:rPr>
          <w:rStyle w:val="StyleUnderline"/>
          <w:highlight w:val="yellow"/>
        </w:rPr>
        <w:t>might</w:t>
      </w:r>
      <w:r w:rsidRPr="00BB1588">
        <w:rPr>
          <w:rStyle w:val="StyleUnderline"/>
        </w:rPr>
        <w:t xml:space="preserve"> </w:t>
      </w:r>
      <w:r w:rsidRPr="00BB1588">
        <w:rPr>
          <w:rStyle w:val="Emphasis"/>
        </w:rPr>
        <w:t xml:space="preserve">closely </w:t>
      </w:r>
      <w:r w:rsidRPr="005760DC">
        <w:rPr>
          <w:rStyle w:val="Emphasis"/>
          <w:highlight w:val="yellow"/>
        </w:rPr>
        <w:t>resemble the status quo</w:t>
      </w:r>
      <w:r w:rsidRPr="00BB1588">
        <w:rPr>
          <w:rStyle w:val="StyleUnderline"/>
        </w:rPr>
        <w:t xml:space="preserve"> in which states are allowed to experiment with marijuana legalization so long as they keep in mind and help achieve federal goals, </w:t>
      </w:r>
      <w:r w:rsidRPr="005760DC">
        <w:rPr>
          <w:rStyle w:val="StyleUnderline"/>
          <w:highlight w:val="yellow"/>
        </w:rPr>
        <w:t xml:space="preserve">it has one </w:t>
      </w:r>
      <w:r w:rsidRPr="005760DC">
        <w:rPr>
          <w:rStyle w:val="Emphasis"/>
          <w:highlight w:val="yellow"/>
        </w:rPr>
        <w:t>crucial difference</w:t>
      </w:r>
      <w:r w:rsidRPr="005760DC">
        <w:rPr>
          <w:rStyle w:val="StyleUnderline"/>
          <w:highlight w:val="yellow"/>
        </w:rPr>
        <w:t>.</w:t>
      </w:r>
      <w:r w:rsidRPr="00BB1588">
        <w:rPr>
          <w:rStyle w:val="StyleUnderline"/>
        </w:rPr>
        <w:t xml:space="preserve"> </w:t>
      </w:r>
      <w:r w:rsidRPr="005760DC">
        <w:rPr>
          <w:rStyle w:val="StyleUnderline"/>
          <w:highlight w:val="yellow"/>
        </w:rPr>
        <w:t>Under the current approach, states are allowed</w:t>
      </w:r>
      <w:r w:rsidRPr="00BB1588">
        <w:rPr>
          <w:rStyle w:val="StyleUnderline"/>
        </w:rPr>
        <w:t xml:space="preserve"> to experiment with marijuana law reform </w:t>
      </w:r>
      <w:r w:rsidRPr="005760DC">
        <w:rPr>
          <w:rStyle w:val="StyleUnderline"/>
          <w:highlight w:val="yellow"/>
        </w:rPr>
        <w:t>through</w:t>
      </w:r>
      <w:r w:rsidRPr="00BB1588">
        <w:rPr>
          <w:rStyle w:val="StyleUnderline"/>
        </w:rPr>
        <w:t xml:space="preserve"> an </w:t>
      </w:r>
      <w:r w:rsidRPr="00BB1588">
        <w:rPr>
          <w:rStyle w:val="Emphasis"/>
        </w:rPr>
        <w:t xml:space="preserve">act of </w:t>
      </w:r>
      <w:r w:rsidRPr="005760DC">
        <w:rPr>
          <w:rStyle w:val="Emphasis"/>
          <w:highlight w:val="yellow"/>
        </w:rPr>
        <w:t>prosecutorial grace</w:t>
      </w:r>
      <w:r w:rsidRPr="00BB1588">
        <w:rPr>
          <w:rStyle w:val="StyleUnderline"/>
        </w:rPr>
        <w:t xml:space="preserve">. Those using, selling, or manufacturing marijuana under state law are not subject to criminal prosecution simply because federal prosecutors have </w:t>
      </w:r>
      <w:r w:rsidRPr="00BB1588">
        <w:rPr>
          <w:rStyle w:val="Emphasis"/>
        </w:rPr>
        <w:t>chosen not</w:t>
      </w:r>
      <w:r w:rsidRPr="00BB1588">
        <w:rPr>
          <w:rStyle w:val="StyleUnderline"/>
        </w:rPr>
        <w:t xml:space="preserve"> to prosecute them. </w:t>
      </w:r>
      <w:r w:rsidRPr="005760DC">
        <w:rPr>
          <w:rStyle w:val="StyleUnderline"/>
          <w:highlight w:val="yellow"/>
        </w:rPr>
        <w:t>This</w:t>
      </w:r>
      <w:r w:rsidRPr="00BB1588">
        <w:rPr>
          <w:rStyle w:val="StyleUnderline"/>
        </w:rPr>
        <w:t xml:space="preserve"> decision </w:t>
      </w:r>
      <w:r w:rsidRPr="005760DC">
        <w:rPr>
          <w:rStyle w:val="Emphasis"/>
          <w:highlight w:val="yellow"/>
        </w:rPr>
        <w:t>can be undone</w:t>
      </w:r>
      <w:r w:rsidRPr="00BB1588">
        <w:rPr>
          <w:rStyle w:val="StyleUnderline"/>
        </w:rPr>
        <w:t xml:space="preserve"> by yet another memo. A </w:t>
      </w:r>
      <w:r w:rsidRPr="00BB1588">
        <w:rPr>
          <w:rStyle w:val="Emphasis"/>
        </w:rPr>
        <w:t>newly elected president</w:t>
      </w:r>
      <w:r w:rsidRPr="00BB1588">
        <w:rPr>
          <w:rStyle w:val="StyleUnderline"/>
        </w:rPr>
        <w:t xml:space="preserve"> may chart a new policy course or may invoke the wiggle-room written into the second Cole memo. Thus, </w:t>
      </w:r>
      <w:r w:rsidRPr="005760DC">
        <w:rPr>
          <w:rStyle w:val="StyleUnderline"/>
          <w:highlight w:val="yellow"/>
        </w:rPr>
        <w:t>those using</w:t>
      </w:r>
      <w:r w:rsidRPr="00BB1588">
        <w:rPr>
          <w:rStyle w:val="StyleUnderline"/>
        </w:rPr>
        <w:t xml:space="preserve"> or selling marijuana pursuant to state law </w:t>
      </w:r>
      <w:r w:rsidRPr="005760DC">
        <w:rPr>
          <w:rStyle w:val="StyleUnderline"/>
          <w:highlight w:val="yellow"/>
        </w:rPr>
        <w:t>could be arrested</w:t>
      </w:r>
      <w:r w:rsidRPr="00BB1588">
        <w:rPr>
          <w:rStyle w:val="StyleUnderline"/>
        </w:rPr>
        <w:t xml:space="preserve"> and prosecuted </w:t>
      </w:r>
      <w:r w:rsidRPr="005760DC">
        <w:rPr>
          <w:rStyle w:val="Emphasis"/>
          <w:highlight w:val="yellow"/>
        </w:rPr>
        <w:t>without any change in federal law</w:t>
      </w:r>
      <w:r w:rsidRPr="001E5F5F">
        <w:rPr>
          <w:sz w:val="16"/>
        </w:rPr>
        <w:t>.</w:t>
      </w:r>
    </w:p>
    <w:p w14:paraId="21276C88" w14:textId="77777777" w:rsidR="00EF3A4E" w:rsidRPr="00875625" w:rsidRDefault="00EF3A4E" w:rsidP="00EF3A4E">
      <w:pPr>
        <w:rPr>
          <w:sz w:val="16"/>
        </w:rPr>
      </w:pPr>
      <w:r w:rsidRPr="00BB1588">
        <w:rPr>
          <w:rStyle w:val="StyleUnderline"/>
        </w:rPr>
        <w:t xml:space="preserve">But more than that, the problem with the status quo is that marijuana possession, manufacture, and distribution </w:t>
      </w:r>
      <w:r w:rsidRPr="00BB1588">
        <w:rPr>
          <w:rStyle w:val="Emphasis"/>
        </w:rPr>
        <w:t>remain illegal</w:t>
      </w:r>
      <w:r w:rsidRPr="001E5F5F">
        <w:rPr>
          <w:sz w:val="16"/>
        </w:rPr>
        <w:t xml:space="preserve"> under the second Cole memo. </w:t>
      </w:r>
      <w:r w:rsidRPr="00BB1588">
        <w:rPr>
          <w:rStyle w:val="Emphasis"/>
        </w:rPr>
        <w:t>Even if the government keeps its promise not to intervene</w:t>
      </w:r>
      <w:r w:rsidRPr="00BB1588">
        <w:rPr>
          <w:rStyle w:val="StyleUnderline"/>
        </w:rPr>
        <w:t xml:space="preserve"> in states that have enacted robust marijuana regulations, the continuance of federal marijuana prohibition has a </w:t>
      </w:r>
      <w:r w:rsidRPr="00BB1588">
        <w:rPr>
          <w:rStyle w:val="Emphasis"/>
        </w:rPr>
        <w:t>profound effect</w:t>
      </w:r>
      <w:r w:rsidRPr="00BB1588">
        <w:rPr>
          <w:rStyle w:val="StyleUnderline"/>
        </w:rPr>
        <w:t xml:space="preserve"> in those states. </w:t>
      </w:r>
      <w:r w:rsidRPr="005760DC">
        <w:rPr>
          <w:rStyle w:val="StyleUnderline"/>
          <w:highlight w:val="yellow"/>
        </w:rPr>
        <w:t xml:space="preserve">Only by making marijuana </w:t>
      </w:r>
      <w:r w:rsidRPr="005760DC">
        <w:rPr>
          <w:rStyle w:val="Emphasis"/>
          <w:highlight w:val="yellow"/>
        </w:rPr>
        <w:t>truly legal</w:t>
      </w:r>
      <w:r w:rsidRPr="005760DC">
        <w:rPr>
          <w:rStyle w:val="StyleUnderline"/>
          <w:highlight w:val="yellow"/>
        </w:rPr>
        <w:t xml:space="preserve"> in</w:t>
      </w:r>
      <w:r w:rsidRPr="00BB1588">
        <w:rPr>
          <w:rStyle w:val="StyleUnderline"/>
        </w:rPr>
        <w:t xml:space="preserve"> those </w:t>
      </w:r>
      <w:r w:rsidRPr="005760DC">
        <w:rPr>
          <w:rStyle w:val="StyleUnderline"/>
          <w:highlight w:val="yellow"/>
        </w:rPr>
        <w:t>states, by allowing</w:t>
      </w:r>
      <w:r w:rsidRPr="00BB1588">
        <w:rPr>
          <w:rStyle w:val="StyleUnderline"/>
        </w:rPr>
        <w:t xml:space="preserve"> qualified </w:t>
      </w:r>
      <w:r w:rsidRPr="005760DC">
        <w:rPr>
          <w:rStyle w:val="StyleUnderline"/>
          <w:highlight w:val="yellow"/>
        </w:rPr>
        <w:t>states to opt out</w:t>
      </w:r>
      <w:r w:rsidRPr="00BB1588">
        <w:rPr>
          <w:rStyle w:val="StyleUnderline"/>
        </w:rPr>
        <w:t xml:space="preserve"> of the CSA, </w:t>
      </w:r>
      <w:r w:rsidRPr="005760DC">
        <w:rPr>
          <w:rStyle w:val="StyleUnderline"/>
          <w:highlight w:val="yellow"/>
        </w:rPr>
        <w:t>can</w:t>
      </w:r>
      <w:r w:rsidRPr="00BB1588">
        <w:rPr>
          <w:rStyle w:val="StyleUnderline"/>
        </w:rPr>
        <w:t xml:space="preserve"> </w:t>
      </w:r>
      <w:proofErr w:type="gramStart"/>
      <w:r w:rsidRPr="00BB1588">
        <w:rPr>
          <w:rStyle w:val="StyleUnderline"/>
        </w:rPr>
        <w:t>the</w:t>
      </w:r>
      <w:r w:rsidRPr="001E5F5F">
        <w:rPr>
          <w:sz w:val="16"/>
        </w:rPr>
        <w:t xml:space="preserve">  [</w:t>
      </w:r>
      <w:proofErr w:type="gramEnd"/>
      <w:r w:rsidRPr="001E5F5F">
        <w:rPr>
          <w:sz w:val="16"/>
        </w:rPr>
        <w:t xml:space="preserve">*1122]  </w:t>
      </w:r>
      <w:r w:rsidRPr="005760DC">
        <w:rPr>
          <w:rStyle w:val="StyleUnderline"/>
          <w:highlight w:val="yellow"/>
        </w:rPr>
        <w:t>states truly be empowered to chart their own policy direction</w:t>
      </w:r>
      <w:r w:rsidRPr="001E5F5F">
        <w:rPr>
          <w:sz w:val="16"/>
        </w:rPr>
        <w:t>.</w:t>
      </w:r>
    </w:p>
    <w:p w14:paraId="007B65F1" w14:textId="77777777" w:rsidR="00EF3A4E" w:rsidRDefault="00EF3A4E" w:rsidP="00EF3A4E">
      <w:pPr>
        <w:pStyle w:val="Heading4"/>
      </w:pPr>
      <w:r>
        <w:t>View solvency through the lens of sufficiency. The CP provides enough certainty for the market to thrive. If it doesn’t, they don’t solve either because fiat isn’t perceived and the threat of rollback is always possible</w:t>
      </w:r>
    </w:p>
    <w:p w14:paraId="19027B6F" w14:textId="77777777" w:rsidR="00EF3A4E" w:rsidRPr="0057470C" w:rsidRDefault="00EF3A4E" w:rsidP="00EF3A4E">
      <w:pPr>
        <w:pStyle w:val="Heading4"/>
      </w:pPr>
      <w:r>
        <w:t>The threshold for the advantage is low</w:t>
      </w:r>
    </w:p>
    <w:p w14:paraId="0F46239A" w14:textId="77777777" w:rsidR="00EF3A4E" w:rsidRDefault="00EF3A4E" w:rsidP="00EF3A4E">
      <w:r w:rsidRPr="0057470C">
        <w:rPr>
          <w:rStyle w:val="Style13ptBold"/>
        </w:rPr>
        <w:t>Boyd 14</w:t>
      </w:r>
      <w:r>
        <w:t xml:space="preserve"> – Graham Boyd, Visiting Senior Fellow for the Third Way Social Policy &amp; Politics</w:t>
      </w:r>
    </w:p>
    <w:p w14:paraId="10D0747F" w14:textId="77777777" w:rsidR="00EF3A4E" w:rsidRDefault="00EF3A4E" w:rsidP="00EF3A4E">
      <w:r>
        <w:t>Program, Sarah Trumble, and Lanae Erickson Hatalsky, “Marijuana Legalization: Does Congress Need to Act?”, Third Way – Social Policy, June, http://content.thirdway.org/publications/830/Third_Way_Report_-_Marijuana_Legalization-_Does_Congress_Need_to_Act.pdf</w:t>
      </w:r>
    </w:p>
    <w:p w14:paraId="2811E80B" w14:textId="77777777" w:rsidR="00EF3A4E" w:rsidRDefault="00EF3A4E" w:rsidP="00EF3A4E"/>
    <w:p w14:paraId="51FFBD28" w14:textId="77777777" w:rsidR="00EF3A4E" w:rsidRDefault="00EF3A4E" w:rsidP="00EF3A4E">
      <w:r>
        <w:t xml:space="preserve">Anyone running a marijuana-related business operating under a state license understands that even if his or her actions may not be a target for federal action today, a future prosecutor may look back and punish the conduct—and the current guidance would be no defense. The usual Constitutional protection against ex post facto criminal punishment (prosecution for actions that were not illegal when they were taken) does not apply to marijuana businesses or consumers here, since the federal guidance explicitly warns that all such conduct remains illegal. So long as anyone can be prosecuted for violating federal law despite state legalization, only those who are willing to risk imprisonment will run marijuana dispensaries—and that could attract exactly the types of businesspeople we don't want at the helm of the legal marijuana market. </w:t>
      </w:r>
      <w:r w:rsidRPr="0057470C">
        <w:rPr>
          <w:rStyle w:val="StyleUnderline"/>
        </w:rPr>
        <w:t xml:space="preserve">In order </w:t>
      </w:r>
      <w:r w:rsidRPr="005760DC">
        <w:rPr>
          <w:rStyle w:val="StyleUnderline"/>
          <w:highlight w:val="yellow"/>
        </w:rPr>
        <w:t>to create an orderly</w:t>
      </w:r>
      <w:r w:rsidRPr="0057470C">
        <w:rPr>
          <w:rStyle w:val="StyleUnderline"/>
        </w:rPr>
        <w:t xml:space="preserve">, safe </w:t>
      </w:r>
      <w:r w:rsidRPr="005760DC">
        <w:rPr>
          <w:rStyle w:val="StyleUnderline"/>
          <w:highlight w:val="yellow"/>
        </w:rPr>
        <w:t>marijuana industry</w:t>
      </w:r>
      <w:r>
        <w:t>—one that serves the public safety goals of protecting children and dismantling organized crime—</w:t>
      </w:r>
      <w:r w:rsidRPr="0057470C">
        <w:rPr>
          <w:rStyle w:val="StyleUnderline"/>
        </w:rPr>
        <w:t xml:space="preserve">the </w:t>
      </w:r>
      <w:r w:rsidRPr="005760DC">
        <w:rPr>
          <w:rStyle w:val="StyleUnderline"/>
          <w:highlight w:val="yellow"/>
        </w:rPr>
        <w:t>threat of federal</w:t>
      </w:r>
      <w:r w:rsidRPr="0057470C">
        <w:rPr>
          <w:rStyle w:val="StyleUnderline"/>
        </w:rPr>
        <w:t xml:space="preserve"> law </w:t>
      </w:r>
      <w:r w:rsidRPr="005760DC">
        <w:rPr>
          <w:rStyle w:val="StyleUnderline"/>
          <w:highlight w:val="yellow"/>
        </w:rPr>
        <w:t xml:space="preserve">enforcement must be removed </w:t>
      </w:r>
      <w:r w:rsidRPr="005760DC">
        <w:rPr>
          <w:rStyle w:val="Emphasis"/>
          <w:highlight w:val="yellow"/>
        </w:rPr>
        <w:t>or at least suspended</w:t>
      </w:r>
      <w:r w:rsidRPr="005760DC">
        <w:rPr>
          <w:rStyle w:val="StyleUnderline"/>
          <w:highlight w:val="yellow"/>
        </w:rPr>
        <w:t xml:space="preserve"> for a</w:t>
      </w:r>
      <w:r w:rsidRPr="0057470C">
        <w:rPr>
          <w:rStyle w:val="StyleUnderline"/>
        </w:rPr>
        <w:t xml:space="preserve"> definite </w:t>
      </w:r>
      <w:r w:rsidRPr="005760DC">
        <w:rPr>
          <w:rStyle w:val="StyleUnderline"/>
          <w:highlight w:val="yellow"/>
        </w:rPr>
        <w:t>period</w:t>
      </w:r>
      <w:r w:rsidRPr="0057470C">
        <w:rPr>
          <w:rStyle w:val="StyleUnderline"/>
        </w:rPr>
        <w:t xml:space="preserve"> of time</w:t>
      </w:r>
      <w:r>
        <w:t xml:space="preserve">. And since the Administration lacks the power to unilaterally provide a truly safe harbor against federal enforcement, </w:t>
      </w:r>
      <w:r w:rsidRPr="005760DC">
        <w:rPr>
          <w:rStyle w:val="StyleUnderline"/>
          <w:highlight w:val="yellow"/>
        </w:rPr>
        <w:t>the only solution is</w:t>
      </w:r>
      <w:r w:rsidRPr="0057470C">
        <w:rPr>
          <w:rStyle w:val="StyleUnderline"/>
        </w:rPr>
        <w:t xml:space="preserve"> for Congress to act—</w:t>
      </w:r>
      <w:r w:rsidRPr="005760DC">
        <w:rPr>
          <w:rStyle w:val="StyleUnderline"/>
          <w:highlight w:val="yellow"/>
        </w:rPr>
        <w:t>amending</w:t>
      </w:r>
      <w:r w:rsidRPr="0057470C">
        <w:rPr>
          <w:rStyle w:val="StyleUnderline"/>
        </w:rPr>
        <w:t xml:space="preserve"> the </w:t>
      </w:r>
      <w:r w:rsidRPr="005760DC">
        <w:rPr>
          <w:rStyle w:val="Emphasis"/>
          <w:highlight w:val="yellow"/>
        </w:rPr>
        <w:t>C</w:t>
      </w:r>
      <w:r>
        <w:t xml:space="preserve">ontrolled </w:t>
      </w:r>
      <w:r w:rsidRPr="005760DC">
        <w:rPr>
          <w:rStyle w:val="Emphasis"/>
          <w:highlight w:val="yellow"/>
        </w:rPr>
        <w:t>S</w:t>
      </w:r>
      <w:r>
        <w:t xml:space="preserve">ubstances </w:t>
      </w:r>
      <w:r w:rsidRPr="005760DC">
        <w:rPr>
          <w:rStyle w:val="Emphasis"/>
          <w:highlight w:val="yellow"/>
        </w:rPr>
        <w:t>A</w:t>
      </w:r>
      <w:r>
        <w:t xml:space="preserve">ct </w:t>
      </w:r>
      <w:r w:rsidRPr="005760DC">
        <w:rPr>
          <w:rStyle w:val="StyleUnderline"/>
          <w:highlight w:val="yellow"/>
        </w:rPr>
        <w:t>to establish waivers for</w:t>
      </w:r>
      <w:r>
        <w:t xml:space="preserve"> or otherwise exempt </w:t>
      </w:r>
      <w:r w:rsidRPr="005760DC">
        <w:rPr>
          <w:rStyle w:val="StyleUnderline"/>
          <w:highlight w:val="yellow"/>
        </w:rPr>
        <w:t>those</w:t>
      </w:r>
      <w:r w:rsidRPr="0057470C">
        <w:rPr>
          <w:rStyle w:val="StyleUnderline"/>
        </w:rPr>
        <w:t xml:space="preserve"> who act </w:t>
      </w:r>
      <w:r w:rsidRPr="005760DC">
        <w:rPr>
          <w:rStyle w:val="StyleUnderline"/>
          <w:highlight w:val="yellow"/>
        </w:rPr>
        <w:t>in compliance with state</w:t>
      </w:r>
      <w:r w:rsidRPr="0057470C">
        <w:rPr>
          <w:rStyle w:val="StyleUnderline"/>
        </w:rPr>
        <w:t xml:space="preserve">-level marijuana </w:t>
      </w:r>
      <w:r w:rsidRPr="005760DC">
        <w:rPr>
          <w:rStyle w:val="StyleUnderline"/>
          <w:highlight w:val="yellow"/>
        </w:rPr>
        <w:t>laws</w:t>
      </w:r>
      <w:r w:rsidRPr="0057470C">
        <w:rPr>
          <w:rStyle w:val="StyleUnderline"/>
        </w:rPr>
        <w:t xml:space="preserve"> in certain states </w:t>
      </w:r>
      <w:r w:rsidRPr="005760DC">
        <w:rPr>
          <w:rStyle w:val="StyleUnderline"/>
          <w:highlight w:val="yellow"/>
        </w:rPr>
        <w:t>from federal laws outlawing</w:t>
      </w:r>
      <w:r w:rsidRPr="0057470C">
        <w:rPr>
          <w:rStyle w:val="StyleUnderline"/>
        </w:rPr>
        <w:t xml:space="preserve"> marijuana </w:t>
      </w:r>
      <w:r w:rsidRPr="005760DC">
        <w:rPr>
          <w:rStyle w:val="StyleUnderline"/>
          <w:highlight w:val="yellow"/>
        </w:rPr>
        <w:t>use</w:t>
      </w:r>
      <w:r>
        <w:t>, possession, and sale.</w:t>
      </w:r>
    </w:p>
    <w:p w14:paraId="5B0890D7" w14:textId="77777777" w:rsidR="00EF3A4E" w:rsidRDefault="00EF3A4E" w:rsidP="00EF3A4E">
      <w:pPr>
        <w:pStyle w:val="Heading4"/>
      </w:pPr>
      <w:r>
        <w:t>CP creates clarity</w:t>
      </w:r>
    </w:p>
    <w:p w14:paraId="72A98070" w14:textId="77777777" w:rsidR="00EF3A4E" w:rsidRDefault="00EF3A4E" w:rsidP="00EF3A4E">
      <w:r w:rsidRPr="00485CEA">
        <w:rPr>
          <w:rStyle w:val="Style13ptBold"/>
        </w:rPr>
        <w:t>Hurst 13</w:t>
      </w:r>
      <w:r>
        <w:t xml:space="preserve"> – Matt Hurst, UCLA Newsroom, “U.S. Could Allow State-Approved Marijuana Commerce </w:t>
      </w:r>
      <w:proofErr w:type="gramStart"/>
      <w:r>
        <w:t>In</w:t>
      </w:r>
      <w:proofErr w:type="gramEnd"/>
      <w:r>
        <w:t xml:space="preserve"> Return For Help From States”, 8-22, http://newsroom.ucla.edu/releases/u-s-could-allow-state-approved-247944</w:t>
      </w:r>
    </w:p>
    <w:p w14:paraId="6BB13DF3" w14:textId="77777777" w:rsidR="00EF3A4E" w:rsidRDefault="00EF3A4E" w:rsidP="00EF3A4E"/>
    <w:p w14:paraId="09A27776" w14:textId="77777777" w:rsidR="00EF3A4E" w:rsidRDefault="00EF3A4E" w:rsidP="00EF3A4E">
      <w:r>
        <w:t xml:space="preserve">The paper also offers another alternative: </w:t>
      </w:r>
      <w:r w:rsidRPr="005760DC">
        <w:rPr>
          <w:rStyle w:val="StyleUnderline"/>
          <w:highlight w:val="yellow"/>
        </w:rPr>
        <w:t>Congress could</w:t>
      </w:r>
      <w:r w:rsidRPr="00485CEA">
        <w:rPr>
          <w:rStyle w:val="StyleUnderline"/>
        </w:rPr>
        <w:t xml:space="preserve"> pass new legislation </w:t>
      </w:r>
      <w:r w:rsidRPr="005760DC">
        <w:rPr>
          <w:rStyle w:val="StyleUnderline"/>
          <w:highlight w:val="yellow"/>
        </w:rPr>
        <w:t>allow</w:t>
      </w:r>
      <w:r w:rsidRPr="00485CEA">
        <w:rPr>
          <w:rStyle w:val="StyleUnderline"/>
        </w:rPr>
        <w:t xml:space="preserve">ing the legalization of </w:t>
      </w:r>
      <w:r w:rsidRPr="005760DC">
        <w:rPr>
          <w:rStyle w:val="StyleUnderline"/>
          <w:highlight w:val="yellow"/>
        </w:rPr>
        <w:t>cannabis</w:t>
      </w:r>
      <w:r w:rsidRPr="00485CEA">
        <w:rPr>
          <w:rStyle w:val="StyleUnderline"/>
        </w:rPr>
        <w:t xml:space="preserve"> on a state level under </w:t>
      </w:r>
      <w:r w:rsidRPr="005760DC">
        <w:rPr>
          <w:rStyle w:val="StyleUnderline"/>
          <w:highlight w:val="yellow"/>
        </w:rPr>
        <w:t>"policy waivers"</w:t>
      </w:r>
      <w:r w:rsidRPr="00485CEA">
        <w:rPr>
          <w:rStyle w:val="StyleUnderline"/>
        </w:rPr>
        <w:t xml:space="preserve"> that would require states to meet certain conditions</w:t>
      </w:r>
      <w:r>
        <w:t xml:space="preserve">, including the prevention of marijuana exports. </w:t>
      </w:r>
      <w:r w:rsidRPr="005760DC">
        <w:rPr>
          <w:rStyle w:val="StyleUnderline"/>
          <w:highlight w:val="yellow"/>
        </w:rPr>
        <w:t xml:space="preserve">Such an approach would </w:t>
      </w:r>
      <w:r w:rsidRPr="005760DC">
        <w:rPr>
          <w:rStyle w:val="Emphasis"/>
          <w:highlight w:val="yellow"/>
        </w:rPr>
        <w:t>clarify the legal status</w:t>
      </w:r>
      <w:r w:rsidRPr="005760DC">
        <w:rPr>
          <w:rStyle w:val="StyleUnderline"/>
          <w:highlight w:val="yellow"/>
        </w:rPr>
        <w:t xml:space="preserve"> of</w:t>
      </w:r>
      <w:r w:rsidRPr="00485CEA">
        <w:rPr>
          <w:rStyle w:val="StyleUnderline"/>
        </w:rPr>
        <w:t xml:space="preserve"> state-licensed </w:t>
      </w:r>
      <w:r w:rsidRPr="005760DC">
        <w:rPr>
          <w:rStyle w:val="StyleUnderline"/>
          <w:highlight w:val="yellow"/>
        </w:rPr>
        <w:t>marijuana businesses</w:t>
      </w:r>
      <w:r>
        <w:t>, but it seems unlikely that a new federal law could be enacted before the Colorado and Washington systems start sales to consumers.</w:t>
      </w:r>
    </w:p>
    <w:p w14:paraId="38CD97CD" w14:textId="77777777" w:rsidR="00EF3A4E" w:rsidRDefault="00EF3A4E" w:rsidP="00EF3A4E">
      <w:r>
        <w:t>"</w:t>
      </w:r>
      <w:r w:rsidRPr="005760DC">
        <w:rPr>
          <w:rStyle w:val="StyleUnderline"/>
          <w:highlight w:val="yellow"/>
        </w:rPr>
        <w:t>Kleiman</w:t>
      </w:r>
      <w:r w:rsidRPr="00485CEA">
        <w:rPr>
          <w:rStyle w:val="StyleUnderline"/>
        </w:rPr>
        <w:t xml:space="preserve"> makes a strong argument</w:t>
      </w:r>
      <w:r>
        <w:t xml:space="preserve"> that the alternatives now being considered are thoroughly unsatisfactory," said Peter Reuter, professor of public policy and criminology at the University of Maryland, who approved the paper for publication on the basis of academic peer reviews. "</w:t>
      </w:r>
      <w:r w:rsidRPr="00485CEA">
        <w:rPr>
          <w:rStyle w:val="StyleUnderline"/>
        </w:rPr>
        <w:t xml:space="preserve">His two </w:t>
      </w:r>
      <w:r w:rsidRPr="005760DC">
        <w:rPr>
          <w:rStyle w:val="StyleUnderline"/>
          <w:highlight w:val="yellow"/>
        </w:rPr>
        <w:t>proposals are</w:t>
      </w:r>
      <w:r w:rsidRPr="00485CEA">
        <w:rPr>
          <w:rStyle w:val="StyleUnderline"/>
        </w:rPr>
        <w:t xml:space="preserve"> </w:t>
      </w:r>
      <w:r w:rsidRPr="00485CEA">
        <w:rPr>
          <w:rStyle w:val="Emphasis"/>
        </w:rPr>
        <w:t>clever</w:t>
      </w:r>
      <w:r w:rsidRPr="00485CEA">
        <w:rPr>
          <w:rStyle w:val="StyleUnderline"/>
        </w:rPr>
        <w:t xml:space="preserve"> and </w:t>
      </w:r>
      <w:r w:rsidRPr="005760DC">
        <w:rPr>
          <w:rStyle w:val="Emphasis"/>
          <w:highlight w:val="yellow"/>
        </w:rPr>
        <w:t>logically sound</w:t>
      </w:r>
      <w:r>
        <w:t>. Whether they are politically practicable remains to be seen."</w:t>
      </w:r>
    </w:p>
    <w:p w14:paraId="42455436" w14:textId="77777777" w:rsidR="00EF3A4E" w:rsidRPr="008637EF" w:rsidRDefault="00EF3A4E" w:rsidP="00EF3A4E">
      <w:pPr>
        <w:pStyle w:val="Heading4"/>
      </w:pPr>
      <w:r>
        <w:t>Plan’s more uncertain</w:t>
      </w:r>
      <w:r w:rsidRPr="00875625">
        <w:t>---the free-for-all approach is perceived as unworkable</w:t>
      </w:r>
    </w:p>
    <w:p w14:paraId="78BC730E" w14:textId="77777777" w:rsidR="00EF3A4E" w:rsidRDefault="00EF3A4E" w:rsidP="00EF3A4E">
      <w:r w:rsidRPr="0057470C">
        <w:rPr>
          <w:rStyle w:val="Style13ptBold"/>
        </w:rPr>
        <w:t>Boyd 14</w:t>
      </w:r>
      <w:r>
        <w:t xml:space="preserve"> – Graham Boyd, Visiting Senior Fellow for the Third Way Social Policy &amp; Politics</w:t>
      </w:r>
    </w:p>
    <w:p w14:paraId="7096DF50" w14:textId="77777777" w:rsidR="00EF3A4E" w:rsidRDefault="00EF3A4E" w:rsidP="00EF3A4E">
      <w:r>
        <w:t>Program, Sarah Trumble, and Lanae Erickson Hatalsky, “Marijuana Legalization: Does Congress Need to Act?”, Third Way – Social Policy, June, http://content.thirdway.org/publications/830/Third_Way_Report_-_Marijuana_Legalization-_Does_Congress_Need_to_Act.pdf</w:t>
      </w:r>
    </w:p>
    <w:p w14:paraId="6701EA62" w14:textId="77777777" w:rsidR="00EF3A4E" w:rsidRDefault="00EF3A4E" w:rsidP="00EF3A4E"/>
    <w:p w14:paraId="4F89A836" w14:textId="77777777" w:rsidR="00EF3A4E" w:rsidRDefault="00EF3A4E" w:rsidP="00EF3A4E">
      <w:r w:rsidRPr="005760DC">
        <w:rPr>
          <w:rStyle w:val="StyleUnderline"/>
          <w:highlight w:val="yellow"/>
        </w:rPr>
        <w:t>One</w:t>
      </w:r>
      <w:r>
        <w:t xml:space="preserve"> suggested </w:t>
      </w:r>
      <w:r w:rsidRPr="008637EF">
        <w:rPr>
          <w:rStyle w:val="StyleUnderline"/>
        </w:rPr>
        <w:t xml:space="preserve">legislative </w:t>
      </w:r>
      <w:r w:rsidRPr="005760DC">
        <w:rPr>
          <w:rStyle w:val="StyleUnderline"/>
          <w:highlight w:val="yellow"/>
        </w:rPr>
        <w:t>proposal</w:t>
      </w:r>
      <w:r w:rsidRPr="008637EF">
        <w:rPr>
          <w:rStyle w:val="StyleUnderline"/>
        </w:rPr>
        <w:t xml:space="preserve"> is to pass federal legislation which </w:t>
      </w:r>
      <w:r w:rsidRPr="005760DC">
        <w:rPr>
          <w:rStyle w:val="StyleUnderline"/>
          <w:highlight w:val="yellow"/>
        </w:rPr>
        <w:t>defers completely to state</w:t>
      </w:r>
      <w:r w:rsidRPr="008637EF">
        <w:rPr>
          <w:rStyle w:val="StyleUnderline"/>
        </w:rPr>
        <w:t xml:space="preserve"> marijuana </w:t>
      </w:r>
      <w:r w:rsidRPr="005760DC">
        <w:rPr>
          <w:rStyle w:val="StyleUnderline"/>
          <w:highlight w:val="yellow"/>
        </w:rPr>
        <w:t>laws</w:t>
      </w:r>
      <w:r w:rsidRPr="008637EF">
        <w:rPr>
          <w:rStyle w:val="StyleUnderline"/>
        </w:rPr>
        <w:t xml:space="preserve">. While the federal government can surely withdraw entirely from a field of regulation, </w:t>
      </w:r>
      <w:r w:rsidRPr="005760DC">
        <w:rPr>
          <w:rStyle w:val="StyleUnderline"/>
          <w:highlight w:val="yellow"/>
        </w:rPr>
        <w:t xml:space="preserve">it is </w:t>
      </w:r>
      <w:r w:rsidRPr="005760DC">
        <w:rPr>
          <w:rStyle w:val="Emphasis"/>
          <w:highlight w:val="yellow"/>
        </w:rPr>
        <w:t>unworkable</w:t>
      </w:r>
      <w:r w:rsidRPr="005760DC">
        <w:rPr>
          <w:rStyle w:val="StyleUnderline"/>
          <w:highlight w:val="yellow"/>
        </w:rPr>
        <w:t xml:space="preserve"> and</w:t>
      </w:r>
      <w:r w:rsidRPr="008637EF">
        <w:rPr>
          <w:rStyle w:val="StyleUnderline"/>
        </w:rPr>
        <w:t xml:space="preserve"> arguably </w:t>
      </w:r>
      <w:r w:rsidRPr="005760DC">
        <w:rPr>
          <w:rStyle w:val="Emphasis"/>
          <w:highlight w:val="yellow"/>
        </w:rPr>
        <w:t>unconstitutional</w:t>
      </w:r>
      <w:r w:rsidRPr="005760DC">
        <w:rPr>
          <w:rStyle w:val="StyleUnderline"/>
          <w:highlight w:val="yellow"/>
        </w:rPr>
        <w:t xml:space="preserve"> for</w:t>
      </w:r>
      <w:r w:rsidRPr="00875625">
        <w:rPr>
          <w:rStyle w:val="StyleUnderline"/>
        </w:rPr>
        <w:t xml:space="preserve"> the</w:t>
      </w:r>
      <w:r w:rsidRPr="008637EF">
        <w:rPr>
          <w:rStyle w:val="StyleUnderline"/>
        </w:rPr>
        <w:t xml:space="preserve"> </w:t>
      </w:r>
      <w:r w:rsidRPr="005760DC">
        <w:rPr>
          <w:rStyle w:val="StyleUnderline"/>
          <w:highlight w:val="yellow"/>
        </w:rPr>
        <w:t>federal</w:t>
      </w:r>
      <w:r w:rsidRPr="008637EF">
        <w:rPr>
          <w:rStyle w:val="StyleUnderline"/>
        </w:rPr>
        <w:t xml:space="preserve"> law enforcement </w:t>
      </w:r>
      <w:r w:rsidRPr="005760DC">
        <w:rPr>
          <w:rStyle w:val="StyleUnderline"/>
          <w:highlight w:val="yellow"/>
        </w:rPr>
        <w:t>decisions to rest entirely on</w:t>
      </w:r>
      <w:r w:rsidRPr="008637EF">
        <w:rPr>
          <w:rStyle w:val="StyleUnderline"/>
        </w:rPr>
        <w:t xml:space="preserve"> a judgment about compliance with </w:t>
      </w:r>
      <w:r w:rsidRPr="005760DC">
        <w:rPr>
          <w:rStyle w:val="StyleUnderline"/>
          <w:highlight w:val="yellow"/>
        </w:rPr>
        <w:t>state law</w:t>
      </w:r>
      <w:r w:rsidRPr="008637EF">
        <w:rPr>
          <w:rStyle w:val="StyleUnderline"/>
        </w:rPr>
        <w:t xml:space="preserve">. Given the interstate market for marijuana and the widely divergent approaches to marijuana among the states, </w:t>
      </w:r>
      <w:r w:rsidRPr="005760DC">
        <w:rPr>
          <w:rStyle w:val="StyleUnderline"/>
          <w:highlight w:val="yellow"/>
        </w:rPr>
        <w:t>ceding all control</w:t>
      </w:r>
      <w:r w:rsidRPr="008637EF">
        <w:rPr>
          <w:rStyle w:val="StyleUnderline"/>
        </w:rPr>
        <w:t xml:space="preserve"> to state laws </w:t>
      </w:r>
      <w:r w:rsidRPr="005760DC">
        <w:rPr>
          <w:rStyle w:val="StyleUnderline"/>
          <w:highlight w:val="yellow"/>
        </w:rPr>
        <w:t>is not an effective</w:t>
      </w:r>
      <w:r w:rsidRPr="008637EF">
        <w:rPr>
          <w:rStyle w:val="StyleUnderline"/>
        </w:rPr>
        <w:t xml:space="preserve"> long-term </w:t>
      </w:r>
      <w:r w:rsidRPr="005760DC">
        <w:rPr>
          <w:rStyle w:val="StyleUnderline"/>
          <w:highlight w:val="yellow"/>
        </w:rPr>
        <w:t>solution</w:t>
      </w:r>
      <w:r>
        <w:t xml:space="preserve">. First, </w:t>
      </w:r>
      <w:r w:rsidRPr="008637EF">
        <w:rPr>
          <w:rStyle w:val="StyleUnderline"/>
        </w:rPr>
        <w:t>important federal interests are at stake in marijuana enforcement</w:t>
      </w:r>
      <w:r>
        <w:t>—including the eight outlined in the Second Cole Memorandum—</w:t>
      </w:r>
      <w:r w:rsidRPr="008637EF">
        <w:rPr>
          <w:rStyle w:val="StyleUnderline"/>
        </w:rPr>
        <w:t>on which federal officials legitimately claim the need to retain the authority to act</w:t>
      </w:r>
      <w:r>
        <w:t xml:space="preserve">. And second, </w:t>
      </w:r>
      <w:r w:rsidRPr="008637EF">
        <w:rPr>
          <w:rStyle w:val="StyleUnderline"/>
        </w:rPr>
        <w:t>all state legalization schemes are not created equal. Automatically deferring to any state law</w:t>
      </w:r>
      <w:r>
        <w:t xml:space="preserve">, even if it is poorly crafted, </w:t>
      </w:r>
      <w:r w:rsidRPr="008637EF">
        <w:rPr>
          <w:rStyle w:val="StyleUnderline"/>
        </w:rPr>
        <w:t>could mean that if a state legalized recreational marijuana use without incorporating limit</w:t>
      </w:r>
      <w:r>
        <w:t xml:space="preserve">s like those suggested by Cole, </w:t>
      </w:r>
      <w:r w:rsidRPr="008637EF">
        <w:rPr>
          <w:rStyle w:val="StyleUnderline"/>
        </w:rPr>
        <w:t>federal authorities would lack any authority to act to keep drugs away from children or to stop organized crime</w:t>
      </w:r>
      <w:r>
        <w:t>.</w:t>
      </w:r>
    </w:p>
    <w:p w14:paraId="6F070E0F" w14:textId="77777777" w:rsidR="00EF3A4E" w:rsidRDefault="00EF3A4E" w:rsidP="00EF3A4E">
      <w:pPr>
        <w:pStyle w:val="Heading4"/>
      </w:pPr>
      <w:r>
        <w:t>CP generates federal-state dialogue---creates predictability and consistent enforcement</w:t>
      </w:r>
    </w:p>
    <w:p w14:paraId="7CB34B9C" w14:textId="77777777" w:rsidR="00EF3A4E" w:rsidRDefault="00EF3A4E" w:rsidP="00EF3A4E">
      <w:r w:rsidRPr="007B655B">
        <w:rPr>
          <w:rStyle w:val="Style13ptBold"/>
        </w:rPr>
        <w:t>Taylor 13</w:t>
      </w:r>
      <w:r>
        <w:t xml:space="preserve"> – Stuart Taylor, Jr., Nonresident Senior Fellow at the Brookings Institution, “Marijuana Policy and Presidential Leadership: How to Avoid a Federal-State Train Wreck”, April, http://www.brookings.edu/~/media/Research/Files/Papers/2013/04/11%20marijuana%20legalization%20taylor/Marijuana%20Policy%20and%20Presidential%20Leadership_v27.pdf</w:t>
      </w:r>
    </w:p>
    <w:p w14:paraId="05688AC0" w14:textId="77777777" w:rsidR="00EF3A4E" w:rsidRPr="00220797" w:rsidRDefault="00EF3A4E" w:rsidP="00EF3A4E"/>
    <w:p w14:paraId="169F8A98" w14:textId="77777777" w:rsidR="00EF3A4E" w:rsidRDefault="00EF3A4E" w:rsidP="00EF3A4E">
      <w:r>
        <w:t xml:space="preserve">The commitments that states would make in negotiating contractual agreements, and the subsequent federal scrutiny of their compliance, would help keep states honest, giving them a powerful incentive to take seriously their obligations to control marijuana distribution and accommodate federal priorities—as, for example, California has not done with medical marijuana. By the same token, </w:t>
      </w:r>
      <w:r w:rsidRPr="005760DC">
        <w:rPr>
          <w:rStyle w:val="StyleUnderline"/>
          <w:highlight w:val="yellow"/>
        </w:rPr>
        <w:t xml:space="preserve">the </w:t>
      </w:r>
      <w:r w:rsidRPr="005760DC">
        <w:rPr>
          <w:rStyle w:val="Emphasis"/>
          <w:highlight w:val="yellow"/>
        </w:rPr>
        <w:t>process of sitting down</w:t>
      </w:r>
      <w:r w:rsidRPr="005760DC">
        <w:rPr>
          <w:rStyle w:val="StyleUnderline"/>
          <w:highlight w:val="yellow"/>
        </w:rPr>
        <w:t xml:space="preserve"> with</w:t>
      </w:r>
      <w:r w:rsidRPr="00220797">
        <w:rPr>
          <w:rStyle w:val="StyleUnderline"/>
        </w:rPr>
        <w:t xml:space="preserve"> the </w:t>
      </w:r>
      <w:r w:rsidRPr="005760DC">
        <w:rPr>
          <w:rStyle w:val="StyleUnderline"/>
          <w:highlight w:val="yellow"/>
        </w:rPr>
        <w:t xml:space="preserve">states and drawing up agreements would </w:t>
      </w:r>
      <w:r w:rsidRPr="005760DC">
        <w:rPr>
          <w:rStyle w:val="Emphasis"/>
          <w:highlight w:val="yellow"/>
        </w:rPr>
        <w:t>force</w:t>
      </w:r>
      <w:r w:rsidRPr="00220797">
        <w:rPr>
          <w:rStyle w:val="Emphasis"/>
        </w:rPr>
        <w:t xml:space="preserve"> the </w:t>
      </w:r>
      <w:r w:rsidRPr="005760DC">
        <w:rPr>
          <w:rStyle w:val="Emphasis"/>
          <w:highlight w:val="yellow"/>
        </w:rPr>
        <w:t>federal government to get its act together</w:t>
      </w:r>
      <w:r w:rsidRPr="005760DC">
        <w:rPr>
          <w:rStyle w:val="StyleUnderline"/>
          <w:highlight w:val="yellow"/>
        </w:rPr>
        <w:t>, by setting</w:t>
      </w:r>
      <w:r w:rsidRPr="00220797">
        <w:rPr>
          <w:rStyle w:val="StyleUnderline"/>
        </w:rPr>
        <w:t xml:space="preserve"> enforcement </w:t>
      </w:r>
      <w:r w:rsidRPr="005760DC">
        <w:rPr>
          <w:rStyle w:val="StyleUnderline"/>
          <w:highlight w:val="yellow"/>
        </w:rPr>
        <w:t>priorities and</w:t>
      </w:r>
      <w:r w:rsidRPr="00220797">
        <w:rPr>
          <w:rStyle w:val="StyleUnderline"/>
        </w:rPr>
        <w:t xml:space="preserve"> then </w:t>
      </w:r>
      <w:r w:rsidRPr="005760DC">
        <w:rPr>
          <w:rStyle w:val="StyleUnderline"/>
          <w:highlight w:val="yellow"/>
        </w:rPr>
        <w:t xml:space="preserve">applying them </w:t>
      </w:r>
      <w:r w:rsidRPr="005760DC">
        <w:rPr>
          <w:rStyle w:val="Emphasis"/>
          <w:highlight w:val="yellow"/>
        </w:rPr>
        <w:t>consistently</w:t>
      </w:r>
      <w:r>
        <w:t xml:space="preserve">—again, </w:t>
      </w:r>
      <w:r w:rsidRPr="005760DC">
        <w:rPr>
          <w:rStyle w:val="StyleUnderline"/>
          <w:highlight w:val="yellow"/>
        </w:rPr>
        <w:t xml:space="preserve">in </w:t>
      </w:r>
      <w:r w:rsidRPr="005760DC">
        <w:rPr>
          <w:rStyle w:val="Emphasis"/>
          <w:highlight w:val="yellow"/>
        </w:rPr>
        <w:t>marked contrast</w:t>
      </w:r>
      <w:r w:rsidRPr="005760DC">
        <w:rPr>
          <w:rStyle w:val="StyleUnderline"/>
          <w:highlight w:val="yellow"/>
        </w:rPr>
        <w:t xml:space="preserve"> to</w:t>
      </w:r>
      <w:r w:rsidRPr="00220797">
        <w:rPr>
          <w:rStyle w:val="StyleUnderline"/>
        </w:rPr>
        <w:t xml:space="preserve"> the chaos and </w:t>
      </w:r>
      <w:r w:rsidRPr="005760DC">
        <w:rPr>
          <w:rStyle w:val="StyleUnderline"/>
          <w:highlight w:val="yellow"/>
        </w:rPr>
        <w:t>uncertainty</w:t>
      </w:r>
      <w:r w:rsidRPr="00220797">
        <w:rPr>
          <w:rStyle w:val="StyleUnderline"/>
        </w:rPr>
        <w:t xml:space="preserve"> that have so far marked the federal government’s approach to medical marijuana</w:t>
      </w:r>
      <w:r>
        <w:t>.</w:t>
      </w:r>
    </w:p>
    <w:p w14:paraId="0194AE75" w14:textId="77777777" w:rsidR="00EF3A4E" w:rsidRPr="00183E3A" w:rsidRDefault="00EF3A4E" w:rsidP="00EF3A4E">
      <w:pPr>
        <w:pStyle w:val="Heading4"/>
      </w:pPr>
      <w:r>
        <w:t xml:space="preserve">CP’s sufficiently clear </w:t>
      </w:r>
    </w:p>
    <w:p w14:paraId="3FF56BB0" w14:textId="77777777" w:rsidR="00EF3A4E" w:rsidRDefault="00EF3A4E" w:rsidP="00EF3A4E">
      <w:r w:rsidRPr="00183E3A">
        <w:rPr>
          <w:rStyle w:val="Style13ptBold"/>
        </w:rPr>
        <w:t>Sullum 13</w:t>
      </w:r>
      <w:r>
        <w:t xml:space="preserve"> – Jacob Sullum, Senior Editor at Reason, “Why Prohibitionists Have an Interest in Allowing Marijuana Legalization”, Reason, 4-16, http://reason.com/blog/2013/04/16/why-prohibitionists-have-an-interest-in</w:t>
      </w:r>
    </w:p>
    <w:p w14:paraId="453106B8" w14:textId="77777777" w:rsidR="00EF3A4E" w:rsidRDefault="00EF3A4E" w:rsidP="00EF3A4E"/>
    <w:p w14:paraId="04DBA69A" w14:textId="77777777" w:rsidR="00EF3A4E" w:rsidRPr="00183E3A" w:rsidRDefault="00EF3A4E" w:rsidP="00EF3A4E">
      <w:r>
        <w:t xml:space="preserve">If the feds are smart, Taylor argues, they will actively encourage appropriate state regulation rather than opposing it or maintaining a two-faced, mushmouthed position that Kleiman described by rapidly running his finger up and down his lips while making nonsensical sounds. The Obama administration chose that last course (if chose is the right word) in response to medical marijuana, as Taylor shows in a devastating appendix to his paper, subtitled "A Study in Chaos." </w:t>
      </w:r>
      <w:r w:rsidRPr="005760DC">
        <w:rPr>
          <w:rStyle w:val="StyleUnderline"/>
          <w:highlight w:val="yellow"/>
        </w:rPr>
        <w:t>Kleiman</w:t>
      </w:r>
      <w:r w:rsidRPr="00183E3A">
        <w:rPr>
          <w:rStyle w:val="StyleUnderline"/>
        </w:rPr>
        <w:t xml:space="preserve"> seemed to </w:t>
      </w:r>
      <w:r w:rsidRPr="005760DC">
        <w:rPr>
          <w:rStyle w:val="StyleUnderline"/>
          <w:highlight w:val="yellow"/>
        </w:rPr>
        <w:t>agree</w:t>
      </w:r>
      <w:r w:rsidRPr="00183E3A">
        <w:rPr>
          <w:rStyle w:val="StyleUnderline"/>
        </w:rPr>
        <w:t xml:space="preserve"> that </w:t>
      </w:r>
      <w:r w:rsidRPr="005760DC">
        <w:rPr>
          <w:rStyle w:val="StyleUnderline"/>
          <w:highlight w:val="yellow"/>
        </w:rPr>
        <w:t>clarity is preferable</w:t>
      </w:r>
      <w:r w:rsidRPr="00183E3A">
        <w:rPr>
          <w:rStyle w:val="StyleUnderline"/>
        </w:rPr>
        <w:t>, although he noted that any policy of restraint can be easily changed if it is not grounded in statute</w:t>
      </w:r>
      <w:r>
        <w:t xml:space="preserve"> and that marijuana growers and retailers would remain vulnerable to prosecution as long as the federal ban remains in place. "</w:t>
      </w:r>
      <w:r w:rsidRPr="005760DC">
        <w:rPr>
          <w:rStyle w:val="StyleUnderline"/>
          <w:highlight w:val="yellow"/>
        </w:rPr>
        <w:t>The first choice might be to legalize</w:t>
      </w:r>
      <w:r>
        <w:t xml:space="preserve"> the substance nationally," he said, although he does not see that happening until "sometime in Hillary Clinton's second term." </w:t>
      </w:r>
      <w:r w:rsidRPr="005760DC">
        <w:rPr>
          <w:rStyle w:val="Emphasis"/>
          <w:highlight w:val="yellow"/>
        </w:rPr>
        <w:t>Another possibility</w:t>
      </w:r>
      <w:r>
        <w:t xml:space="preserve">, he said, </w:t>
      </w:r>
      <w:r w:rsidRPr="005760DC">
        <w:rPr>
          <w:rStyle w:val="StyleUnderline"/>
          <w:highlight w:val="yellow"/>
        </w:rPr>
        <w:t>would be legislation protecting</w:t>
      </w:r>
      <w:r w:rsidRPr="00183E3A">
        <w:rPr>
          <w:rStyle w:val="StyleUnderline"/>
        </w:rPr>
        <w:t xml:space="preserve"> cannabis </w:t>
      </w:r>
      <w:r w:rsidRPr="005760DC">
        <w:rPr>
          <w:rStyle w:val="StyleUnderline"/>
          <w:highlight w:val="yellow"/>
        </w:rPr>
        <w:t>businesses in states with regulatory plans that meet federal approval</w:t>
      </w:r>
      <w:r>
        <w:t>, but he does not think that is likely anytime soon either. Blumenauer was more optimistic about the short-term prospects for congressional action, saying piecemeal reforms, such as legislation clarifying that accepting bank deposits from state-legal marijuana businesses does not qualify as money laundering, could have an important impact on the emerging industry.</w:t>
      </w:r>
    </w:p>
    <w:p w14:paraId="799308AE" w14:textId="77777777" w:rsidR="00EF3A4E" w:rsidRDefault="00EF3A4E" w:rsidP="00EF3A4E">
      <w:pPr>
        <w:pStyle w:val="Heading3"/>
      </w:pPr>
      <w:r>
        <w:t>A2: Strikedown – Uneven Federal Law</w:t>
      </w:r>
    </w:p>
    <w:p w14:paraId="18C0F7E5" w14:textId="77777777" w:rsidR="00EF3A4E" w:rsidRPr="002F6AFB" w:rsidRDefault="00EF3A4E" w:rsidP="00EF3A4E">
      <w:pPr>
        <w:pStyle w:val="Heading4"/>
      </w:pPr>
      <w:r>
        <w:t>Durable fiat solves rollback---ensures no strike-down: key to test policy desirability and vital to Aff ground, otherwise they’d always lose to the politics link</w:t>
      </w:r>
    </w:p>
    <w:p w14:paraId="3DF2C942" w14:textId="77777777" w:rsidR="00EF3A4E" w:rsidRPr="00837B67" w:rsidRDefault="00EF3A4E" w:rsidP="00EF3A4E">
      <w:pPr>
        <w:pStyle w:val="Heading4"/>
      </w:pPr>
      <w:r>
        <w:t>Existing precedent supports the CP and Congress would back it</w:t>
      </w:r>
    </w:p>
    <w:p w14:paraId="261FC43E" w14:textId="77777777" w:rsidR="00EF3A4E" w:rsidRDefault="00EF3A4E" w:rsidP="00EF3A4E">
      <w:r w:rsidRPr="00837B67">
        <w:rPr>
          <w:rStyle w:val="Style13ptBold"/>
        </w:rPr>
        <w:t>Grabarsky 13</w:t>
      </w:r>
      <w:r>
        <w:t xml:space="preserve"> – Todd Grabarsky, Law Clerk in the United States Court, Northern District of California, J.D. from Benjamin N. Cardozo School of Law, and B.A. from the University of Pennsylvania, “Conflicting Federal and State Medical Marijuana Policies: A Threat to Cooperative Federalism”, http://works.bepress.com/todd_grabarsky/1/</w:t>
      </w:r>
    </w:p>
    <w:p w14:paraId="2BB83B24" w14:textId="77777777" w:rsidR="00EF3A4E" w:rsidRDefault="00EF3A4E" w:rsidP="00EF3A4E"/>
    <w:p w14:paraId="55C1ABE5" w14:textId="77777777" w:rsidR="00EF3A4E" w:rsidRDefault="00EF3A4E" w:rsidP="00EF3A4E">
      <w:r w:rsidRPr="005760DC">
        <w:rPr>
          <w:rStyle w:val="StyleUnderline"/>
          <w:highlight w:val="yellow"/>
        </w:rPr>
        <w:t>A</w:t>
      </w:r>
      <w:r w:rsidRPr="00837B67">
        <w:rPr>
          <w:rStyle w:val="StyleUnderline"/>
        </w:rPr>
        <w:t xml:space="preserve"> potential </w:t>
      </w:r>
      <w:r w:rsidRPr="005760DC">
        <w:rPr>
          <w:rStyle w:val="StyleUnderline"/>
          <w:highlight w:val="yellow"/>
        </w:rPr>
        <w:t>hurdle</w:t>
      </w:r>
      <w:r>
        <w:t xml:space="preserve"> to this proposal </w:t>
      </w:r>
      <w:r w:rsidRPr="005760DC">
        <w:rPr>
          <w:rStyle w:val="StyleUnderline"/>
          <w:highlight w:val="yellow"/>
        </w:rPr>
        <w:t>would be the argument</w:t>
      </w:r>
      <w:r>
        <w:t xml:space="preserve"> that </w:t>
      </w:r>
      <w:r w:rsidRPr="005760DC">
        <w:rPr>
          <w:rStyle w:val="StyleUnderline"/>
          <w:highlight w:val="yellow"/>
        </w:rPr>
        <w:t>this would create</w:t>
      </w:r>
      <w:r>
        <w:t xml:space="preserve"> a federal scheme that would have </w:t>
      </w:r>
      <w:r w:rsidRPr="005760DC">
        <w:rPr>
          <w:rStyle w:val="StyleUnderline"/>
          <w:highlight w:val="yellow"/>
        </w:rPr>
        <w:t>different consequences</w:t>
      </w:r>
      <w:r>
        <w:t xml:space="preserve"> in different states. For example, a medical marijuana dispensary in California would not be subject to federal prosecution as would its counterpart (if such a thing exists) in, say, New York. </w:t>
      </w:r>
      <w:r w:rsidRPr="00837B67">
        <w:rPr>
          <w:rStyle w:val="StyleUnderline"/>
        </w:rPr>
        <w:t>This would</w:t>
      </w:r>
      <w:r>
        <w:t xml:space="preserve">, it can be argued, </w:t>
      </w:r>
      <w:r w:rsidRPr="00837B67">
        <w:rPr>
          <w:rStyle w:val="StyleUnderline"/>
        </w:rPr>
        <w:t xml:space="preserve">undermine the notion that federal laws are to be uniformly applied across the several states. </w:t>
      </w:r>
      <w:r w:rsidRPr="005760DC">
        <w:rPr>
          <w:rStyle w:val="StyleUnderline"/>
          <w:highlight w:val="yellow"/>
        </w:rPr>
        <w:t>However</w:t>
      </w:r>
      <w:r w:rsidRPr="00837B67">
        <w:rPr>
          <w:rStyle w:val="StyleUnderline"/>
        </w:rPr>
        <w:t xml:space="preserve">, </w:t>
      </w:r>
      <w:r w:rsidRPr="005760DC">
        <w:rPr>
          <w:rStyle w:val="StyleUnderline"/>
          <w:highlight w:val="yellow"/>
        </w:rPr>
        <w:t>such a</w:t>
      </w:r>
      <w:r w:rsidRPr="00837B67">
        <w:rPr>
          <w:rStyle w:val="StyleUnderline"/>
        </w:rPr>
        <w:t xml:space="preserve"> Congressional </w:t>
      </w:r>
      <w:r w:rsidRPr="005760DC">
        <w:rPr>
          <w:rStyle w:val="StyleUnderline"/>
          <w:highlight w:val="yellow"/>
        </w:rPr>
        <w:t>exemption</w:t>
      </w:r>
      <w:r w:rsidRPr="00837B67">
        <w:rPr>
          <w:rStyle w:val="StyleUnderline"/>
        </w:rPr>
        <w:t xml:space="preserve"> to federal law where states adopt relevant programs of their own design </w:t>
      </w:r>
      <w:r w:rsidRPr="005760DC">
        <w:rPr>
          <w:rStyle w:val="StyleUnderline"/>
          <w:highlight w:val="yellow"/>
        </w:rPr>
        <w:t>has been constitutionally implemented</w:t>
      </w:r>
      <w:r w:rsidRPr="00837B67">
        <w:rPr>
          <w:rStyle w:val="StyleUnderline"/>
        </w:rPr>
        <w:t xml:space="preserve"> has been seen </w:t>
      </w:r>
      <w:r w:rsidRPr="005760DC">
        <w:rPr>
          <w:rStyle w:val="StyleUnderline"/>
          <w:highlight w:val="yellow"/>
        </w:rPr>
        <w:t>before</w:t>
      </w:r>
      <w:r w:rsidRPr="00837B67">
        <w:rPr>
          <w:rStyle w:val="StyleUnderline"/>
        </w:rPr>
        <w:t xml:space="preserve">, namely </w:t>
      </w:r>
      <w:r w:rsidRPr="005760DC">
        <w:rPr>
          <w:rStyle w:val="StyleUnderline"/>
          <w:highlight w:val="yellow"/>
        </w:rPr>
        <w:t>in</w:t>
      </w:r>
      <w:r>
        <w:t xml:space="preserve"> the realm of </w:t>
      </w:r>
      <w:r w:rsidRPr="005760DC">
        <w:rPr>
          <w:rStyle w:val="Emphasis"/>
          <w:highlight w:val="yellow"/>
        </w:rPr>
        <w:t>social security</w:t>
      </w:r>
      <w:r w:rsidRPr="005760DC">
        <w:rPr>
          <w:rStyle w:val="StyleUnderline"/>
          <w:highlight w:val="yellow"/>
        </w:rPr>
        <w:t>. In</w:t>
      </w:r>
      <w:r>
        <w:t xml:space="preserve"> Charles C. </w:t>
      </w:r>
      <w:r w:rsidRPr="005760DC">
        <w:rPr>
          <w:rStyle w:val="StyleUnderline"/>
          <w:highlight w:val="yellow"/>
        </w:rPr>
        <w:t>Steward</w:t>
      </w:r>
      <w:r>
        <w:t xml:space="preserve"> Machine Co. </w:t>
      </w:r>
      <w:r w:rsidRPr="00837B67">
        <w:rPr>
          <w:rStyle w:val="StyleUnderline"/>
        </w:rPr>
        <w:t xml:space="preserve">v. Davis, </w:t>
      </w:r>
      <w:r w:rsidRPr="005760DC">
        <w:rPr>
          <w:rStyle w:val="StyleUnderline"/>
          <w:highlight w:val="yellow"/>
        </w:rPr>
        <w:t>the</w:t>
      </w:r>
      <w:r>
        <w:t xml:space="preserve"> U.S. </w:t>
      </w:r>
      <w:r w:rsidRPr="005760DC">
        <w:rPr>
          <w:rStyle w:val="StyleUnderline"/>
          <w:highlight w:val="yellow"/>
        </w:rPr>
        <w:t>Supreme Court</w:t>
      </w:r>
      <w:r>
        <w:t xml:space="preserve">, in an opinion by Justice Benjamin N. Cardozo, </w:t>
      </w:r>
      <w:r w:rsidRPr="005760DC">
        <w:rPr>
          <w:rStyle w:val="StyleUnderline"/>
          <w:highlight w:val="yellow"/>
        </w:rPr>
        <w:t>upheld a</w:t>
      </w:r>
      <w:r w:rsidRPr="00837B67">
        <w:t xml:space="preserve"> federal tax </w:t>
      </w:r>
      <w:r>
        <w:t xml:space="preserve">and spending unemployment compensation program to be applied across the nation as part of the Social Security Act.  Built into the federal program was an </w:t>
      </w:r>
      <w:r w:rsidRPr="005760DC">
        <w:rPr>
          <w:rStyle w:val="StyleUnderline"/>
          <w:highlight w:val="yellow"/>
        </w:rPr>
        <w:t>exception for</w:t>
      </w:r>
      <w:r w:rsidRPr="00837B67">
        <w:rPr>
          <w:rStyle w:val="StyleUnderline"/>
        </w:rPr>
        <w:t xml:space="preserve"> states that adopted </w:t>
      </w:r>
      <w:r w:rsidRPr="005760DC">
        <w:rPr>
          <w:rStyle w:val="StyleUnderline"/>
          <w:highlight w:val="yellow"/>
        </w:rPr>
        <w:t>unemployment</w:t>
      </w:r>
      <w:r w:rsidRPr="00837B67">
        <w:rPr>
          <w:rStyle w:val="StyleUnderline"/>
        </w:rPr>
        <w:t xml:space="preserve"> compensation programs</w:t>
      </w:r>
      <w:r>
        <w:t xml:space="preserve"> of their own: employers in these states would receive a ninety percent federal tax credit; employers in states without such comparable programs would not.  In upholding the state-specific exemption program as constitutional, Justice Cardozo mused on the importance of having local solutions to local problems. The state-by-state exemption to the Social Security Act—an early example of cooperative federalism, perhaps—showed that “Congress believed that the general welfare would better be promoted by relief through local units than by the system then in vogue </w:t>
      </w:r>
      <w:proofErr w:type="gramStart"/>
      <w:r>
        <w:t>. . . .</w:t>
      </w:r>
      <w:proofErr w:type="gramEnd"/>
      <w:r>
        <w:t xml:space="preserve">”  If a state—Alabama, as was the case in Steward Machine Co.—created an unemployment tax and spending scheme that was better tailored to fit the needs of its citizens, then Congress could very well have that program take the place of the broader federal one. </w:t>
      </w:r>
    </w:p>
    <w:p w14:paraId="01EC458A" w14:textId="77777777" w:rsidR="00EF3A4E" w:rsidRDefault="00EF3A4E" w:rsidP="00EF3A4E">
      <w:r w:rsidRPr="00837B67">
        <w:rPr>
          <w:rStyle w:val="StyleUnderline"/>
        </w:rPr>
        <w:t>The</w:t>
      </w:r>
      <w:r>
        <w:t xml:space="preserve"> cooperative federalism </w:t>
      </w:r>
      <w:r w:rsidRPr="005760DC">
        <w:rPr>
          <w:rStyle w:val="StyleUnderline"/>
          <w:highlight w:val="yellow"/>
        </w:rPr>
        <w:t>principles from</w:t>
      </w:r>
      <w:r>
        <w:t xml:space="preserve"> the </w:t>
      </w:r>
      <w:r w:rsidRPr="005760DC">
        <w:rPr>
          <w:rStyle w:val="StyleUnderline"/>
          <w:highlight w:val="yellow"/>
        </w:rPr>
        <w:t>Steward</w:t>
      </w:r>
      <w:r>
        <w:t xml:space="preserve"> Machine Co. opinion </w:t>
      </w:r>
      <w:r w:rsidRPr="005760DC">
        <w:rPr>
          <w:rStyle w:val="StyleUnderline"/>
          <w:highlight w:val="yellow"/>
        </w:rPr>
        <w:t xml:space="preserve">are </w:t>
      </w:r>
      <w:r w:rsidRPr="005760DC">
        <w:rPr>
          <w:rStyle w:val="Emphasis"/>
          <w:highlight w:val="yellow"/>
        </w:rPr>
        <w:t>easily applicable</w:t>
      </w:r>
      <w:r w:rsidRPr="005760DC">
        <w:rPr>
          <w:rStyle w:val="StyleUnderline"/>
          <w:highlight w:val="yellow"/>
        </w:rPr>
        <w:t xml:space="preserve"> to</w:t>
      </w:r>
      <w:r>
        <w:t xml:space="preserve"> the medical </w:t>
      </w:r>
      <w:r w:rsidRPr="005760DC">
        <w:rPr>
          <w:rStyle w:val="StyleUnderline"/>
          <w:highlight w:val="yellow"/>
        </w:rPr>
        <w:t>marijuana</w:t>
      </w:r>
      <w:r>
        <w:t xml:space="preserve"> conflict </w:t>
      </w:r>
      <w:r w:rsidRPr="005760DC">
        <w:rPr>
          <w:rStyle w:val="StyleUnderline"/>
          <w:highlight w:val="yellow"/>
        </w:rPr>
        <w:t>and the</w:t>
      </w:r>
      <w:r w:rsidRPr="00837B67">
        <w:rPr>
          <w:rStyle w:val="StyleUnderline"/>
        </w:rPr>
        <w:t xml:space="preserve"> state-specific</w:t>
      </w:r>
      <w:r>
        <w:t xml:space="preserve"> Congressional </w:t>
      </w:r>
      <w:r w:rsidRPr="005760DC">
        <w:rPr>
          <w:rStyle w:val="StyleUnderline"/>
          <w:highlight w:val="yellow"/>
        </w:rPr>
        <w:t>exemption to</w:t>
      </w:r>
      <w:r w:rsidRPr="00837B67">
        <w:rPr>
          <w:rStyle w:val="StyleUnderline"/>
        </w:rPr>
        <w:t xml:space="preserve"> the CSA</w:t>
      </w:r>
      <w:r>
        <w:t xml:space="preserve"> </w:t>
      </w:r>
      <w:r w:rsidRPr="002F6AFB">
        <w:t>that</w:t>
      </w:r>
      <w:r>
        <w:t xml:space="preserve"> this Article proposes. Generally, just like the Social Security Act, the CSA was meant to be a cooperative effort between the federal government and the states. If various states wish to experiment in unique ways to solve the problem of drugs yet fit the specific needs of their citizens, then Congress indeed can and should defer to those states, just like Congress did with the unemployment tax exemptions at issue in Steward Machine Co. Such an exemption to the CSA will allow states to work with the federal government yet promote the general welfare through “local units.” </w:t>
      </w:r>
    </w:p>
    <w:p w14:paraId="60346E56" w14:textId="77777777" w:rsidR="00EF3A4E" w:rsidRDefault="00EF3A4E" w:rsidP="00EF3A4E">
      <w:r w:rsidRPr="00837B67">
        <w:rPr>
          <w:rStyle w:val="StyleUnderline"/>
        </w:rPr>
        <w:t xml:space="preserve">Such </w:t>
      </w:r>
      <w:r w:rsidRPr="005760DC">
        <w:rPr>
          <w:rStyle w:val="StyleUnderline"/>
          <w:highlight w:val="yellow"/>
        </w:rPr>
        <w:t>a proposal may</w:t>
      </w:r>
      <w:r w:rsidRPr="00837B67">
        <w:rPr>
          <w:rStyle w:val="StyleUnderline"/>
        </w:rPr>
        <w:t xml:space="preserve"> already </w:t>
      </w:r>
      <w:r w:rsidRPr="005760DC">
        <w:rPr>
          <w:rStyle w:val="StyleUnderline"/>
          <w:highlight w:val="yellow"/>
        </w:rPr>
        <w:t>be gaining traction among circles of the federal legislature</w:t>
      </w:r>
      <w:r>
        <w:t xml:space="preserve">, especially in the aftermath of the 2012 election. Senator Patrick Leahy of Vermont and Chairman of the Senate Judiciary Committee has announced that he will hold a hearing on how to reconcile the CSA with the various state medical and recreational marijuana allowances early in the term of the 113th Congress.  Among the avenues Senator Leahy has already suggested is the following, which essentially mirrors this Article’s federal exception proposal: “One option would be to amend the Federal Controlled Substances Act to allow possession of up to one ounce of marijuana, at least in jurisdictions where it is legal under state law.” </w:t>
      </w:r>
    </w:p>
    <w:p w14:paraId="5679C3B7" w14:textId="77777777" w:rsidR="00EF3A4E" w:rsidRDefault="00EF3A4E" w:rsidP="00EF3A4E">
      <w:pPr>
        <w:pStyle w:val="Heading3"/>
      </w:pPr>
      <w:r>
        <w:t>A2: Criteria</w:t>
      </w:r>
    </w:p>
    <w:p w14:paraId="18563899" w14:textId="77777777" w:rsidR="00EF3A4E" w:rsidRPr="00CF2D21" w:rsidRDefault="00EF3A4E" w:rsidP="00EF3A4E">
      <w:pPr>
        <w:pStyle w:val="Heading4"/>
      </w:pPr>
      <w:r>
        <w:t>Waiver criteria are set and clarified by the Second Cole Memo</w:t>
      </w:r>
    </w:p>
    <w:p w14:paraId="3EC5F563" w14:textId="77777777" w:rsidR="00EF3A4E" w:rsidRDefault="00EF3A4E" w:rsidP="00EF3A4E">
      <w:r w:rsidRPr="00484144">
        <w:rPr>
          <w:rStyle w:val="Style13ptBold"/>
        </w:rPr>
        <w:t>Kamin 14</w:t>
      </w:r>
      <w:r>
        <w:t xml:space="preserve"> – Sam Kamin, Professor and Director, Constitutional Rights and Remedies Program, University of Denver, Sturm College of Law; J.D., Ph.D., University of California, Berkeley, “Cooperative Federalism and State Marijuana Regulation”, University of Colorado Law Review, Fall, 85 U. Colo. L. Rev. 1105, Lexis</w:t>
      </w:r>
    </w:p>
    <w:p w14:paraId="4B63AC75" w14:textId="77777777" w:rsidR="00EF3A4E" w:rsidRDefault="00EF3A4E" w:rsidP="00EF3A4E"/>
    <w:p w14:paraId="49DBE802" w14:textId="77777777" w:rsidR="00EF3A4E" w:rsidRPr="00CC3BE5" w:rsidRDefault="00EF3A4E" w:rsidP="00EF3A4E">
      <w:r>
        <w:t xml:space="preserve">n56. In this way, our proposal looks similar to United States Congresswoman Diana DeGette's proposal. See H.R. 964, 113th Cong. (2013). The principal difference is that Congresswoman DeGette's bill speaks only to preemption, not to the coverage of the CSA; it gives states the power to enact their own regulations, but it does not preclude the enforcement of federal law within marijuana legalization states. Similarly, Professor Mark Kleiman has suggested a number of possible law reforms, including changing federal policy to defer to state lawmaking. See, e.g., Mark A.R. Kleiman, Cooperative Enforcement Agreements and Policy Waivers: New Options for Federal Accommodation to State-Level Cannabis Legalization, 6 J. Drug Pol'y Analysis 1 (2013). Our paper will argue that only one of Kleiman's many suggestions - </w:t>
      </w:r>
      <w:r w:rsidRPr="00CC3BE5">
        <w:rPr>
          <w:rStyle w:val="StyleUnderline"/>
        </w:rPr>
        <w:t xml:space="preserve">the </w:t>
      </w:r>
      <w:r w:rsidRPr="004A344B">
        <w:rPr>
          <w:rStyle w:val="StyleUnderline"/>
        </w:rPr>
        <w:t>issuance of waivers</w:t>
      </w:r>
      <w:r w:rsidRPr="00CC3BE5">
        <w:rPr>
          <w:rStyle w:val="StyleUnderline"/>
        </w:rPr>
        <w:t xml:space="preserve"> to states who meet set federal criteria - solves the problems identified above</w:t>
      </w:r>
      <w:r>
        <w:t xml:space="preserve">. Furthermore, </w:t>
      </w:r>
      <w:r w:rsidRPr="005760DC">
        <w:rPr>
          <w:rStyle w:val="StyleUnderline"/>
          <w:highlight w:val="yellow"/>
        </w:rPr>
        <w:t>Kleiman's concern about</w:t>
      </w:r>
      <w:r w:rsidRPr="00CC3BE5">
        <w:rPr>
          <w:rStyle w:val="StyleUnderline"/>
        </w:rPr>
        <w:t xml:space="preserve"> the establishment of </w:t>
      </w:r>
      <w:r w:rsidRPr="005760DC">
        <w:rPr>
          <w:rStyle w:val="StyleUnderline"/>
          <w:highlight w:val="yellow"/>
        </w:rPr>
        <w:t>criteria</w:t>
      </w:r>
      <w:r w:rsidRPr="00CC3BE5">
        <w:rPr>
          <w:rStyle w:val="StyleUnderline"/>
        </w:rPr>
        <w:t xml:space="preserve"> for the issuing of waivers </w:t>
      </w:r>
      <w:r w:rsidRPr="005760DC">
        <w:rPr>
          <w:rStyle w:val="StyleUnderline"/>
          <w:highlight w:val="yellow"/>
        </w:rPr>
        <w:t>is</w:t>
      </w:r>
      <w:r w:rsidRPr="00CC3BE5">
        <w:rPr>
          <w:rStyle w:val="StyleUnderline"/>
        </w:rPr>
        <w:t xml:space="preserve"> </w:t>
      </w:r>
      <w:r w:rsidRPr="00CC3BE5">
        <w:rPr>
          <w:rStyle w:val="Emphasis"/>
        </w:rPr>
        <w:t xml:space="preserve">largely </w:t>
      </w:r>
      <w:r w:rsidRPr="005760DC">
        <w:rPr>
          <w:rStyle w:val="Emphasis"/>
          <w:highlight w:val="yellow"/>
        </w:rPr>
        <w:t>satisfied</w:t>
      </w:r>
      <w:r w:rsidRPr="005760DC">
        <w:rPr>
          <w:rStyle w:val="StyleUnderline"/>
          <w:highlight w:val="yellow"/>
        </w:rPr>
        <w:t xml:space="preserve"> by</w:t>
      </w:r>
      <w:r w:rsidRPr="00CC3BE5">
        <w:rPr>
          <w:rStyle w:val="StyleUnderline"/>
        </w:rPr>
        <w:t xml:space="preserve"> </w:t>
      </w:r>
      <w:r w:rsidRPr="005760DC">
        <w:rPr>
          <w:rStyle w:val="StyleUnderline"/>
          <w:highlight w:val="yellow"/>
        </w:rPr>
        <w:t>the fact</w:t>
      </w:r>
      <w:r w:rsidRPr="00CC3BE5">
        <w:rPr>
          <w:rStyle w:val="StyleUnderline"/>
        </w:rPr>
        <w:t xml:space="preserve"> that </w:t>
      </w:r>
      <w:r w:rsidRPr="005760DC">
        <w:rPr>
          <w:rStyle w:val="StyleUnderline"/>
          <w:highlight w:val="yellow"/>
        </w:rPr>
        <w:t>the</w:t>
      </w:r>
      <w:r w:rsidRPr="00CC3BE5">
        <w:rPr>
          <w:rStyle w:val="StyleUnderline"/>
        </w:rPr>
        <w:t xml:space="preserve"> second </w:t>
      </w:r>
      <w:r w:rsidRPr="005760DC">
        <w:rPr>
          <w:rStyle w:val="StyleUnderline"/>
          <w:highlight w:val="yellow"/>
        </w:rPr>
        <w:t>Cole memo</w:t>
      </w:r>
      <w:r w:rsidRPr="00CC3BE5">
        <w:rPr>
          <w:rStyle w:val="StyleUnderline"/>
        </w:rPr>
        <w:t xml:space="preserve"> has since </w:t>
      </w:r>
      <w:r w:rsidRPr="005760DC">
        <w:rPr>
          <w:rStyle w:val="Emphasis"/>
          <w:highlight w:val="yellow"/>
        </w:rPr>
        <w:t>established</w:t>
      </w:r>
      <w:r w:rsidRPr="00CC3BE5">
        <w:rPr>
          <w:rStyle w:val="Emphasis"/>
        </w:rPr>
        <w:t xml:space="preserve"> a </w:t>
      </w:r>
      <w:r w:rsidRPr="005760DC">
        <w:rPr>
          <w:rStyle w:val="Emphasis"/>
          <w:highlight w:val="yellow"/>
        </w:rPr>
        <w:t>valid</w:t>
      </w:r>
      <w:r w:rsidRPr="00CC3BE5">
        <w:rPr>
          <w:rStyle w:val="Emphasis"/>
        </w:rPr>
        <w:t xml:space="preserve"> set of such </w:t>
      </w:r>
      <w:r w:rsidRPr="005760DC">
        <w:rPr>
          <w:rStyle w:val="Emphasis"/>
          <w:highlight w:val="yellow"/>
        </w:rPr>
        <w:t>criteria</w:t>
      </w:r>
      <w:r>
        <w:t>.</w:t>
      </w:r>
    </w:p>
    <w:p w14:paraId="55F2C356" w14:textId="08550138" w:rsidR="00ED6480" w:rsidRDefault="00ED6480" w:rsidP="00EF3A4E">
      <w:pPr>
        <w:pStyle w:val="Heading2"/>
      </w:pPr>
      <w:r>
        <w:t>A2: DAs</w:t>
      </w:r>
    </w:p>
    <w:p w14:paraId="1EF10B82" w14:textId="77777777" w:rsidR="00ED6480" w:rsidRDefault="00ED6480" w:rsidP="00ED6480">
      <w:pPr>
        <w:pStyle w:val="Heading3"/>
      </w:pPr>
      <w:r>
        <w:t>A2: DAs – DOJ Tradeoff</w:t>
      </w:r>
    </w:p>
    <w:p w14:paraId="20532BAE" w14:textId="77777777" w:rsidR="00ED6480" w:rsidRDefault="00ED6480" w:rsidP="00ED6480">
      <w:pPr>
        <w:pStyle w:val="Heading4"/>
      </w:pPr>
      <w:r>
        <w:t>Waivers massively free up DOJ marijuana enforcement resources – overwhelms any trade offs from counterplan implementation</w:t>
      </w:r>
    </w:p>
    <w:p w14:paraId="31BF878E" w14:textId="77777777" w:rsidR="00ED6480" w:rsidRPr="00AF7398" w:rsidRDefault="00ED6480" w:rsidP="00ED6480">
      <w:pPr>
        <w:rPr>
          <w:rStyle w:val="Style13ptBold"/>
          <w:b w:val="0"/>
        </w:rPr>
      </w:pPr>
      <w:r>
        <w:rPr>
          <w:rStyle w:val="Style13ptBold"/>
        </w:rPr>
        <w:t xml:space="preserve">Kleiman, </w:t>
      </w:r>
      <w:proofErr w:type="gramStart"/>
      <w:r>
        <w:rPr>
          <w:rStyle w:val="Style13ptBold"/>
        </w:rPr>
        <w:t>13  --</w:t>
      </w:r>
      <w:proofErr w:type="gramEnd"/>
      <w:r>
        <w:rPr>
          <w:rStyle w:val="Style13ptBold"/>
        </w:rPr>
        <w:t xml:space="preserve"> </w:t>
      </w:r>
      <w:r>
        <w:rPr>
          <w:rStyle w:val="Style13ptBold"/>
          <w:b w:val="0"/>
        </w:rPr>
        <w:t>Mark, 9/10, http://www.samefacts.com/2013/09/drug-policy/federal-state-legal-conflicts-over-cannabis/</w:t>
      </w:r>
    </w:p>
    <w:p w14:paraId="1BC02828" w14:textId="77777777" w:rsidR="00ED6480" w:rsidRDefault="00ED6480" w:rsidP="00ED6480">
      <w:pPr>
        <w:rPr>
          <w:sz w:val="14"/>
        </w:rPr>
      </w:pPr>
      <w:r w:rsidRPr="00B92704">
        <w:rPr>
          <w:sz w:val="14"/>
        </w:rPr>
        <w:t xml:space="preserve">The hearing announced two weeks ago takes place this afternoon. The committee staff invited me to submit a written statement. (Full text after the jump.) The statement makes five basic points: · </w:t>
      </w:r>
      <w:r w:rsidRPr="005760DC">
        <w:rPr>
          <w:rStyle w:val="StyleUnderline"/>
          <w:highlight w:val="yellow"/>
        </w:rPr>
        <w:t>DoJ lacks</w:t>
      </w:r>
      <w:r w:rsidRPr="00772645">
        <w:rPr>
          <w:rStyle w:val="StyleUnderline"/>
        </w:rPr>
        <w:t xml:space="preserve"> the </w:t>
      </w:r>
      <w:r w:rsidRPr="005760DC">
        <w:rPr>
          <w:rStyle w:val="StyleUnderline"/>
          <w:highlight w:val="yellow"/>
        </w:rPr>
        <w:t>resources to enforce</w:t>
      </w:r>
      <w:r w:rsidRPr="00772645">
        <w:rPr>
          <w:rStyle w:val="StyleUnderline"/>
        </w:rPr>
        <w:t xml:space="preserve"> the </w:t>
      </w:r>
      <w:r w:rsidRPr="005760DC">
        <w:rPr>
          <w:rStyle w:val="StyleUnderline"/>
          <w:highlight w:val="yellow"/>
        </w:rPr>
        <w:t>marijuana laws without state</w:t>
      </w:r>
      <w:r w:rsidRPr="00772645">
        <w:rPr>
          <w:rStyle w:val="StyleUnderline"/>
        </w:rPr>
        <w:t xml:space="preserve"> and local </w:t>
      </w:r>
      <w:r w:rsidRPr="005760DC">
        <w:rPr>
          <w:rStyle w:val="StyleUnderline"/>
          <w:highlight w:val="yellow"/>
        </w:rPr>
        <w:t>help, so</w:t>
      </w:r>
      <w:r w:rsidRPr="00772645">
        <w:rPr>
          <w:rStyle w:val="StyleUnderline"/>
        </w:rPr>
        <w:t xml:space="preserve"> some form of </w:t>
      </w:r>
      <w:r w:rsidRPr="005760DC">
        <w:rPr>
          <w:rStyle w:val="StyleUnderline"/>
          <w:highlight w:val="yellow"/>
        </w:rPr>
        <w:t>accommodation was unavoidable</w:t>
      </w:r>
      <w:r w:rsidRPr="00772645">
        <w:rPr>
          <w:rStyle w:val="StyleUnderline"/>
        </w:rPr>
        <w:t>.</w:t>
      </w:r>
      <w:r>
        <w:rPr>
          <w:rStyle w:val="StyleUnderline"/>
        </w:rPr>
        <w:t xml:space="preserve"> </w:t>
      </w:r>
      <w:r w:rsidRPr="00B92704">
        <w:rPr>
          <w:sz w:val="14"/>
        </w:rPr>
        <w:t xml:space="preserve">· But </w:t>
      </w:r>
      <w:r w:rsidRPr="00772645">
        <w:rPr>
          <w:rStyle w:val="StyleUnderline"/>
        </w:rPr>
        <w:t>DoJ could and should insist on a complete ban on marketing</w:t>
      </w:r>
      <w:r w:rsidRPr="00B92704">
        <w:rPr>
          <w:sz w:val="14"/>
        </w:rPr>
        <w:t xml:space="preserve">. · Either formal agreements authorized by current law or </w:t>
      </w:r>
      <w:r w:rsidRPr="005760DC">
        <w:rPr>
          <w:rStyle w:val="StyleUnderline"/>
          <w:highlight w:val="yellow"/>
        </w:rPr>
        <w:t>policy waivers</w:t>
      </w:r>
      <w:r w:rsidRPr="00772645">
        <w:rPr>
          <w:rStyle w:val="StyleUnderline"/>
        </w:rPr>
        <w:t xml:space="preserve"> requiring new legislation </w:t>
      </w:r>
      <w:r w:rsidRPr="005760DC">
        <w:rPr>
          <w:rStyle w:val="StyleUnderline"/>
          <w:highlight w:val="yellow"/>
        </w:rPr>
        <w:t>could outperform informal guidance</w:t>
      </w:r>
      <w:r w:rsidRPr="00772645">
        <w:rPr>
          <w:rStyle w:val="StyleUnderline"/>
        </w:rPr>
        <w:t xml:space="preserve"> such as </w:t>
      </w:r>
      <w:r w:rsidRPr="005760DC">
        <w:rPr>
          <w:rStyle w:val="StyleUnderline"/>
          <w:highlight w:val="yellow"/>
        </w:rPr>
        <w:t>DoJ has issued</w:t>
      </w:r>
      <w:r w:rsidRPr="00772645">
        <w:rPr>
          <w:rStyle w:val="StyleUnderline"/>
        </w:rPr>
        <w:t>.</w:t>
      </w:r>
      <w:r>
        <w:rPr>
          <w:rStyle w:val="StyleUnderline"/>
        </w:rPr>
        <w:t xml:space="preserve"> </w:t>
      </w:r>
      <w:r w:rsidRPr="00B92704">
        <w:rPr>
          <w:sz w:val="14"/>
        </w:rPr>
        <w:t xml:space="preserve">· Bank regulators should allow businesses legal under state law to have access to normal banking services (checking accounts and credit-card processing) to avoid the robbery risks created by a large all-cash industry. · </w:t>
      </w:r>
      <w:r w:rsidRPr="00772645">
        <w:rPr>
          <w:rStyle w:val="StyleUnderline"/>
        </w:rPr>
        <w:t xml:space="preserve">A commercial market is not the only alternative, or the best alternative, to legalization. A for-profit cannabis industry will be </w:t>
      </w:r>
      <w:r w:rsidRPr="00B92704">
        <w:rPr>
          <w:rStyle w:val="Emphasis"/>
        </w:rPr>
        <w:t>devoted to creating bad habits</w:t>
      </w:r>
      <w:r w:rsidRPr="00772645">
        <w:rPr>
          <w:rStyle w:val="StyleUnderline"/>
        </w:rPr>
        <w:t xml:space="preserve">, just like the existing alcohol, tobacco, and gambling industries. If Congress wants to preserve the option of a non-commercial system it needs to act now, </w:t>
      </w:r>
      <w:r w:rsidRPr="00772645">
        <w:rPr>
          <w:rStyle w:val="Emphasis"/>
        </w:rPr>
        <w:t>before commercialization becomes entrenched</w:t>
      </w:r>
      <w:r w:rsidRPr="00B92704">
        <w:rPr>
          <w:sz w:val="14"/>
        </w:rPr>
        <w:t>.</w:t>
      </w:r>
    </w:p>
    <w:p w14:paraId="35D14AA4" w14:textId="77777777" w:rsidR="00ED6480" w:rsidRPr="00764829" w:rsidRDefault="00ED6480" w:rsidP="00ED6480">
      <w:pPr>
        <w:pStyle w:val="Heading4"/>
      </w:pPr>
      <w:r>
        <w:t xml:space="preserve">Assumes our criteria is all 8 cole memo priorities that requires monitoring multiple DOWNSTREAM enforcement efforts – our criteria </w:t>
      </w:r>
      <w:proofErr w:type="gramStart"/>
      <w:r>
        <w:t>is</w:t>
      </w:r>
      <w:proofErr w:type="gramEnd"/>
      <w:r>
        <w:t xml:space="preserve"> a yes no question but leads to easy STATE enforcement of other concerns downstream </w:t>
      </w:r>
    </w:p>
    <w:p w14:paraId="392953B0" w14:textId="77777777" w:rsidR="00ED6480" w:rsidRPr="001C1BBC" w:rsidRDefault="00ED6480" w:rsidP="00ED6480">
      <w:r w:rsidRPr="001C1BBC">
        <w:rPr>
          <w:rStyle w:val="Style13ptBold"/>
        </w:rPr>
        <w:t>Pacula 14</w:t>
      </w:r>
      <w:r w:rsidRPr="001C1BBC">
        <w:t xml:space="preserve"> – PhD, Director, Bing Center for Health Economics, Peer Reviewed Study, </w:t>
      </w:r>
      <w:r w:rsidRPr="001C1BBC">
        <w:br/>
        <w:t xml:space="preserve">(Rosalie, "Developing public health regulations for marijuana," Framing health matters, </w:t>
      </w:r>
      <w:hyperlink r:id="rId52" w:history="1">
        <w:r w:rsidRPr="001C1BBC">
          <w:rPr>
            <w:rStyle w:val="Hyperlink"/>
          </w:rPr>
          <w:t>http://www.dhcs.ca.gov/provgovpart/Documents/AJPH_Framing_Health_Matters2014-4-17.pdf</w:t>
        </w:r>
      </w:hyperlink>
      <w:r w:rsidRPr="001C1BBC">
        <w:t>)</w:t>
      </w:r>
    </w:p>
    <w:p w14:paraId="017C662D" w14:textId="77777777" w:rsidR="00ED6480" w:rsidRPr="001C1BBC" w:rsidRDefault="00ED6480" w:rsidP="00ED6480">
      <w:pPr>
        <w:rPr>
          <w:b/>
          <w:iCs/>
          <w:u w:val="single"/>
          <w:bdr w:val="single" w:sz="8" w:space="0" w:color="auto"/>
        </w:rPr>
      </w:pPr>
      <w:r w:rsidRPr="00D831BC">
        <w:rPr>
          <w:rStyle w:val="StyleUnderline"/>
        </w:rPr>
        <w:t xml:space="preserve">Adopt a </w:t>
      </w:r>
      <w:r w:rsidRPr="005760DC">
        <w:rPr>
          <w:rStyle w:val="StyleUnderline"/>
          <w:highlight w:val="yellow"/>
        </w:rPr>
        <w:t>State Monopoly</w:t>
      </w:r>
      <w:r>
        <w:rPr>
          <w:rStyle w:val="StyleUnderline"/>
        </w:rPr>
        <w:t xml:space="preserve"> </w:t>
      </w:r>
      <w:r w:rsidRPr="00D831BC">
        <w:rPr>
          <w:rStyle w:val="StyleUnderline"/>
        </w:rPr>
        <w:t>One way to keep price</w:t>
      </w:r>
      <w:r w:rsidRPr="00D831BC">
        <w:rPr>
          <w:sz w:val="16"/>
        </w:rPr>
        <w:t xml:space="preserve"> artificially </w:t>
      </w:r>
      <w:r w:rsidRPr="00D831BC">
        <w:rPr>
          <w:rStyle w:val="StyleUnderline"/>
        </w:rPr>
        <w:t xml:space="preserve">high and </w:t>
      </w:r>
      <w:r w:rsidRPr="005760DC">
        <w:rPr>
          <w:rStyle w:val="Emphasis"/>
          <w:highlight w:val="yellow"/>
        </w:rPr>
        <w:t>reduce underground market</w:t>
      </w:r>
      <w:r w:rsidRPr="00D831BC">
        <w:rPr>
          <w:rStyle w:val="Emphasis"/>
        </w:rPr>
        <w:t xml:space="preserve"> competition</w:t>
      </w:r>
      <w:r w:rsidRPr="00D831BC">
        <w:rPr>
          <w:rStyle w:val="StyleUnderline"/>
        </w:rPr>
        <w:t xml:space="preserve"> is a state-run monopoly on production, distribution, and sale. (Note that this model could still allow privatized production and, in the case of marijuana, cultivation and processing if the state monopoly focused entirely on distribution and retail sales.)</w:t>
      </w:r>
      <w:r w:rsidRPr="00D831BC">
        <w:rPr>
          <w:sz w:val="16"/>
        </w:rPr>
        <w:t xml:space="preserve"> </w:t>
      </w:r>
      <w:r w:rsidRPr="00D831BC">
        <w:rPr>
          <w:rStyle w:val="StyleUnderline"/>
        </w:rPr>
        <w:t xml:space="preserve">Research on state alcohol monopolies, and monopolies more generally, have shown that monopolies </w:t>
      </w:r>
      <w:r w:rsidRPr="00DB4FAC">
        <w:rPr>
          <w:rStyle w:val="Emphasis"/>
        </w:rPr>
        <w:t>help keep the price of a good higher through reduced competition, reduce access</w:t>
      </w:r>
      <w:r w:rsidRPr="00D831BC">
        <w:rPr>
          <w:sz w:val="16"/>
        </w:rPr>
        <w:t xml:space="preserve"> to alcohol </w:t>
      </w:r>
      <w:r w:rsidRPr="00DB4FAC">
        <w:rPr>
          <w:rStyle w:val="Emphasis"/>
        </w:rPr>
        <w:t>by youths, and reduce overall levels of use</w:t>
      </w:r>
      <w:r>
        <w:rPr>
          <w:rStyle w:val="Emphasis"/>
        </w:rPr>
        <w:t xml:space="preserve"> </w:t>
      </w:r>
      <w:r w:rsidRPr="00D831BC">
        <w:rPr>
          <w:sz w:val="16"/>
        </w:rPr>
        <w:t xml:space="preserve">19-28-30-47-48 State monopolies would be impossible to implement currently in the United States because of continuing federal prohibition. However, </w:t>
      </w:r>
      <w:r w:rsidRPr="005760DC">
        <w:rPr>
          <w:rStyle w:val="StyleUnderline"/>
          <w:highlight w:val="yellow"/>
        </w:rPr>
        <w:t>it is worth discussing</w:t>
      </w:r>
      <w:r w:rsidRPr="00D831BC">
        <w:rPr>
          <w:rStyle w:val="StyleUnderline"/>
        </w:rPr>
        <w:t xml:space="preserve"> the public health </w:t>
      </w:r>
      <w:r w:rsidRPr="005760DC">
        <w:rPr>
          <w:rStyle w:val="StyleUnderline"/>
          <w:highlight w:val="yellow"/>
        </w:rPr>
        <w:t>advantages of</w:t>
      </w:r>
      <w:r w:rsidRPr="00D831BC">
        <w:rPr>
          <w:rStyle w:val="StyleUnderline"/>
        </w:rPr>
        <w:t xml:space="preserve"> a tightly controlled </w:t>
      </w:r>
      <w:r w:rsidRPr="005760DC">
        <w:rPr>
          <w:rStyle w:val="StyleUnderline"/>
          <w:highlight w:val="yellow"/>
        </w:rPr>
        <w:t>state monopoly</w:t>
      </w:r>
      <w:r w:rsidRPr="005760DC">
        <w:rPr>
          <w:sz w:val="16"/>
          <w:highlight w:val="yellow"/>
        </w:rPr>
        <w:t xml:space="preserve"> </w:t>
      </w:r>
      <w:r w:rsidRPr="005760DC">
        <w:rPr>
          <w:rStyle w:val="StyleUnderline"/>
          <w:highlight w:val="yellow"/>
        </w:rPr>
        <w:t>in case</w:t>
      </w:r>
      <w:r w:rsidRPr="00D831BC">
        <w:rPr>
          <w:rStyle w:val="StyleUnderline"/>
        </w:rPr>
        <w:t xml:space="preserve"> the </w:t>
      </w:r>
      <w:r w:rsidRPr="005760DC">
        <w:rPr>
          <w:rStyle w:val="StyleUnderline"/>
          <w:highlight w:val="yellow"/>
        </w:rPr>
        <w:t>federal legal</w:t>
      </w:r>
      <w:r w:rsidRPr="00D831BC">
        <w:rPr>
          <w:rStyle w:val="StyleUnderline"/>
        </w:rPr>
        <w:t xml:space="preserve"> landscape </w:t>
      </w:r>
      <w:r w:rsidRPr="005760DC">
        <w:rPr>
          <w:rStyle w:val="StyleUnderline"/>
          <w:highlight w:val="yellow"/>
        </w:rPr>
        <w:t>changes</w:t>
      </w:r>
      <w:r w:rsidRPr="00D831BC">
        <w:rPr>
          <w:sz w:val="16"/>
        </w:rPr>
        <w:t xml:space="preserve">, either through repeal or amendment of the Controlled Substances Act or </w:t>
      </w:r>
      <w:r w:rsidRPr="005760DC">
        <w:rPr>
          <w:rStyle w:val="StyleUnderline"/>
          <w:highlight w:val="yellow"/>
        </w:rPr>
        <w:t>with</w:t>
      </w:r>
      <w:r w:rsidRPr="00D831BC">
        <w:rPr>
          <w:rStyle w:val="StyleUnderline"/>
        </w:rPr>
        <w:t xml:space="preserve"> some sort of </w:t>
      </w:r>
      <w:r w:rsidRPr="005760DC">
        <w:rPr>
          <w:rStyle w:val="Emphasis"/>
          <w:highlight w:val="yellow"/>
        </w:rPr>
        <w:t>waivers</w:t>
      </w:r>
      <w:r w:rsidRPr="00DB4FAC">
        <w:rPr>
          <w:rStyle w:val="Emphasis"/>
        </w:rPr>
        <w:t xml:space="preserve"> system</w:t>
      </w:r>
      <w:r w:rsidRPr="00D831BC">
        <w:rPr>
          <w:rStyle w:val="StyleUnderline"/>
        </w:rPr>
        <w:t>.</w:t>
      </w:r>
      <w:r w:rsidRPr="00D831BC">
        <w:rPr>
          <w:sz w:val="16"/>
        </w:rPr>
        <w:t xml:space="preserve">49 State stores often sell only the commodity in question—marijuana in this case. That is not unique to a state store model; private stores could also be similarly restricted. And it is not without drawbacks, notably a smaller number of outlets reducing customer convenience. Inconvenience is a cost that helps constrain consumption, and single-purpose stores discourage using the intoxicating substance as a loss leader, effectively cross-subsidizing its consumption with profits from the sale of other substances. The problem of using intoxicants as loss leaders is evident in the case of alcohol, generating considerable policy debate in the United Kingdom and elsewhere, with some movement toward imposing minimum per dose pricing in addition to conventional product taxes to maintain higher prices.50'51 </w:t>
      </w:r>
      <w:r w:rsidRPr="005760DC">
        <w:rPr>
          <w:rStyle w:val="StyleUnderline"/>
          <w:highlight w:val="yellow"/>
        </w:rPr>
        <w:t>As</w:t>
      </w:r>
      <w:r w:rsidRPr="00D831BC">
        <w:rPr>
          <w:rStyle w:val="StyleUnderline"/>
        </w:rPr>
        <w:t xml:space="preserve"> the </w:t>
      </w:r>
      <w:r w:rsidRPr="005760DC">
        <w:rPr>
          <w:rStyle w:val="StyleUnderline"/>
          <w:highlight w:val="yellow"/>
        </w:rPr>
        <w:t>sole distributor</w:t>
      </w:r>
      <w:r w:rsidRPr="00D831BC">
        <w:rPr>
          <w:rStyle w:val="StyleUnderline"/>
        </w:rPr>
        <w:t xml:space="preserve"> and retailer of marijuana, the </w:t>
      </w:r>
      <w:r w:rsidRPr="005760DC">
        <w:rPr>
          <w:rStyle w:val="Emphasis"/>
          <w:highlight w:val="yellow"/>
        </w:rPr>
        <w:t>state government</w:t>
      </w:r>
      <w:r w:rsidRPr="005760DC">
        <w:rPr>
          <w:rStyle w:val="StyleUnderline"/>
          <w:highlight w:val="yellow"/>
        </w:rPr>
        <w:t xml:space="preserve"> could </w:t>
      </w:r>
      <w:r w:rsidRPr="005760DC">
        <w:rPr>
          <w:rStyle w:val="Emphasis"/>
          <w:highlight w:val="yellow"/>
        </w:rPr>
        <w:t>more aggressively pursue violators</w:t>
      </w:r>
      <w:r w:rsidRPr="00D831BC">
        <w:rPr>
          <w:rStyle w:val="StyleUnderline"/>
        </w:rPr>
        <w:t xml:space="preserve"> who pretend to be legitimate distributors or retailers because they could be </w:t>
      </w:r>
      <w:r w:rsidRPr="005760DC">
        <w:rPr>
          <w:rStyle w:val="Emphasis"/>
          <w:highlight w:val="yellow"/>
        </w:rPr>
        <w:t>more easily identified</w:t>
      </w:r>
      <w:r w:rsidRPr="00D831BC">
        <w:rPr>
          <w:rStyle w:val="StyleUnderline"/>
        </w:rPr>
        <w:t xml:space="preserve"> </w:t>
      </w:r>
      <w:r w:rsidRPr="00DB4FAC">
        <w:t xml:space="preserve">as nongovernment employees. </w:t>
      </w:r>
      <w:r w:rsidRPr="00D831BC">
        <w:rPr>
          <w:rStyle w:val="StyleUnderline"/>
        </w:rPr>
        <w:t xml:space="preserve">With </w:t>
      </w:r>
      <w:r w:rsidRPr="00D831BC">
        <w:rPr>
          <w:rStyle w:val="Emphasis"/>
        </w:rPr>
        <w:t>aggressive deterrence against underground market suppliers</w:t>
      </w:r>
      <w:r w:rsidRPr="00D831BC">
        <w:rPr>
          <w:rStyle w:val="StyleUnderline"/>
        </w:rPr>
        <w:t xml:space="preserve">, the government can set prices at levels higher than otherwise possible. </w:t>
      </w:r>
      <w:r w:rsidRPr="00D831BC">
        <w:rPr>
          <w:rStyle w:val="Emphasis"/>
        </w:rPr>
        <w:t>Competition would not push prices lower</w:t>
      </w:r>
      <w:r w:rsidRPr="00D831BC">
        <w:rPr>
          <w:rStyle w:val="StyleUnderline"/>
        </w:rPr>
        <w:t xml:space="preserve">, as there would be a single supplier. Moreover, having monopoly control of marijuana distribution would </w:t>
      </w:r>
      <w:r w:rsidRPr="00D831BC">
        <w:rPr>
          <w:rStyle w:val="Emphasis"/>
        </w:rPr>
        <w:t>facilitate messaging</w:t>
      </w:r>
      <w:r w:rsidRPr="00D831BC">
        <w:rPr>
          <w:rStyle w:val="StyleUnderline"/>
        </w:rPr>
        <w:t xml:space="preserve"> concerning the quality and content of the marijuana product sold, warnings about risks of use, and adherence to point-of-sale advertising restrictions. If the government store sold only unbranded "generic" forms, </w:t>
      </w:r>
      <w:r w:rsidRPr="005760DC">
        <w:rPr>
          <w:rStyle w:val="StyleUnderline"/>
          <w:highlight w:val="yellow"/>
        </w:rPr>
        <w:t xml:space="preserve">it would </w:t>
      </w:r>
      <w:r w:rsidRPr="005760DC">
        <w:rPr>
          <w:rStyle w:val="Emphasis"/>
          <w:highlight w:val="yellow"/>
        </w:rPr>
        <w:t>eliminate altogether</w:t>
      </w:r>
      <w:r w:rsidRPr="00D831BC">
        <w:rPr>
          <w:rStyle w:val="Emphasis"/>
        </w:rPr>
        <w:t xml:space="preserve"> the </w:t>
      </w:r>
      <w:r w:rsidRPr="005760DC">
        <w:rPr>
          <w:rStyle w:val="Emphasis"/>
          <w:highlight w:val="yellow"/>
        </w:rPr>
        <w:t>incentive for producers to promote</w:t>
      </w:r>
      <w:r w:rsidRPr="00D831BC">
        <w:rPr>
          <w:rStyle w:val="Emphasis"/>
        </w:rPr>
        <w:t xml:space="preserve"> their product</w:t>
      </w:r>
      <w:r w:rsidRPr="00D831BC">
        <w:rPr>
          <w:sz w:val="16"/>
        </w:rPr>
        <w:t xml:space="preserve">. </w:t>
      </w:r>
      <w:r w:rsidRPr="00D831BC">
        <w:rPr>
          <w:rStyle w:val="StyleUnderline"/>
        </w:rPr>
        <w:t xml:space="preserve">Finally, </w:t>
      </w:r>
      <w:r w:rsidRPr="00D831BC">
        <w:rPr>
          <w:rStyle w:val="Emphasis"/>
        </w:rPr>
        <w:t>considerable evidence</w:t>
      </w:r>
      <w:r w:rsidRPr="00D831BC">
        <w:rPr>
          <w:rStyle w:val="StyleUnderline"/>
        </w:rPr>
        <w:t xml:space="preserve"> from both the alcohol and tobacco literature suggests that </w:t>
      </w:r>
      <w:r w:rsidRPr="005760DC">
        <w:rPr>
          <w:rStyle w:val="StyleUnderline"/>
          <w:highlight w:val="yellow"/>
        </w:rPr>
        <w:t>monitoring and</w:t>
      </w:r>
      <w:r w:rsidRPr="00D831BC">
        <w:rPr>
          <w:rStyle w:val="StyleUnderline"/>
        </w:rPr>
        <w:t xml:space="preserve"> frequent </w:t>
      </w:r>
      <w:r w:rsidRPr="005760DC">
        <w:rPr>
          <w:rStyle w:val="StyleUnderline"/>
          <w:highlight w:val="yellow"/>
        </w:rPr>
        <w:t>enforcement checks</w:t>
      </w:r>
      <w:r w:rsidRPr="00D831BC">
        <w:rPr>
          <w:rStyle w:val="StyleUnderline"/>
        </w:rPr>
        <w:t xml:space="preserve"> of sellers can </w:t>
      </w:r>
      <w:r w:rsidRPr="00D831BC">
        <w:rPr>
          <w:rStyle w:val="Emphasis"/>
        </w:rPr>
        <w:t>reduce sales to minors.</w:t>
      </w:r>
      <w:r w:rsidRPr="00D831BC">
        <w:rPr>
          <w:sz w:val="16"/>
        </w:rPr>
        <w:t xml:space="preserve">32*54 </w:t>
      </w:r>
      <w:r w:rsidRPr="00D831BC">
        <w:rPr>
          <w:rStyle w:val="StyleUnderline"/>
        </w:rPr>
        <w:t xml:space="preserve">This </w:t>
      </w:r>
      <w:r w:rsidRPr="005760DC">
        <w:rPr>
          <w:rStyle w:val="StyleUnderline"/>
          <w:highlight w:val="yellow"/>
        </w:rPr>
        <w:t xml:space="preserve">is </w:t>
      </w:r>
      <w:r w:rsidRPr="005760DC">
        <w:rPr>
          <w:rStyle w:val="Emphasis"/>
          <w:highlight w:val="yellow"/>
        </w:rPr>
        <w:t>easier to accomplish with state-owned stores</w:t>
      </w:r>
      <w:r w:rsidRPr="00D831BC">
        <w:rPr>
          <w:rStyle w:val="Emphasis"/>
        </w:rPr>
        <w:t>.</w:t>
      </w:r>
    </w:p>
    <w:p w14:paraId="1C687AA8" w14:textId="77777777" w:rsidR="00ED6480" w:rsidRDefault="00ED6480" w:rsidP="00ED6480">
      <w:pPr>
        <w:pStyle w:val="Heading3"/>
      </w:pPr>
      <w:r>
        <w:t>A2: DAs – ROL</w:t>
      </w:r>
    </w:p>
    <w:p w14:paraId="6F363C3F" w14:textId="77777777" w:rsidR="00ED6480" w:rsidRPr="00C31701" w:rsidRDefault="00ED6480" w:rsidP="00ED6480">
      <w:pPr>
        <w:pStyle w:val="Heading4"/>
      </w:pPr>
      <w:r>
        <w:t>No spillover or its inevitable – no reason undermining rule of law in a single area collapses overall US or global rule of law – and if it does then it’s inevitable – their ev says discretionary enforcement triggers – that obviously is inevitable and exists in tons of areas besides marijuana now</w:t>
      </w:r>
    </w:p>
    <w:p w14:paraId="0EB23197" w14:textId="77777777" w:rsidR="00ED6480" w:rsidRDefault="00ED6480" w:rsidP="00ED6480">
      <w:pPr>
        <w:pStyle w:val="Heading4"/>
      </w:pPr>
      <w:r>
        <w:t>Not unique – ACA, Consumer protection act, and general trends are larger alt causes</w:t>
      </w:r>
    </w:p>
    <w:p w14:paraId="652530EA" w14:textId="77777777" w:rsidR="00ED6480" w:rsidRDefault="00ED6480" w:rsidP="00ED648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5ED270A6" w14:textId="77777777" w:rsidR="00ED6480" w:rsidRDefault="00ED6480" w:rsidP="00ED6480">
      <w:pPr>
        <w:rPr>
          <w:sz w:val="16"/>
        </w:rPr>
      </w:pPr>
      <w:r w:rsidRPr="00787F53">
        <w:rPr>
          <w:sz w:val="16"/>
        </w:rPr>
        <w:t xml:space="preserve">Though we may take it for granted, the </w:t>
      </w:r>
      <w:r w:rsidRPr="005760DC">
        <w:rPr>
          <w:rStyle w:val="StyleUnderline"/>
          <w:highlight w:val="yellow"/>
        </w:rPr>
        <w:t>rule of law</w:t>
      </w:r>
      <w:r w:rsidRPr="00787F53">
        <w:rPr>
          <w:sz w:val="16"/>
        </w:rPr>
        <w:t xml:space="preserve"> is no easy thing to create and preserve. Dictators and petty despots of all sorts will rebel against these constraints in order to exercise dominion over the lives and fortunes of their subjects. But anyone, of any political persuasion, who thinks of government as the servant of its citizens — not their master — will recognize that compliance with the rule of law sets a minimum condition for a just legal order. That, however, is precisely where the difficulties begin — for minimum conditions by themselves are not enough. Law is not just an idealized system of rules: It also involves the public administration of those rules by a wide range of elected and appointed officials in an endless array of particular circumstances. For those who would defend a just legal order, </w:t>
      </w:r>
      <w:r w:rsidRPr="00787F53">
        <w:rPr>
          <w:rStyle w:val="StyleUnderline"/>
        </w:rPr>
        <w:t xml:space="preserve">the basic challenge </w:t>
      </w:r>
      <w:r w:rsidRPr="005760DC">
        <w:rPr>
          <w:rStyle w:val="StyleUnderline"/>
          <w:highlight w:val="yellow"/>
        </w:rPr>
        <w:t>is to strike a</w:t>
      </w:r>
      <w:r w:rsidRPr="00787F53">
        <w:rPr>
          <w:rStyle w:val="StyleUnderline"/>
        </w:rPr>
        <w:t xml:space="preserve"> proper </w:t>
      </w:r>
      <w:r w:rsidRPr="005760DC">
        <w:rPr>
          <w:rStyle w:val="StyleUnderline"/>
          <w:highlight w:val="yellow"/>
        </w:rPr>
        <w:t>balance</w:t>
      </w:r>
      <w:r w:rsidRPr="00787F53">
        <w:rPr>
          <w:sz w:val="16"/>
        </w:rPr>
        <w:t xml:space="preserve"> — between limiting the discretion of these officials so that they do not undermine the rule of law, while also allowing them enough leeway to perform their essential roles. </w:t>
      </w:r>
      <w:r w:rsidRPr="00787F53">
        <w:rPr>
          <w:rStyle w:val="StyleUnderline"/>
        </w:rPr>
        <w:t xml:space="preserve">Lately in America, </w:t>
      </w:r>
      <w:r w:rsidRPr="005760DC">
        <w:rPr>
          <w:rStyle w:val="StyleUnderline"/>
          <w:highlight w:val="yellow"/>
        </w:rPr>
        <w:t>we have done a poor job</w:t>
      </w:r>
      <w:r w:rsidRPr="00787F53">
        <w:rPr>
          <w:rStyle w:val="StyleUnderline"/>
        </w:rPr>
        <w:t xml:space="preserve"> of preserving this balance. In practice — and, </w:t>
      </w:r>
      <w:r w:rsidRPr="005760DC">
        <w:rPr>
          <w:rStyle w:val="StyleUnderline"/>
          <w:highlight w:val="yellow"/>
        </w:rPr>
        <w:t>increasingly</w:t>
      </w:r>
      <w:r w:rsidRPr="00787F53">
        <w:rPr>
          <w:rStyle w:val="StyleUnderline"/>
        </w:rPr>
        <w:t xml:space="preserve">, in legal theory — government </w:t>
      </w:r>
      <w:r w:rsidRPr="005760DC">
        <w:rPr>
          <w:rStyle w:val="StyleUnderline"/>
          <w:highlight w:val="yellow"/>
        </w:rPr>
        <w:t>officials have</w:t>
      </w:r>
      <w:r w:rsidRPr="00787F53">
        <w:rPr>
          <w:rStyle w:val="StyleUnderline"/>
        </w:rPr>
        <w:t xml:space="preserve"> been given </w:t>
      </w:r>
      <w:r w:rsidRPr="005760DC">
        <w:rPr>
          <w:rStyle w:val="StyleUnderline"/>
          <w:highlight w:val="yellow"/>
        </w:rPr>
        <w:t>unprecedented</w:t>
      </w:r>
      <w:r w:rsidRPr="00787F53">
        <w:rPr>
          <w:rStyle w:val="StyleUnderline"/>
        </w:rPr>
        <w:t xml:space="preserve"> ability to make </w:t>
      </w:r>
      <w:r w:rsidRPr="005760DC">
        <w:rPr>
          <w:rStyle w:val="StyleUnderline"/>
          <w:highlight w:val="yellow"/>
        </w:rPr>
        <w:t>exceptions</w:t>
      </w:r>
      <w:r w:rsidRPr="00787F53">
        <w:rPr>
          <w:rStyle w:val="StyleUnderline"/>
        </w:rPr>
        <w:t xml:space="preserve"> to the law, both in enforcing it and in respecting the rights granted under it. </w:t>
      </w:r>
      <w:r w:rsidRPr="00787F53">
        <w:rPr>
          <w:sz w:val="16"/>
        </w:rPr>
        <w:t xml:space="preserve">Indeed, </w:t>
      </w:r>
      <w:r w:rsidRPr="00787F53">
        <w:rPr>
          <w:rStyle w:val="StyleUnderline"/>
        </w:rPr>
        <w:t xml:space="preserve">the past year has seen </w:t>
      </w:r>
      <w:r w:rsidRPr="005760DC">
        <w:rPr>
          <w:rStyle w:val="StyleUnderline"/>
          <w:highlight w:val="yellow"/>
        </w:rPr>
        <w:t>two</w:t>
      </w:r>
      <w:r w:rsidRPr="00787F53">
        <w:rPr>
          <w:rStyle w:val="StyleUnderline"/>
        </w:rPr>
        <w:t xml:space="preserve"> of the </w:t>
      </w:r>
      <w:r w:rsidRPr="00787F53">
        <w:rPr>
          <w:rStyle w:val="Emphasis"/>
        </w:rPr>
        <w:t xml:space="preserve">most </w:t>
      </w:r>
      <w:r w:rsidRPr="005760DC">
        <w:rPr>
          <w:rStyle w:val="Emphasis"/>
          <w:highlight w:val="yellow"/>
        </w:rPr>
        <w:t>enormous pieces</w:t>
      </w:r>
      <w:r w:rsidRPr="00787F53">
        <w:rPr>
          <w:rStyle w:val="Emphasis"/>
        </w:rPr>
        <w:t xml:space="preserve"> of legislation in U.S. history</w:t>
      </w:r>
      <w:r w:rsidRPr="00787F53">
        <w:rPr>
          <w:rStyle w:val="StyleUnderline"/>
        </w:rPr>
        <w:t xml:space="preserve"> — the</w:t>
      </w:r>
      <w:r w:rsidRPr="00787F53">
        <w:rPr>
          <w:sz w:val="16"/>
        </w:rPr>
        <w:t xml:space="preserve"> Patient Protection and </w:t>
      </w:r>
      <w:r w:rsidRPr="005760DC">
        <w:rPr>
          <w:rStyle w:val="StyleUnderline"/>
          <w:highlight w:val="yellow"/>
        </w:rPr>
        <w:t>A</w:t>
      </w:r>
      <w:r w:rsidRPr="00787F53">
        <w:rPr>
          <w:rStyle w:val="StyleUnderline"/>
        </w:rPr>
        <w:t xml:space="preserve">ffordable </w:t>
      </w:r>
      <w:r w:rsidRPr="005760DC">
        <w:rPr>
          <w:rStyle w:val="StyleUnderline"/>
          <w:highlight w:val="yellow"/>
        </w:rPr>
        <w:t>C</w:t>
      </w:r>
      <w:r w:rsidRPr="00787F53">
        <w:rPr>
          <w:rStyle w:val="StyleUnderline"/>
        </w:rPr>
        <w:t xml:space="preserve">are </w:t>
      </w:r>
      <w:r w:rsidRPr="005760DC">
        <w:rPr>
          <w:rStyle w:val="StyleUnderline"/>
          <w:highlight w:val="yellow"/>
        </w:rPr>
        <w:t>A</w:t>
      </w:r>
      <w:r w:rsidRPr="00787F53">
        <w:rPr>
          <w:rStyle w:val="StyleUnderline"/>
        </w:rPr>
        <w:t xml:space="preserve">ct </w:t>
      </w:r>
      <w:r w:rsidRPr="005760DC">
        <w:rPr>
          <w:rStyle w:val="StyleUnderline"/>
          <w:highlight w:val="yellow"/>
        </w:rPr>
        <w:t>and</w:t>
      </w:r>
      <w:r w:rsidRPr="00787F53">
        <w:rPr>
          <w:sz w:val="16"/>
        </w:rPr>
        <w:t xml:space="preserve"> the Wall Street Reform and </w:t>
      </w:r>
      <w:r w:rsidRPr="005760DC">
        <w:rPr>
          <w:rStyle w:val="StyleUnderline"/>
          <w:highlight w:val="yellow"/>
        </w:rPr>
        <w:t>C</w:t>
      </w:r>
      <w:r w:rsidRPr="00787F53">
        <w:rPr>
          <w:rStyle w:val="StyleUnderline"/>
        </w:rPr>
        <w:t xml:space="preserve">onsumer </w:t>
      </w:r>
      <w:r w:rsidRPr="005760DC">
        <w:rPr>
          <w:rStyle w:val="StyleUnderline"/>
          <w:highlight w:val="yellow"/>
        </w:rPr>
        <w:t>P</w:t>
      </w:r>
      <w:r w:rsidRPr="00787F53">
        <w:rPr>
          <w:rStyle w:val="StyleUnderline"/>
        </w:rPr>
        <w:t xml:space="preserve">rotection </w:t>
      </w:r>
      <w:r w:rsidRPr="005760DC">
        <w:rPr>
          <w:rStyle w:val="StyleUnderline"/>
          <w:highlight w:val="yellow"/>
        </w:rPr>
        <w:t>A</w:t>
      </w:r>
      <w:r w:rsidRPr="00787F53">
        <w:rPr>
          <w:rStyle w:val="StyleUnderline"/>
        </w:rPr>
        <w:t xml:space="preserve">ct — </w:t>
      </w:r>
      <w:r w:rsidRPr="005760DC">
        <w:rPr>
          <w:rStyle w:val="StyleUnderline"/>
          <w:highlight w:val="yellow"/>
        </w:rPr>
        <w:t xml:space="preserve">make the imbalance </w:t>
      </w:r>
      <w:r w:rsidRPr="005760DC">
        <w:rPr>
          <w:rStyle w:val="Emphasis"/>
          <w:highlight w:val="yellow"/>
        </w:rPr>
        <w:t>far worse</w:t>
      </w:r>
      <w:r w:rsidRPr="00787F53">
        <w:rPr>
          <w:rStyle w:val="StyleUnderline"/>
        </w:rPr>
        <w:t xml:space="preserve">. Both laws seek to dramatically transform vast swaths of the American economy; both give enormous power to the government to bring about these transformations. And yet </w:t>
      </w:r>
      <w:r w:rsidRPr="005760DC">
        <w:rPr>
          <w:rStyle w:val="StyleUnderline"/>
          <w:highlight w:val="yellow"/>
        </w:rPr>
        <w:t>both</w:t>
      </w:r>
      <w:r w:rsidRPr="00787F53">
        <w:rPr>
          <w:rStyle w:val="StyleUnderline"/>
        </w:rPr>
        <w:t xml:space="preserve"> laws </w:t>
      </w:r>
      <w:r w:rsidRPr="005760DC">
        <w:rPr>
          <w:rStyle w:val="StyleUnderline"/>
          <w:highlight w:val="yellow"/>
        </w:rPr>
        <w:t>are stunningly silent</w:t>
      </w:r>
      <w:r w:rsidRPr="00787F53">
        <w:rPr>
          <w:rStyle w:val="StyleUnderline"/>
        </w:rPr>
        <w:t xml:space="preserve"> </w:t>
      </w:r>
      <w:r w:rsidRPr="005760DC">
        <w:rPr>
          <w:rStyle w:val="StyleUnderline"/>
          <w:highlight w:val="yellow"/>
        </w:rPr>
        <w:t>on</w:t>
      </w:r>
      <w:r w:rsidRPr="00787F53">
        <w:rPr>
          <w:rStyle w:val="StyleUnderline"/>
        </w:rPr>
        <w:t xml:space="preserve"> exactly </w:t>
      </w:r>
      <w:r w:rsidRPr="005760DC">
        <w:rPr>
          <w:rStyle w:val="StyleUnderline"/>
          <w:highlight w:val="yellow"/>
        </w:rPr>
        <w:t>how</w:t>
      </w:r>
      <w:r w:rsidRPr="00787F53">
        <w:rPr>
          <w:rStyle w:val="StyleUnderline"/>
        </w:rPr>
        <w:t xml:space="preserve"> these </w:t>
      </w:r>
      <w:r w:rsidRPr="005760DC">
        <w:rPr>
          <w:rStyle w:val="StyleUnderline"/>
          <w:highlight w:val="yellow"/>
        </w:rPr>
        <w:t>overhauls</w:t>
      </w:r>
      <w:r w:rsidRPr="00787F53">
        <w:rPr>
          <w:rStyle w:val="StyleUnderline"/>
        </w:rPr>
        <w:t xml:space="preserve"> are to </w:t>
      </w:r>
      <w:r w:rsidRPr="005760DC">
        <w:rPr>
          <w:rStyle w:val="StyleUnderline"/>
          <w:highlight w:val="yellow"/>
        </w:rPr>
        <w:t>take place</w:t>
      </w:r>
      <w:r w:rsidRPr="00787F53">
        <w:rPr>
          <w:rStyle w:val="StyleUnderline"/>
        </w:rPr>
        <w:t xml:space="preserve">. The vague </w:t>
      </w:r>
      <w:r w:rsidRPr="005760DC">
        <w:rPr>
          <w:rStyle w:val="StyleUnderline"/>
          <w:highlight w:val="yellow"/>
        </w:rPr>
        <w:t>language</w:t>
      </w:r>
      <w:r w:rsidRPr="00787F53">
        <w:rPr>
          <w:rStyle w:val="StyleUnderline"/>
        </w:rPr>
        <w:t xml:space="preserve"> of these statutes </w:t>
      </w:r>
      <w:r w:rsidRPr="005760DC">
        <w:rPr>
          <w:rStyle w:val="StyleUnderline"/>
          <w:highlight w:val="yellow"/>
        </w:rPr>
        <w:t>delegates</w:t>
      </w:r>
      <w:r w:rsidRPr="00787F53">
        <w:rPr>
          <w:rStyle w:val="StyleUnderline"/>
        </w:rPr>
        <w:t xml:space="preserve"> much blanket </w:t>
      </w:r>
      <w:r w:rsidRPr="005760DC">
        <w:rPr>
          <w:rStyle w:val="StyleUnderline"/>
          <w:highlight w:val="yellow"/>
        </w:rPr>
        <w:t>authority to</w:t>
      </w:r>
      <w:r w:rsidRPr="00787F53">
        <w:rPr>
          <w:rStyle w:val="StyleUnderline"/>
        </w:rPr>
        <w:t xml:space="preserve"> government </w:t>
      </w:r>
      <w:r w:rsidRPr="005760DC">
        <w:rPr>
          <w:rStyle w:val="StyleUnderline"/>
          <w:highlight w:val="yellow"/>
        </w:rPr>
        <w:t>officials who</w:t>
      </w:r>
      <w:r w:rsidRPr="00787F53">
        <w:rPr>
          <w:rStyle w:val="StyleUnderline"/>
        </w:rPr>
        <w:t xml:space="preserve"> will</w:t>
      </w:r>
      <w:r w:rsidRPr="00787F53">
        <w:rPr>
          <w:sz w:val="16"/>
        </w:rPr>
        <w:t xml:space="preserve">, </w:t>
      </w:r>
      <w:r w:rsidRPr="00787F53">
        <w:rPr>
          <w:rStyle w:val="StyleUnderline"/>
        </w:rPr>
        <w:t>effectively,</w:t>
      </w:r>
      <w:r w:rsidRPr="00787F53">
        <w:rPr>
          <w:sz w:val="16"/>
        </w:rPr>
        <w:t xml:space="preserve"> </w:t>
      </w:r>
      <w:r w:rsidRPr="005760DC">
        <w:rPr>
          <w:rStyle w:val="Emphasis"/>
          <w:highlight w:val="yellow"/>
        </w:rPr>
        <w:t>make the rules up as they go</w:t>
      </w:r>
      <w:r w:rsidRPr="00787F53">
        <w:rPr>
          <w:rStyle w:val="Emphasis"/>
        </w:rPr>
        <w:t xml:space="preserve"> along.</w:t>
      </w:r>
      <w:r>
        <w:rPr>
          <w:rStyle w:val="Emphasis"/>
        </w:rPr>
        <w:t xml:space="preserve"> </w:t>
      </w:r>
      <w:r w:rsidRPr="00787F53">
        <w:rPr>
          <w:sz w:val="16"/>
        </w:rPr>
        <w:t xml:space="preserve">As these officials stumble through how to implement these sprawling new laws, </w:t>
      </w:r>
      <w:r w:rsidRPr="005760DC">
        <w:rPr>
          <w:rStyle w:val="StyleUnderline"/>
          <w:highlight w:val="yellow"/>
        </w:rPr>
        <w:t>they will</w:t>
      </w:r>
      <w:r w:rsidRPr="00787F53">
        <w:rPr>
          <w:rStyle w:val="StyleUnderline"/>
        </w:rPr>
        <w:t xml:space="preserve"> inevitably </w:t>
      </w:r>
      <w:r w:rsidRPr="005760DC">
        <w:rPr>
          <w:rStyle w:val="StyleUnderline"/>
          <w:highlight w:val="yellow"/>
        </w:rPr>
        <w:t xml:space="preserve">come </w:t>
      </w:r>
      <w:r w:rsidRPr="00F90F8A">
        <w:rPr>
          <w:rStyle w:val="StyleUnderline"/>
        </w:rPr>
        <w:t xml:space="preserve">up </w:t>
      </w:r>
      <w:r w:rsidRPr="005760DC">
        <w:rPr>
          <w:rStyle w:val="StyleUnderline"/>
          <w:highlight w:val="yellow"/>
        </w:rPr>
        <w:t>against</w:t>
      </w:r>
      <w:r w:rsidRPr="00787F53">
        <w:rPr>
          <w:rStyle w:val="StyleUnderline"/>
        </w:rPr>
        <w:t xml:space="preserve"> unanticipated </w:t>
      </w:r>
      <w:r w:rsidRPr="005760DC">
        <w:rPr>
          <w:rStyle w:val="StyleUnderline"/>
          <w:highlight w:val="yellow"/>
        </w:rPr>
        <w:t>obstacles</w:t>
      </w:r>
      <w:r w:rsidRPr="00787F53">
        <w:rPr>
          <w:rStyle w:val="StyleUnderline"/>
        </w:rPr>
        <w:t xml:space="preserve"> (or powerful interests) </w:t>
      </w:r>
      <w:r w:rsidRPr="005760DC">
        <w:rPr>
          <w:rStyle w:val="StyleUnderline"/>
          <w:highlight w:val="yellow"/>
        </w:rPr>
        <w:t>that</w:t>
      </w:r>
      <w:r w:rsidRPr="00787F53">
        <w:rPr>
          <w:rStyle w:val="StyleUnderline"/>
        </w:rPr>
        <w:t xml:space="preserve"> will </w:t>
      </w:r>
      <w:r w:rsidRPr="005760DC">
        <w:rPr>
          <w:rStyle w:val="Emphasis"/>
          <w:highlight w:val="yellow"/>
        </w:rPr>
        <w:t>demand exceptions</w:t>
      </w:r>
      <w:r w:rsidRPr="00787F53">
        <w:rPr>
          <w:rStyle w:val="StyleUnderline"/>
        </w:rPr>
        <w:t xml:space="preserve"> to the statutes' far-reaching provisions.</w:t>
      </w:r>
      <w:r w:rsidRPr="00787F53">
        <w:rPr>
          <w:sz w:val="16"/>
        </w:rPr>
        <w:t xml:space="preserve"> </w:t>
      </w:r>
      <w:r w:rsidRPr="00787F53">
        <w:rPr>
          <w:rStyle w:val="StyleUnderline"/>
        </w:rPr>
        <w:t xml:space="preserve">In some cases, special benefits or permissions releasing companies from government regulations will simply be granted. In others, the </w:t>
      </w:r>
      <w:r w:rsidRPr="005760DC">
        <w:rPr>
          <w:rStyle w:val="StyleUnderline"/>
          <w:highlight w:val="yellow"/>
        </w:rPr>
        <w:t>releases will be provided</w:t>
      </w:r>
      <w:r w:rsidRPr="00787F53">
        <w:rPr>
          <w:rStyle w:val="StyleUnderline"/>
        </w:rPr>
        <w:t xml:space="preserve"> only </w:t>
      </w:r>
      <w:r w:rsidRPr="005760DC">
        <w:rPr>
          <w:rStyle w:val="StyleUnderline"/>
          <w:highlight w:val="yellow"/>
        </w:rPr>
        <w:t>if</w:t>
      </w:r>
      <w:r w:rsidRPr="00787F53">
        <w:rPr>
          <w:rStyle w:val="StyleUnderline"/>
        </w:rPr>
        <w:t xml:space="preserve"> the regulated </w:t>
      </w:r>
      <w:r w:rsidRPr="005760DC">
        <w:rPr>
          <w:rStyle w:val="StyleUnderline"/>
          <w:highlight w:val="yellow"/>
        </w:rPr>
        <w:t>parties</w:t>
      </w:r>
      <w:r w:rsidRPr="00787F53">
        <w:rPr>
          <w:rStyle w:val="StyleUnderline"/>
        </w:rPr>
        <w:t xml:space="preserve"> agree to </w:t>
      </w:r>
      <w:r w:rsidRPr="005760DC">
        <w:rPr>
          <w:rStyle w:val="StyleUnderline"/>
          <w:highlight w:val="yellow"/>
        </w:rPr>
        <w:t>waive</w:t>
      </w:r>
      <w:r w:rsidRPr="00787F53">
        <w:rPr>
          <w:rStyle w:val="StyleUnderline"/>
        </w:rPr>
        <w:t xml:space="preserve"> some legal protection to which they would otherwise be entitled</w:t>
      </w:r>
      <w:r w:rsidRPr="00787F53">
        <w:rPr>
          <w:sz w:val="16"/>
        </w:rPr>
        <w:t>.</w:t>
      </w:r>
    </w:p>
    <w:p w14:paraId="4A3882DF" w14:textId="77777777" w:rsidR="00ED6480" w:rsidRPr="001A2147" w:rsidRDefault="00ED6480" w:rsidP="00ED6480">
      <w:pPr>
        <w:pStyle w:val="Heading4"/>
      </w:pPr>
      <w:r>
        <w:t>Their claims are based on flawed understanding of rule of law – discretion is inevitable and agency administration, such as waivers, is no more prone to lack of impartiality than any other form – epstien is wrong</w:t>
      </w:r>
    </w:p>
    <w:p w14:paraId="7501746F" w14:textId="77777777" w:rsidR="00ED6480" w:rsidRPr="00F9503F" w:rsidRDefault="00ED6480" w:rsidP="00ED6480">
      <w:pPr>
        <w:rPr>
          <w:bCs/>
          <w:sz w:val="26"/>
        </w:rPr>
      </w:pPr>
      <w:r>
        <w:rPr>
          <w:rStyle w:val="Style13ptBold"/>
        </w:rPr>
        <w:t xml:space="preserve">Shane, 13 </w:t>
      </w:r>
      <w:r w:rsidRPr="00C31701">
        <w:t>Peter, Chair in Law, The Ohio Stat</w:t>
      </w:r>
      <w:r>
        <w:t>e Univer</w:t>
      </w:r>
      <w:r w:rsidRPr="00C31701">
        <w:t>sity Moritz College of Law, Harvard Journal Law and Public Policy, http://www.harvard-jlpp.com/wp-content/uploads/2013/01/36_1_021_Shane.pdf</w:t>
      </w:r>
    </w:p>
    <w:p w14:paraId="53DCB4D8" w14:textId="77777777" w:rsidR="00ED6480" w:rsidRDefault="00ED6480" w:rsidP="00ED6480">
      <w:pPr>
        <w:rPr>
          <w:rStyle w:val="Emphasis"/>
        </w:rPr>
      </w:pPr>
      <w:r w:rsidRPr="00667DCE">
        <w:rPr>
          <w:rStyle w:val="StyleUnderline"/>
        </w:rPr>
        <w:t>THE RULE OF LAW AND THE INEVITABILITY OF</w:t>
      </w:r>
      <w:r>
        <w:rPr>
          <w:rStyle w:val="StyleUnderline"/>
        </w:rPr>
        <w:t xml:space="preserve"> </w:t>
      </w:r>
      <w:r w:rsidRPr="00667DCE">
        <w:rPr>
          <w:rStyle w:val="StyleUnderline"/>
        </w:rPr>
        <w:t>DISCRETION</w:t>
      </w:r>
      <w:r w:rsidRPr="00F9503F">
        <w:rPr>
          <w:sz w:val="14"/>
        </w:rPr>
        <w:t xml:space="preserve"> At least two things are implicit in the title to this panel, “The Rule of Law and the Administrative State”: first, there is some‐ thing we can agree on called the Rule of Law; second, this </w:t>
      </w:r>
      <w:r w:rsidRPr="005760DC">
        <w:rPr>
          <w:rStyle w:val="StyleUnderline"/>
          <w:highlight w:val="yellow"/>
        </w:rPr>
        <w:t>Rule of Law</w:t>
      </w:r>
      <w:r w:rsidRPr="00667DCE">
        <w:rPr>
          <w:rStyle w:val="StyleUnderline"/>
        </w:rPr>
        <w:t xml:space="preserve"> is </w:t>
      </w:r>
      <w:r w:rsidRPr="005760DC">
        <w:rPr>
          <w:rStyle w:val="StyleUnderline"/>
          <w:highlight w:val="yellow"/>
        </w:rPr>
        <w:t>compromised</w:t>
      </w:r>
      <w:r w:rsidRPr="00667DCE">
        <w:rPr>
          <w:rStyle w:val="StyleUnderline"/>
        </w:rPr>
        <w:t xml:space="preserve"> in practice </w:t>
      </w:r>
      <w:r w:rsidRPr="005760DC">
        <w:rPr>
          <w:rStyle w:val="StyleUnderline"/>
          <w:highlight w:val="yellow"/>
        </w:rPr>
        <w:t>because</w:t>
      </w:r>
      <w:r w:rsidRPr="00667DCE">
        <w:rPr>
          <w:rStyle w:val="StyleUnderline"/>
        </w:rPr>
        <w:t xml:space="preserve"> of the</w:t>
      </w:r>
      <w:r w:rsidRPr="00F9503F">
        <w:rPr>
          <w:sz w:val="14"/>
        </w:rPr>
        <w:t xml:space="preserve"> advent of the </w:t>
      </w:r>
      <w:r w:rsidRPr="005760DC">
        <w:rPr>
          <w:rStyle w:val="StyleUnderline"/>
          <w:highlight w:val="yellow"/>
        </w:rPr>
        <w:t>Administrative State</w:t>
      </w:r>
      <w:r w:rsidRPr="00F9503F">
        <w:rPr>
          <w:sz w:val="14"/>
        </w:rPr>
        <w:t xml:space="preserve">. The first of these propositions needs sig‐ nificant elaboration, and the second </w:t>
      </w:r>
      <w:r w:rsidRPr="005760DC">
        <w:rPr>
          <w:rStyle w:val="StyleUnderline"/>
          <w:highlight w:val="yellow"/>
        </w:rPr>
        <w:t xml:space="preserve">is </w:t>
      </w:r>
      <w:r w:rsidRPr="005760DC">
        <w:rPr>
          <w:rStyle w:val="Emphasis"/>
          <w:highlight w:val="yellow"/>
        </w:rPr>
        <w:t>wrong</w:t>
      </w:r>
      <w:r w:rsidRPr="00667DCE">
        <w:rPr>
          <w:rStyle w:val="Emphasis"/>
        </w:rPr>
        <w:t>.</w:t>
      </w:r>
      <w:r w:rsidRPr="00F9503F">
        <w:rPr>
          <w:sz w:val="14"/>
        </w:rPr>
        <w:t xml:space="preserve"> </w:t>
      </w:r>
      <w:r w:rsidRPr="00667DCE">
        <w:rPr>
          <w:rStyle w:val="StyleUnderline"/>
        </w:rPr>
        <w:t>There are deep disagreements about what the Rule of Law is</w:t>
      </w:r>
      <w:r w:rsidRPr="00F9503F">
        <w:rPr>
          <w:sz w:val="14"/>
        </w:rPr>
        <w:t xml:space="preserve">.1 At the most general level, to have a “Rule of Law” presumably means that those who govern us cannot wield the power of the state towards their personal ends either “just because they want to . . . or because they have force on their side.”2 What that entails, however, has eluded precise definition for centuries.3 The Rule of Law, to use a phrase that Jeremy Waldron borrowed from the philosopher W. B. Gallie, is “an essentially contested concept.”4 “Essentially contested” does not just mean “very hotly con‐ tested.”5 It means that </w:t>
      </w:r>
      <w:r w:rsidRPr="005760DC">
        <w:rPr>
          <w:rStyle w:val="StyleUnderline"/>
          <w:highlight w:val="yellow"/>
        </w:rPr>
        <w:t>there is robust dispute</w:t>
      </w:r>
      <w:r w:rsidRPr="00667DCE">
        <w:rPr>
          <w:rStyle w:val="StyleUnderline"/>
        </w:rPr>
        <w:t xml:space="preserve"> as to the very core of</w:t>
      </w:r>
      <w:r>
        <w:rPr>
          <w:rStyle w:val="StyleUnderline"/>
        </w:rPr>
        <w:t xml:space="preserve"> </w:t>
      </w:r>
      <w:r w:rsidRPr="00667DCE">
        <w:rPr>
          <w:rStyle w:val="StyleUnderline"/>
        </w:rPr>
        <w:t>the concep</w:t>
      </w:r>
      <w:r w:rsidRPr="00F9503F">
        <w:rPr>
          <w:sz w:val="14"/>
        </w:rPr>
        <w:t xml:space="preserve">t.6 The internal complexity of the concept—the many features it comprises—gives rise to rival versions of the concept that prioritize those features very differently.7 Professor Richard </w:t>
      </w:r>
      <w:r w:rsidRPr="005760DC">
        <w:rPr>
          <w:rStyle w:val="StyleUnderline"/>
          <w:highlight w:val="yellow"/>
        </w:rPr>
        <w:t>Epstein</w:t>
      </w:r>
      <w:r w:rsidRPr="00667DCE">
        <w:rPr>
          <w:rStyle w:val="StyleUnderline"/>
        </w:rPr>
        <w:t xml:space="preserve"> </w:t>
      </w:r>
      <w:r w:rsidRPr="005760DC">
        <w:rPr>
          <w:rStyle w:val="StyleUnderline"/>
          <w:highlight w:val="yellow"/>
        </w:rPr>
        <w:t>advances</w:t>
      </w:r>
      <w:r w:rsidRPr="00667DCE">
        <w:rPr>
          <w:rStyle w:val="StyleUnderline"/>
        </w:rPr>
        <w:t xml:space="preserve"> a version of the </w:t>
      </w:r>
      <w:r w:rsidRPr="005760DC">
        <w:rPr>
          <w:rStyle w:val="StyleUnderline"/>
          <w:highlight w:val="yellow"/>
        </w:rPr>
        <w:t>Rule of Law</w:t>
      </w:r>
      <w:r w:rsidRPr="00667DCE">
        <w:rPr>
          <w:rStyle w:val="StyleUnderline"/>
        </w:rPr>
        <w:t xml:space="preserve"> that is </w:t>
      </w:r>
      <w:r w:rsidRPr="005760DC">
        <w:rPr>
          <w:rStyle w:val="StyleUnderline"/>
          <w:highlight w:val="yellow"/>
        </w:rPr>
        <w:t>characterized by</w:t>
      </w:r>
      <w:r w:rsidRPr="00667DCE">
        <w:rPr>
          <w:rStyle w:val="StyleUnderline"/>
        </w:rPr>
        <w:t xml:space="preserve"> the constraint of government dis‐</w:t>
      </w:r>
      <w:r>
        <w:rPr>
          <w:rStyle w:val="StyleUnderline"/>
        </w:rPr>
        <w:t xml:space="preserve"> </w:t>
      </w:r>
      <w:r w:rsidRPr="00667DCE">
        <w:rPr>
          <w:rStyle w:val="StyleUnderline"/>
        </w:rPr>
        <w:t>cretion through</w:t>
      </w:r>
      <w:r w:rsidRPr="00F9503F">
        <w:rPr>
          <w:sz w:val="14"/>
        </w:rPr>
        <w:t xml:space="preserve"> the promulgation of </w:t>
      </w:r>
      <w:r w:rsidRPr="005760DC">
        <w:rPr>
          <w:rStyle w:val="StyleUnderline"/>
          <w:highlight w:val="yellow"/>
        </w:rPr>
        <w:t>general rules</w:t>
      </w:r>
      <w:r w:rsidRPr="00F9503F">
        <w:rPr>
          <w:sz w:val="14"/>
        </w:rPr>
        <w:t xml:space="preserve">, which are predictable in their application and susceptible to fairly straight‐ forward judicial enforcement.8 In Professor Epstein’s view, the administrative state compromises this version of the Rule of Law because it tolerates broad delegations of lawmaking authority to administrative agencies.9 He observes that the statutes that em‐ power federal agencies embody limitations on agency discretion that are somewhere between porous and evanescent.10 He ar‐ gues that the steps agencies take in implementing these statutes lack the generality and predictability appropriate for law.11 </w:t>
      </w:r>
      <w:r w:rsidRPr="00667DCE">
        <w:rPr>
          <w:rStyle w:val="StyleUnderline"/>
        </w:rPr>
        <w:t xml:space="preserve">The </w:t>
      </w:r>
      <w:r w:rsidRPr="00F9503F">
        <w:rPr>
          <w:rStyle w:val="Emphasis"/>
        </w:rPr>
        <w:t>key problem</w:t>
      </w:r>
      <w:r w:rsidRPr="00667DCE">
        <w:rPr>
          <w:rStyle w:val="StyleUnderline"/>
        </w:rPr>
        <w:t xml:space="preserve"> with this indictment is that </w:t>
      </w:r>
      <w:r w:rsidRPr="005760DC">
        <w:rPr>
          <w:rStyle w:val="StyleUnderline"/>
          <w:highlight w:val="yellow"/>
        </w:rPr>
        <w:t xml:space="preserve">it </w:t>
      </w:r>
      <w:r w:rsidRPr="005760DC">
        <w:rPr>
          <w:rStyle w:val="Emphasis"/>
          <w:highlight w:val="yellow"/>
        </w:rPr>
        <w:t>overdraws the distinction</w:t>
      </w:r>
      <w:r w:rsidRPr="005760DC">
        <w:rPr>
          <w:rStyle w:val="StyleUnderline"/>
          <w:highlight w:val="yellow"/>
        </w:rPr>
        <w:t xml:space="preserve"> between</w:t>
      </w:r>
      <w:r w:rsidRPr="00667DCE">
        <w:rPr>
          <w:rStyle w:val="StyleUnderline"/>
        </w:rPr>
        <w:t xml:space="preserve"> the amount of </w:t>
      </w:r>
      <w:r w:rsidRPr="005760DC">
        <w:rPr>
          <w:rStyle w:val="StyleUnderline"/>
          <w:highlight w:val="yellow"/>
        </w:rPr>
        <w:t>problematic discretion</w:t>
      </w:r>
      <w:r>
        <w:rPr>
          <w:rStyle w:val="StyleUnderline"/>
        </w:rPr>
        <w:t xml:space="preserve"> </w:t>
      </w:r>
      <w:r w:rsidRPr="00F9503F">
        <w:rPr>
          <w:sz w:val="14"/>
        </w:rPr>
        <w:t xml:space="preserve">afoot </w:t>
      </w:r>
      <w:r w:rsidRPr="00667DCE">
        <w:rPr>
          <w:rStyle w:val="StyleUnderline"/>
        </w:rPr>
        <w:t xml:space="preserve">in the administrative state </w:t>
      </w:r>
      <w:r w:rsidRPr="005760DC">
        <w:rPr>
          <w:rStyle w:val="StyleUnderline"/>
          <w:highlight w:val="yellow"/>
        </w:rPr>
        <w:t>and</w:t>
      </w:r>
      <w:r w:rsidRPr="00F9503F">
        <w:rPr>
          <w:sz w:val="14"/>
        </w:rPr>
        <w:t xml:space="preserve"> what would be the case in what might be called </w:t>
      </w:r>
      <w:r w:rsidRPr="00667DCE">
        <w:rPr>
          <w:rStyle w:val="StyleUnderline"/>
        </w:rPr>
        <w:t>the “</w:t>
      </w:r>
      <w:r w:rsidRPr="005760DC">
        <w:rPr>
          <w:rStyle w:val="StyleUnderline"/>
          <w:highlight w:val="yellow"/>
        </w:rPr>
        <w:t>classical liberal state.” Con‐ gress</w:t>
      </w:r>
      <w:r w:rsidRPr="00667DCE">
        <w:rPr>
          <w:rStyle w:val="StyleUnderline"/>
        </w:rPr>
        <w:t>,</w:t>
      </w:r>
      <w:r w:rsidRPr="00F9503F">
        <w:rPr>
          <w:sz w:val="14"/>
        </w:rPr>
        <w:t xml:space="preserve"> as the primary lawmaking body in the liberal state, </w:t>
      </w:r>
      <w:r w:rsidRPr="005760DC">
        <w:rPr>
          <w:rStyle w:val="StyleUnderline"/>
          <w:highlight w:val="yellow"/>
        </w:rPr>
        <w:t xml:space="preserve">would still be vested with </w:t>
      </w:r>
      <w:r w:rsidRPr="005760DC">
        <w:rPr>
          <w:rStyle w:val="Emphasis"/>
          <w:highlight w:val="yellow"/>
        </w:rPr>
        <w:t>enormous discretion</w:t>
      </w:r>
      <w:r w:rsidRPr="00F9503F">
        <w:rPr>
          <w:sz w:val="14"/>
        </w:rPr>
        <w:t xml:space="preserve"> by the terms of Article I of the Constitution.12 </w:t>
      </w:r>
      <w:r w:rsidRPr="005760DC">
        <w:rPr>
          <w:rStyle w:val="StyleUnderline"/>
          <w:highlight w:val="yellow"/>
        </w:rPr>
        <w:t>Anyone who thinks</w:t>
      </w:r>
      <w:r w:rsidRPr="00667DCE">
        <w:rPr>
          <w:rStyle w:val="StyleUnderline"/>
        </w:rPr>
        <w:t xml:space="preserve"> </w:t>
      </w:r>
      <w:r w:rsidRPr="005760DC">
        <w:rPr>
          <w:rStyle w:val="StyleUnderline"/>
          <w:highlight w:val="yellow"/>
        </w:rPr>
        <w:t>Con‐ gress is less prone</w:t>
      </w:r>
      <w:r w:rsidRPr="00667DCE">
        <w:rPr>
          <w:rStyle w:val="StyleUnderline"/>
        </w:rPr>
        <w:t xml:space="preserve"> than agencies to </w:t>
      </w:r>
      <w:r w:rsidRPr="00F9503F">
        <w:rPr>
          <w:rStyle w:val="Emphasis"/>
        </w:rPr>
        <w:t>favoritism, rent‐seeking, or departures from generality</w:t>
      </w:r>
      <w:r w:rsidRPr="00667DCE">
        <w:rPr>
          <w:rStyle w:val="StyleUnderline"/>
        </w:rPr>
        <w:t xml:space="preserve">, </w:t>
      </w:r>
      <w:r w:rsidRPr="00F9503F">
        <w:rPr>
          <w:rStyle w:val="Emphasis"/>
        </w:rPr>
        <w:t xml:space="preserve">simply is </w:t>
      </w:r>
      <w:r w:rsidRPr="005760DC">
        <w:rPr>
          <w:rStyle w:val="Emphasis"/>
          <w:highlight w:val="yellow"/>
        </w:rPr>
        <w:t>not paying atten‐ tion</w:t>
      </w:r>
      <w:r w:rsidRPr="00F9503F">
        <w:rPr>
          <w:rStyle w:val="Emphasis"/>
        </w:rPr>
        <w:t>.</w:t>
      </w:r>
      <w:r w:rsidRPr="00F9503F">
        <w:rPr>
          <w:sz w:val="14"/>
        </w:rPr>
        <w:t xml:space="preserve">13 Additionally, </w:t>
      </w:r>
      <w:r w:rsidRPr="005760DC">
        <w:rPr>
          <w:rStyle w:val="StyleUnderline"/>
          <w:highlight w:val="yellow"/>
        </w:rPr>
        <w:t>courts</w:t>
      </w:r>
      <w:r w:rsidRPr="00667DCE">
        <w:rPr>
          <w:rStyle w:val="StyleUnderline"/>
        </w:rPr>
        <w:t xml:space="preserve">, no less than agencies, </w:t>
      </w:r>
      <w:r w:rsidRPr="005760DC">
        <w:rPr>
          <w:rStyle w:val="StyleUnderline"/>
          <w:highlight w:val="yellow"/>
        </w:rPr>
        <w:t>are suscep‐ tible</w:t>
      </w:r>
      <w:r w:rsidRPr="00667DCE">
        <w:rPr>
          <w:rStyle w:val="StyleUnderline"/>
        </w:rPr>
        <w:t xml:space="preserve"> to unpredictable, ideologically driven decisionmaking</w:t>
      </w:r>
      <w:r>
        <w:rPr>
          <w:rStyle w:val="StyleUnderline"/>
        </w:rPr>
        <w:t xml:space="preserve"> </w:t>
      </w:r>
      <w:r w:rsidRPr="00667DCE">
        <w:rPr>
          <w:rStyle w:val="StyleUnderline"/>
        </w:rPr>
        <w:t>and manipulation by rent‐seeking parties</w:t>
      </w:r>
      <w:r w:rsidRPr="00F9503F">
        <w:rPr>
          <w:sz w:val="14"/>
        </w:rPr>
        <w:t xml:space="preserve"> in litigation.14 </w:t>
      </w:r>
      <w:r w:rsidRPr="005760DC">
        <w:rPr>
          <w:rStyle w:val="Emphasis"/>
          <w:highlight w:val="yellow"/>
        </w:rPr>
        <w:t>Dis‐ cretion will</w:t>
      </w:r>
      <w:r w:rsidRPr="00F9503F">
        <w:rPr>
          <w:rStyle w:val="Emphasis"/>
        </w:rPr>
        <w:t xml:space="preserve"> simply </w:t>
      </w:r>
      <w:r w:rsidRPr="005760DC">
        <w:rPr>
          <w:rStyle w:val="Emphasis"/>
          <w:highlight w:val="yellow"/>
        </w:rPr>
        <w:t>not go away</w:t>
      </w:r>
      <w:r w:rsidRPr="00F9503F">
        <w:rPr>
          <w:rStyle w:val="Emphasis"/>
        </w:rPr>
        <w:t>.</w:t>
      </w:r>
    </w:p>
    <w:p w14:paraId="5512994F" w14:textId="77777777" w:rsidR="00ED6480" w:rsidRPr="001A2147" w:rsidRDefault="00ED6480" w:rsidP="00ED6480">
      <w:pPr>
        <w:pStyle w:val="Heading4"/>
      </w:pPr>
      <w:r>
        <w:t xml:space="preserve">Structural factors make rule of law resilient, discretion inevitable, agency legal enforcement discretion INCREASES rule of law </w:t>
      </w:r>
    </w:p>
    <w:p w14:paraId="4590598B" w14:textId="77777777" w:rsidR="00ED6480" w:rsidRPr="001A2147" w:rsidRDefault="00ED6480" w:rsidP="00ED6480">
      <w:pPr>
        <w:rPr>
          <w:rStyle w:val="Emphasis"/>
          <w:b w:val="0"/>
          <w:bCs/>
          <w:iCs w:val="0"/>
          <w:sz w:val="26"/>
          <w:u w:val="none"/>
        </w:rPr>
      </w:pPr>
      <w:r>
        <w:rPr>
          <w:rStyle w:val="Style13ptBold"/>
        </w:rPr>
        <w:t xml:space="preserve">Shane, 13 </w:t>
      </w:r>
      <w:r w:rsidRPr="00C31701">
        <w:t>Peter, Chair in Law, The Ohio State University Moritz College of Law, Harvard Journal Law and Public Policy, http://www.harvard-jlpp.com/wp-content/uploads/2013/01/36_1_021_Shane.pdf</w:t>
      </w:r>
    </w:p>
    <w:p w14:paraId="4DC80E46" w14:textId="77777777" w:rsidR="00ED6480" w:rsidRPr="00C31701" w:rsidRDefault="00ED6480" w:rsidP="00ED6480">
      <w:pPr>
        <w:rPr>
          <w:sz w:val="14"/>
        </w:rPr>
      </w:pPr>
      <w:r w:rsidRPr="001A2147">
        <w:rPr>
          <w:sz w:val="14"/>
        </w:rPr>
        <w:t xml:space="preserve">The challenge for those of us who believe in a Rule of Law, therefore, is not to blink at the inevitability of discretion or re‐ sign “Rule of Law” to the dustbin of empty slogans. The task is to articulate a compelling conception of the </w:t>
      </w:r>
      <w:r w:rsidRPr="005760DC">
        <w:rPr>
          <w:rStyle w:val="StyleUnderline"/>
          <w:highlight w:val="yellow"/>
        </w:rPr>
        <w:t>Rule of Law</w:t>
      </w:r>
      <w:r w:rsidRPr="001A2147">
        <w:rPr>
          <w:sz w:val="14"/>
        </w:rPr>
        <w:t xml:space="preserve">—a con‐ ception that </w:t>
      </w:r>
      <w:r w:rsidRPr="00667DCE">
        <w:rPr>
          <w:rStyle w:val="StyleUnderline"/>
        </w:rPr>
        <w:t xml:space="preserve">is </w:t>
      </w:r>
      <w:r w:rsidRPr="005760DC">
        <w:rPr>
          <w:rStyle w:val="Emphasis"/>
          <w:highlight w:val="yellow"/>
        </w:rPr>
        <w:t>well‐suited to</w:t>
      </w:r>
      <w:r w:rsidRPr="00667DCE">
        <w:rPr>
          <w:rStyle w:val="Emphasis"/>
        </w:rPr>
        <w:t xml:space="preserve"> the </w:t>
      </w:r>
      <w:r w:rsidRPr="005760DC">
        <w:rPr>
          <w:rStyle w:val="Emphasis"/>
          <w:highlight w:val="yellow"/>
        </w:rPr>
        <w:t>inevitability of discretion</w:t>
      </w:r>
      <w:r w:rsidRPr="00667DCE">
        <w:rPr>
          <w:rStyle w:val="Emphasis"/>
        </w:rPr>
        <w:t xml:space="preserve"> in the</w:t>
      </w:r>
      <w:r>
        <w:rPr>
          <w:rStyle w:val="Emphasis"/>
        </w:rPr>
        <w:t xml:space="preserve"> </w:t>
      </w:r>
      <w:r w:rsidRPr="00667DCE">
        <w:rPr>
          <w:rStyle w:val="Emphasis"/>
        </w:rPr>
        <w:t>administrative state</w:t>
      </w:r>
      <w:r w:rsidRPr="001A2147">
        <w:rPr>
          <w:sz w:val="14"/>
        </w:rPr>
        <w:t xml:space="preserve">. That discretion is rooted in two realities: “One is that </w:t>
      </w:r>
      <w:r w:rsidRPr="00667DCE">
        <w:rPr>
          <w:rStyle w:val="StyleUnderline"/>
        </w:rPr>
        <w:t>public officials</w:t>
      </w:r>
      <w:r w:rsidRPr="001A2147">
        <w:rPr>
          <w:sz w:val="14"/>
        </w:rPr>
        <w:t xml:space="preserve">, even if conscientiously attentive to law, </w:t>
      </w:r>
      <w:r w:rsidRPr="00667DCE">
        <w:rPr>
          <w:rStyle w:val="StyleUnderline"/>
        </w:rPr>
        <w:t>will often find the written law</w:t>
      </w:r>
      <w:r w:rsidRPr="001A2147">
        <w:rPr>
          <w:sz w:val="14"/>
        </w:rPr>
        <w:t xml:space="preserve"> applicable to their particular problems or opportunities to be </w:t>
      </w:r>
      <w:r w:rsidRPr="00667DCE">
        <w:rPr>
          <w:rStyle w:val="StyleUnderline"/>
        </w:rPr>
        <w:t>genuinely vague</w:t>
      </w:r>
      <w:r w:rsidRPr="001A2147">
        <w:rPr>
          <w:sz w:val="14"/>
        </w:rPr>
        <w:t xml:space="preserve">.”15 “The sec‐ ond . . . is that, with regard to a great deal—perhaps most— government activity, </w:t>
      </w:r>
      <w:r w:rsidRPr="00667DCE">
        <w:rPr>
          <w:rStyle w:val="StyleUnderline"/>
        </w:rPr>
        <w:t>the chances are remote that law can and</w:t>
      </w:r>
      <w:r>
        <w:rPr>
          <w:rStyle w:val="StyleUnderline"/>
        </w:rPr>
        <w:t xml:space="preserve"> </w:t>
      </w:r>
      <w:r w:rsidRPr="00667DCE">
        <w:rPr>
          <w:rStyle w:val="StyleUnderline"/>
        </w:rPr>
        <w:t>will be enforced against nonconforming behavior</w:t>
      </w:r>
      <w:r w:rsidRPr="001A2147">
        <w:rPr>
          <w:sz w:val="14"/>
        </w:rPr>
        <w:t xml:space="preserve">.”16 Our Rule of Law conception must have operational consequence even when the actual prospects of sanction for illegality are remote. Approached in this way, </w:t>
      </w:r>
      <w:r w:rsidRPr="005760DC">
        <w:rPr>
          <w:rStyle w:val="StyleUnderline"/>
          <w:highlight w:val="yellow"/>
        </w:rPr>
        <w:t>what is important</w:t>
      </w:r>
      <w:r w:rsidRPr="00667DCE">
        <w:rPr>
          <w:rStyle w:val="StyleUnderline"/>
        </w:rPr>
        <w:t xml:space="preserve"> about law as</w:t>
      </w:r>
      <w:r>
        <w:rPr>
          <w:rStyle w:val="StyleUnderline"/>
        </w:rPr>
        <w:t xml:space="preserve"> </w:t>
      </w:r>
      <w:r w:rsidRPr="00667DCE">
        <w:rPr>
          <w:rStyle w:val="StyleUnderline"/>
        </w:rPr>
        <w:t>“law”</w:t>
      </w:r>
      <w:r w:rsidRPr="001A2147">
        <w:rPr>
          <w:sz w:val="14"/>
        </w:rPr>
        <w:t>—whether embodied for the executive branch in judicial opinions, statutes enacted by Congress, or the sometime Del‐ phic phrases of the Constitution—</w:t>
      </w:r>
      <w:r w:rsidRPr="005760DC">
        <w:rPr>
          <w:rStyle w:val="StyleUnderline"/>
          <w:highlight w:val="yellow"/>
        </w:rPr>
        <w:t>is</w:t>
      </w:r>
      <w:r w:rsidRPr="00667DCE">
        <w:rPr>
          <w:rStyle w:val="StyleUnderline"/>
        </w:rPr>
        <w:t xml:space="preserve"> that </w:t>
      </w:r>
      <w:r w:rsidRPr="005760DC">
        <w:rPr>
          <w:rStyle w:val="StyleUnderline"/>
          <w:highlight w:val="yellow"/>
        </w:rPr>
        <w:t>law embodies</w:t>
      </w:r>
      <w:r w:rsidRPr="00667DCE">
        <w:rPr>
          <w:rStyle w:val="StyleUnderline"/>
        </w:rPr>
        <w:t xml:space="preserve"> the</w:t>
      </w:r>
      <w:r>
        <w:rPr>
          <w:rStyle w:val="StyleUnderline"/>
        </w:rPr>
        <w:t xml:space="preserve"> </w:t>
      </w:r>
      <w:r w:rsidRPr="005760DC">
        <w:rPr>
          <w:rStyle w:val="StyleUnderline"/>
          <w:highlight w:val="yellow"/>
        </w:rPr>
        <w:t>plans</w:t>
      </w:r>
      <w:r w:rsidRPr="00667DCE">
        <w:rPr>
          <w:rStyle w:val="StyleUnderline"/>
        </w:rPr>
        <w:t xml:space="preserve"> and purposes of voices not immediately present, but</w:t>
      </w:r>
      <w:r>
        <w:rPr>
          <w:rStyle w:val="StyleUnderline"/>
        </w:rPr>
        <w:t xml:space="preserve"> </w:t>
      </w:r>
      <w:r w:rsidRPr="005760DC">
        <w:rPr>
          <w:rStyle w:val="StyleUnderline"/>
          <w:highlight w:val="yellow"/>
        </w:rPr>
        <w:t>which have authority to bind the future</w:t>
      </w:r>
      <w:r w:rsidRPr="001A2147">
        <w:rPr>
          <w:sz w:val="14"/>
        </w:rPr>
        <w:t xml:space="preserve">. To borrow Jeremy Waldron’s elegant formulation of a position he ascribes to Ronald Dworkin, the </w:t>
      </w:r>
      <w:r w:rsidRPr="005760DC">
        <w:rPr>
          <w:rStyle w:val="StyleUnderline"/>
          <w:highlight w:val="yellow"/>
        </w:rPr>
        <w:t>Rule of Law should be understood as</w:t>
      </w:r>
      <w:r w:rsidRPr="00667DCE">
        <w:rPr>
          <w:rStyle w:val="StyleUnderline"/>
        </w:rPr>
        <w:t xml:space="preserve"> the</w:t>
      </w:r>
      <w:r>
        <w:rPr>
          <w:rStyle w:val="StyleUnderline"/>
        </w:rPr>
        <w:t xml:space="preserve"> </w:t>
      </w:r>
      <w:r w:rsidRPr="00667DCE">
        <w:rPr>
          <w:rStyle w:val="StyleUnderline"/>
        </w:rPr>
        <w:t>“</w:t>
      </w:r>
      <w:r w:rsidRPr="005760DC">
        <w:rPr>
          <w:rStyle w:val="StyleUnderline"/>
          <w:highlight w:val="yellow"/>
        </w:rPr>
        <w:t>ascendancy</w:t>
      </w:r>
      <w:r w:rsidRPr="001A2147">
        <w:rPr>
          <w:sz w:val="14"/>
        </w:rPr>
        <w:t>” in our constitutional system “</w:t>
      </w:r>
      <w:r w:rsidRPr="00667DCE">
        <w:rPr>
          <w:rStyle w:val="StyleUnderline"/>
        </w:rPr>
        <w:t>of a certain culture</w:t>
      </w:r>
      <w:r>
        <w:rPr>
          <w:rStyle w:val="StyleUnderline"/>
        </w:rPr>
        <w:t xml:space="preserve"> </w:t>
      </w:r>
      <w:r w:rsidRPr="005760DC">
        <w:rPr>
          <w:rStyle w:val="StyleUnderline"/>
          <w:highlight w:val="yellow"/>
        </w:rPr>
        <w:t>of</w:t>
      </w:r>
      <w:r w:rsidRPr="00667DCE">
        <w:rPr>
          <w:rStyle w:val="StyleUnderline"/>
        </w:rPr>
        <w:t xml:space="preserve"> </w:t>
      </w:r>
      <w:r w:rsidRPr="001A2147">
        <w:rPr>
          <w:sz w:val="14"/>
        </w:rPr>
        <w:t xml:space="preserve">argumentation” or </w:t>
      </w:r>
      <w:r w:rsidRPr="005760DC">
        <w:rPr>
          <w:rStyle w:val="StyleUnderline"/>
          <w:highlight w:val="yellow"/>
        </w:rPr>
        <w:t>interpretation</w:t>
      </w:r>
      <w:r w:rsidRPr="00667DCE">
        <w:rPr>
          <w:rStyle w:val="StyleUnderline"/>
        </w:rPr>
        <w:t>.</w:t>
      </w:r>
      <w:r w:rsidRPr="001A2147">
        <w:rPr>
          <w:sz w:val="14"/>
        </w:rPr>
        <w:t xml:space="preserve">17 Within this culture the </w:t>
      </w:r>
      <w:r w:rsidRPr="00667DCE">
        <w:rPr>
          <w:rStyle w:val="StyleUnderline"/>
        </w:rPr>
        <w:t xml:space="preserve">Rule of Law consists in issues being </w:t>
      </w:r>
      <w:r w:rsidRPr="005760DC">
        <w:rPr>
          <w:rStyle w:val="StyleUnderline"/>
          <w:highlight w:val="yellow"/>
        </w:rPr>
        <w:t>settled by . . . legal processes</w:t>
      </w:r>
      <w:r w:rsidRPr="001A2147">
        <w:rPr>
          <w:sz w:val="14"/>
        </w:rPr>
        <w:t xml:space="preserve">, procedures of deliberation and reason‐giving that are </w:t>
      </w:r>
      <w:r w:rsidRPr="00667DCE">
        <w:rPr>
          <w:rStyle w:val="StyleUnderline"/>
        </w:rPr>
        <w:t>focused on antecedent legal materials rather than politi‐</w:t>
      </w:r>
      <w:r>
        <w:rPr>
          <w:rStyle w:val="StyleUnderline"/>
        </w:rPr>
        <w:t xml:space="preserve"> </w:t>
      </w:r>
      <w:r w:rsidRPr="00667DCE">
        <w:rPr>
          <w:rStyle w:val="StyleUnderline"/>
        </w:rPr>
        <w:t>cal advantage, and</w:t>
      </w:r>
      <w:r w:rsidRPr="001A2147">
        <w:rPr>
          <w:sz w:val="14"/>
        </w:rPr>
        <w:t xml:space="preserve"> in a form of deference on the part of the contesting parties that is </w:t>
      </w:r>
      <w:r w:rsidRPr="00667DCE">
        <w:rPr>
          <w:rStyle w:val="StyleUnderline"/>
        </w:rPr>
        <w:t>motivated by</w:t>
      </w:r>
      <w:r w:rsidRPr="001A2147">
        <w:rPr>
          <w:sz w:val="14"/>
        </w:rPr>
        <w:t xml:space="preserve"> the stake they have along with their fellow citizens, in the </w:t>
      </w:r>
      <w:r w:rsidRPr="00667DCE">
        <w:rPr>
          <w:rStyle w:val="StyleUnderline"/>
        </w:rPr>
        <w:t>integrity of the legal</w:t>
      </w:r>
      <w:r>
        <w:rPr>
          <w:rStyle w:val="StyleUnderline"/>
        </w:rPr>
        <w:t xml:space="preserve"> </w:t>
      </w:r>
      <w:r w:rsidRPr="00667DCE">
        <w:rPr>
          <w:rStyle w:val="StyleUnderline"/>
        </w:rPr>
        <w:t>and constitutional order</w:t>
      </w:r>
      <w:r w:rsidRPr="001A2147">
        <w:rPr>
          <w:sz w:val="14"/>
        </w:rPr>
        <w:t xml:space="preserve">.18 </w:t>
      </w:r>
      <w:r w:rsidRPr="005760DC">
        <w:rPr>
          <w:rStyle w:val="StyleUnderline"/>
          <w:highlight w:val="yellow"/>
        </w:rPr>
        <w:t>Under this conception</w:t>
      </w:r>
      <w:r w:rsidRPr="00F9503F">
        <w:rPr>
          <w:rStyle w:val="StyleUnderline"/>
        </w:rPr>
        <w:t xml:space="preserve"> of the Rule of Law, </w:t>
      </w:r>
      <w:r w:rsidRPr="005760DC">
        <w:rPr>
          <w:rStyle w:val="StyleUnderline"/>
          <w:highlight w:val="yellow"/>
        </w:rPr>
        <w:t xml:space="preserve">a </w:t>
      </w:r>
      <w:r w:rsidRPr="005760DC">
        <w:rPr>
          <w:rStyle w:val="Emphasis"/>
          <w:highlight w:val="yellow"/>
        </w:rPr>
        <w:t>critical function</w:t>
      </w:r>
      <w:r w:rsidRPr="001A2147">
        <w:rPr>
          <w:rStyle w:val="Emphasis"/>
        </w:rPr>
        <w:t xml:space="preserve"> of the law in operation </w:t>
      </w:r>
      <w:r w:rsidRPr="005760DC">
        <w:rPr>
          <w:rStyle w:val="Emphasis"/>
          <w:highlight w:val="yellow"/>
        </w:rPr>
        <w:t>is to make manifest a range of interests and concerns that might not otherwise be</w:t>
      </w:r>
      <w:r w:rsidRPr="001A2147">
        <w:rPr>
          <w:rStyle w:val="Emphasis"/>
        </w:rPr>
        <w:t xml:space="preserve"> vigorously </w:t>
      </w:r>
      <w:r w:rsidRPr="005760DC">
        <w:rPr>
          <w:rStyle w:val="Emphasis"/>
          <w:highlight w:val="yellow"/>
        </w:rPr>
        <w:t>articulated, much less treated</w:t>
      </w:r>
      <w:r w:rsidRPr="001A2147">
        <w:rPr>
          <w:rStyle w:val="Emphasis"/>
        </w:rPr>
        <w:t xml:space="preserve"> as </w:t>
      </w:r>
      <w:r w:rsidRPr="005760DC">
        <w:rPr>
          <w:rStyle w:val="Emphasis"/>
          <w:highlight w:val="yellow"/>
        </w:rPr>
        <w:t>binding</w:t>
      </w:r>
      <w:r w:rsidRPr="001A2147">
        <w:rPr>
          <w:rStyle w:val="Emphasis"/>
        </w:rPr>
        <w:t>, when key decisions are made</w:t>
      </w:r>
      <w:r w:rsidRPr="001A2147">
        <w:rPr>
          <w:sz w:val="14"/>
        </w:rPr>
        <w:t xml:space="preserve">.19 </w:t>
      </w:r>
      <w:r w:rsidRPr="005760DC">
        <w:rPr>
          <w:rStyle w:val="StyleUnderline"/>
          <w:highlight w:val="yellow"/>
        </w:rPr>
        <w:t>Attending to these voices</w:t>
      </w:r>
      <w:r w:rsidRPr="00F9503F">
        <w:rPr>
          <w:rStyle w:val="StyleUnderline"/>
        </w:rPr>
        <w:t xml:space="preserve"> through professionally recognized</w:t>
      </w:r>
      <w:r>
        <w:rPr>
          <w:rStyle w:val="StyleUnderline"/>
        </w:rPr>
        <w:t xml:space="preserve"> </w:t>
      </w:r>
      <w:r w:rsidRPr="00F9503F">
        <w:rPr>
          <w:rStyle w:val="StyleUnderline"/>
        </w:rPr>
        <w:t xml:space="preserve">forms of interpretation </w:t>
      </w:r>
      <w:r w:rsidRPr="005760DC">
        <w:rPr>
          <w:rStyle w:val="StyleUnderline"/>
          <w:highlight w:val="yellow"/>
        </w:rPr>
        <w:t xml:space="preserve">is a </w:t>
      </w:r>
      <w:r w:rsidRPr="005760DC">
        <w:rPr>
          <w:rStyle w:val="Emphasis"/>
          <w:highlight w:val="yellow"/>
        </w:rPr>
        <w:t>critical way</w:t>
      </w:r>
      <w:r w:rsidRPr="00F9503F">
        <w:rPr>
          <w:rStyle w:val="StyleUnderline"/>
        </w:rPr>
        <w:t xml:space="preserve"> in which government</w:t>
      </w:r>
      <w:r>
        <w:rPr>
          <w:rStyle w:val="StyleUnderline"/>
        </w:rPr>
        <w:t xml:space="preserve"> </w:t>
      </w:r>
      <w:r w:rsidRPr="005760DC">
        <w:rPr>
          <w:rStyle w:val="StyleUnderline"/>
          <w:highlight w:val="yellow"/>
        </w:rPr>
        <w:t>officials</w:t>
      </w:r>
      <w:r w:rsidRPr="00F9503F">
        <w:rPr>
          <w:rStyle w:val="StyleUnderline"/>
        </w:rPr>
        <w:t xml:space="preserve"> and their lawyers </w:t>
      </w:r>
      <w:r w:rsidRPr="005760DC">
        <w:rPr>
          <w:rStyle w:val="Emphasis"/>
          <w:highlight w:val="yellow"/>
        </w:rPr>
        <w:t>breathe life into</w:t>
      </w:r>
      <w:r w:rsidRPr="001A2147">
        <w:rPr>
          <w:rStyle w:val="Emphasis"/>
        </w:rPr>
        <w:t xml:space="preserve"> the </w:t>
      </w:r>
      <w:r w:rsidRPr="005760DC">
        <w:rPr>
          <w:rStyle w:val="Emphasis"/>
          <w:highlight w:val="yellow"/>
        </w:rPr>
        <w:t>Rule of Law</w:t>
      </w:r>
      <w:r w:rsidRPr="001A2147">
        <w:rPr>
          <w:sz w:val="14"/>
        </w:rPr>
        <w:t xml:space="preserve">.20 If this account is appealing, then </w:t>
      </w:r>
      <w:r w:rsidRPr="00F9503F">
        <w:rPr>
          <w:rStyle w:val="StyleUnderline"/>
        </w:rPr>
        <w:t xml:space="preserve">the </w:t>
      </w:r>
      <w:r w:rsidRPr="005760DC">
        <w:rPr>
          <w:rStyle w:val="Emphasis"/>
          <w:highlight w:val="yellow"/>
        </w:rPr>
        <w:t>key ingredients</w:t>
      </w:r>
      <w:r w:rsidRPr="00F9503F">
        <w:rPr>
          <w:rStyle w:val="StyleUnderline"/>
        </w:rPr>
        <w:t xml:space="preserve"> of the</w:t>
      </w:r>
      <w:r>
        <w:rPr>
          <w:rStyle w:val="StyleUnderline"/>
        </w:rPr>
        <w:t xml:space="preserve"> </w:t>
      </w:r>
      <w:r w:rsidRPr="00F9503F">
        <w:rPr>
          <w:rStyle w:val="StyleUnderline"/>
        </w:rPr>
        <w:t xml:space="preserve">Rule of Law </w:t>
      </w:r>
      <w:r w:rsidRPr="005760DC">
        <w:rPr>
          <w:rStyle w:val="StyleUnderline"/>
          <w:highlight w:val="yellow"/>
        </w:rPr>
        <w:t>are not</w:t>
      </w:r>
      <w:r w:rsidRPr="00F9503F">
        <w:rPr>
          <w:rStyle w:val="StyleUnderline"/>
        </w:rPr>
        <w:t xml:space="preserve"> to be found in the </w:t>
      </w:r>
      <w:r w:rsidRPr="005760DC">
        <w:rPr>
          <w:rStyle w:val="StyleUnderline"/>
          <w:highlight w:val="yellow"/>
        </w:rPr>
        <w:t>abstract</w:t>
      </w:r>
      <w:r w:rsidRPr="00F9503F">
        <w:rPr>
          <w:rStyle w:val="StyleUnderline"/>
        </w:rPr>
        <w:t xml:space="preserve"> properties of</w:t>
      </w:r>
      <w:r>
        <w:rPr>
          <w:rStyle w:val="StyleUnderline"/>
        </w:rPr>
        <w:t xml:space="preserve"> </w:t>
      </w:r>
      <w:r w:rsidRPr="00F9503F">
        <w:rPr>
          <w:rStyle w:val="StyleUnderline"/>
        </w:rPr>
        <w:t xml:space="preserve">legal rules. Instead, </w:t>
      </w:r>
      <w:r w:rsidRPr="005760DC">
        <w:rPr>
          <w:rStyle w:val="StyleUnderline"/>
          <w:highlight w:val="yellow"/>
        </w:rPr>
        <w:t>they are</w:t>
      </w:r>
      <w:r w:rsidRPr="00F9503F">
        <w:rPr>
          <w:rStyle w:val="StyleUnderline"/>
        </w:rPr>
        <w:t xml:space="preserve"> to be found </w:t>
      </w:r>
      <w:r w:rsidRPr="005760DC">
        <w:rPr>
          <w:rStyle w:val="StyleUnderline"/>
          <w:highlight w:val="yellow"/>
        </w:rPr>
        <w:t>in</w:t>
      </w:r>
      <w:r w:rsidRPr="00F9503F">
        <w:rPr>
          <w:rStyle w:val="StyleUnderline"/>
        </w:rPr>
        <w:t xml:space="preserve"> the </w:t>
      </w:r>
      <w:r w:rsidRPr="005760DC">
        <w:rPr>
          <w:rStyle w:val="StyleUnderline"/>
          <w:highlight w:val="yellow"/>
        </w:rPr>
        <w:t>institutional ar‐ rangements</w:t>
      </w:r>
      <w:r w:rsidRPr="00F9503F">
        <w:rPr>
          <w:rStyle w:val="StyleUnderline"/>
        </w:rPr>
        <w:t xml:space="preserve"> that foster a Rule of Law culture</w:t>
      </w:r>
      <w:r w:rsidRPr="001A2147">
        <w:rPr>
          <w:sz w:val="14"/>
        </w:rPr>
        <w:t xml:space="preserve">. </w:t>
      </w:r>
      <w:r w:rsidRPr="005760DC">
        <w:rPr>
          <w:rStyle w:val="StyleUnderline"/>
          <w:highlight w:val="yellow"/>
        </w:rPr>
        <w:t>Some</w:t>
      </w:r>
      <w:r w:rsidRPr="00F9503F">
        <w:rPr>
          <w:rStyle w:val="StyleUnderline"/>
        </w:rPr>
        <w:t xml:space="preserve"> of these </w:t>
      </w:r>
      <w:r w:rsidRPr="005760DC">
        <w:rPr>
          <w:rStyle w:val="StyleUnderline"/>
          <w:highlight w:val="yellow"/>
        </w:rPr>
        <w:t>are</w:t>
      </w:r>
      <w:r>
        <w:rPr>
          <w:rStyle w:val="StyleUnderline"/>
        </w:rPr>
        <w:t xml:space="preserve"> </w:t>
      </w:r>
      <w:r w:rsidRPr="001A2147">
        <w:rPr>
          <w:rStyle w:val="Emphasis"/>
        </w:rPr>
        <w:t xml:space="preserve">formal </w:t>
      </w:r>
      <w:r w:rsidRPr="005760DC">
        <w:rPr>
          <w:rStyle w:val="Emphasis"/>
          <w:highlight w:val="yellow"/>
        </w:rPr>
        <w:t>interbranch</w:t>
      </w:r>
      <w:r w:rsidRPr="001A2147">
        <w:rPr>
          <w:rStyle w:val="Emphasis"/>
        </w:rPr>
        <w:t xml:space="preserve"> institutions</w:t>
      </w:r>
      <w:r w:rsidRPr="00F9503F">
        <w:rPr>
          <w:rStyle w:val="StyleUnderline"/>
        </w:rPr>
        <w:t>, such as judicial review</w:t>
      </w:r>
      <w:r w:rsidRPr="001A2147">
        <w:rPr>
          <w:sz w:val="14"/>
        </w:rPr>
        <w:t xml:space="preserve">.21 </w:t>
      </w:r>
      <w:r w:rsidRPr="005760DC">
        <w:rPr>
          <w:rStyle w:val="StyleUnderline"/>
          <w:highlight w:val="yellow"/>
        </w:rPr>
        <w:t>Oth‐ ers are formal</w:t>
      </w:r>
      <w:r w:rsidRPr="00F9503F">
        <w:rPr>
          <w:rStyle w:val="StyleUnderline"/>
        </w:rPr>
        <w:t xml:space="preserve"> organizational arrangements </w:t>
      </w:r>
      <w:r w:rsidRPr="005760DC">
        <w:rPr>
          <w:rStyle w:val="StyleUnderline"/>
          <w:highlight w:val="yellow"/>
        </w:rPr>
        <w:t>within the execu‐ tive</w:t>
      </w:r>
      <w:r w:rsidRPr="00F9503F">
        <w:rPr>
          <w:rStyle w:val="StyleUnderline"/>
        </w:rPr>
        <w:t xml:space="preserve"> branch, </w:t>
      </w:r>
      <w:r w:rsidRPr="001A2147">
        <w:rPr>
          <w:rStyle w:val="StyleUnderline"/>
        </w:rPr>
        <w:t>such as the practice of rendering formal Attorney General opinions or the organization of general counsel offices to avoid their policy capture by individual programs within executive agencies</w:t>
      </w:r>
      <w:r w:rsidRPr="001A2147">
        <w:rPr>
          <w:sz w:val="14"/>
        </w:rPr>
        <w:t xml:space="preserve">. </w:t>
      </w:r>
      <w:r w:rsidRPr="00F9503F">
        <w:rPr>
          <w:rStyle w:val="StyleUnderline"/>
        </w:rPr>
        <w:t xml:space="preserve">The </w:t>
      </w:r>
      <w:r w:rsidRPr="005760DC">
        <w:rPr>
          <w:rStyle w:val="StyleUnderline"/>
          <w:highlight w:val="yellow"/>
        </w:rPr>
        <w:t>quality of executive</w:t>
      </w:r>
      <w:r w:rsidRPr="00F9503F">
        <w:rPr>
          <w:rStyle w:val="StyleUnderline"/>
        </w:rPr>
        <w:t xml:space="preserve"> branch </w:t>
      </w:r>
      <w:r w:rsidRPr="005760DC">
        <w:rPr>
          <w:rStyle w:val="StyleUnderline"/>
          <w:highlight w:val="yellow"/>
        </w:rPr>
        <w:t>lawyering is</w:t>
      </w:r>
      <w:r w:rsidRPr="00F9503F">
        <w:rPr>
          <w:rStyle w:val="StyleUnderline"/>
        </w:rPr>
        <w:t xml:space="preserve"> also </w:t>
      </w:r>
      <w:r w:rsidRPr="005760DC">
        <w:rPr>
          <w:rStyle w:val="Emphasis"/>
          <w:highlight w:val="yellow"/>
        </w:rPr>
        <w:t xml:space="preserve">just as critical </w:t>
      </w:r>
      <w:r w:rsidRPr="000176A4">
        <w:rPr>
          <w:rStyle w:val="Emphasis"/>
        </w:rPr>
        <w:t>as</w:t>
      </w:r>
      <w:r w:rsidRPr="001A2147">
        <w:rPr>
          <w:rStyle w:val="Emphasis"/>
        </w:rPr>
        <w:t xml:space="preserve"> any other institution supporting a Rule of Law culture</w:t>
      </w:r>
      <w:r w:rsidRPr="001A2147">
        <w:rPr>
          <w:sz w:val="14"/>
        </w:rPr>
        <w:t xml:space="preserve">.22 </w:t>
      </w:r>
      <w:r w:rsidRPr="005760DC">
        <w:rPr>
          <w:rStyle w:val="StyleUnderline"/>
          <w:highlight w:val="yellow"/>
        </w:rPr>
        <w:t>When</w:t>
      </w:r>
      <w:r w:rsidRPr="00F9503F">
        <w:rPr>
          <w:rStyle w:val="StyleUnderline"/>
        </w:rPr>
        <w:t xml:space="preserve"> executive branch </w:t>
      </w:r>
      <w:r w:rsidRPr="005760DC">
        <w:rPr>
          <w:rStyle w:val="StyleUnderline"/>
          <w:highlight w:val="yellow"/>
        </w:rPr>
        <w:t>lawyers attend to statutes</w:t>
      </w:r>
      <w:r w:rsidRPr="00F9503F">
        <w:rPr>
          <w:rStyle w:val="StyleUnderline"/>
        </w:rPr>
        <w:t>,</w:t>
      </w:r>
      <w:r w:rsidRPr="001A2147">
        <w:rPr>
          <w:sz w:val="14"/>
        </w:rPr>
        <w:t xml:space="preserve"> judicial opinions, the dictates of the Constitution, and prior opinions of the executive branch itself, </w:t>
      </w:r>
      <w:r w:rsidRPr="005760DC">
        <w:rPr>
          <w:rStyle w:val="StyleUnderline"/>
          <w:highlight w:val="yellow"/>
        </w:rPr>
        <w:t xml:space="preserve">they </w:t>
      </w:r>
      <w:r w:rsidRPr="005760DC">
        <w:rPr>
          <w:rStyle w:val="Emphasis"/>
          <w:highlight w:val="yellow"/>
        </w:rPr>
        <w:t>bring to bear</w:t>
      </w:r>
      <w:r w:rsidRPr="001A2147">
        <w:rPr>
          <w:rStyle w:val="Emphasis"/>
        </w:rPr>
        <w:t xml:space="preserve"> the </w:t>
      </w:r>
      <w:r w:rsidRPr="005760DC">
        <w:rPr>
          <w:rStyle w:val="Emphasis"/>
          <w:highlight w:val="yellow"/>
        </w:rPr>
        <w:t>multiple authoritative voices</w:t>
      </w:r>
      <w:r w:rsidRPr="001A2147">
        <w:rPr>
          <w:rStyle w:val="Emphasis"/>
        </w:rPr>
        <w:t xml:space="preserve"> of </w:t>
      </w:r>
      <w:r w:rsidRPr="005760DC">
        <w:rPr>
          <w:rStyle w:val="Emphasis"/>
          <w:highlight w:val="yellow"/>
        </w:rPr>
        <w:t>earlier</w:t>
      </w:r>
      <w:r w:rsidRPr="001A2147">
        <w:rPr>
          <w:rStyle w:val="Emphasis"/>
        </w:rPr>
        <w:t xml:space="preserve"> times</w:t>
      </w:r>
      <w:r w:rsidRPr="00F9503F">
        <w:rPr>
          <w:rStyle w:val="StyleUnderline"/>
        </w:rPr>
        <w:t xml:space="preserve"> who them‐</w:t>
      </w:r>
      <w:r>
        <w:rPr>
          <w:rStyle w:val="StyleUnderline"/>
        </w:rPr>
        <w:t xml:space="preserve"> </w:t>
      </w:r>
      <w:r w:rsidRPr="00F9503F">
        <w:rPr>
          <w:rStyle w:val="StyleUnderline"/>
        </w:rPr>
        <w:t>selves had to reach consensus in order to create binding norms</w:t>
      </w:r>
      <w:r w:rsidRPr="001A2147">
        <w:rPr>
          <w:sz w:val="14"/>
        </w:rPr>
        <w:t xml:space="preserve">. How lawyers perform that function helps to determine the vi‐ tality of law as a buffer against the more immediate passions of partisanship or the undisciplined pursuit of self‐interest.23 As I wrote in my 2009 book, Madison’s Nightmare, </w:t>
      </w:r>
      <w:r w:rsidRPr="005760DC">
        <w:rPr>
          <w:rStyle w:val="StyleUnderline"/>
          <w:highlight w:val="yellow"/>
        </w:rPr>
        <w:t>for</w:t>
      </w:r>
      <w:r w:rsidRPr="001A2147">
        <w:rPr>
          <w:sz w:val="14"/>
        </w:rPr>
        <w:t xml:space="preserve"> such an account of the </w:t>
      </w:r>
      <w:r w:rsidRPr="005760DC">
        <w:rPr>
          <w:rStyle w:val="StyleUnderline"/>
          <w:highlight w:val="yellow"/>
        </w:rPr>
        <w:t>Rule of Law</w:t>
      </w:r>
      <w:r w:rsidRPr="00F9503F">
        <w:rPr>
          <w:rStyle w:val="StyleUnderline"/>
        </w:rPr>
        <w:t xml:space="preserve"> to be plausible, “the written docu‐</w:t>
      </w:r>
      <w:r>
        <w:rPr>
          <w:rStyle w:val="StyleUnderline"/>
        </w:rPr>
        <w:t xml:space="preserve"> </w:t>
      </w:r>
      <w:r w:rsidRPr="00F9503F">
        <w:rPr>
          <w:rStyle w:val="StyleUnderline"/>
        </w:rPr>
        <w:t xml:space="preserve">ments of </w:t>
      </w:r>
      <w:r w:rsidRPr="005760DC">
        <w:rPr>
          <w:rStyle w:val="StyleUnderline"/>
          <w:highlight w:val="yellow"/>
        </w:rPr>
        <w:t>law must be buttressed by</w:t>
      </w:r>
      <w:r w:rsidRPr="00F9503F">
        <w:rPr>
          <w:rStyle w:val="StyleUnderline"/>
        </w:rPr>
        <w:t xml:space="preserve"> a set of </w:t>
      </w:r>
      <w:r w:rsidRPr="005760DC">
        <w:rPr>
          <w:rStyle w:val="StyleUnderline"/>
          <w:highlight w:val="yellow"/>
        </w:rPr>
        <w:t>norms</w:t>
      </w:r>
      <w:r w:rsidRPr="00F9503F">
        <w:rPr>
          <w:rStyle w:val="StyleUnderline"/>
        </w:rPr>
        <w:t>, conven‐</w:t>
      </w:r>
      <w:r>
        <w:rPr>
          <w:rStyle w:val="StyleUnderline"/>
        </w:rPr>
        <w:t xml:space="preserve"> </w:t>
      </w:r>
      <w:r w:rsidRPr="00F9503F">
        <w:rPr>
          <w:rStyle w:val="StyleUnderline"/>
        </w:rPr>
        <w:t xml:space="preserve">tional </w:t>
      </w:r>
      <w:r w:rsidRPr="005760DC">
        <w:rPr>
          <w:rStyle w:val="StyleUnderline"/>
          <w:highlight w:val="yellow"/>
        </w:rPr>
        <w:t>expectations, and</w:t>
      </w:r>
      <w:r w:rsidRPr="00F9503F">
        <w:rPr>
          <w:rStyle w:val="StyleUnderline"/>
        </w:rPr>
        <w:t xml:space="preserve"> routine </w:t>
      </w:r>
      <w:r w:rsidRPr="005760DC">
        <w:rPr>
          <w:rStyle w:val="StyleUnderline"/>
          <w:highlight w:val="yellow"/>
        </w:rPr>
        <w:t>behaviors</w:t>
      </w:r>
      <w:r w:rsidRPr="00F9503F">
        <w:rPr>
          <w:rStyle w:val="StyleUnderline"/>
        </w:rPr>
        <w:t xml:space="preserve"> that lead officials to</w:t>
      </w:r>
      <w:r>
        <w:rPr>
          <w:rStyle w:val="StyleUnderline"/>
        </w:rPr>
        <w:t xml:space="preserve"> </w:t>
      </w:r>
      <w:r w:rsidRPr="00F9503F">
        <w:rPr>
          <w:rStyle w:val="StyleUnderline"/>
        </w:rPr>
        <w:t>behave as if they are accountable to the public interest and to</w:t>
      </w:r>
      <w:r>
        <w:rPr>
          <w:rStyle w:val="StyleUnderline"/>
        </w:rPr>
        <w:t xml:space="preserve"> </w:t>
      </w:r>
      <w:r w:rsidRPr="00F9503F">
        <w:rPr>
          <w:rStyle w:val="StyleUnderline"/>
        </w:rPr>
        <w:t>legitimate sources of legal</w:t>
      </w:r>
      <w:r w:rsidRPr="001A2147">
        <w:rPr>
          <w:sz w:val="14"/>
        </w:rPr>
        <w:t xml:space="preserve"> and political </w:t>
      </w:r>
      <w:r w:rsidRPr="00F9503F">
        <w:rPr>
          <w:rStyle w:val="StyleUnderline"/>
        </w:rPr>
        <w:t>authority.”</w:t>
      </w:r>
      <w:r w:rsidRPr="001A2147">
        <w:rPr>
          <w:sz w:val="14"/>
        </w:rPr>
        <w:t xml:space="preserve">24 In a checks‐and‐balances system, </w:t>
      </w:r>
      <w:r w:rsidRPr="00F9503F">
        <w:rPr>
          <w:rStyle w:val="StyleUnderline"/>
        </w:rPr>
        <w:t xml:space="preserve">norms, </w:t>
      </w:r>
      <w:r w:rsidRPr="005760DC">
        <w:rPr>
          <w:rStyle w:val="Emphasis"/>
          <w:highlight w:val="yellow"/>
        </w:rPr>
        <w:t>cooperative arrangements, and informal</w:t>
      </w:r>
      <w:r w:rsidRPr="001A2147">
        <w:rPr>
          <w:rStyle w:val="Emphasis"/>
        </w:rPr>
        <w:t xml:space="preserve"> coordination </w:t>
      </w:r>
      <w:r w:rsidRPr="005760DC">
        <w:rPr>
          <w:rStyle w:val="Emphasis"/>
          <w:highlight w:val="yellow"/>
        </w:rPr>
        <w:t>activities are at least as important as</w:t>
      </w:r>
      <w:r>
        <w:rPr>
          <w:rStyle w:val="Emphasis"/>
        </w:rPr>
        <w:t xml:space="preserve"> </w:t>
      </w:r>
      <w:r w:rsidRPr="001A2147">
        <w:rPr>
          <w:rStyle w:val="Emphasis"/>
        </w:rPr>
        <w:t xml:space="preserve">the </w:t>
      </w:r>
      <w:r w:rsidRPr="005760DC">
        <w:rPr>
          <w:rStyle w:val="Emphasis"/>
          <w:highlight w:val="yellow"/>
        </w:rPr>
        <w:t>formal rules</w:t>
      </w:r>
      <w:r w:rsidRPr="001A2147">
        <w:rPr>
          <w:rStyle w:val="Emphasis"/>
        </w:rPr>
        <w:t xml:space="preserve"> themselves.</w:t>
      </w:r>
      <w:r w:rsidRPr="001A2147">
        <w:rPr>
          <w:sz w:val="14"/>
        </w:rPr>
        <w:t xml:space="preserve">25 </w:t>
      </w:r>
      <w:r w:rsidRPr="00F9503F">
        <w:rPr>
          <w:rStyle w:val="StyleUnderline"/>
        </w:rPr>
        <w:t>Under this institutional concep‐</w:t>
      </w:r>
      <w:r>
        <w:rPr>
          <w:rStyle w:val="StyleUnderline"/>
        </w:rPr>
        <w:t xml:space="preserve"> </w:t>
      </w:r>
      <w:r w:rsidRPr="00F9503F">
        <w:rPr>
          <w:rStyle w:val="StyleUnderline"/>
        </w:rPr>
        <w:t>tion of the Rule of Law,</w:t>
      </w:r>
      <w:r w:rsidRPr="001A2147">
        <w:rPr>
          <w:sz w:val="14"/>
        </w:rPr>
        <w:t xml:space="preserve"> to quote Justice Felix Frankfurter, “</w:t>
      </w:r>
      <w:r w:rsidRPr="005760DC">
        <w:rPr>
          <w:rStyle w:val="StyleUnderline"/>
          <w:highlight w:val="yellow"/>
        </w:rPr>
        <w:t>the</w:t>
      </w:r>
      <w:r>
        <w:rPr>
          <w:rStyle w:val="StyleUnderline"/>
        </w:rPr>
        <w:t xml:space="preserve"> </w:t>
      </w:r>
      <w:r w:rsidRPr="00F9503F">
        <w:rPr>
          <w:rStyle w:val="StyleUnderline"/>
        </w:rPr>
        <w:t xml:space="preserve">relevant </w:t>
      </w:r>
      <w:r w:rsidRPr="005760DC">
        <w:rPr>
          <w:rStyle w:val="StyleUnderline"/>
          <w:highlight w:val="yellow"/>
        </w:rPr>
        <w:t>question</w:t>
      </w:r>
      <w:r w:rsidRPr="00F9503F">
        <w:rPr>
          <w:rStyle w:val="StyleUnderline"/>
        </w:rPr>
        <w:t xml:space="preserve"> is not, has it been achieved, but, </w:t>
      </w:r>
      <w:r w:rsidRPr="005760DC">
        <w:rPr>
          <w:rStyle w:val="StyleUnderline"/>
          <w:highlight w:val="yellow"/>
        </w:rPr>
        <w:t xml:space="preserve">is it </w:t>
      </w:r>
      <w:r w:rsidRPr="000176A4">
        <w:rPr>
          <w:rStyle w:val="StyleUnderline"/>
        </w:rPr>
        <w:t>consci‐ entiously</w:t>
      </w:r>
      <w:r w:rsidRPr="00F9503F">
        <w:rPr>
          <w:rStyle w:val="StyleUnderline"/>
        </w:rPr>
        <w:t xml:space="preserve"> </w:t>
      </w:r>
      <w:r w:rsidRPr="001A2147">
        <w:rPr>
          <w:sz w:val="14"/>
        </w:rPr>
        <w:t xml:space="preserve">and systematically </w:t>
      </w:r>
      <w:r w:rsidRPr="005760DC">
        <w:rPr>
          <w:rStyle w:val="StyleUnderline"/>
          <w:highlight w:val="yellow"/>
        </w:rPr>
        <w:t>pursued</w:t>
      </w:r>
      <w:r w:rsidRPr="00F9503F">
        <w:rPr>
          <w:rStyle w:val="StyleUnderline"/>
        </w:rPr>
        <w:t>.</w:t>
      </w:r>
      <w:r w:rsidRPr="001A2147">
        <w:rPr>
          <w:sz w:val="14"/>
        </w:rPr>
        <w:t>”26</w:t>
      </w:r>
    </w:p>
    <w:p w14:paraId="0ED87909" w14:textId="77777777" w:rsidR="00ED6480" w:rsidRDefault="00ED6480" w:rsidP="00ED6480">
      <w:pPr>
        <w:pStyle w:val="Heading4"/>
      </w:pPr>
      <w:r>
        <w:t xml:space="preserve">No link and turn – threat to rule of law stems from </w:t>
      </w:r>
      <w:r w:rsidRPr="00370A0B">
        <w:rPr>
          <w:i/>
        </w:rPr>
        <w:t>vague congressional standards</w:t>
      </w:r>
      <w:r>
        <w:t xml:space="preserve"> with administrative discretion – which the counterplan avoids by </w:t>
      </w:r>
      <w:r w:rsidRPr="00370A0B">
        <w:rPr>
          <w:i/>
        </w:rPr>
        <w:t>clearly specifying waiver criteria</w:t>
      </w:r>
      <w:r>
        <w:t xml:space="preserve"> – but </w:t>
      </w:r>
      <w:r w:rsidRPr="00370A0B">
        <w:rPr>
          <w:i/>
        </w:rPr>
        <w:t>plan links</w:t>
      </w:r>
      <w:r>
        <w:t xml:space="preserve"> to by not specifying legalizations regulations and criteria</w:t>
      </w:r>
    </w:p>
    <w:p w14:paraId="21A80D70" w14:textId="77777777" w:rsidR="00ED6480" w:rsidRPr="005A19A9" w:rsidRDefault="00ED6480" w:rsidP="00ED648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471839E2" w14:textId="77777777" w:rsidR="00ED6480" w:rsidRDefault="00ED6480" w:rsidP="00ED6480">
      <w:pPr>
        <w:rPr>
          <w:rStyle w:val="StyleUnderline"/>
        </w:rPr>
      </w:pPr>
      <w:r w:rsidRPr="005A19A9">
        <w:rPr>
          <w:sz w:val="14"/>
        </w:rPr>
        <w:t xml:space="preserve">Such protections, together with </w:t>
      </w:r>
      <w:r w:rsidRPr="005A19A9">
        <w:rPr>
          <w:rStyle w:val="StyleUnderline"/>
        </w:rPr>
        <w:t xml:space="preserve">lawmakers' increasing tendency to </w:t>
      </w:r>
      <w:r w:rsidRPr="005A19A9">
        <w:rPr>
          <w:rStyle w:val="Emphasis"/>
        </w:rPr>
        <w:t>grant administrators broad discretion in carrying out immense and vague legislation</w:t>
      </w:r>
      <w:r w:rsidRPr="005A19A9">
        <w:rPr>
          <w:rStyle w:val="StyleUnderline"/>
        </w:rPr>
        <w:t>, leave government officials with enormous freedom of action</w:t>
      </w:r>
      <w:r w:rsidRPr="005A19A9">
        <w:rPr>
          <w:sz w:val="14"/>
        </w:rPr>
        <w:t xml:space="preserve">. This freedom only grows as the scope and range of the government's power to regulate grow — </w:t>
      </w:r>
      <w:r w:rsidRPr="005A19A9">
        <w:rPr>
          <w:rStyle w:val="StyleUnderline"/>
        </w:rPr>
        <w:t>for any law that gives government more to do opens up more opportunities for government abuses and mistakes</w:t>
      </w:r>
      <w:r w:rsidRPr="005A19A9">
        <w:rPr>
          <w:sz w:val="14"/>
        </w:rPr>
        <w:t xml:space="preserve">. Indeed, now that government's reach is broad and deep, we find around us countless examples of abuses of discretion. And prominent among these are abuses of the power to waive requirements and to extract waivers of rights. </w:t>
      </w:r>
      <w:r w:rsidRPr="005A19A9">
        <w:rPr>
          <w:rStyle w:val="StyleUnderline"/>
        </w:rPr>
        <w:t xml:space="preserve">Administrative discretion thus becomes a </w:t>
      </w:r>
      <w:r w:rsidRPr="005A19A9">
        <w:rPr>
          <w:rStyle w:val="Emphasis"/>
        </w:rPr>
        <w:t>real threat to the rule of law.</w:t>
      </w:r>
      <w:r>
        <w:rPr>
          <w:rStyle w:val="Emphasis"/>
        </w:rPr>
        <w:t xml:space="preserve"> </w:t>
      </w:r>
      <w:r w:rsidRPr="005A19A9">
        <w:rPr>
          <w:sz w:val="14"/>
        </w:rPr>
        <w:t xml:space="preserve">In recent decades, we have seen several distinct paths by which the broad use of administrative waiver power can compromise our system of government. First, </w:t>
      </w:r>
      <w:r w:rsidRPr="005A19A9">
        <w:rPr>
          <w:rStyle w:val="StyleUnderline"/>
        </w:rPr>
        <w:t>broad discretion</w:t>
      </w:r>
      <w:r w:rsidRPr="005A19A9">
        <w:rPr>
          <w:sz w:val="14"/>
        </w:rPr>
        <w:t xml:space="preserve"> and waiver authority </w:t>
      </w:r>
      <w:r w:rsidRPr="005A19A9">
        <w:rPr>
          <w:rStyle w:val="StyleUnderline"/>
        </w:rPr>
        <w:t>can be used as alternatives to legitimate policymaking, with unfortunate results for both the regulated market and the rule of law.</w:t>
      </w:r>
      <w:r w:rsidRPr="005A19A9">
        <w:rPr>
          <w:sz w:val="14"/>
        </w:rPr>
        <w:t xml:space="preserve"> </w:t>
      </w:r>
      <w:r w:rsidRPr="005A19A9">
        <w:rPr>
          <w:rStyle w:val="StyleUnderline"/>
        </w:rPr>
        <w:t>The best</w:t>
      </w:r>
      <w:r w:rsidRPr="005A19A9">
        <w:rPr>
          <w:sz w:val="14"/>
        </w:rPr>
        <w:t xml:space="preserve"> example </w:t>
      </w:r>
      <w:r w:rsidRPr="005A19A9">
        <w:rPr>
          <w:rStyle w:val="StyleUnderline"/>
        </w:rPr>
        <w:t>may be</w:t>
      </w:r>
      <w:r w:rsidRPr="005A19A9">
        <w:rPr>
          <w:sz w:val="14"/>
        </w:rPr>
        <w:t xml:space="preserve"> the history of </w:t>
      </w:r>
      <w:r w:rsidRPr="005A19A9">
        <w:rPr>
          <w:rStyle w:val="StyleUnderline"/>
        </w:rPr>
        <w:t>telecommunications regulation</w:t>
      </w:r>
      <w:r w:rsidRPr="005A19A9">
        <w:rPr>
          <w:sz w:val="14"/>
        </w:rPr>
        <w:t xml:space="preserve"> in America — most notably the regulation of the radio-frequency spectrum. The initial (but modest) use of the spectrum at the beginning of the 20th century took place under a decidedly privatized regime: Individuals were given ownership of the portion of the spectrum that they first used to broadcast. In time, that system ran into problems of over-claiming and interference, and so the Radio Act of 1927 — enacted during the Coolidge administration under the leadership of then-secretary of commerce Herbert Hoover — took the sensible step of requiring all parties to obtain licenses to their frequencies from the federal government. </w:t>
      </w:r>
      <w:r w:rsidRPr="005A19A9">
        <w:rPr>
          <w:rStyle w:val="StyleUnderline"/>
        </w:rPr>
        <w:t>Once the government took over the spectrum, it could have provided such licenses by auction or deed rights that would have given each party absolute control over a certain frequency</w:t>
      </w:r>
      <w:r w:rsidRPr="005A19A9">
        <w:rPr>
          <w:sz w:val="14"/>
        </w:rPr>
        <w:t xml:space="preserve">, subject only to prohibitions against broadcast interference with the rights of others. At that point, the spectrum could have been folded back into the general system of property rights. Owners could have decided how to use, sell, mortgage, license, or subdivide the frequencies under their control. As technology became more sophisticated, subdivision into narrower bands, allowing for more intensive use, would have become more feasible; as tastes shifted, the owner of a given portion of the spectrum could have altered programming or shifted to entirely different usages (such as broadband, where shortages are acute). </w:t>
      </w:r>
      <w:r w:rsidRPr="005A19A9">
        <w:rPr>
          <w:rStyle w:val="StyleUnderline"/>
        </w:rPr>
        <w:t>Instead, Congress established a regime under which the Federal Communications Commission grants renewable licenses</w:t>
      </w:r>
      <w:r w:rsidRPr="005A19A9">
        <w:rPr>
          <w:sz w:val="14"/>
        </w:rPr>
        <w:t xml:space="preserve">, with renewal </w:t>
      </w:r>
      <w:r w:rsidRPr="005A19A9">
        <w:rPr>
          <w:rStyle w:val="StyleUnderline"/>
        </w:rPr>
        <w:t>contingent on the licensee using</w:t>
      </w:r>
      <w:r w:rsidRPr="005A19A9">
        <w:rPr>
          <w:sz w:val="14"/>
        </w:rPr>
        <w:t xml:space="preserve"> his </w:t>
      </w:r>
      <w:r w:rsidRPr="005A19A9">
        <w:rPr>
          <w:rStyle w:val="StyleUnderline"/>
        </w:rPr>
        <w:t>rights in a way that best serves the "public interest,</w:t>
      </w:r>
      <w:r w:rsidRPr="005A19A9">
        <w:rPr>
          <w:sz w:val="14"/>
        </w:rPr>
        <w:t xml:space="preserve"> convenience, or necessity." </w:t>
      </w:r>
      <w:r w:rsidRPr="005A19A9">
        <w:rPr>
          <w:rStyle w:val="StyleUnderline"/>
        </w:rPr>
        <w:t>In such a system, someone must decide what criteria</w:t>
      </w:r>
      <w:r w:rsidRPr="005A19A9">
        <w:rPr>
          <w:sz w:val="14"/>
        </w:rPr>
        <w:t xml:space="preserve"> above and beyond market acceptance </w:t>
      </w:r>
      <w:r w:rsidRPr="005A19A9">
        <w:rPr>
          <w:rStyle w:val="StyleUnderline"/>
        </w:rPr>
        <w:t>should be used to determine who is best serving the "public interest</w:t>
      </w:r>
      <w:r w:rsidRPr="005A19A9">
        <w:rPr>
          <w:sz w:val="14"/>
        </w:rPr>
        <w:t xml:space="preserve">, convenience, or necessity" — and thus who gets a license or renewal. </w:t>
      </w:r>
      <w:r w:rsidRPr="005A19A9">
        <w:rPr>
          <w:rStyle w:val="StyleUnderline"/>
        </w:rPr>
        <w:t xml:space="preserve">The standard established in the statute </w:t>
      </w:r>
      <w:r w:rsidRPr="005A19A9">
        <w:rPr>
          <w:rStyle w:val="Emphasis"/>
        </w:rPr>
        <w:t>was hopelessly vague</w:t>
      </w:r>
      <w:r w:rsidRPr="005A19A9">
        <w:rPr>
          <w:sz w:val="14"/>
        </w:rPr>
        <w:t xml:space="preserve">, but the Supreme Court nonetheless upheld it in 1943 — determining that administrative agencies would be capable of putting meat on the fragile bones of such formulas of delegation. To Justice Felix Frankfurter, an ardent critic of laissez-faire policies, the point of government action was not merely to set the rules of the road but also to determine the composition of the traffic. In the case of broadcasting, </w:t>
      </w:r>
      <w:r w:rsidRPr="005A19A9">
        <w:rPr>
          <w:rStyle w:val="StyleUnderline"/>
        </w:rPr>
        <w:t>however, the government was never able to formulate a consistent standard</w:t>
      </w:r>
      <w:r w:rsidRPr="005A19A9">
        <w:rPr>
          <w:sz w:val="14"/>
        </w:rPr>
        <w:t xml:space="preserve"> for determining what that traffic ought to be composed of. Thus the three-year license-renewal process quickly became vulnerable to the sort of intrigue that always arises when the government is in a position to dole out or deny benefits. Interest groups could easily threaten to block license renewal if the licensee did not include more ethnic programming, more local news coverage, more high-brow art, or more of anything else the groups might desire. </w:t>
      </w:r>
      <w:r w:rsidRPr="005A19A9">
        <w:rPr>
          <w:rStyle w:val="StyleUnderline"/>
        </w:rPr>
        <w:t>Under this arrangement, the FCC's most meaningful power has become the authority to decide whether to insist that an applicant demonstrate how</w:t>
      </w:r>
      <w:r w:rsidRPr="005A19A9">
        <w:rPr>
          <w:sz w:val="14"/>
        </w:rPr>
        <w:t xml:space="preserve"> he </w:t>
      </w:r>
      <w:r w:rsidRPr="005A19A9">
        <w:rPr>
          <w:rStyle w:val="StyleUnderline"/>
        </w:rPr>
        <w:t>will meet the vague requirements of the law</w:t>
      </w:r>
      <w:r w:rsidRPr="005A19A9">
        <w:rPr>
          <w:sz w:val="14"/>
        </w:rPr>
        <w:t xml:space="preserve"> — in other words, the power to decide whether to enforce the rules or to waive enforcement (as the FCC does most of the time). And in return for waiving its right to enforce the law, the agency can require that broadcasters waive rights of their own — and especially that they give up some control over the content of what they broadcast. These days, the allocation of the spectrum is mostly a settled matter, and very few license-renewal requests are denied. But thanks to the excessive discretion granted to the FCC — and exercised in large part through the agency's power to waive its own rules — we have gotten to this point through an economically inefficient and administratively chaotic process. We are now witnessing the expansion of this approach through the effort to govern what content is transmitted over the internet — both wired and wireless — under so-called "net neutrality" rules. Under these proposed rules, internet-service providers and data carriers would be prohibited from charging different rates for different types of web content, or from blocking outright the transmission of objectionable content over their networks, without the consent of the FCC. Government bureaucrats — through their ability to grant or withhold such consent — would thus have enormous control over the generation and dissemination of information and speech in the United States. Should such rules go into effect, we will see a replay of the same kind of factional intrigue that marred the early history of radio-spectrum development — </w:t>
      </w:r>
      <w:r w:rsidRPr="005A19A9">
        <w:rPr>
          <w:rStyle w:val="StyleUnderline"/>
        </w:rPr>
        <w:t>a classic example of regulation gone awry.</w:t>
      </w:r>
      <w:r>
        <w:rPr>
          <w:rStyle w:val="StyleUnderline"/>
        </w:rPr>
        <w:t xml:space="preserve"> </w:t>
      </w:r>
      <w:r w:rsidRPr="005A19A9">
        <w:rPr>
          <w:sz w:val="14"/>
        </w:rPr>
        <w:t xml:space="preserve">Another danger inherent in the government's waiver power is that it will be used to extract concessions from private actors. And for an example of how this danger plays out in practice, one need only look at the regulation of construction and real-estate development. These days, to begin any new building project, every developer must obtain a sheaf of permits that go far beyond the relatively mundane functions of avoiding falling bricks or aligning curb cuts to secure entryways for indoor parking. Indeed, today's new norm calls for exhaustive hearings before planning commissions and community boards; these investigations are intended to probe the size of a project, its exterior design, the number and type of apartment units, access for the disabled, the amount of affordable housing (with complex subsidies from both the government and the developer), project financing (with government guarantees), proper hiring practices (with appropriate set-asides for women and minority workers), and multiple inspections for just about everything. Yet just as all these requirements can be imposed, they can also be waived. The waivers, though, often come at a price — or, more accurately, a land-use exaction. For instance, a cash-strapped local government may be willing to waive the requirement that a developer set aside a certain percentage of apartment units to rent at below-market rates to the poor. The catch, however, is that the developer must agree to provide funding to build or refurbish a public school, a public park, or a nearby train station. The developer almost inevitably yields to the exaction, because he knows that, if he does not, he faces prolonged resistance and constrictive red tape from the government — obstacles that could eventually sink his project. But the requests for exactions may come from many varied groups with different expectations and demands. Parents may want a new school or park, commuters may want a new train station, cyclists may want new bike lanes, the arts community a new public performance space, homeless advocates a new shelter, and so on. It may not be possible for the government or the developer to satisfy all of the groups simultaneously — and the attempt to do so can tie up development for years, or cause projects to be scrapped altogether. This phenomenon drives up the number of project failures, which in turn shrinks the supply of housing, which then drives up housing costs and puts even greater pressure on both the developers and the regulators. Sometimes government even uses its waiver power to demand that regulated entities make concessions not to the government itself but to other private entities. The foremost example of this practice is in labor relations: We have come very far from the time when employers could simply hire and fire at will. Part of the reason is that today's immensely complex scheme of labor rules ensures that practically every sizable employer will, at some point, violate some portion of the laws governing worker hours or overtime pay. Such violations do not generally give rise to enforcement actions, but as long as the possibility of enforcement remains, government officials with strong pro-labor allegiances can threaten enforcement in order to get employers to waive their rights to resist unionization of their plants. Indeed, under the Obama administration, union-friendly government officials do use such suasion techniques. Under this arrangement (first reported by the Daily Caller's Matthew Boyle in January), the employer who lets a union organize may not have to pay fines for any of the countless minor technical violations of labor rules he may rack up. The entire process takes place covertly, and part of the deal is that the party that complies with the demand does nothing to make its terms public. With these sorts of schemes, the notion of transparency in government decision-making — so essential to the rule of law — necessarily falls by the wayside. Finally, </w:t>
      </w:r>
      <w:r w:rsidRPr="005A19A9">
        <w:rPr>
          <w:rStyle w:val="StyleUnderline"/>
        </w:rPr>
        <w:t>administrative agencies that are given too much discretion can end up blurring the line between coercive power and waiver power in a way that grants these agencies an immense amount of informal authority — authority that extends well beyond the powers they are granted by Congress.</w:t>
      </w:r>
    </w:p>
    <w:p w14:paraId="077175C9" w14:textId="77777777" w:rsidR="00ED6480" w:rsidRDefault="00ED6480" w:rsidP="00ED6480">
      <w:pPr>
        <w:pStyle w:val="Heading4"/>
      </w:pPr>
      <w:r>
        <w:t xml:space="preserve">Agency legal discretion solves rule of law COMPARATIVELY BETTER </w:t>
      </w:r>
    </w:p>
    <w:p w14:paraId="26C05BF7" w14:textId="77777777" w:rsidR="00ED6480" w:rsidRPr="00370A0B" w:rsidRDefault="00ED6480" w:rsidP="00ED6480">
      <w:pPr>
        <w:rPr>
          <w:bCs/>
          <w:sz w:val="26"/>
        </w:rPr>
      </w:pPr>
      <w:r>
        <w:rPr>
          <w:rStyle w:val="Style13ptBold"/>
        </w:rPr>
        <w:t xml:space="preserve">Shane, </w:t>
      </w:r>
      <w:proofErr w:type="gramStart"/>
      <w:r>
        <w:rPr>
          <w:rStyle w:val="Style13ptBold"/>
        </w:rPr>
        <w:t xml:space="preserve">13 </w:t>
      </w:r>
      <w:r w:rsidRPr="00C31701">
        <w:t xml:space="preserve"> --</w:t>
      </w:r>
      <w:proofErr w:type="gramEnd"/>
      <w:r w:rsidRPr="00C31701">
        <w:t xml:space="preserve"> Peter, Chair in Law, The Ohio State Univer‐sity Moritz College of Law, Harvard Journal Law and Public Policy, http://www.harvard-jlpp.com/wp-content/uploads/2013/01/36_1_021_Shane.pdf</w:t>
      </w:r>
    </w:p>
    <w:p w14:paraId="3C94D232" w14:textId="77777777" w:rsidR="00ED6480" w:rsidRPr="00C31701" w:rsidRDefault="00ED6480" w:rsidP="00ED6480">
      <w:pPr>
        <w:rPr>
          <w:rStyle w:val="StyleUnderline"/>
          <w:sz w:val="14"/>
          <w:u w:val="none"/>
        </w:rPr>
      </w:pPr>
      <w:r w:rsidRPr="00370A0B">
        <w:rPr>
          <w:sz w:val="14"/>
        </w:rPr>
        <w:t xml:space="preserve">If this conception is appealing, then it ought to be noted im‐ mediately that the </w:t>
      </w:r>
      <w:r w:rsidRPr="00F9503F">
        <w:rPr>
          <w:rStyle w:val="StyleUnderline"/>
        </w:rPr>
        <w:t>Rule of Law arrangements surrounding ad‐</w:t>
      </w:r>
      <w:r>
        <w:rPr>
          <w:rStyle w:val="StyleUnderline"/>
        </w:rPr>
        <w:t xml:space="preserve"> </w:t>
      </w:r>
      <w:r w:rsidRPr="00F9503F">
        <w:rPr>
          <w:rStyle w:val="StyleUnderline"/>
        </w:rPr>
        <w:t>ministrative policymaking</w:t>
      </w:r>
      <w:r w:rsidRPr="00370A0B">
        <w:rPr>
          <w:sz w:val="14"/>
        </w:rPr>
        <w:t xml:space="preserve"> in the United States </w:t>
      </w:r>
      <w:r w:rsidRPr="00F9503F">
        <w:rPr>
          <w:rStyle w:val="StyleUnderline"/>
        </w:rPr>
        <w:t xml:space="preserve">are </w:t>
      </w:r>
      <w:r w:rsidRPr="001A2147">
        <w:rPr>
          <w:rStyle w:val="Emphasis"/>
        </w:rPr>
        <w:t>far better</w:t>
      </w:r>
      <w:r>
        <w:rPr>
          <w:rStyle w:val="Emphasis"/>
        </w:rPr>
        <w:t xml:space="preserve"> </w:t>
      </w:r>
      <w:r w:rsidRPr="001A2147">
        <w:rPr>
          <w:rStyle w:val="Emphasis"/>
        </w:rPr>
        <w:t xml:space="preserve">suited to the Rule of Law </w:t>
      </w:r>
      <w:r w:rsidRPr="00F9503F">
        <w:rPr>
          <w:rStyle w:val="StyleUnderline"/>
        </w:rPr>
        <w:t>than the arrangements surrounding</w:t>
      </w:r>
      <w:r>
        <w:rPr>
          <w:rStyle w:val="StyleUnderline"/>
        </w:rPr>
        <w:t xml:space="preserve"> </w:t>
      </w:r>
      <w:r w:rsidRPr="00F9503F">
        <w:rPr>
          <w:rStyle w:val="StyleUnderline"/>
        </w:rPr>
        <w:t>Congress</w:t>
      </w:r>
      <w:r w:rsidRPr="00370A0B">
        <w:rPr>
          <w:sz w:val="14"/>
        </w:rPr>
        <w:t xml:space="preserve">.27 To take but one example, Congress recently de‐ cided, as part of the Middle Class Tax Relief and Job Creation Act of 2012, that the Federal Communications Commission (FCC) could move to make more of our radio spectrum avail‐ able for broadband by inducing television broadcasters, through the use of auctions, to give up portions of their spec‐ trum allocation that they no longer regard as having great eco‐ nomic value.28 Among the many policy decisions implicit in the Act were a determination to make broadcaster participation in these auctions voluntary, and a determination to make little provision for the set‐aside of unlicensed spectrum—spectrum that users share, without consulting the FCC, to operate cord‐ less phones, microwave ovens, garage door openers, and nu‐ merous other devices.29 WiFi is the most important technology that relies on unlicensed spectrum.30 It carries, for example, about ninety percent of iPad and all other tablet data.31 </w:t>
      </w:r>
      <w:r w:rsidRPr="00F9503F">
        <w:rPr>
          <w:rStyle w:val="StyleUnderline"/>
        </w:rPr>
        <w:t>Con‐</w:t>
      </w:r>
      <w:r>
        <w:rPr>
          <w:rStyle w:val="StyleUnderline"/>
        </w:rPr>
        <w:t xml:space="preserve"> </w:t>
      </w:r>
      <w:r w:rsidRPr="00F9503F">
        <w:rPr>
          <w:rStyle w:val="StyleUnderline"/>
        </w:rPr>
        <w:t>gress’s policy choices are thus of enormous (and negative) con‐</w:t>
      </w:r>
      <w:r>
        <w:rPr>
          <w:rStyle w:val="StyleUnderline"/>
        </w:rPr>
        <w:t xml:space="preserve"> </w:t>
      </w:r>
      <w:r w:rsidRPr="00F9503F">
        <w:rPr>
          <w:rStyle w:val="StyleUnderline"/>
        </w:rPr>
        <w:t>sequence, but Congress is under no enforceable constraint to</w:t>
      </w:r>
      <w:r>
        <w:rPr>
          <w:rStyle w:val="StyleUnderline"/>
        </w:rPr>
        <w:t xml:space="preserve"> </w:t>
      </w:r>
      <w:r w:rsidRPr="00F9503F">
        <w:rPr>
          <w:rStyle w:val="StyleUnderline"/>
        </w:rPr>
        <w:t>justify them</w:t>
      </w:r>
      <w:r w:rsidRPr="00370A0B">
        <w:rPr>
          <w:sz w:val="14"/>
        </w:rPr>
        <w:t>.</w:t>
      </w:r>
      <w:r w:rsidRPr="00F9503F">
        <w:rPr>
          <w:rStyle w:val="StyleUnderline"/>
        </w:rPr>
        <w:t>32 There is no plausible legal challenge to the un‐</w:t>
      </w:r>
      <w:r>
        <w:rPr>
          <w:rStyle w:val="StyleUnderline"/>
        </w:rPr>
        <w:t xml:space="preserve"> </w:t>
      </w:r>
      <w:r w:rsidRPr="00F9503F">
        <w:rPr>
          <w:rStyle w:val="StyleUnderline"/>
        </w:rPr>
        <w:t>warranted protection that results from this law</w:t>
      </w:r>
      <w:r w:rsidRPr="00370A0B">
        <w:rPr>
          <w:sz w:val="14"/>
        </w:rPr>
        <w:t xml:space="preserve"> for both incum‐ bent broadcasters and incumbent cell phone companies. </w:t>
      </w:r>
      <w:r w:rsidRPr="00F9503F">
        <w:rPr>
          <w:rStyle w:val="StyleUnderline"/>
        </w:rPr>
        <w:t>Imagine now</w:t>
      </w:r>
      <w:r w:rsidRPr="00370A0B">
        <w:rPr>
          <w:sz w:val="14"/>
        </w:rPr>
        <w:t xml:space="preserve">, if you will, that </w:t>
      </w:r>
      <w:r w:rsidRPr="00F9503F">
        <w:rPr>
          <w:rStyle w:val="StyleUnderline"/>
        </w:rPr>
        <w:t>the very same choices were</w:t>
      </w:r>
      <w:r>
        <w:rPr>
          <w:rStyle w:val="StyleUnderline"/>
        </w:rPr>
        <w:t xml:space="preserve"> </w:t>
      </w:r>
      <w:r w:rsidRPr="00F9503F">
        <w:rPr>
          <w:rStyle w:val="StyleUnderline"/>
        </w:rPr>
        <w:t>embodied in an FCC regulation. The FCC would be required to</w:t>
      </w:r>
      <w:r>
        <w:rPr>
          <w:rStyle w:val="StyleUnderline"/>
        </w:rPr>
        <w:t xml:space="preserve"> </w:t>
      </w:r>
      <w:r w:rsidRPr="00F9503F">
        <w:rPr>
          <w:rStyle w:val="StyleUnderline"/>
        </w:rPr>
        <w:t>demonstrate</w:t>
      </w:r>
      <w:r w:rsidRPr="00370A0B">
        <w:rPr>
          <w:sz w:val="14"/>
        </w:rPr>
        <w:t xml:space="preserve">, based on an administrative record, </w:t>
      </w:r>
      <w:r w:rsidRPr="00F9503F">
        <w:rPr>
          <w:rStyle w:val="StyleUnderline"/>
        </w:rPr>
        <w:t>that its</w:t>
      </w:r>
      <w:r>
        <w:rPr>
          <w:rStyle w:val="StyleUnderline"/>
        </w:rPr>
        <w:t xml:space="preserve"> </w:t>
      </w:r>
      <w:r w:rsidRPr="00F9503F">
        <w:rPr>
          <w:rStyle w:val="StyleUnderline"/>
        </w:rPr>
        <w:t>choices were predicated on a permissible reading of its author‐</w:t>
      </w:r>
      <w:r>
        <w:rPr>
          <w:rStyle w:val="StyleUnderline"/>
        </w:rPr>
        <w:t xml:space="preserve"> </w:t>
      </w:r>
      <w:r w:rsidRPr="00F9503F">
        <w:rPr>
          <w:rStyle w:val="StyleUnderline"/>
        </w:rPr>
        <w:t>izing statute, sound fact‐finding, and a reasoned analysis con‐</w:t>
      </w:r>
      <w:r>
        <w:rPr>
          <w:rStyle w:val="StyleUnderline"/>
        </w:rPr>
        <w:t xml:space="preserve"> </w:t>
      </w:r>
      <w:r w:rsidRPr="00F9503F">
        <w:rPr>
          <w:rStyle w:val="StyleUnderline"/>
        </w:rPr>
        <w:t>necting the facts to the law</w:t>
      </w:r>
      <w:r w:rsidRPr="00370A0B">
        <w:rPr>
          <w:sz w:val="14"/>
        </w:rPr>
        <w:t xml:space="preserve">.33 </w:t>
      </w:r>
      <w:r w:rsidRPr="00F9503F">
        <w:rPr>
          <w:rStyle w:val="StyleUnderline"/>
        </w:rPr>
        <w:t>The agency’s determinations</w:t>
      </w:r>
      <w:r>
        <w:rPr>
          <w:rStyle w:val="StyleUnderline"/>
        </w:rPr>
        <w:t xml:space="preserve"> </w:t>
      </w:r>
      <w:r w:rsidRPr="00F9503F">
        <w:rPr>
          <w:rStyle w:val="StyleUnderline"/>
        </w:rPr>
        <w:t>could be set aside if the public had been insufficiently warned</w:t>
      </w:r>
      <w:r>
        <w:rPr>
          <w:rStyle w:val="StyleUnderline"/>
        </w:rPr>
        <w:t xml:space="preserve"> </w:t>
      </w:r>
      <w:r w:rsidRPr="00F9503F">
        <w:rPr>
          <w:rStyle w:val="StyleUnderline"/>
        </w:rPr>
        <w:t>of the contemplated action, or if the explanation for the FCC’s</w:t>
      </w:r>
      <w:r>
        <w:rPr>
          <w:rStyle w:val="StyleUnderline"/>
        </w:rPr>
        <w:t xml:space="preserve"> </w:t>
      </w:r>
      <w:r w:rsidRPr="00F9503F">
        <w:rPr>
          <w:rStyle w:val="StyleUnderline"/>
        </w:rPr>
        <w:t xml:space="preserve">actions failed to take into account significant issues </w:t>
      </w:r>
      <w:r w:rsidRPr="00370A0B">
        <w:rPr>
          <w:sz w:val="14"/>
        </w:rPr>
        <w:t xml:space="preserve">raised to the agency’s attention during a notice‐and‐comment period.34 Amazon.com, for example, whose growth significantly de‐ pends on unlicensed spectrum, would have a much greater chance of invoking the law to good effect in a challenge to the FCC than a challenge to Congress. </w:t>
      </w:r>
      <w:r w:rsidRPr="00F9503F">
        <w:rPr>
          <w:rStyle w:val="StyleUnderline"/>
        </w:rPr>
        <w:t>This is so even though it is</w:t>
      </w:r>
      <w:r>
        <w:rPr>
          <w:rStyle w:val="StyleUnderline"/>
        </w:rPr>
        <w:t xml:space="preserve"> </w:t>
      </w:r>
      <w:r w:rsidRPr="00F9503F">
        <w:rPr>
          <w:rStyle w:val="StyleUnderline"/>
        </w:rPr>
        <w:t>hard to imagine an agency operating under a broader delega‐</w:t>
      </w:r>
      <w:r>
        <w:rPr>
          <w:rStyle w:val="StyleUnderline"/>
        </w:rPr>
        <w:t xml:space="preserve"> </w:t>
      </w:r>
      <w:r w:rsidRPr="00F9503F">
        <w:rPr>
          <w:rStyle w:val="StyleUnderline"/>
        </w:rPr>
        <w:t>tion than does the FCC</w:t>
      </w:r>
      <w:r w:rsidRPr="00370A0B">
        <w:rPr>
          <w:sz w:val="14"/>
        </w:rPr>
        <w:t>.35</w:t>
      </w:r>
    </w:p>
    <w:p w14:paraId="34509C3C" w14:textId="77777777" w:rsidR="00ED6480" w:rsidRPr="00784A5F" w:rsidRDefault="00ED6480" w:rsidP="00ED6480">
      <w:pPr>
        <w:pStyle w:val="Heading4"/>
      </w:pPr>
      <w:r>
        <w:t xml:space="preserve">Inevitable - Only total transformation back to small government can solve -  </w:t>
      </w:r>
    </w:p>
    <w:p w14:paraId="13867BFF" w14:textId="77777777" w:rsidR="00ED6480" w:rsidRPr="00784A5F" w:rsidRDefault="00ED6480" w:rsidP="00ED6480">
      <w:pPr>
        <w:rPr>
          <w:rStyle w:val="StyleUnderline"/>
          <w:u w:val="none"/>
        </w:rPr>
      </w:pPr>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294FA314" w14:textId="77777777" w:rsidR="00ED6480" w:rsidRPr="00C31701" w:rsidRDefault="00ED6480" w:rsidP="00ED6480">
      <w:pPr>
        <w:rPr>
          <w:rStyle w:val="StyleUnderline"/>
          <w:sz w:val="16"/>
          <w:u w:val="none"/>
        </w:rPr>
      </w:pPr>
      <w:r w:rsidRPr="00784A5F">
        <w:rPr>
          <w:sz w:val="16"/>
        </w:rPr>
        <w:t xml:space="preserve">LEVIATHAN UNBOUND But can such a solution be found? </w:t>
      </w:r>
      <w:r w:rsidRPr="00784A5F">
        <w:rPr>
          <w:rStyle w:val="StyleUnderline"/>
        </w:rPr>
        <w:t xml:space="preserve">Ultimately, the </w:t>
      </w:r>
      <w:r w:rsidRPr="004D2A3B">
        <w:rPr>
          <w:rStyle w:val="Emphasis"/>
        </w:rPr>
        <w:t>only real fix</w:t>
      </w:r>
      <w:r w:rsidRPr="00784A5F">
        <w:rPr>
          <w:rStyle w:val="StyleUnderline"/>
        </w:rPr>
        <w:t xml:space="preserve"> is to </w:t>
      </w:r>
      <w:r w:rsidRPr="004D2A3B">
        <w:rPr>
          <w:rStyle w:val="Emphasis"/>
        </w:rPr>
        <w:t>impose sharp constraints</w:t>
      </w:r>
      <w:r w:rsidRPr="00784A5F">
        <w:rPr>
          <w:rStyle w:val="StyleUnderline"/>
        </w:rPr>
        <w:t xml:space="preserve"> on the growth of government, and to </w:t>
      </w:r>
      <w:r w:rsidRPr="004D2A3B">
        <w:rPr>
          <w:rStyle w:val="Emphasis"/>
        </w:rPr>
        <w:t>adopt a different attitude toward government's role</w:t>
      </w:r>
      <w:r w:rsidRPr="00784A5F">
        <w:rPr>
          <w:rStyle w:val="StyleUnderline"/>
        </w:rPr>
        <w:t xml:space="preserve"> in our lives</w:t>
      </w:r>
      <w:r w:rsidRPr="00784A5F">
        <w:rPr>
          <w:sz w:val="16"/>
        </w:rPr>
        <w:t xml:space="preserve">. After all, </w:t>
      </w:r>
      <w:r w:rsidRPr="00784A5F">
        <w:rPr>
          <w:rStyle w:val="StyleUnderline"/>
        </w:rPr>
        <w:t xml:space="preserve">if the state is </w:t>
      </w:r>
      <w:r w:rsidRPr="004D2A3B">
        <w:rPr>
          <w:rStyle w:val="Emphasis"/>
        </w:rPr>
        <w:t>confined to the traditional functions</w:t>
      </w:r>
      <w:r w:rsidRPr="00784A5F">
        <w:rPr>
          <w:rStyle w:val="StyleUnderline"/>
        </w:rPr>
        <w:t xml:space="preserve"> envisioned by classical liberalism, the problem of regulatory discretion shrinks nearly to insignificance. If those boundaries are ignored, a ballooning state will also swell the benefits and burdens conferred upon citizens — which in turn will increase the dangers of government by waiver.</w:t>
      </w:r>
      <w:r>
        <w:rPr>
          <w:rStyle w:val="StyleUnderline"/>
        </w:rPr>
        <w:t xml:space="preserve"> </w:t>
      </w:r>
      <w:r w:rsidRPr="00784A5F">
        <w:rPr>
          <w:rStyle w:val="StyleUnderline"/>
        </w:rPr>
        <w:t xml:space="preserve">Of course, a </w:t>
      </w:r>
      <w:r w:rsidRPr="004D2A3B">
        <w:rPr>
          <w:rStyle w:val="Emphasis"/>
        </w:rPr>
        <w:t>total transformation of the role of government will not happen any time soon</w:t>
      </w:r>
      <w:r w:rsidRPr="00784A5F">
        <w:rPr>
          <w:sz w:val="16"/>
        </w:rPr>
        <w:t xml:space="preserve">. Meanwhile, the </w:t>
      </w:r>
      <w:r w:rsidRPr="004D2A3B">
        <w:rPr>
          <w:rStyle w:val="StyleUnderline"/>
        </w:rPr>
        <w:t>problem of government by waiver — like the larger danger of excessive discretion — can be limited only by</w:t>
      </w:r>
      <w:r w:rsidRPr="00784A5F">
        <w:rPr>
          <w:sz w:val="16"/>
        </w:rPr>
        <w:t xml:space="preserve"> a greater awareness of these perils on the part of judges and administrators. The best we can hope for, then, is </w:t>
      </w:r>
      <w:r w:rsidRPr="004D2A3B">
        <w:rPr>
          <w:rStyle w:val="StyleUnderline"/>
        </w:rPr>
        <w:t>enlightened leaders. And that is precisely the problem. The fate of our rights</w:t>
      </w:r>
      <w:r w:rsidRPr="00784A5F">
        <w:rPr>
          <w:sz w:val="16"/>
        </w:rPr>
        <w:t xml:space="preserve"> and </w:t>
      </w:r>
      <w:r w:rsidRPr="004D2A3B">
        <w:rPr>
          <w:rStyle w:val="StyleUnderline"/>
        </w:rPr>
        <w:t>liberties is left to the wisdom and discretion of individuals</w:t>
      </w:r>
      <w:r w:rsidRPr="00784A5F">
        <w:rPr>
          <w:sz w:val="16"/>
        </w:rPr>
        <w:t xml:space="preserve">; </w:t>
      </w:r>
      <w:r w:rsidRPr="00784A5F">
        <w:rPr>
          <w:rStyle w:val="StyleUnderline"/>
        </w:rPr>
        <w:t>we are therefore governed</w:t>
      </w:r>
      <w:r w:rsidRPr="00784A5F">
        <w:rPr>
          <w:sz w:val="16"/>
        </w:rPr>
        <w:t xml:space="preserve"> by men, </w:t>
      </w:r>
      <w:r w:rsidRPr="00784A5F">
        <w:rPr>
          <w:rStyle w:val="StyleUnderline"/>
        </w:rPr>
        <w:t>not by laws. It was this exact circumstance that our system of government was designed to avoid</w:t>
      </w:r>
      <w:r w:rsidRPr="00784A5F">
        <w:rPr>
          <w:sz w:val="16"/>
        </w:rPr>
        <w:t xml:space="preserve">: As James Madison noted in Federalist No. 10, "enlightened statesmen will not always be at the helm." In this sense, </w:t>
      </w:r>
      <w:r w:rsidRPr="00784A5F">
        <w:rPr>
          <w:rStyle w:val="StyleUnderline"/>
        </w:rPr>
        <w:t xml:space="preserve">the problem of government by waiver shows us just </w:t>
      </w:r>
      <w:r w:rsidRPr="004D2A3B">
        <w:rPr>
          <w:rStyle w:val="Emphasis"/>
        </w:rPr>
        <w:t>how far we have strayed</w:t>
      </w:r>
      <w:r w:rsidRPr="00784A5F">
        <w:rPr>
          <w:rStyle w:val="StyleUnderline"/>
        </w:rPr>
        <w:t xml:space="preserve"> from the intentions of those who created our system of government</w:t>
      </w:r>
      <w:r w:rsidRPr="00784A5F">
        <w:rPr>
          <w:sz w:val="16"/>
        </w:rPr>
        <w:t xml:space="preserve"> — and how we risk betraying their hope that we might preserve it.</w:t>
      </w:r>
    </w:p>
    <w:p w14:paraId="6F300E01" w14:textId="77777777" w:rsidR="00ED6480" w:rsidRDefault="00ED6480" w:rsidP="00ED6480">
      <w:pPr>
        <w:pStyle w:val="Heading3"/>
      </w:pPr>
      <w:r w:rsidRPr="00C31701">
        <w:t xml:space="preserve">   Ext – No Link/Alt Causes</w:t>
      </w:r>
    </w:p>
    <w:p w14:paraId="2196311B" w14:textId="77777777" w:rsidR="00ED6480" w:rsidRDefault="00ED6480" w:rsidP="00ED6480">
      <w:pPr>
        <w:pStyle w:val="Heading4"/>
      </w:pPr>
      <w:r>
        <w:t>Agency enforcement discretion doesn’t undermine rule of law – its inherent to all government practice and caused by rising political polarization and social forces</w:t>
      </w:r>
    </w:p>
    <w:p w14:paraId="19E68C49" w14:textId="77777777" w:rsidR="00ED6480" w:rsidRPr="00370A0B" w:rsidRDefault="00ED6480" w:rsidP="00ED6480">
      <w:pPr>
        <w:rPr>
          <w:bCs/>
          <w:sz w:val="26"/>
        </w:rPr>
      </w:pPr>
      <w:r>
        <w:rPr>
          <w:rStyle w:val="Style13ptBold"/>
        </w:rPr>
        <w:t xml:space="preserve">Shane, </w:t>
      </w:r>
      <w:proofErr w:type="gramStart"/>
      <w:r>
        <w:rPr>
          <w:rStyle w:val="Style13ptBold"/>
        </w:rPr>
        <w:t>13  --</w:t>
      </w:r>
      <w:proofErr w:type="gramEnd"/>
      <w:r>
        <w:rPr>
          <w:rStyle w:val="Style13ptBold"/>
        </w:rPr>
        <w:t xml:space="preserve"> </w:t>
      </w:r>
      <w:r>
        <w:rPr>
          <w:rStyle w:val="Style13ptBold"/>
          <w:b w:val="0"/>
        </w:rPr>
        <w:t>Peter, Chair in Law, The Ohio State Univer‐sity Moritz College of Law, Harvard Journal Law and Public Policy, http://www.harvard-jlpp.com/wp-content/uploads/2013/01/36_1_021_Shane.pdf</w:t>
      </w:r>
    </w:p>
    <w:p w14:paraId="3CA09E31" w14:textId="77777777" w:rsidR="00ED6480" w:rsidRPr="00C31701" w:rsidRDefault="00ED6480" w:rsidP="00ED6480">
      <w:pPr>
        <w:rPr>
          <w:sz w:val="14"/>
        </w:rPr>
      </w:pPr>
      <w:r w:rsidRPr="00F9503F">
        <w:rPr>
          <w:rStyle w:val="StyleUnderline"/>
        </w:rPr>
        <w:t>The real challenges to</w:t>
      </w:r>
      <w:r w:rsidRPr="001A2147">
        <w:rPr>
          <w:sz w:val="14"/>
        </w:rPr>
        <w:t xml:space="preserve"> my conception of the </w:t>
      </w:r>
      <w:r w:rsidRPr="00F9503F">
        <w:rPr>
          <w:rStyle w:val="StyleUnderline"/>
        </w:rPr>
        <w:t>Rule of Law in</w:t>
      </w:r>
      <w:r>
        <w:rPr>
          <w:rStyle w:val="StyleUnderline"/>
        </w:rPr>
        <w:t xml:space="preserve"> </w:t>
      </w:r>
      <w:r w:rsidRPr="00F9503F">
        <w:rPr>
          <w:rStyle w:val="StyleUnderline"/>
        </w:rPr>
        <w:t>contemporary America come not in the operation of the</w:t>
      </w:r>
      <w:r w:rsidRPr="001A2147">
        <w:rPr>
          <w:sz w:val="14"/>
        </w:rPr>
        <w:t xml:space="preserve"> every‐ day </w:t>
      </w:r>
      <w:r w:rsidRPr="00F9503F">
        <w:rPr>
          <w:rStyle w:val="StyleUnderline"/>
        </w:rPr>
        <w:t>regulatory bureaucracy, but at the edges of separation‐of‐</w:t>
      </w:r>
      <w:r>
        <w:rPr>
          <w:rStyle w:val="StyleUnderline"/>
        </w:rPr>
        <w:t xml:space="preserve"> </w:t>
      </w:r>
      <w:r w:rsidRPr="00F9503F">
        <w:rPr>
          <w:rStyle w:val="StyleUnderline"/>
        </w:rPr>
        <w:t>powers law—where it falls</w:t>
      </w:r>
      <w:r w:rsidRPr="001A2147">
        <w:rPr>
          <w:sz w:val="14"/>
        </w:rPr>
        <w:t xml:space="preserve">, in particular, </w:t>
      </w:r>
      <w:r w:rsidRPr="00F9503F">
        <w:rPr>
          <w:rStyle w:val="StyleUnderline"/>
        </w:rPr>
        <w:t>to our elected</w:t>
      </w:r>
      <w:r>
        <w:rPr>
          <w:rStyle w:val="StyleUnderline"/>
        </w:rPr>
        <w:t xml:space="preserve"> </w:t>
      </w:r>
      <w:r w:rsidRPr="00F9503F">
        <w:rPr>
          <w:rStyle w:val="StyleUnderline"/>
        </w:rPr>
        <w:t>branches,</w:t>
      </w:r>
      <w:r w:rsidRPr="001A2147">
        <w:rPr>
          <w:sz w:val="14"/>
        </w:rPr>
        <w:t xml:space="preserve"> working within the famously vague commands of the Constitution</w:t>
      </w:r>
      <w:r w:rsidRPr="00F9503F">
        <w:rPr>
          <w:rStyle w:val="StyleUnderline"/>
        </w:rPr>
        <w:t>, to pursue their political objectives aggres‐</w:t>
      </w:r>
      <w:r>
        <w:rPr>
          <w:rStyle w:val="StyleUnderline"/>
        </w:rPr>
        <w:t xml:space="preserve"> </w:t>
      </w:r>
      <w:r w:rsidRPr="00F9503F">
        <w:rPr>
          <w:rStyle w:val="StyleUnderline"/>
        </w:rPr>
        <w:t>sively while attending to the overall “integrity of the legal and</w:t>
      </w:r>
      <w:r>
        <w:rPr>
          <w:rStyle w:val="StyleUnderline"/>
        </w:rPr>
        <w:t xml:space="preserve"> </w:t>
      </w:r>
      <w:r w:rsidRPr="00F9503F">
        <w:rPr>
          <w:rStyle w:val="StyleUnderline"/>
        </w:rPr>
        <w:t>constitutional order.”</w:t>
      </w:r>
      <w:r w:rsidRPr="001A2147">
        <w:rPr>
          <w:sz w:val="14"/>
        </w:rPr>
        <w:t xml:space="preserve">36 To illustrate this point, consider a thought experiment based on recent events. Imagine that Con‐ gress, in the late summer of 2011, had simply refused to raise the U.S. debt ceiling. Without authority to borrow funds suffi‐ cient to cover current expenditures, the President could not have continued to spend all the money Congress had already appropriated unless he were prepared to have the U.S. default on its debts.37 He would have had before him only two legal avenues, both drastic and unprecedented. He could have as‐ serted authority under the Budget and Impoundment Control Act of 1974 to withhold appropriated funds from expenditure.38 Alternatively, he could have declared that he was obligated under the Fourteenth Amendment to secure financing for the public debt, notwithstanding the statutory debt limit.39 The lat‐ ter would have been the far more creative stance from the standpoint of legal interpretation. It is hard to see who could have challenged it in court. In a way, though, it would have been a less aggressive stance in terms of displacing congres‐ sionally enacted law. If President Obama had tried to keep us solvent by deferring spending, he would have had to make a host of unilateral policy decisions as to how much spending to postpone and where, notwithstanding the levels of spending Congress had already directed. On the other hand, had he con‐ tinued borrowing funds to cover government expenditures, he would have defied the debt limit statute, but upheld the rest of Congress’s enacted appropriations laws. </w:t>
      </w:r>
      <w:r w:rsidRPr="00F9503F">
        <w:rPr>
          <w:rStyle w:val="StyleUnderline"/>
        </w:rPr>
        <w:t>The Rule of Law</w:t>
      </w:r>
      <w:r w:rsidRPr="001A2147">
        <w:rPr>
          <w:sz w:val="14"/>
        </w:rPr>
        <w:t xml:space="preserve">, in such a situation, </w:t>
      </w:r>
      <w:r w:rsidRPr="00F9503F">
        <w:rPr>
          <w:rStyle w:val="StyleUnderline"/>
        </w:rPr>
        <w:t>does not prescribe a de‐</w:t>
      </w:r>
      <w:r>
        <w:rPr>
          <w:rStyle w:val="StyleUnderline"/>
        </w:rPr>
        <w:t xml:space="preserve"> </w:t>
      </w:r>
      <w:r w:rsidRPr="00F9503F">
        <w:rPr>
          <w:rStyle w:val="StyleUnderline"/>
        </w:rPr>
        <w:t>terminate course.</w:t>
      </w:r>
      <w:r w:rsidRPr="001A2147">
        <w:rPr>
          <w:sz w:val="14"/>
        </w:rPr>
        <w:t xml:space="preserve"> It would be quite understandable if consid‐ erations other than the Rule of Law at least shared priority in the President’s decision making. Whatever the President’s choice, he could have explained it to the country in rhetoric formally consistent with the Rule of Law, but the catastrophic economic implications of default would presumably—and per‐ haps legitimately—have dominated the Administration’s thinking. Thus, </w:t>
      </w:r>
      <w:r w:rsidRPr="00F9503F">
        <w:rPr>
          <w:rStyle w:val="StyleUnderline"/>
        </w:rPr>
        <w:t>it must be acknowledged that a government in</w:t>
      </w:r>
      <w:r>
        <w:rPr>
          <w:rStyle w:val="StyleUnderline"/>
        </w:rPr>
        <w:t xml:space="preserve"> </w:t>
      </w:r>
      <w:r w:rsidRPr="00F9503F">
        <w:rPr>
          <w:rStyle w:val="StyleUnderline"/>
        </w:rPr>
        <w:t>which the “Rule of Law” is “conscientiously and systematically</w:t>
      </w:r>
      <w:r>
        <w:rPr>
          <w:rStyle w:val="StyleUnderline"/>
        </w:rPr>
        <w:t xml:space="preserve"> </w:t>
      </w:r>
      <w:r w:rsidRPr="00F9503F">
        <w:rPr>
          <w:rStyle w:val="StyleUnderline"/>
        </w:rPr>
        <w:t>pursued” may</w:t>
      </w:r>
      <w:r w:rsidRPr="001A2147">
        <w:rPr>
          <w:sz w:val="14"/>
        </w:rPr>
        <w:t xml:space="preserve">, on rare and genuinely extraordinary occasions, </w:t>
      </w:r>
      <w:r w:rsidRPr="00F9503F">
        <w:rPr>
          <w:rStyle w:val="StyleUnderline"/>
        </w:rPr>
        <w:t>still be a government in which other virtues take occasional pri‐</w:t>
      </w:r>
      <w:r>
        <w:rPr>
          <w:rStyle w:val="StyleUnderline"/>
        </w:rPr>
        <w:t xml:space="preserve"> </w:t>
      </w:r>
      <w:r w:rsidRPr="00F9503F">
        <w:rPr>
          <w:rStyle w:val="StyleUnderline"/>
        </w:rPr>
        <w:t>ority</w:t>
      </w:r>
      <w:r w:rsidRPr="001A2147">
        <w:rPr>
          <w:sz w:val="14"/>
        </w:rPr>
        <w:t xml:space="preserve">.40 </w:t>
      </w:r>
      <w:r w:rsidRPr="00F9503F">
        <w:rPr>
          <w:rStyle w:val="StyleUnderline"/>
        </w:rPr>
        <w:t>We want the Rule of Law—but perhaps not only the</w:t>
      </w:r>
      <w:r>
        <w:rPr>
          <w:rStyle w:val="StyleUnderline"/>
        </w:rPr>
        <w:t xml:space="preserve"> </w:t>
      </w:r>
      <w:r w:rsidRPr="00F9503F">
        <w:rPr>
          <w:rStyle w:val="StyleUnderline"/>
        </w:rPr>
        <w:t>Rule of Law.</w:t>
      </w:r>
      <w:r w:rsidRPr="001A2147">
        <w:rPr>
          <w:sz w:val="14"/>
        </w:rPr>
        <w:t xml:space="preserve"> This is a proposition I would not wish to see the executive branch pursue with any regularity, but </w:t>
      </w:r>
      <w:r w:rsidRPr="00F9503F">
        <w:rPr>
          <w:rStyle w:val="StyleUnderline"/>
        </w:rPr>
        <w:t>its impor‐</w:t>
      </w:r>
      <w:r>
        <w:rPr>
          <w:rStyle w:val="StyleUnderline"/>
        </w:rPr>
        <w:t xml:space="preserve"> </w:t>
      </w:r>
      <w:r w:rsidRPr="00F9503F">
        <w:rPr>
          <w:rStyle w:val="StyleUnderline"/>
        </w:rPr>
        <w:t>tance signals that the real dangers faced by the Rule of Law are</w:t>
      </w:r>
      <w:r>
        <w:rPr>
          <w:rStyle w:val="StyleUnderline"/>
        </w:rPr>
        <w:t xml:space="preserve"> </w:t>
      </w:r>
      <w:r w:rsidRPr="00370A0B">
        <w:rPr>
          <w:rStyle w:val="Emphasis"/>
        </w:rPr>
        <w:t>inherent, not only in the administrative state, but in govern‐ ment itself</w:t>
      </w:r>
      <w:r w:rsidRPr="00F9503F">
        <w:rPr>
          <w:rStyle w:val="StyleUnderline"/>
        </w:rPr>
        <w:t>. If the Rule of Law seems more precarious</w:t>
      </w:r>
      <w:r w:rsidRPr="001A2147">
        <w:rPr>
          <w:sz w:val="14"/>
        </w:rPr>
        <w:t xml:space="preserve"> in 2012 than we imagine it to have been in earlier times, </w:t>
      </w:r>
      <w:r w:rsidRPr="00F9503F">
        <w:rPr>
          <w:rStyle w:val="StyleUnderline"/>
        </w:rPr>
        <w:t xml:space="preserve">this is </w:t>
      </w:r>
      <w:r w:rsidRPr="00370A0B">
        <w:rPr>
          <w:rStyle w:val="Emphasis"/>
        </w:rPr>
        <w:t>not be‐ cause new forms of administration have emerged</w:t>
      </w:r>
      <w:r w:rsidRPr="00F9503F">
        <w:rPr>
          <w:rStyle w:val="StyleUnderline"/>
        </w:rPr>
        <w:t>. It is because</w:t>
      </w:r>
      <w:r>
        <w:rPr>
          <w:rStyle w:val="StyleUnderline"/>
        </w:rPr>
        <w:t xml:space="preserve"> </w:t>
      </w:r>
      <w:r w:rsidRPr="00370A0B">
        <w:rPr>
          <w:rStyle w:val="Emphasis"/>
        </w:rPr>
        <w:t>social forces</w:t>
      </w:r>
      <w:r w:rsidRPr="00F9503F">
        <w:rPr>
          <w:rStyle w:val="StyleUnderline"/>
        </w:rPr>
        <w:t xml:space="preserve"> in tension with, or antagonistic to, the Rule of Law</w:t>
      </w:r>
      <w:r>
        <w:rPr>
          <w:rStyle w:val="StyleUnderline"/>
        </w:rPr>
        <w:t xml:space="preserve"> </w:t>
      </w:r>
      <w:r w:rsidRPr="00F9503F">
        <w:rPr>
          <w:rStyle w:val="StyleUnderline"/>
        </w:rPr>
        <w:t>culture—think “</w:t>
      </w:r>
      <w:r w:rsidRPr="00370A0B">
        <w:rPr>
          <w:rStyle w:val="Emphasis"/>
        </w:rPr>
        <w:t>partisanship,” or “media</w:t>
      </w:r>
      <w:r w:rsidRPr="00F9503F">
        <w:rPr>
          <w:rStyle w:val="StyleUnderline"/>
        </w:rPr>
        <w:t>”—have risen in as‐</w:t>
      </w:r>
      <w:r>
        <w:rPr>
          <w:rStyle w:val="StyleUnderline"/>
        </w:rPr>
        <w:t xml:space="preserve"> </w:t>
      </w:r>
      <w:r w:rsidRPr="00F9503F">
        <w:rPr>
          <w:rStyle w:val="StyleUnderline"/>
        </w:rPr>
        <w:t>cendancy.</w:t>
      </w:r>
      <w:r w:rsidRPr="001A2147">
        <w:rPr>
          <w:sz w:val="14"/>
        </w:rPr>
        <w:t>41 Our panel might better have been called, “The Rule of Law and the Polarized State.”</w:t>
      </w:r>
    </w:p>
    <w:p w14:paraId="78E19730" w14:textId="77777777" w:rsidR="00ED6480" w:rsidRPr="00C31701" w:rsidRDefault="00ED6480" w:rsidP="00ED6480">
      <w:pPr>
        <w:pStyle w:val="Heading3"/>
      </w:pPr>
      <w:r>
        <w:t xml:space="preserve">   Ext – </w:t>
      </w:r>
      <w:r w:rsidRPr="00C31701">
        <w:t>Not Unique</w:t>
      </w:r>
    </w:p>
    <w:p w14:paraId="01720108" w14:textId="77777777" w:rsidR="00ED6480" w:rsidRPr="00784A5F" w:rsidRDefault="00ED6480" w:rsidP="00ED6480">
      <w:pPr>
        <w:pStyle w:val="Heading4"/>
      </w:pPr>
      <w:r>
        <w:t>ACA And consumer protection are key alt causes</w:t>
      </w:r>
    </w:p>
    <w:p w14:paraId="0D9E354D" w14:textId="77777777" w:rsidR="00ED6480" w:rsidRDefault="00ED6480" w:rsidP="00ED648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096F7097" w14:textId="77777777" w:rsidR="00ED6480" w:rsidRDefault="00ED6480" w:rsidP="00ED6480">
      <w:r w:rsidRPr="005A19A9">
        <w:rPr>
          <w:rStyle w:val="StyleUnderline"/>
        </w:rPr>
        <w:t>As corrosive as</w:t>
      </w:r>
      <w:r>
        <w:t xml:space="preserve"> these consequences of </w:t>
      </w:r>
      <w:r w:rsidRPr="00784A5F">
        <w:rPr>
          <w:rStyle w:val="StyleUnderline"/>
        </w:rPr>
        <w:t>government by waiver have been to the rule of law and the legitimacy of the regulatory state, they are now likely to do much more damage as the reach and power of the state increase even further. The two large legislative achievements of</w:t>
      </w:r>
      <w:r>
        <w:t xml:space="preserve"> the first half of Barack </w:t>
      </w:r>
      <w:r w:rsidRPr="00784A5F">
        <w:rPr>
          <w:rStyle w:val="StyleUnderline"/>
        </w:rPr>
        <w:t xml:space="preserve">Obama's presidency — health-care reform and financial regulatory reform — stand to </w:t>
      </w:r>
      <w:r w:rsidRPr="00784A5F">
        <w:rPr>
          <w:rStyle w:val="Emphasis"/>
        </w:rPr>
        <w:t>exacerbate all of the problems</w:t>
      </w:r>
      <w:r w:rsidRPr="00784A5F">
        <w:rPr>
          <w:rStyle w:val="StyleUnderline"/>
        </w:rPr>
        <w:t xml:space="preserve"> surrounding regulatory discretion and waiver authority</w:t>
      </w:r>
      <w:r>
        <w:t>.</w:t>
      </w:r>
    </w:p>
    <w:p w14:paraId="133F16E1" w14:textId="77777777" w:rsidR="00ED6480" w:rsidRDefault="00ED6480" w:rsidP="00ED6480">
      <w:pPr>
        <w:pStyle w:val="Heading4"/>
      </w:pPr>
      <w:r>
        <w:t>ACA is a way bigger link – its ALREADY involved thousands of waivers and far more coming</w:t>
      </w:r>
    </w:p>
    <w:p w14:paraId="765D728A" w14:textId="77777777" w:rsidR="00ED6480" w:rsidRDefault="00ED6480" w:rsidP="00ED648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7A00148C" w14:textId="77777777" w:rsidR="00ED6480" w:rsidRPr="00C31701" w:rsidRDefault="00ED6480" w:rsidP="00ED6480">
      <w:pPr>
        <w:rPr>
          <w:sz w:val="16"/>
        </w:rPr>
      </w:pPr>
      <w:r w:rsidRPr="00784A5F">
        <w:rPr>
          <w:sz w:val="16"/>
        </w:rPr>
        <w:t xml:space="preserve">The Patient Protection and </w:t>
      </w:r>
      <w:r w:rsidRPr="00784A5F">
        <w:rPr>
          <w:rStyle w:val="StyleUnderline"/>
        </w:rPr>
        <w:t>Affordable Care Act</w:t>
      </w:r>
      <w:r w:rsidRPr="00784A5F">
        <w:rPr>
          <w:sz w:val="16"/>
        </w:rPr>
        <w:t xml:space="preserve"> is a 906-page statute that authorizes well over a trillion dollars in spending and taxes, </w:t>
      </w:r>
      <w:r w:rsidRPr="00784A5F">
        <w:rPr>
          <w:rStyle w:val="StyleUnderline"/>
        </w:rPr>
        <w:t>establishes dozens of complex new federal and state bureaucracies, grants the federal government immense new regulatory powers</w:t>
      </w:r>
      <w:r w:rsidRPr="00784A5F">
        <w:rPr>
          <w:sz w:val="16"/>
        </w:rPr>
        <w:t xml:space="preserve"> over the health-care and insurance sectors, </w:t>
      </w:r>
      <w:r w:rsidRPr="00784A5F">
        <w:rPr>
          <w:rStyle w:val="StyleUnderline"/>
        </w:rPr>
        <w:t>and grants</w:t>
      </w:r>
      <w:r w:rsidRPr="00784A5F">
        <w:rPr>
          <w:sz w:val="16"/>
        </w:rPr>
        <w:t xml:space="preserve"> the Department of Health and Human Services </w:t>
      </w:r>
      <w:r w:rsidRPr="00784A5F">
        <w:rPr>
          <w:rStyle w:val="StyleUnderline"/>
        </w:rPr>
        <w:t>tremendous discretion and freedom to decide precisely how its many hundreds of individual provisions will be carried out</w:t>
      </w:r>
      <w:r w:rsidRPr="00784A5F">
        <w:rPr>
          <w:sz w:val="16"/>
        </w:rPr>
        <w:t xml:space="preserve">. </w:t>
      </w:r>
      <w:r w:rsidRPr="00784A5F">
        <w:rPr>
          <w:rStyle w:val="StyleUnderline"/>
        </w:rPr>
        <w:t>In more than 700 separate instances, the law states that "the Secretary shall" have the power to set specific rules to put into practice the statute's very general requirements</w:t>
      </w:r>
      <w:r w:rsidRPr="00784A5F">
        <w:rPr>
          <w:sz w:val="16"/>
        </w:rPr>
        <w:t xml:space="preserve">. The major provisions of the law will not take effect until 2014. But </w:t>
      </w:r>
      <w:r w:rsidRPr="00784A5F">
        <w:rPr>
          <w:rStyle w:val="StyleUnderline"/>
        </w:rPr>
        <w:t>even the minor provisions that have already been implemented offer some clear examples of the troubles to come</w:t>
      </w:r>
      <w:r w:rsidRPr="00784A5F">
        <w:rPr>
          <w:sz w:val="16"/>
        </w:rPr>
        <w:t xml:space="preserve">. The most prominent has involved the law's so-called "medical-loss ratio" requirements, which stipulate that only 20% of the total premiums collected by health-insurance plans for individuals (and 15% of those of plans covering small groups) may be devoted to administrative costs. The rest of the premiums collected must pay for actual medical services. Before the passage of the health-care law, however, the market averages for administrative costs were at least 10% higher than these requirements. The law offers no mechanism for bringing down these costs; rather, it simply requires insurers to cap their non-medical spending, even if their legitimate non-medical expenses vastly exceed that limit. As the Department of Health and Human Services began preparing to enforce this requirement, it became clear that not all insurers would be able to comply. In particular, so-called "mini-med" plans — which provide only very basic coverage, and are offered by some employers to part-time workers so they are not left uninsured — would find it especially difficult to function under the requirement, as the high turnover rate of employees using such plans creates unavoidably high administrative costs. HHS thus had to decide whether it would waive the requirement for the mini-med plans, lest they be forced out of business (thereby pushing even more individuals into the ranks of the uninsured, or onto the public health-care rolls). As it turns out, </w:t>
      </w:r>
      <w:r w:rsidRPr="00784A5F">
        <w:rPr>
          <w:rStyle w:val="StyleUnderline"/>
        </w:rPr>
        <w:t>HHS has been willing to grant exceptions — but only on a case-by-case basis</w:t>
      </w:r>
      <w:r w:rsidRPr="00784A5F">
        <w:rPr>
          <w:sz w:val="16"/>
        </w:rPr>
        <w:t xml:space="preserve">. As of early March, </w:t>
      </w:r>
      <w:r w:rsidRPr="00784A5F">
        <w:rPr>
          <w:rStyle w:val="StyleUnderline"/>
        </w:rPr>
        <w:t>the department has granted 1,040 one-year waivers to organizations offering mini-med plans</w:t>
      </w:r>
      <w:r w:rsidRPr="00784A5F">
        <w:rPr>
          <w:sz w:val="16"/>
        </w:rPr>
        <w:t xml:space="preserve">, including a variety of employers and unions — among them Pepsico, Foot Locker, the Pew Charitable Trusts, many local chapters of the Teamsters, the United Food and Commercial Workers union, and numerous public-employee unions. Together, these organizations and the insurance plans they offer cover more than 2 million Americans. But what about employers who do not have the resources to navigate the waiver process? What about those lacking the political connections to make their concerns heard in Washington? And what happens when the one-year waivers run out? Will they be renewed? Under what conditions? And what rights will insurers have to waive then in order to avoid going out of business? The medical-loss-ratio requirement is only the beginning. </w:t>
      </w:r>
      <w:r w:rsidRPr="00784A5F">
        <w:rPr>
          <w:rStyle w:val="StyleUnderline"/>
        </w:rPr>
        <w:t>The remainder of the health-care law</w:t>
      </w:r>
      <w:r w:rsidRPr="00784A5F">
        <w:rPr>
          <w:sz w:val="16"/>
        </w:rPr>
        <w:t xml:space="preserve"> — most of which has yet to take effect — </w:t>
      </w:r>
      <w:r w:rsidRPr="00784A5F">
        <w:rPr>
          <w:rStyle w:val="StyleUnderline"/>
        </w:rPr>
        <w:t>contains far more complicated</w:t>
      </w:r>
      <w:r w:rsidRPr="00784A5F">
        <w:rPr>
          <w:sz w:val="16"/>
        </w:rPr>
        <w:t xml:space="preserve">, and in some cases unreasonable, </w:t>
      </w:r>
      <w:r w:rsidRPr="00784A5F">
        <w:rPr>
          <w:rStyle w:val="StyleUnderline"/>
        </w:rPr>
        <w:t>requirements.</w:t>
      </w:r>
      <w:r w:rsidRPr="00784A5F">
        <w:rPr>
          <w:sz w:val="16"/>
        </w:rPr>
        <w:t xml:space="preserve"> They will govern participation in the new state-run health-insurance exchanges, the design and pricing of insurance plans, and the various new taxes and subsidies that are essential to the new law's budgeting and financing, among other facets of health care in the United States</w:t>
      </w:r>
      <w:r w:rsidRPr="00784A5F">
        <w:rPr>
          <w:rStyle w:val="StyleUnderline"/>
        </w:rPr>
        <w:t>. An overwhelming number of these new provisions have been enacted with only the vaguest legislative language; the result is that it will be up to HHS bureaucrats to interpret these mandates</w:t>
      </w:r>
      <w:r w:rsidRPr="00784A5F">
        <w:rPr>
          <w:sz w:val="16"/>
        </w:rPr>
        <w:t xml:space="preserve"> and turn them into regulations. </w:t>
      </w:r>
      <w:r w:rsidRPr="00784A5F">
        <w:rPr>
          <w:rStyle w:val="StyleUnderline"/>
        </w:rPr>
        <w:t>Inevitably, those rules will come with some waiver authority — and with it great potential for the differential application of generally applicable laws. The danger posed to the basic principles of the rule of law,</w:t>
      </w:r>
      <w:r w:rsidRPr="00784A5F">
        <w:rPr>
          <w:sz w:val="16"/>
        </w:rPr>
        <w:t xml:space="preserve"> therefore</w:t>
      </w:r>
      <w:r w:rsidRPr="00784A5F">
        <w:rPr>
          <w:rStyle w:val="StyleUnderline"/>
        </w:rPr>
        <w:t>, is immense</w:t>
      </w:r>
      <w:r w:rsidRPr="00784A5F">
        <w:rPr>
          <w:sz w:val="16"/>
        </w:rPr>
        <w:t>.</w:t>
      </w:r>
    </w:p>
    <w:p w14:paraId="7021438E" w14:textId="77777777" w:rsidR="00ED6480" w:rsidRDefault="00ED6480" w:rsidP="00ED6480">
      <w:pPr>
        <w:pStyle w:val="Heading4"/>
      </w:pPr>
      <w:r>
        <w:t>Consumer protection act is a way bigger link</w:t>
      </w:r>
    </w:p>
    <w:p w14:paraId="472992CD" w14:textId="77777777" w:rsidR="00ED6480" w:rsidRDefault="00ED6480" w:rsidP="00ED6480">
      <w:r w:rsidRPr="00CE1F7A">
        <w:rPr>
          <w:rStyle w:val="Style13ptBold"/>
        </w:rPr>
        <w:t>Epstein 11</w:t>
      </w:r>
      <w:r>
        <w:t xml:space="preserve"> – Richard A. Epstein, Professor Emeritus of Law and Senior Lecturer at the University of Chicago Law School and Senior Fellow at the Hoover Institution, “Government by Waiver”, National Affairs, Number 7, Spring, http://www.nationalaffairs.com/publications/detail/government-by-waiver</w:t>
      </w:r>
    </w:p>
    <w:p w14:paraId="20F191D3" w14:textId="77777777" w:rsidR="00ED6480" w:rsidRPr="00C31701" w:rsidRDefault="00ED6480" w:rsidP="00ED6480">
      <w:r w:rsidRPr="00784A5F">
        <w:rPr>
          <w:sz w:val="16"/>
        </w:rPr>
        <w:t xml:space="preserve">The new </w:t>
      </w:r>
      <w:r w:rsidRPr="00784A5F">
        <w:rPr>
          <w:rStyle w:val="StyleUnderline"/>
        </w:rPr>
        <w:t>financial-regulation law</w:t>
      </w:r>
      <w:r w:rsidRPr="00784A5F">
        <w:rPr>
          <w:sz w:val="16"/>
        </w:rPr>
        <w:t xml:space="preserve"> — the Wall Street Reform and Consumer Protection Act — </w:t>
      </w:r>
      <w:r w:rsidRPr="00784A5F">
        <w:rPr>
          <w:rStyle w:val="StyleUnderline"/>
        </w:rPr>
        <w:t>similarly grants vast discretion</w:t>
      </w:r>
      <w:r w:rsidRPr="00784A5F">
        <w:rPr>
          <w:sz w:val="16"/>
        </w:rPr>
        <w:t xml:space="preserve">. The 848-page </w:t>
      </w:r>
      <w:r w:rsidRPr="00784A5F">
        <w:rPr>
          <w:rStyle w:val="StyleUnderline"/>
        </w:rPr>
        <w:t>law creates a host of new regulatory agencies and powers</w:t>
      </w:r>
      <w:r w:rsidRPr="00784A5F">
        <w:rPr>
          <w:sz w:val="16"/>
        </w:rPr>
        <w:t xml:space="preserve"> to oversee the financial industry. </w:t>
      </w:r>
      <w:r w:rsidRPr="00784A5F">
        <w:rPr>
          <w:rStyle w:val="StyleUnderline"/>
        </w:rPr>
        <w:t>Addressed to a sector of the economy in which clear and predictable rules are especially important, the law is astonishingly vague and broad, leaving regulators</w:t>
      </w:r>
      <w:r w:rsidRPr="00784A5F">
        <w:rPr>
          <w:sz w:val="16"/>
        </w:rPr>
        <w:t xml:space="preserve"> — including new agencies with no experience or track record — </w:t>
      </w:r>
      <w:r w:rsidRPr="00784A5F">
        <w:rPr>
          <w:rStyle w:val="StyleUnderline"/>
        </w:rPr>
        <w:t>with unprecedented freedom to draw up the rules.</w:t>
      </w:r>
      <w:r>
        <w:rPr>
          <w:rStyle w:val="StyleUnderline"/>
        </w:rPr>
        <w:t xml:space="preserve"> </w:t>
      </w:r>
      <w:r w:rsidRPr="00784A5F">
        <w:rPr>
          <w:sz w:val="16"/>
        </w:rPr>
        <w:t xml:space="preserve">Consider, for example, the process the law uses to establish whether a given financial institution creates a systemic financial risk — a risk that in turn justifies some form of government takeover. In the language of the statute, </w:t>
      </w:r>
      <w:r w:rsidRPr="00784A5F">
        <w:rPr>
          <w:rStyle w:val="StyleUnderline"/>
        </w:rPr>
        <w:t>the Federal Deposit Insurance Corporation is empowered to "determine</w:t>
      </w:r>
      <w:r w:rsidRPr="00784A5F">
        <w:rPr>
          <w:sz w:val="16"/>
        </w:rPr>
        <w:t xml:space="preserve"> that such </w:t>
      </w:r>
      <w:r w:rsidRPr="00784A5F">
        <w:rPr>
          <w:rStyle w:val="StyleUnderline"/>
        </w:rPr>
        <w:t>action</w:t>
      </w:r>
      <w:r w:rsidRPr="00784A5F">
        <w:rPr>
          <w:sz w:val="16"/>
        </w:rPr>
        <w:t xml:space="preserve"> is </w:t>
      </w:r>
      <w:r w:rsidRPr="00784A5F">
        <w:rPr>
          <w:rStyle w:val="StyleUnderline"/>
        </w:rPr>
        <w:t>necessary for</w:t>
      </w:r>
      <w:r w:rsidRPr="00784A5F">
        <w:rPr>
          <w:sz w:val="16"/>
        </w:rPr>
        <w:t xml:space="preserve"> purposes of the </w:t>
      </w:r>
      <w:r w:rsidRPr="00784A5F">
        <w:rPr>
          <w:rStyle w:val="StyleUnderline"/>
        </w:rPr>
        <w:t>financial stability</w:t>
      </w:r>
      <w:r w:rsidRPr="00784A5F">
        <w:rPr>
          <w:sz w:val="16"/>
        </w:rPr>
        <w:t xml:space="preserve"> of the United States" —</w:t>
      </w:r>
      <w:r w:rsidRPr="00784A5F">
        <w:rPr>
          <w:rStyle w:val="StyleUnderline"/>
        </w:rPr>
        <w:t>a stunningly broad determination, the terms of which are nowhere clearly defined.</w:t>
      </w:r>
      <w:r w:rsidRPr="00784A5F">
        <w:rPr>
          <w:sz w:val="16"/>
        </w:rPr>
        <w:t xml:space="preserve"> If the FDIC does make such a determination about a firm, it can inject into the company funds drawn from a new "orderly liquidation fund" created from fees assessed from all regulated financial firms. </w:t>
      </w:r>
      <w:r w:rsidRPr="00784A5F">
        <w:rPr>
          <w:rStyle w:val="StyleUnderline"/>
        </w:rPr>
        <w:t xml:space="preserve">The amounts of these assessments are not fixed by the law, or applied universally across all financial institutions: Rather, they are to be determined based on the regulator's judgment </w:t>
      </w:r>
      <w:r w:rsidRPr="00784A5F">
        <w:rPr>
          <w:sz w:val="16"/>
        </w:rPr>
        <w:t xml:space="preserve">of such factors as "economic conditions generally affecting financial companies," "the risks presented by the financial company to the financial system," and, of course, "other risk-related factors as the [regulator] may determine to be appropriate." And because of the nature of the determinations involved, the </w:t>
      </w:r>
      <w:r w:rsidRPr="00784A5F">
        <w:rPr>
          <w:rStyle w:val="StyleUnderline"/>
        </w:rPr>
        <w:t>regulated companies</w:t>
      </w:r>
      <w:r w:rsidRPr="00784A5F">
        <w:rPr>
          <w:sz w:val="16"/>
        </w:rPr>
        <w:t xml:space="preserve"> — whose very existence might be at stake in these decisions — </w:t>
      </w:r>
      <w:r w:rsidRPr="00784A5F">
        <w:rPr>
          <w:rStyle w:val="StyleUnderline"/>
        </w:rPr>
        <w:t>often have no effective shot at judicial review.</w:t>
      </w:r>
      <w:r w:rsidRPr="00784A5F">
        <w:rPr>
          <w:sz w:val="16"/>
        </w:rPr>
        <w:t xml:space="preserve"> Indeed, in this case as in many others, </w:t>
      </w:r>
      <w:r w:rsidRPr="00784A5F">
        <w:rPr>
          <w:rStyle w:val="StyleUnderline"/>
        </w:rPr>
        <w:t>the breadth of discretion afforded to regulators creates challenges that today's legal system is not well equipped to address</w:t>
      </w:r>
      <w:r w:rsidRPr="00784A5F">
        <w:rPr>
          <w:sz w:val="16"/>
        </w:rPr>
        <w:t xml:space="preserve">. </w:t>
      </w:r>
      <w:r w:rsidRPr="00784A5F">
        <w:rPr>
          <w:rStyle w:val="StyleUnderline"/>
        </w:rPr>
        <w:t xml:space="preserve">Most judges evince great faith in the administrative state, so that the abuse of discretion that lies at the heart of the waiver problem is, to them, a matter best sorted out by administrative expertise </w:t>
      </w:r>
      <w:r w:rsidRPr="00784A5F">
        <w:rPr>
          <w:sz w:val="16"/>
        </w:rPr>
        <w:t xml:space="preserve">— a perpetually overestimated pool of wisdom. Even a court intent on stopping or controlling this form of government discretion has relatively few legal instruments at its disposal. A court can intervene in such cases only if it deems the regulator's actions to be "arbitrary and capricious." But often the particular application of the rules being challenged is so distinctive that regulators can easily justify differential treatment, even to a court that casts a suspicious eye over their work. Moreover, judicial challenges take time to resolve: Agencies that seek to block time-sensitive private actions are quite happy to run out the clock when they are sued by disappointed supplicants. And even if this obstacle could be overcome, most private parties are not foolhardy enough to challenge a government regulator — they fear, understandably, that the government will retaliate elsewhere. It is no accident that it is often public-interest groups or patient groups that take on the FDA, for instance. It is simply too risky for a pharmaceutical company with multiple applications before the agency to challenge one action if it is vulnerable to a government-induced slowdown on another. In these cases, the best that judges can do is to make clear that the government waiver process does not allow the state to impose any condition that is "not germane" to the application at hand. Thus an environmental permit may be conditioned on increasing the size of a filtration system, but not on a company's willingness to contribute money to some wilderness fund. This is an important principle of law, one very much in need of reaffirming. And yet </w:t>
      </w:r>
      <w:r w:rsidRPr="00784A5F">
        <w:rPr>
          <w:rStyle w:val="StyleUnderline"/>
        </w:rPr>
        <w:t xml:space="preserve">that is small consolation to a company in the grip of a regulator wielding unpredictable requirements and waivers. Nor does it offer much comfort to </w:t>
      </w:r>
      <w:r w:rsidRPr="00784A5F">
        <w:rPr>
          <w:sz w:val="16"/>
        </w:rPr>
        <w:t xml:space="preserve">the rest of us — </w:t>
      </w:r>
      <w:r w:rsidRPr="00784A5F">
        <w:rPr>
          <w:rStyle w:val="StyleUnderline"/>
        </w:rPr>
        <w:t>citizens concerned about the basic fairness, stability, and integrity of our legal regime</w:t>
      </w:r>
      <w:r w:rsidRPr="00784A5F">
        <w:rPr>
          <w:sz w:val="16"/>
        </w:rPr>
        <w:t>. Clearly, the problem of government by waiver calls out for some other solution.</w:t>
      </w:r>
    </w:p>
    <w:p w14:paraId="6E740CD6" w14:textId="77777777" w:rsidR="00ED6480" w:rsidRDefault="00ED6480" w:rsidP="00ED6480">
      <w:pPr>
        <w:pStyle w:val="Heading3"/>
      </w:pPr>
      <w:r>
        <w:t>A2: DAs – SOP</w:t>
      </w:r>
    </w:p>
    <w:p w14:paraId="751D6EFE" w14:textId="77777777" w:rsidR="00ED6480" w:rsidRDefault="00ED6480" w:rsidP="00ED6480">
      <w:pPr>
        <w:pStyle w:val="Heading4"/>
      </w:pPr>
      <w:r>
        <w:t xml:space="preserve">Zero link - Their Healy ev clearly assumes administrative waivers as a WAY AROUND congressional approval requirements – </w:t>
      </w:r>
    </w:p>
    <w:p w14:paraId="0537ECDB" w14:textId="77777777" w:rsidR="00ED6480" w:rsidRPr="00370A0B" w:rsidRDefault="00ED6480" w:rsidP="00ED6480"/>
    <w:p w14:paraId="4D86344C" w14:textId="77777777" w:rsidR="00ED6480" w:rsidRPr="00370A0B" w:rsidRDefault="00ED6480" w:rsidP="00ED6480">
      <w:pPr>
        <w:pStyle w:val="Heading4"/>
      </w:pPr>
      <w:r>
        <w:t xml:space="preserve">SOP does’t link – counterplan is explicit congressional law – solves all their offense – </w:t>
      </w:r>
      <w:r w:rsidRPr="00370A0B">
        <w:t>also solves legal uncertainty and “soft law bad”</w:t>
      </w:r>
    </w:p>
    <w:p w14:paraId="30911DEE" w14:textId="77777777" w:rsidR="00ED6480" w:rsidRDefault="00ED6480" w:rsidP="00ED6480">
      <w:r>
        <w:t xml:space="preserve">Mark </w:t>
      </w:r>
      <w:r w:rsidRPr="00823D88">
        <w:rPr>
          <w:rStyle w:val="Style13ptBold"/>
        </w:rPr>
        <w:t>Kleiman 13,</w:t>
      </w:r>
      <w:r w:rsidRPr="007234B8">
        <w:t xml:space="preserve"> </w:t>
      </w:r>
      <w:r>
        <w:t xml:space="preserve">Federal-state legal conflicts over cannabis, Sept </w:t>
      </w:r>
      <w:proofErr w:type="gramStart"/>
      <w:r>
        <w:t>10,  http://www.samefacts.com/2013/09/drug-policy/federal-state-legal-conflicts-over-cannabis/</w:t>
      </w:r>
      <w:proofErr w:type="gramEnd"/>
    </w:p>
    <w:p w14:paraId="4A35F087" w14:textId="77777777" w:rsidR="00ED6480" w:rsidRPr="00C85063" w:rsidRDefault="00ED6480" w:rsidP="00ED6480">
      <w:pPr>
        <w:rPr>
          <w:rStyle w:val="StyleUnderline"/>
        </w:rPr>
      </w:pPr>
      <w:r w:rsidRPr="003E1949">
        <w:rPr>
          <w:rStyle w:val="StyleUnderline"/>
        </w:rPr>
        <w:t>A</w:t>
      </w:r>
      <w:r w:rsidRPr="003E1949">
        <w:rPr>
          <w:sz w:val="10"/>
        </w:rPr>
        <w:t xml:space="preserve"> second </w:t>
      </w:r>
      <w:r w:rsidRPr="003E1949">
        <w:rPr>
          <w:rStyle w:val="StyleUnderline"/>
        </w:rPr>
        <w:t xml:space="preserve">alternative </w:t>
      </w:r>
      <w:r w:rsidRPr="003E1949">
        <w:rPr>
          <w:rStyle w:val="Emphasis"/>
        </w:rPr>
        <w:t xml:space="preserve">– </w:t>
      </w:r>
      <w:r w:rsidRPr="005760DC">
        <w:rPr>
          <w:rStyle w:val="Emphasis"/>
          <w:highlight w:val="yellow"/>
        </w:rPr>
        <w:t>requiring new legislation</w:t>
      </w:r>
      <w:r w:rsidRPr="005760DC">
        <w:rPr>
          <w:rStyle w:val="StyleUnderline"/>
          <w:highlight w:val="yellow"/>
        </w:rPr>
        <w:t xml:space="preserve"> – would be</w:t>
      </w:r>
      <w:r w:rsidRPr="00C85063">
        <w:rPr>
          <w:rStyle w:val="StyleUnderline"/>
        </w:rPr>
        <w:t xml:space="preserve"> to create a </w:t>
      </w:r>
      <w:r w:rsidRPr="00C85063">
        <w:rPr>
          <w:sz w:val="10"/>
        </w:rPr>
        <w:t>formal “waiver”</w:t>
      </w:r>
      <w:r w:rsidRPr="00C85063">
        <w:rPr>
          <w:rStyle w:val="StyleUnderline"/>
        </w:rPr>
        <w:t xml:space="preserve"> process under which states would be allowed to experiment with</w:t>
      </w:r>
      <w:r w:rsidRPr="00C85063">
        <w:rPr>
          <w:sz w:val="10"/>
        </w:rPr>
        <w:t xml:space="preserve"> taxed and </w:t>
      </w:r>
      <w:r w:rsidRPr="00C85063">
        <w:rPr>
          <w:rStyle w:val="StyleUnderline"/>
        </w:rPr>
        <w:t>regulated cannabis production</w:t>
      </w:r>
      <w:r w:rsidRPr="00C85063">
        <w:rPr>
          <w:sz w:val="10"/>
        </w:rPr>
        <w:t xml:space="preserve"> an</w:t>
      </w:r>
      <w:r w:rsidRPr="00C85063">
        <w:t xml:space="preserve">d distribution, as states were allowed to experiment with alternative forms of income support under AFDC waivers. The waiver process could be made as strict as Congress desired. </w:t>
      </w:r>
      <w:r w:rsidRPr="00C85063">
        <w:rPr>
          <w:rStyle w:val="StyleUnderline"/>
        </w:rPr>
        <w:t xml:space="preserve">With </w:t>
      </w:r>
      <w:r w:rsidRPr="005760DC">
        <w:rPr>
          <w:rStyle w:val="StyleUnderline"/>
          <w:highlight w:val="yellow"/>
        </w:rPr>
        <w:t>a waiver</w:t>
      </w:r>
      <w:r w:rsidRPr="00C85063">
        <w:rPr>
          <w:rStyle w:val="StyleUnderline"/>
        </w:rPr>
        <w:t xml:space="preserve"> in place, </w:t>
      </w:r>
      <w:r w:rsidRPr="005760DC">
        <w:rPr>
          <w:rStyle w:val="StyleUnderline"/>
          <w:highlight w:val="yellow"/>
        </w:rPr>
        <w:t>state</w:t>
      </w:r>
      <w:r w:rsidRPr="00C85063">
        <w:rPr>
          <w:rStyle w:val="StyleUnderline"/>
        </w:rPr>
        <w:t xml:space="preserve">-legal </w:t>
      </w:r>
      <w:r w:rsidRPr="005760DC">
        <w:rPr>
          <w:rStyle w:val="StyleUnderline"/>
          <w:highlight w:val="yellow"/>
        </w:rPr>
        <w:t xml:space="preserve">activity would </w:t>
      </w:r>
      <w:r w:rsidRPr="005760DC">
        <w:rPr>
          <w:rStyle w:val="Emphasis"/>
          <w:highlight w:val="yellow"/>
        </w:rPr>
        <w:t>become legal under federal law</w:t>
      </w:r>
      <w:r w:rsidRPr="00F24C6C">
        <w:rPr>
          <w:rStyle w:val="Emphasis"/>
        </w:rPr>
        <w:t xml:space="preserve"> as well</w:t>
      </w:r>
      <w:r w:rsidRPr="003E1949">
        <w:rPr>
          <w:rStyle w:val="StyleUnderline"/>
        </w:rPr>
        <w:t xml:space="preserve">, </w:t>
      </w:r>
      <w:r w:rsidRPr="005760DC">
        <w:rPr>
          <w:rStyle w:val="StyleUnderline"/>
          <w:highlight w:val="yellow"/>
        </w:rPr>
        <w:t xml:space="preserve">a </w:t>
      </w:r>
      <w:r w:rsidRPr="005760DC">
        <w:rPr>
          <w:rStyle w:val="Emphasis"/>
          <w:highlight w:val="yellow"/>
        </w:rPr>
        <w:t>substantial improvement</w:t>
      </w:r>
      <w:r w:rsidRPr="005760DC">
        <w:rPr>
          <w:rStyle w:val="StyleUnderline"/>
          <w:highlight w:val="yellow"/>
        </w:rPr>
        <w:t>, for state regulators and industry participants</w:t>
      </w:r>
      <w:r w:rsidRPr="00C85063">
        <w:rPr>
          <w:rStyle w:val="StyleUnderline"/>
        </w:rPr>
        <w:t xml:space="preserve"> alike, over simply being a low enforcement priority. </w:t>
      </w:r>
      <w:r w:rsidRPr="005760DC">
        <w:rPr>
          <w:rStyle w:val="StyleUnderline"/>
          <w:highlight w:val="yellow"/>
        </w:rPr>
        <w:t>That promise would provide a</w:t>
      </w:r>
      <w:r w:rsidRPr="00C85063">
        <w:rPr>
          <w:rStyle w:val="StyleUnderline"/>
        </w:rPr>
        <w:t xml:space="preserve"> </w:t>
      </w:r>
      <w:r w:rsidRPr="005760DC">
        <w:rPr>
          <w:rStyle w:val="Emphasis"/>
          <w:highlight w:val="yellow"/>
        </w:rPr>
        <w:t>substantial incentive</w:t>
      </w:r>
      <w:r w:rsidRPr="00C85063">
        <w:rPr>
          <w:rStyle w:val="StyleUnderline"/>
        </w:rPr>
        <w:t xml:space="preserve"> for states seeking waivers, or wanting to hold on to waivers</w:t>
      </w:r>
      <w:r w:rsidRPr="00C85063">
        <w:t xml:space="preserve">, once granted, to do their utmost to prevent sales out of state. </w:t>
      </w:r>
      <w:r w:rsidRPr="00C85063">
        <w:rPr>
          <w:rStyle w:val="StyleUnderline"/>
        </w:rPr>
        <w:t xml:space="preserve">That would also create an incentive </w:t>
      </w:r>
      <w:r w:rsidRPr="005760DC">
        <w:rPr>
          <w:rStyle w:val="StyleUnderline"/>
          <w:highlight w:val="yellow"/>
        </w:rPr>
        <w:t>for</w:t>
      </w:r>
      <w:r w:rsidRPr="00C85063">
        <w:rPr>
          <w:rStyle w:val="StyleUnderline"/>
        </w:rPr>
        <w:t xml:space="preserve"> the newly-legal </w:t>
      </w:r>
      <w:r w:rsidRPr="005760DC">
        <w:rPr>
          <w:rStyle w:val="StyleUnderline"/>
          <w:highlight w:val="yellow"/>
        </w:rPr>
        <w:t>industries to self-police</w:t>
      </w:r>
      <w:r w:rsidRPr="00C85063">
        <w:rPr>
          <w:rStyle w:val="StyleUnderline"/>
        </w:rPr>
        <w:t xml:space="preserve"> and to support enforcement efforts against rogue licensees and entirely illicit traffickers, </w:t>
      </w:r>
      <w:r w:rsidRPr="005760DC">
        <w:rPr>
          <w:rStyle w:val="StyleUnderline"/>
          <w:highlight w:val="yellow"/>
        </w:rPr>
        <w:t>since the threat of</w:t>
      </w:r>
      <w:r w:rsidRPr="00C85063">
        <w:rPr>
          <w:rStyle w:val="StyleUnderline"/>
        </w:rPr>
        <w:t xml:space="preserve"> having </w:t>
      </w:r>
      <w:r w:rsidRPr="005760DC">
        <w:rPr>
          <w:rStyle w:val="StyleUnderline"/>
          <w:highlight w:val="yellow"/>
        </w:rPr>
        <w:t>a waiver withdrawn</w:t>
      </w:r>
      <w:r w:rsidRPr="00C85063">
        <w:rPr>
          <w:rStyle w:val="StyleUnderline"/>
        </w:rPr>
        <w:t xml:space="preserve"> as the result of</w:t>
      </w:r>
      <w:r w:rsidRPr="00C85063">
        <w:t xml:space="preserve"> </w:t>
      </w:r>
      <w:r w:rsidRPr="006D64BA">
        <w:rPr>
          <w:rStyle w:val="StyleUnderline"/>
        </w:rPr>
        <w:t xml:space="preserve">misbehavior by a few bad actors or the </w:t>
      </w:r>
      <w:r w:rsidRPr="00C85063">
        <w:rPr>
          <w:rStyle w:val="StyleUnderline"/>
        </w:rPr>
        <w:t xml:space="preserve">state’s failure to rein in the illicit market </w:t>
      </w:r>
      <w:r w:rsidRPr="005760DC">
        <w:rPr>
          <w:rStyle w:val="StyleUnderline"/>
          <w:highlight w:val="yellow"/>
        </w:rPr>
        <w:t>would be</w:t>
      </w:r>
      <w:r w:rsidRPr="00C85063">
        <w:rPr>
          <w:rStyle w:val="StyleUnderline"/>
        </w:rPr>
        <w:t xml:space="preserve"> a </w:t>
      </w:r>
      <w:r w:rsidRPr="005760DC">
        <w:rPr>
          <w:rStyle w:val="StyleUnderline"/>
          <w:highlight w:val="yellow"/>
        </w:rPr>
        <w:t>potent</w:t>
      </w:r>
      <w:r w:rsidRPr="00C85063">
        <w:rPr>
          <w:rStyle w:val="StyleUnderline"/>
        </w:rPr>
        <w:t xml:space="preserve"> one.</w:t>
      </w:r>
    </w:p>
    <w:p w14:paraId="1259464F" w14:textId="77777777" w:rsidR="00ED6480" w:rsidRPr="004D2A3B" w:rsidRDefault="00ED6480" w:rsidP="00ED6480">
      <w:pPr>
        <w:pStyle w:val="Heading4"/>
      </w:pPr>
      <w:r>
        <w:t>That means zero link - Their Healy ev clearly assumes administrative waivers as a WAY AROUND congressional approval requirements – we’ll insert parts of their ev into the record as proof – blue – you don’t need to read</w:t>
      </w:r>
    </w:p>
    <w:p w14:paraId="05EB0152" w14:textId="77777777" w:rsidR="00ED6480" w:rsidRDefault="00ED6480" w:rsidP="00ED6480">
      <w:r>
        <w:t xml:space="preserve">Gene </w:t>
      </w:r>
      <w:r w:rsidRPr="00CD2335">
        <w:rPr>
          <w:rStyle w:val="Style13ptBold"/>
        </w:rPr>
        <w:t>Healy 12</w:t>
      </w:r>
      <w:r>
        <w:t>, vice president at the Cato Institute, Obama Has Taken the Cult of the Presidency to a Whole New Level, October 23, 2012, http://www.allthingsnow.com/day/politics/shared/35248415/Obama+Has+Taken+the+Cult+of+the+Presidency+to+a+Whole+New+Level</w:t>
      </w:r>
    </w:p>
    <w:p w14:paraId="239E583E" w14:textId="77777777" w:rsidR="00ED6480" w:rsidRPr="00C31701" w:rsidRDefault="00ED6480" w:rsidP="00ED6480">
      <w:pPr>
        <w:rPr>
          <w:u w:val="single"/>
        </w:rPr>
      </w:pPr>
      <w:r w:rsidRPr="006A3E79">
        <w:rPr>
          <w:sz w:val="14"/>
        </w:rPr>
        <w:t xml:space="preserve">In an important new article for Newsweek, "President Obama's Executive Power Grab," Andrew Romano and Daniel </w:t>
      </w:r>
      <w:r w:rsidRPr="00707E9A">
        <w:rPr>
          <w:rStyle w:val="StyleUnderline"/>
        </w:rPr>
        <w:t xml:space="preserve">Klaidman note that </w:t>
      </w:r>
      <w:r w:rsidRPr="005760DC">
        <w:rPr>
          <w:rStyle w:val="StyleUnderline"/>
          <w:highlight w:val="yellow"/>
        </w:rPr>
        <w:t>Obama has</w:t>
      </w:r>
      <w:r w:rsidRPr="00707E9A">
        <w:rPr>
          <w:rStyle w:val="StyleUnderline"/>
        </w:rPr>
        <w:t xml:space="preserve"> "expand[ed] his domestic authority in ways that his predecessor never did." </w:t>
      </w:r>
      <w:r w:rsidRPr="005760DC">
        <w:rPr>
          <w:rStyle w:val="StyleUnderline"/>
          <w:highlight w:val="yellow"/>
        </w:rPr>
        <w:t>Frustrated by congressional resistance to his agenda</w:t>
      </w:r>
      <w:r w:rsidRPr="00707E9A">
        <w:rPr>
          <w:rStyle w:val="StyleUnderline"/>
        </w:rPr>
        <w:t xml:space="preserve">, he's </w:t>
      </w:r>
      <w:r w:rsidRPr="005760DC">
        <w:rPr>
          <w:rStyle w:val="StyleUnderline"/>
          <w:highlight w:val="yellow"/>
        </w:rPr>
        <w:t>pursued "government by waiver," reshaping</w:t>
      </w:r>
      <w:r w:rsidRPr="006A3E79">
        <w:rPr>
          <w:sz w:val="14"/>
        </w:rPr>
        <w:t xml:space="preserve"> welfare, education and immigration </w:t>
      </w:r>
      <w:r w:rsidRPr="004D2A3B">
        <w:rPr>
          <w:rStyle w:val="StyleUnderline"/>
        </w:rPr>
        <w:t>law via</w:t>
      </w:r>
      <w:r w:rsidRPr="006A3E79">
        <w:rPr>
          <w:sz w:val="14"/>
        </w:rPr>
        <w:t xml:space="preserve"> royal dispensations and </w:t>
      </w:r>
      <w:r w:rsidRPr="005760DC">
        <w:rPr>
          <w:rStyle w:val="StyleUnderline"/>
          <w:highlight w:val="yellow"/>
        </w:rPr>
        <w:t>decrees.</w:t>
      </w:r>
      <w:r w:rsidRPr="006A3E79">
        <w:rPr>
          <w:sz w:val="12"/>
        </w:rPr>
        <w:t>¶</w:t>
      </w:r>
      <w:r w:rsidRPr="006A3E79">
        <w:rPr>
          <w:sz w:val="14"/>
        </w:rPr>
        <w:t xml:space="preserve"> "</w:t>
      </w:r>
      <w:r w:rsidRPr="005760DC">
        <w:rPr>
          <w:rStyle w:val="StyleUnderline"/>
          <w:highlight w:val="yellow"/>
        </w:rPr>
        <w:t>Obama is drafting a playbook for future presidents to deploy</w:t>
      </w:r>
      <w:r w:rsidRPr="00707E9A">
        <w:rPr>
          <w:rStyle w:val="StyleUnderline"/>
        </w:rPr>
        <w:t xml:space="preserve"> in response: </w:t>
      </w:r>
      <w:r w:rsidRPr="005760DC">
        <w:rPr>
          <w:rStyle w:val="StyleUnderline"/>
          <w:highlight w:val="yellow"/>
        </w:rPr>
        <w:t xml:space="preserve">How to Get What You Want </w:t>
      </w:r>
      <w:r w:rsidRPr="005760DC">
        <w:rPr>
          <w:rStyle w:val="Emphasis"/>
          <w:highlight w:val="yellow"/>
        </w:rPr>
        <w:t>Even If Congress Won't Give It to You</w:t>
      </w:r>
      <w:r w:rsidRPr="00707E9A">
        <w:rPr>
          <w:rStyle w:val="StyleUnderline"/>
        </w:rPr>
        <w:t xml:space="preserve">," Romano and Klaidman write. </w:t>
      </w:r>
      <w:r w:rsidRPr="005760DC">
        <w:rPr>
          <w:rStyle w:val="StyleUnderline"/>
          <w:highlight w:val="yellow"/>
        </w:rPr>
        <w:t xml:space="preserve">The result is an </w:t>
      </w:r>
      <w:r w:rsidRPr="005760DC">
        <w:rPr>
          <w:rStyle w:val="Emphasis"/>
          <w:highlight w:val="yellow"/>
        </w:rPr>
        <w:t>"extraconstitutional arms race</w:t>
      </w:r>
      <w:r w:rsidRPr="00707E9A">
        <w:rPr>
          <w:rStyle w:val="Emphasis"/>
        </w:rPr>
        <w:t xml:space="preserve"> </w:t>
      </w:r>
      <w:r w:rsidRPr="00707E9A">
        <w:rPr>
          <w:rStyle w:val="StyleUnderline"/>
        </w:rPr>
        <w:t xml:space="preserve">of sorts: </w:t>
      </w:r>
      <w:r w:rsidRPr="005760DC">
        <w:rPr>
          <w:rStyle w:val="StyleUnderline"/>
          <w:highlight w:val="yellow"/>
        </w:rPr>
        <w:t>a</w:t>
      </w:r>
      <w:r w:rsidRPr="005760DC">
        <w:rPr>
          <w:sz w:val="14"/>
          <w:highlight w:val="yellow"/>
        </w:rPr>
        <w:t xml:space="preserve"> </w:t>
      </w:r>
      <w:r w:rsidRPr="005760DC">
        <w:rPr>
          <w:rStyle w:val="Emphasis"/>
          <w:highlight w:val="yellow"/>
        </w:rPr>
        <w:t>new normal that habitually circumvents the legislative process</w:t>
      </w:r>
      <w:r w:rsidRPr="00707E9A">
        <w:rPr>
          <w:rStyle w:val="Emphasis"/>
        </w:rPr>
        <w:t xml:space="preserve"> </w:t>
      </w:r>
      <w:r w:rsidRPr="006A3E79">
        <w:rPr>
          <w:rStyle w:val="StyleUnderline"/>
        </w:rPr>
        <w:t>envisioned</w:t>
      </w:r>
      <w:r w:rsidRPr="00707E9A">
        <w:rPr>
          <w:rStyle w:val="StyleUnderline"/>
        </w:rPr>
        <w:t xml:space="preserve"> by the Framers."</w:t>
      </w:r>
      <w:r w:rsidRPr="006A3E79">
        <w:rPr>
          <w:rStyle w:val="StyleUnderline"/>
          <w:sz w:val="12"/>
        </w:rPr>
        <w:t>¶</w:t>
      </w:r>
      <w:r w:rsidRPr="006A3E79">
        <w:rPr>
          <w:sz w:val="14"/>
        </w:rPr>
        <w:t xml:space="preserve"> Alas, there's no presidential "man on horseback" ready to ride in and restore normalcy. Presidential messianism infects the Romney camp, as well. On the stump and in his campaign ads, Gov. Romney insists that this is "an election to save the soul of America." In a recent speech at the Virginia Military Institute, he made clear that </w:t>
      </w:r>
      <w:r w:rsidRPr="005760DC">
        <w:rPr>
          <w:rStyle w:val="StyleUnderline"/>
          <w:highlight w:val="yellow"/>
        </w:rPr>
        <w:t>his ambitions went well beyond</w:t>
      </w:r>
      <w:r w:rsidRPr="006A3E79">
        <w:rPr>
          <w:sz w:val="14"/>
        </w:rPr>
        <w:t xml:space="preserve"> preserving the Constitution and </w:t>
      </w:r>
      <w:r w:rsidRPr="005760DC">
        <w:rPr>
          <w:rStyle w:val="StyleUnderline"/>
          <w:highlight w:val="yellow"/>
        </w:rPr>
        <w:t>faithfully executing the laws</w:t>
      </w:r>
      <w:r w:rsidRPr="006A3E79">
        <w:rPr>
          <w:sz w:val="14"/>
        </w:rPr>
        <w:t>: "It is the responsibility of our president to use America's great power to shape history," he told the cadets.</w:t>
      </w:r>
      <w:r w:rsidRPr="006A3E79">
        <w:rPr>
          <w:sz w:val="12"/>
        </w:rPr>
        <w:t>¶</w:t>
      </w:r>
      <w:r w:rsidRPr="006A3E79">
        <w:rPr>
          <w:sz w:val="14"/>
        </w:rPr>
        <w:t xml:space="preserve"> In Romney's answers to an executive-power questionnaire late last year, he suggested that the president has great power indeed: He could launch a war without Congress, order the assassination of American citizens via drone-strike and use the U.S. military to arrest American citizens on American soil.</w:t>
      </w:r>
      <w:r w:rsidRPr="006A3E79">
        <w:rPr>
          <w:sz w:val="12"/>
        </w:rPr>
        <w:t>¶</w:t>
      </w:r>
      <w:r w:rsidRPr="006A3E79">
        <w:rPr>
          <w:sz w:val="14"/>
        </w:rPr>
        <w:t xml:space="preserve"> Romano and Klaidman note that </w:t>
      </w:r>
      <w:r w:rsidRPr="00707E9A">
        <w:rPr>
          <w:rStyle w:val="StyleUnderline"/>
        </w:rPr>
        <w:t>Obama "has been known, during discussions about executive authority, to worry about 'leav[ing] a loaded weapon lying around.' "</w:t>
      </w:r>
      <w:r w:rsidRPr="006A3E79">
        <w:rPr>
          <w:sz w:val="12"/>
        </w:rPr>
        <w:t>¶</w:t>
      </w:r>
      <w:r w:rsidRPr="006A3E79">
        <w:rPr>
          <w:sz w:val="14"/>
        </w:rPr>
        <w:t xml:space="preserve"> It doesn't seem Obama lost much sleep over it. But for the rest of us, that metaphor ought to concentrate the mind wonderfully. Even rabid partisans ought to strive to see past the next election cycle and recognize that the </w:t>
      </w:r>
      <w:r w:rsidRPr="005760DC">
        <w:rPr>
          <w:rStyle w:val="StyleUnderline"/>
          <w:highlight w:val="yellow"/>
        </w:rPr>
        <w:t>powers forged in one administration usually do pass on</w:t>
      </w:r>
      <w:r w:rsidRPr="00707E9A">
        <w:rPr>
          <w:rStyle w:val="StyleUnderline"/>
        </w:rPr>
        <w:t xml:space="preserve"> to the </w:t>
      </w:r>
      <w:proofErr w:type="gramStart"/>
      <w:r w:rsidRPr="00707E9A">
        <w:rPr>
          <w:rStyle w:val="StyleUnderline"/>
        </w:rPr>
        <w:t>next</w:t>
      </w:r>
      <w:r w:rsidRPr="006A3E79">
        <w:rPr>
          <w:sz w:val="14"/>
        </w:rPr>
        <w:t>.</w:t>
      </w:r>
      <w:r w:rsidRPr="006A3E79">
        <w:rPr>
          <w:sz w:val="12"/>
        </w:rPr>
        <w:t>¶</w:t>
      </w:r>
      <w:proofErr w:type="gramEnd"/>
      <w:r w:rsidRPr="006A3E79">
        <w:rPr>
          <w:sz w:val="14"/>
        </w:rPr>
        <w:t xml:space="preserve"> "I've abandoned free market principles to save the free market system," President George W. Bush famously proclaimed in December 2008. By so doing, he made sure that President Obama would inherit staggering new powers over the U.S. economy, effectively becoming commander in chief of the American auto industry, and much else besides.</w:t>
      </w:r>
      <w:r w:rsidRPr="006A3E79">
        <w:rPr>
          <w:sz w:val="12"/>
        </w:rPr>
        <w:t>¶</w:t>
      </w:r>
      <w:r w:rsidRPr="006A3E79">
        <w:rPr>
          <w:sz w:val="14"/>
        </w:rPr>
        <w:t xml:space="preserve"> Obama's successor -- whether eventual or immediate -- will inherit an expanded National Surveillance State and a presidential "kill list" that includes American citizens.</w:t>
      </w:r>
      <w:r w:rsidRPr="006A3E79">
        <w:rPr>
          <w:sz w:val="12"/>
        </w:rPr>
        <w:t>¶</w:t>
      </w:r>
      <w:r w:rsidRPr="006A3E79">
        <w:rPr>
          <w:sz w:val="14"/>
        </w:rPr>
        <w:t xml:space="preserve"> The "Cult of Obama" is fading. But </w:t>
      </w:r>
      <w:r w:rsidRPr="00707E9A">
        <w:rPr>
          <w:rStyle w:val="StyleUnderline"/>
        </w:rPr>
        <w:t>the powers we've ceded to the office will remain -- a loaded weapon for future presidents to wield.</w:t>
      </w:r>
    </w:p>
    <w:p w14:paraId="0CAC17DF" w14:textId="77777777" w:rsidR="00ED6480" w:rsidRDefault="00ED6480" w:rsidP="00ED6480">
      <w:pPr>
        <w:pStyle w:val="Heading4"/>
      </w:pPr>
      <w:r>
        <w:t xml:space="preserve">Not unique and no link – their ev is CLEARLY about status quo </w:t>
      </w:r>
      <w:r w:rsidRPr="004D2A3B">
        <w:t>use of waivers</w:t>
      </w:r>
      <w:r>
        <w:t xml:space="preserve"> – zero reason marijuana is key or spills over and if they do win spillover then its totally inevitable anyway</w:t>
      </w:r>
    </w:p>
    <w:p w14:paraId="411C7538" w14:textId="77777777" w:rsidR="00ED6480" w:rsidRPr="00C31701" w:rsidRDefault="00ED6480" w:rsidP="00ED6480"/>
    <w:p w14:paraId="7BC9A973" w14:textId="77777777" w:rsidR="00ED6480" w:rsidRDefault="00ED6480" w:rsidP="00ED6480">
      <w:pPr>
        <w:pStyle w:val="Heading4"/>
      </w:pPr>
      <w:r>
        <w:t>SOP resilient</w:t>
      </w:r>
    </w:p>
    <w:p w14:paraId="0276A541" w14:textId="77777777" w:rsidR="00ED6480" w:rsidRDefault="00ED6480" w:rsidP="00ED6480">
      <w:r w:rsidRPr="00F93CA5">
        <w:rPr>
          <w:rStyle w:val="Style13ptBold"/>
        </w:rPr>
        <w:t>Goldsmith 13</w:t>
      </w:r>
      <w:r>
        <w:t>(Jack, professor at Harvard Law School, “A Reply to Professor Katyal,” http://www.harvardlawreview.org/issues/126/february13/forum_1004.php)</w:t>
      </w:r>
    </w:p>
    <w:p w14:paraId="1CAE677D" w14:textId="77777777" w:rsidR="00ED6480" w:rsidRPr="00C31701" w:rsidRDefault="00ED6480" w:rsidP="00ED6480">
      <w:pPr>
        <w:rPr>
          <w:sz w:val="16"/>
        </w:rPr>
      </w:pPr>
      <w:r w:rsidRPr="005C251E">
        <w:rPr>
          <w:sz w:val="16"/>
        </w:rPr>
        <w:t xml:space="preserve">Katyal worries that the checks and balances described in Power and Constraint are less effective than traditional checks and balances in controlling the presidency.17 This claim is premised on the confusion about ex ante and ex post checks noted above, but also suffers from other difficulties. </w:t>
      </w:r>
      <w:r w:rsidRPr="005760DC">
        <w:rPr>
          <w:rStyle w:val="StyleUnderline"/>
          <w:highlight w:val="yellow"/>
        </w:rPr>
        <w:t>The presidential synopticon</w:t>
      </w:r>
      <w:r w:rsidRPr="005C251E">
        <w:rPr>
          <w:sz w:val="16"/>
        </w:rPr>
        <w:t xml:space="preserve"> was born in response to Nixon's imperial presidency but </w:t>
      </w:r>
      <w:r w:rsidRPr="00DB0242">
        <w:rPr>
          <w:rStyle w:val="StyleUnderline"/>
        </w:rPr>
        <w:t>did not come to maturity until after 9/11</w:t>
      </w:r>
      <w:r w:rsidRPr="005C251E">
        <w:rPr>
          <w:sz w:val="16"/>
        </w:rPr>
        <w:t xml:space="preserve">.18 It was first instituted because the presidency was deemed too large, too powerful, and too secretive to be monitored and held accountable by Congress and the courts acting alone. And it grew significantly in power and scope after 9/11 "because of extensive concerns about excessive presidential power in an indefinite and unusually secretive war fought among civilians, not just abroad but at home as well."19 </w:t>
      </w:r>
      <w:r w:rsidRPr="00DB0242">
        <w:rPr>
          <w:rStyle w:val="StyleUnderline"/>
        </w:rPr>
        <w:t>The reticulate system of laws that today govern national security</w:t>
      </w:r>
      <w:r w:rsidRPr="005C251E">
        <w:rPr>
          <w:sz w:val="16"/>
        </w:rPr>
        <w:t xml:space="preserve">, the literally </w:t>
      </w:r>
      <w:r w:rsidRPr="005760DC">
        <w:rPr>
          <w:rStyle w:val="StyleUnderline"/>
          <w:highlight w:val="yellow"/>
        </w:rPr>
        <w:t>thousands of</w:t>
      </w:r>
      <w:r w:rsidRPr="00DB0242">
        <w:rPr>
          <w:rStyle w:val="StyleUnderline"/>
        </w:rPr>
        <w:t xml:space="preserve"> national security l</w:t>
      </w:r>
      <w:r w:rsidRPr="005760DC">
        <w:rPr>
          <w:rStyle w:val="StyleUnderline"/>
          <w:highlight w:val="yellow"/>
        </w:rPr>
        <w:t>awyers</w:t>
      </w:r>
      <w:r w:rsidRPr="00DB0242">
        <w:rPr>
          <w:rStyle w:val="StyleUnderline"/>
        </w:rPr>
        <w:t xml:space="preserve"> who </w:t>
      </w:r>
      <w:r w:rsidRPr="005760DC">
        <w:rPr>
          <w:rStyle w:val="StyleUnderline"/>
          <w:highlight w:val="yellow"/>
        </w:rPr>
        <w:t>ensure compliance</w:t>
      </w:r>
      <w:r w:rsidRPr="005C251E">
        <w:rPr>
          <w:sz w:val="16"/>
        </w:rPr>
        <w:t xml:space="preserve"> with these laws, the </w:t>
      </w:r>
      <w:r w:rsidRPr="005760DC">
        <w:rPr>
          <w:rStyle w:val="StyleUnderline"/>
          <w:highlight w:val="yellow"/>
        </w:rPr>
        <w:t>array of powerful and</w:t>
      </w:r>
      <w:r w:rsidRPr="005C251E">
        <w:rPr>
          <w:sz w:val="16"/>
        </w:rPr>
        <w:t xml:space="preserve"> effectively </w:t>
      </w:r>
      <w:r w:rsidRPr="005760DC">
        <w:rPr>
          <w:rStyle w:val="StyleUnderline"/>
          <w:highlight w:val="yellow"/>
        </w:rPr>
        <w:t>independent inspectors</w:t>
      </w:r>
      <w:r w:rsidRPr="005C251E">
        <w:rPr>
          <w:sz w:val="16"/>
        </w:rPr>
        <w:t xml:space="preserve"> general and compliance officers, the </w:t>
      </w:r>
      <w:r w:rsidRPr="00DB0242">
        <w:rPr>
          <w:rStyle w:val="StyleUnderline"/>
        </w:rPr>
        <w:t>mass of reporting</w:t>
      </w:r>
      <w:r w:rsidRPr="005C251E">
        <w:rPr>
          <w:sz w:val="16"/>
        </w:rPr>
        <w:t xml:space="preserve"> and related disclosure requirements, </w:t>
      </w:r>
      <w:r w:rsidRPr="00DB0242">
        <w:rPr>
          <w:rStyle w:val="StyleUnderline"/>
        </w:rPr>
        <w:t xml:space="preserve">a </w:t>
      </w:r>
      <w:r w:rsidRPr="005760DC">
        <w:rPr>
          <w:rStyle w:val="StyleUnderline"/>
          <w:highlight w:val="yellow"/>
        </w:rPr>
        <w:t>robust press</w:t>
      </w:r>
      <w:r w:rsidRPr="005C251E">
        <w:rPr>
          <w:sz w:val="16"/>
        </w:rPr>
        <w:t xml:space="preserve"> and FOIA regime, </w:t>
      </w:r>
      <w:r w:rsidRPr="005760DC">
        <w:rPr>
          <w:rStyle w:val="StyleUnderline"/>
          <w:highlight w:val="yellow"/>
        </w:rPr>
        <w:t>aggressive NGOs, and much more are all a response to fears of</w:t>
      </w:r>
      <w:r w:rsidRPr="00DB0242">
        <w:rPr>
          <w:rStyle w:val="StyleUnderline"/>
        </w:rPr>
        <w:t xml:space="preserve"> a too-big, </w:t>
      </w:r>
      <w:r w:rsidRPr="005760DC">
        <w:rPr>
          <w:rStyle w:val="StyleUnderline"/>
          <w:highlight w:val="yellow"/>
        </w:rPr>
        <w:t>too-potent presidency</w:t>
      </w:r>
      <w:r w:rsidRPr="00DB0242">
        <w:rPr>
          <w:rStyle w:val="StyleUnderline"/>
        </w:rPr>
        <w:t xml:space="preserve">. </w:t>
      </w:r>
      <w:r w:rsidRPr="005760DC">
        <w:rPr>
          <w:rStyle w:val="StyleUnderline"/>
          <w:highlight w:val="yellow"/>
        </w:rPr>
        <w:t>These institutions are a supplement and spur to congressional and judicial review</w:t>
      </w:r>
      <w:r w:rsidRPr="005C251E">
        <w:rPr>
          <w:sz w:val="16"/>
        </w:rPr>
        <w:t xml:space="preserve">, not a substitute for them. Katyal suggests that the presidency would be more accountable and more constrained without these actors assisting Congress and courts.20 But he never explains why or how that is so, and it is hard to see how he might be right. Katyal makes much of the President's "huge first-mover advantage."21 But the inferences he draws from this undoubtedly true premise are wrong. The framers cherished this quality in the powerful presidency they purposefully created. "Energy in the executive is a leading character in the definition of good government," noted Alexander Hamilton in The Federalist No. 70.22 The energetic presidency can become a usurping one, of course, and that is where constitutional checks come in to play. </w:t>
      </w:r>
      <w:r w:rsidRPr="00DB0242">
        <w:rPr>
          <w:rStyle w:val="StyleUnderline"/>
        </w:rPr>
        <w:t xml:space="preserve">What Katyal overlooks </w:t>
      </w:r>
      <w:r w:rsidRPr="005C251E">
        <w:rPr>
          <w:sz w:val="16"/>
        </w:rPr>
        <w:t xml:space="preserve">—surprisingly, since he argued vigorously against excessive legal constraints on the national security presidency as Deputy and Acting Solicitor General23 — </w:t>
      </w:r>
      <w:r w:rsidRPr="00DB0242">
        <w:rPr>
          <w:rStyle w:val="StyleUnderline"/>
        </w:rPr>
        <w:t>is the possibility of an insufficiently energetic or overly constrained presidency</w:t>
      </w:r>
      <w:r w:rsidRPr="005C251E">
        <w:rPr>
          <w:sz w:val="16"/>
        </w:rPr>
        <w:t xml:space="preserve">, such as the ones we had on 9/11 or during the nearly successful attack by underwear bomber Umar Farouk Abdulmutallab over Detroit in December 2009.24 Katyal focuses exclusively on whether the president is adequately checked. But </w:t>
      </w:r>
      <w:r w:rsidRPr="00DB0242">
        <w:rPr>
          <w:rStyle w:val="StyleUnderline"/>
        </w:rPr>
        <w:t xml:space="preserve">Congress and courts </w:t>
      </w:r>
      <w:r w:rsidRPr="00DB0242">
        <w:rPr>
          <w:rStyle w:val="Emphasis"/>
        </w:rPr>
        <w:t>might go too</w:t>
      </w:r>
      <w:r w:rsidRPr="00DB0242">
        <w:rPr>
          <w:rStyle w:val="StyleUnderline"/>
        </w:rPr>
        <w:t xml:space="preserve"> far in checking the presidency</w:t>
      </w:r>
      <w:r w:rsidRPr="005C251E">
        <w:rPr>
          <w:sz w:val="16"/>
        </w:rPr>
        <w:t xml:space="preserve">, as I suspect Katyal thinks happened when Congress limited President Obama's discretion over Guantanamo Bay detainees.25 </w:t>
      </w:r>
      <w:r w:rsidRPr="00DB0242">
        <w:rPr>
          <w:rStyle w:val="StyleUnderline"/>
        </w:rPr>
        <w:t xml:space="preserve">The hard issue for normative separation of powers is not simply how to constrain the presidency, but how to ensure that the presidency and </w:t>
      </w:r>
      <w:r w:rsidRPr="00DB0242">
        <w:rPr>
          <w:rStyle w:val="Emphasis"/>
        </w:rPr>
        <w:t>other branches are adequately restrained</w:t>
      </w:r>
      <w:r w:rsidRPr="00DB0242">
        <w:rPr>
          <w:rStyle w:val="StyleUnderline"/>
        </w:rPr>
        <w:t xml:space="preserve"> and empowered</w:t>
      </w:r>
      <w:r w:rsidRPr="005C251E">
        <w:rPr>
          <w:sz w:val="16"/>
        </w:rPr>
        <w:t xml:space="preserve">. A related point is that the President's first-mover advantage does not, as Katyal thinks, inevitably lead to more presidential power. Sometimes it does. But </w:t>
      </w:r>
      <w:r w:rsidRPr="00DB0242">
        <w:rPr>
          <w:rStyle w:val="StyleUnderline"/>
        </w:rPr>
        <w:t xml:space="preserve">sometimes the first move </w:t>
      </w:r>
      <w:r w:rsidRPr="005760DC">
        <w:rPr>
          <w:rStyle w:val="StyleUnderline"/>
          <w:highlight w:val="yellow"/>
        </w:rPr>
        <w:t>overreaches, inviting constraints</w:t>
      </w:r>
      <w:r w:rsidRPr="00DB0242">
        <w:rPr>
          <w:rStyle w:val="StyleUnderline"/>
        </w:rPr>
        <w:t xml:space="preserve"> that narrow presidential power from the original baseline</w:t>
      </w:r>
      <w:r w:rsidRPr="005C251E">
        <w:rPr>
          <w:sz w:val="16"/>
        </w:rPr>
        <w:t xml:space="preserve">.26 </w:t>
      </w:r>
      <w:r w:rsidRPr="00DB0242">
        <w:rPr>
          <w:rStyle w:val="StyleUnderline"/>
        </w:rPr>
        <w:t>Katyal's simplistic discussion</w:t>
      </w:r>
      <w:r w:rsidRPr="005C251E">
        <w:rPr>
          <w:sz w:val="16"/>
        </w:rPr>
        <w:t xml:space="preserve"> of ex ante constraints on the presidency minimizes the difficulties of identifying and enforcing such constraints. It also </w:t>
      </w:r>
      <w:r w:rsidRPr="00DB0242">
        <w:rPr>
          <w:rStyle w:val="StyleUnderline"/>
        </w:rPr>
        <w:t>overlooks</w:t>
      </w:r>
      <w:r w:rsidRPr="005C251E">
        <w:rPr>
          <w:sz w:val="16"/>
        </w:rPr>
        <w:t xml:space="preserve"> the m</w:t>
      </w:r>
      <w:r w:rsidRPr="00DB0242">
        <w:rPr>
          <w:rStyle w:val="StyleUnderline"/>
        </w:rPr>
        <w:t xml:space="preserve">any realities about how the branches interact in practice and the contingencies that unfold </w:t>
      </w:r>
      <w:r w:rsidRPr="005C251E">
        <w:rPr>
          <w:sz w:val="16"/>
        </w:rPr>
        <w:t xml:space="preserve">without warning in a complex world. </w:t>
      </w:r>
      <w:r w:rsidRPr="00DB0242">
        <w:rPr>
          <w:rStyle w:val="StyleUnderline"/>
        </w:rPr>
        <w:t>And it suffers from its failure to</w:t>
      </w:r>
      <w:r w:rsidRPr="005C251E">
        <w:rPr>
          <w:sz w:val="16"/>
        </w:rPr>
        <w:t xml:space="preserve"> provide or </w:t>
      </w:r>
      <w:r w:rsidRPr="00DB0242">
        <w:rPr>
          <w:rStyle w:val="StyleUnderline"/>
        </w:rPr>
        <w:t xml:space="preserve">grapple with the normative criteria for optimal presidential constraint. The identification of such criteria is among the </w:t>
      </w:r>
      <w:r w:rsidRPr="00DB0242">
        <w:rPr>
          <w:rStyle w:val="Emphasis"/>
        </w:rPr>
        <w:t>hardest problem in normative theories</w:t>
      </w:r>
      <w:r w:rsidRPr="00DB0242">
        <w:rPr>
          <w:rStyle w:val="StyleUnderline"/>
        </w:rPr>
        <w:t xml:space="preserve"> about separation of powers, and is almost certainly unsolvable in general </w:t>
      </w:r>
      <w:r w:rsidRPr="005C251E">
        <w:rPr>
          <w:rStyle w:val="StyleUnderline"/>
        </w:rPr>
        <w:t>terms.27 The optimal level of presidential constraint —</w:t>
      </w:r>
      <w:r w:rsidRPr="005C251E">
        <w:rPr>
          <w:sz w:val="16"/>
        </w:rPr>
        <w:t xml:space="preserve"> in national security and other contexts </w:t>
      </w:r>
      <w:r w:rsidRPr="005C251E">
        <w:rPr>
          <w:rStyle w:val="StyleUnderline"/>
        </w:rPr>
        <w:t>— is elusive because it depends on ever-changing and sometimes unknowable facts</w:t>
      </w:r>
      <w:r w:rsidRPr="005C251E">
        <w:rPr>
          <w:sz w:val="16"/>
        </w:rPr>
        <w:t xml:space="preserve"> (about, for example, the nature of the threat or the efficacy of particular counterterrorism policies), as well as contested normative judgments (about, for example, what the Constitution permits or what morality requires). Katyal assumes away these difficulties but his argument depends on his ability to answer them. Power and Constraint is agnostic about whether our separation of powers system produces such optimal constraints. It argues that the presidential synopticon pushed back against perceived extremes in the two post-9/11 presidencies and helped to achieve national consensus and legitimation. But it emphasizes, "To say that the presidential [ac-countability system] helped generate a consensus about the counterterrorism policies the President can legitimately use does not, unfortunately, mean that it generated the right policies — the ones best designed to prevent terrorist attacks while at the same time preserving other values as much as possible."28 </w:t>
      </w:r>
      <w:r w:rsidRPr="005C251E">
        <w:rPr>
          <w:rStyle w:val="StyleUnderline"/>
        </w:rPr>
        <w:t xml:space="preserve">Optimal policies and </w:t>
      </w:r>
      <w:r w:rsidRPr="005760DC">
        <w:rPr>
          <w:rStyle w:val="StyleUnderline"/>
          <w:highlight w:val="yellow"/>
        </w:rPr>
        <w:t>optimal constraints are fluid, contextual, contested, and ever-changing</w:t>
      </w:r>
      <w:r w:rsidRPr="005C251E">
        <w:rPr>
          <w:rStyle w:val="StyleUnderline"/>
        </w:rPr>
        <w:t xml:space="preserve"> because the facts and normative intuitions that underlie them are fluid, contextual, contested, and ever-changin</w:t>
      </w:r>
      <w:r w:rsidRPr="005C251E">
        <w:rPr>
          <w:sz w:val="16"/>
        </w:rPr>
        <w:t>g.29 This fluidity of facts and norms, and the related inability to specify static optimal constraints on presidential power, are the main reasons why, as chapter 8 of Power and Constraint argues, the nation is destined to continue its cycle of under- and over-reaction to the terrorist threat. Katyal's hopeful plea to get constraints right ex ante is unrealistic and is belied by our constitutional history.30 This sounds like a discouraging conclusion, but it should not be: "While it is difficult to make firm conclusions about optimal counterterrorism policies and their associated accountability mechanisms, the experiences of the last decade provide a second-order solace."31 The second-order solace is that "[t]he presidential synopticon incessantly generates new information about the terror threat and the appropriateness and efficacy of counterterrorism measures to meet this threat, and our flexible political and legal institutions respond relatively quickly to this information."32 As Arthur Schlesinger put the point, th</w:t>
      </w:r>
      <w:r w:rsidRPr="005C251E">
        <w:rPr>
          <w:rStyle w:val="StyleUnderline"/>
        </w:rPr>
        <w:t xml:space="preserve">e </w:t>
      </w:r>
      <w:r w:rsidRPr="005760DC">
        <w:rPr>
          <w:rStyle w:val="StyleUnderline"/>
          <w:highlight w:val="yellow"/>
        </w:rPr>
        <w:t>signal virtue of our</w:t>
      </w:r>
      <w:r w:rsidRPr="005C251E">
        <w:rPr>
          <w:rStyle w:val="StyleUnderline"/>
        </w:rPr>
        <w:t xml:space="preserve"> constitutional </w:t>
      </w:r>
      <w:r w:rsidRPr="005760DC">
        <w:rPr>
          <w:rStyle w:val="StyleUnderline"/>
          <w:highlight w:val="yellow"/>
        </w:rPr>
        <w:t>separation of powers is not that it generates perfect policies but rather that it embodies "the vital mechanism of self-correction</w:t>
      </w:r>
      <w:r w:rsidRPr="005C251E">
        <w:rPr>
          <w:rStyle w:val="StyleUnderline"/>
        </w:rPr>
        <w:t xml:space="preserve">" </w:t>
      </w:r>
      <w:r w:rsidRPr="005C251E">
        <w:rPr>
          <w:sz w:val="16"/>
        </w:rPr>
        <w:t>— the ability to generate new information about government action over time and to shape that action in ways that reflect the approval of the other institutions of government and of the American people.33 We can expect no more.</w:t>
      </w:r>
    </w:p>
    <w:p w14:paraId="401C763E" w14:textId="77777777" w:rsidR="00ED6480" w:rsidRPr="00ED6480" w:rsidRDefault="00ED6480" w:rsidP="00ED6480"/>
    <w:p w14:paraId="146076F6" w14:textId="138E522A" w:rsidR="00EF3A4E" w:rsidRDefault="00EF3A4E" w:rsidP="00EF3A4E">
      <w:pPr>
        <w:pStyle w:val="Heading2"/>
      </w:pPr>
      <w:r>
        <w:t>PERM / THEORY</w:t>
      </w:r>
    </w:p>
    <w:p w14:paraId="53C073DD" w14:textId="77777777" w:rsidR="00EF3A4E" w:rsidRDefault="00EF3A4E" w:rsidP="00EF3A4E">
      <w:pPr>
        <w:pStyle w:val="Heading3"/>
      </w:pPr>
      <w:r>
        <w:t>A2: Perm – Do Both</w:t>
      </w:r>
    </w:p>
    <w:p w14:paraId="1929BD7A" w14:textId="77777777" w:rsidR="00EF3A4E" w:rsidRDefault="00EF3A4E" w:rsidP="00EF3A4E">
      <w:pPr>
        <w:pStyle w:val="Heading4"/>
      </w:pPr>
      <w:r>
        <w:t>Links---the CP’s a PIC, so it’s functionally the same as the plan---it includes CSA removal which gives up leverage for regulation---if it doesn’t, it’s severance: voting issue for ground</w:t>
      </w:r>
    </w:p>
    <w:p w14:paraId="7156C324" w14:textId="77777777" w:rsidR="00EF3A4E" w:rsidRDefault="00EF3A4E" w:rsidP="00EF3A4E">
      <w:pPr>
        <w:pStyle w:val="Heading4"/>
      </w:pPr>
      <w:r>
        <w:t>Revocability is key to incentivize regulation---plan collapses it by durably fiating removal</w:t>
      </w:r>
    </w:p>
    <w:p w14:paraId="28892368"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“Cooperative Enforcement Agreements and Policy Waivers: New Options for Federal Accommodation to State-Level Cannabis Legalization”, Journal of Drug Policy Analysis, 6(1), July, http://botecanalysis.com/pdf/Kleiman-JDPA-Cooperative-Enforcement%20Agreements-and-Policy-Waivers.pdf</w:t>
      </w:r>
    </w:p>
    <w:p w14:paraId="302012D7" w14:textId="77777777" w:rsidR="00EF3A4E" w:rsidRDefault="00EF3A4E" w:rsidP="00EF3A4E"/>
    <w:p w14:paraId="597F9593" w14:textId="77777777" w:rsidR="00EF3A4E" w:rsidRDefault="00EF3A4E" w:rsidP="00EF3A4E">
      <w:r w:rsidRPr="005760DC">
        <w:rPr>
          <w:rStyle w:val="StyleUnderline"/>
          <w:highlight w:val="yellow"/>
        </w:rPr>
        <w:t xml:space="preserve">A </w:t>
      </w:r>
      <w:r w:rsidRPr="005760DC">
        <w:rPr>
          <w:rStyle w:val="Emphasis"/>
          <w:highlight w:val="yellow"/>
        </w:rPr>
        <w:t>revocable</w:t>
      </w:r>
      <w:r w:rsidRPr="005760DC">
        <w:rPr>
          <w:rStyle w:val="StyleUnderline"/>
          <w:highlight w:val="yellow"/>
        </w:rPr>
        <w:t xml:space="preserve"> waiver</w:t>
      </w:r>
      <w:r>
        <w:t xml:space="preserve"> or – especially – a time-limited, renewable waiver, </w:t>
      </w:r>
      <w:r w:rsidRPr="005760DC">
        <w:rPr>
          <w:rStyle w:val="StyleUnderline"/>
          <w:highlight w:val="yellow"/>
        </w:rPr>
        <w:t>would make</w:t>
      </w:r>
      <w:r w:rsidRPr="00476CB2">
        <w:rPr>
          <w:rStyle w:val="StyleUnderline"/>
        </w:rPr>
        <w:t xml:space="preserve"> the </w:t>
      </w:r>
      <w:r w:rsidRPr="005760DC">
        <w:rPr>
          <w:rStyle w:val="StyleUnderline"/>
          <w:highlight w:val="yellow"/>
        </w:rPr>
        <w:t>states, and</w:t>
      </w:r>
      <w:r>
        <w:t xml:space="preserve"> the </w:t>
      </w:r>
      <w:r w:rsidRPr="00476CB2">
        <w:rPr>
          <w:rStyle w:val="StyleUnderline"/>
        </w:rPr>
        <w:t>participants in</w:t>
      </w:r>
      <w:r>
        <w:t xml:space="preserve"> the legal </w:t>
      </w:r>
      <w:r w:rsidRPr="00476CB2">
        <w:rPr>
          <w:rStyle w:val="StyleUnderline"/>
        </w:rPr>
        <w:t xml:space="preserve">cannabis </w:t>
      </w:r>
      <w:r w:rsidRPr="005760DC">
        <w:rPr>
          <w:rStyle w:val="StyleUnderline"/>
          <w:highlight w:val="yellow"/>
        </w:rPr>
        <w:t>industries</w:t>
      </w:r>
      <w:r>
        <w:t xml:space="preserve"> created by state laws, </w:t>
      </w:r>
      <w:r w:rsidRPr="005760DC">
        <w:rPr>
          <w:rStyle w:val="StyleUnderline"/>
          <w:highlight w:val="yellow"/>
        </w:rPr>
        <w:t>accountable</w:t>
      </w:r>
      <w:r w:rsidRPr="00476CB2">
        <w:rPr>
          <w:rStyle w:val="StyleUnderline"/>
        </w:rPr>
        <w:t xml:space="preserve"> for</w:t>
      </w:r>
      <w:r>
        <w:t xml:space="preserve"> some of the </w:t>
      </w:r>
      <w:r w:rsidRPr="00476CB2">
        <w:rPr>
          <w:rStyle w:val="StyleUnderline"/>
        </w:rPr>
        <w:t>outcomes</w:t>
      </w:r>
      <w:r>
        <w:t xml:space="preserve"> of those laws. </w:t>
      </w:r>
      <w:r w:rsidRPr="005760DC">
        <w:rPr>
          <w:rStyle w:val="StyleUnderline"/>
          <w:highlight w:val="yellow"/>
        </w:rPr>
        <w:t xml:space="preserve">That would </w:t>
      </w:r>
      <w:r w:rsidRPr="005760DC">
        <w:rPr>
          <w:rStyle w:val="Emphasis"/>
          <w:highlight w:val="yellow"/>
        </w:rPr>
        <w:t>change the incentives</w:t>
      </w:r>
      <w:r w:rsidRPr="005760DC">
        <w:rPr>
          <w:rStyle w:val="StyleUnderline"/>
          <w:highlight w:val="yellow"/>
        </w:rPr>
        <w:t xml:space="preserve"> shaping</w:t>
      </w:r>
      <w:r>
        <w:t xml:space="preserve"> state-level </w:t>
      </w:r>
      <w:r w:rsidRPr="005760DC">
        <w:rPr>
          <w:rStyle w:val="StyleUnderline"/>
          <w:highlight w:val="yellow"/>
        </w:rPr>
        <w:t>regulatory processes, since advocates</w:t>
      </w:r>
      <w:r>
        <w:t xml:space="preserve"> of liberalized laws </w:t>
      </w:r>
      <w:r w:rsidRPr="005760DC">
        <w:rPr>
          <w:rStyle w:val="StyleUnderline"/>
          <w:highlight w:val="yellow"/>
        </w:rPr>
        <w:t>would</w:t>
      </w:r>
      <w:r>
        <w:t xml:space="preserve"> have to </w:t>
      </w:r>
      <w:r w:rsidRPr="005760DC">
        <w:rPr>
          <w:rStyle w:val="StyleUnderline"/>
          <w:highlight w:val="yellow"/>
        </w:rPr>
        <w:t>balance</w:t>
      </w:r>
      <w:r>
        <w:t xml:space="preserve"> their </w:t>
      </w:r>
      <w:r w:rsidRPr="005760DC">
        <w:rPr>
          <w:rStyle w:val="StyleUnderline"/>
          <w:highlight w:val="yellow"/>
        </w:rPr>
        <w:t>distaste</w:t>
      </w:r>
      <w:r w:rsidRPr="00476CB2">
        <w:rPr>
          <w:rStyle w:val="StyleUnderline"/>
        </w:rPr>
        <w:t xml:space="preserve"> for regulation</w:t>
      </w:r>
      <w:r>
        <w:t xml:space="preserve"> and taxation </w:t>
      </w:r>
      <w:r w:rsidRPr="005760DC">
        <w:rPr>
          <w:rStyle w:val="StyleUnderline"/>
          <w:highlight w:val="yellow"/>
        </w:rPr>
        <w:t>against</w:t>
      </w:r>
      <w:r w:rsidRPr="00476CB2">
        <w:rPr>
          <w:rStyle w:val="StyleUnderline"/>
        </w:rPr>
        <w:t xml:space="preserve"> the goal of </w:t>
      </w:r>
      <w:r w:rsidRPr="005760DC">
        <w:rPr>
          <w:rStyle w:val="StyleUnderline"/>
          <w:highlight w:val="yellow"/>
        </w:rPr>
        <w:t xml:space="preserve">acquiring a waiver and </w:t>
      </w:r>
      <w:r w:rsidRPr="005760DC">
        <w:rPr>
          <w:rStyle w:val="Emphasis"/>
          <w:highlight w:val="yellow"/>
        </w:rPr>
        <w:t>keeping it</w:t>
      </w:r>
      <w:r w:rsidRPr="00476CB2">
        <w:rPr>
          <w:rStyle w:val="Emphasis"/>
        </w:rPr>
        <w:t xml:space="preserve"> in force</w:t>
      </w:r>
      <w:r>
        <w:t xml:space="preserve">. The legal cannabis </w:t>
      </w:r>
      <w:r w:rsidRPr="005760DC">
        <w:rPr>
          <w:rStyle w:val="StyleUnderline"/>
          <w:highlight w:val="yellow"/>
        </w:rPr>
        <w:t>industries would</w:t>
      </w:r>
      <w:r w:rsidRPr="00476CB2">
        <w:rPr>
          <w:rStyle w:val="StyleUnderline"/>
        </w:rPr>
        <w:t xml:space="preserve"> have reason to</w:t>
      </w:r>
      <w:r>
        <w:t xml:space="preserve"> try to </w:t>
      </w:r>
      <w:r w:rsidRPr="005760DC">
        <w:rPr>
          <w:rStyle w:val="Emphasis"/>
          <w:highlight w:val="yellow"/>
        </w:rPr>
        <w:t>exercise</w:t>
      </w:r>
      <w:r>
        <w:t xml:space="preserve"> some </w:t>
      </w:r>
      <w:r w:rsidRPr="005760DC">
        <w:rPr>
          <w:rStyle w:val="Emphasis"/>
          <w:highlight w:val="yellow"/>
        </w:rPr>
        <w:t>self-regulation</w:t>
      </w:r>
      <w:r>
        <w:t xml:space="preserve"> (and also, of course, to hire lobbyists).</w:t>
      </w:r>
    </w:p>
    <w:p w14:paraId="0E9A0F95" w14:textId="77777777" w:rsidR="00EF3A4E" w:rsidRPr="00476CB2" w:rsidRDefault="00EF3A4E" w:rsidP="00EF3A4E">
      <w:r w:rsidRPr="00476CB2">
        <w:rPr>
          <w:rStyle w:val="StyleUnderline"/>
        </w:rPr>
        <w:t>Such an approach would carry over</w:t>
      </w:r>
      <w:r>
        <w:t xml:space="preserve"> to the criminal law </w:t>
      </w:r>
      <w:r w:rsidRPr="00476CB2">
        <w:rPr>
          <w:rStyle w:val="StyleUnderline"/>
        </w:rPr>
        <w:t>the idea of policy “waivers” that proved so effective in</w:t>
      </w:r>
      <w:r>
        <w:t xml:space="preserve"> converting “</w:t>
      </w:r>
      <w:r w:rsidRPr="00476CB2">
        <w:rPr>
          <w:rStyle w:val="StyleUnderline"/>
        </w:rPr>
        <w:t>welfare</w:t>
      </w:r>
      <w:r>
        <w:t xml:space="preserve"> reform” from a set of think-tank proposals to a national policy (Office of the Assistant Secretary for Planning and Evaluation, U.S. Department of Health and Human Services 2001; Arsneault 2000). (Whether or not that is regarded as having been a desirable outcome, it is hard to deny that state-level experiments provided valuable information for national-level policymaking.)</w:t>
      </w:r>
    </w:p>
    <w:p w14:paraId="47547F2D" w14:textId="77777777" w:rsidR="00EF3A4E" w:rsidRDefault="00EF3A4E" w:rsidP="00EF3A4E">
      <w:pPr>
        <w:pStyle w:val="Heading3"/>
      </w:pPr>
      <w:r>
        <w:t>A2: Perm – Do the CP</w:t>
      </w:r>
    </w:p>
    <w:p w14:paraId="0F9FB618" w14:textId="77777777" w:rsidR="00EF3A4E" w:rsidRPr="00FD78C1" w:rsidRDefault="00EF3A4E" w:rsidP="00EF3A4E">
      <w:pPr>
        <w:pStyle w:val="Heading4"/>
      </w:pPr>
      <w:r>
        <w:t>Severs CSA removal---the CP retains marijuana’s status in the law, but grants limited waivers for compliant states---it’s less than the plan because it keeps pot illegal in states that haven’t legalized---voting issue: kills ground.</w:t>
      </w:r>
    </w:p>
    <w:p w14:paraId="7D197AE6" w14:textId="77777777" w:rsidR="00EF3A4E" w:rsidRPr="00FD78C1" w:rsidRDefault="00EF3A4E" w:rsidP="00EF3A4E">
      <w:pPr>
        <w:pStyle w:val="Heading4"/>
      </w:pPr>
      <w:r>
        <w:t xml:space="preserve">They’re </w:t>
      </w:r>
      <w:r w:rsidRPr="006229EE">
        <w:rPr>
          <w:u w:val="single"/>
        </w:rPr>
        <w:t>distinct</w:t>
      </w:r>
      <w:r>
        <w:t xml:space="preserve"> and </w:t>
      </w:r>
      <w:r w:rsidRPr="006229EE">
        <w:rPr>
          <w:u w:val="single"/>
        </w:rPr>
        <w:t>competitive</w:t>
      </w:r>
      <w:r>
        <w:t xml:space="preserve"> options</w:t>
      </w:r>
    </w:p>
    <w:p w14:paraId="558CD4FF" w14:textId="77777777" w:rsidR="00EF3A4E" w:rsidRDefault="00EF3A4E" w:rsidP="00EF3A4E">
      <w:r w:rsidRPr="004F541F">
        <w:rPr>
          <w:rStyle w:val="Style13ptBold"/>
        </w:rPr>
        <w:t>Schwartz 14</w:t>
      </w:r>
      <w:r>
        <w:t xml:space="preserve"> – David S. Schwartz, Professor of Law at the University of Wisconsin Law School, “Presidential Politics as a Safeguard of Federalism: The Case of Marijuana Legalization”, Buffalo Law Review, May, 62 Buffalo L. Rev. 599, Lexis</w:t>
      </w:r>
    </w:p>
    <w:p w14:paraId="16D415D4" w14:textId="77777777" w:rsidR="00EF3A4E" w:rsidRDefault="00EF3A4E" w:rsidP="00EF3A4E"/>
    <w:p w14:paraId="61561BAA" w14:textId="77777777" w:rsidR="00EF3A4E" w:rsidRPr="004F541F" w:rsidRDefault="00EF3A4E" w:rsidP="00EF3A4E">
      <w:pPr>
        <w:rPr>
          <w:sz w:val="16"/>
        </w:rPr>
      </w:pPr>
      <w:r w:rsidRPr="004F541F">
        <w:rPr>
          <w:sz w:val="16"/>
        </w:rPr>
        <w:t xml:space="preserve">To be sure, neither Congress nor the executive branch have taken formal steps to accommodate state policies legalizing medical marijuana. </w:t>
      </w:r>
      <w:r w:rsidRPr="005760DC">
        <w:rPr>
          <w:rStyle w:val="StyleUnderline"/>
          <w:highlight w:val="yellow"/>
        </w:rPr>
        <w:t>Congress can</w:t>
      </w:r>
      <w:r w:rsidRPr="004F541F">
        <w:rPr>
          <w:sz w:val="16"/>
        </w:rPr>
        <w:t xml:space="preserve">, but has not, </w:t>
      </w:r>
      <w:r w:rsidRPr="005760DC">
        <w:rPr>
          <w:rStyle w:val="StyleUnderline"/>
          <w:highlight w:val="yellow"/>
        </w:rPr>
        <w:t>amend</w:t>
      </w:r>
      <w:r w:rsidRPr="004F541F">
        <w:rPr>
          <w:sz w:val="16"/>
        </w:rPr>
        <w:t xml:space="preserve">ed </w:t>
      </w:r>
      <w:r w:rsidRPr="004F541F">
        <w:rPr>
          <w:rStyle w:val="StyleUnderline"/>
        </w:rPr>
        <w:t xml:space="preserve">the </w:t>
      </w:r>
      <w:r w:rsidRPr="005760DC">
        <w:rPr>
          <w:rStyle w:val="Emphasis"/>
          <w:highlight w:val="yellow"/>
        </w:rPr>
        <w:t>C</w:t>
      </w:r>
      <w:r w:rsidRPr="004F541F">
        <w:rPr>
          <w:sz w:val="16"/>
        </w:rPr>
        <w:t xml:space="preserve">ontrolled </w:t>
      </w:r>
      <w:r w:rsidRPr="005760DC">
        <w:rPr>
          <w:rStyle w:val="Emphasis"/>
          <w:highlight w:val="yellow"/>
        </w:rPr>
        <w:t>S</w:t>
      </w:r>
      <w:r w:rsidRPr="004F541F">
        <w:rPr>
          <w:sz w:val="16"/>
        </w:rPr>
        <w:t xml:space="preserve">ubstances </w:t>
      </w:r>
      <w:r w:rsidRPr="005760DC">
        <w:rPr>
          <w:rStyle w:val="Emphasis"/>
          <w:highlight w:val="yellow"/>
        </w:rPr>
        <w:t>A</w:t>
      </w:r>
      <w:r w:rsidRPr="004F541F">
        <w:rPr>
          <w:sz w:val="16"/>
        </w:rPr>
        <w:t xml:space="preserve">ct </w:t>
      </w:r>
      <w:r w:rsidRPr="005760DC">
        <w:rPr>
          <w:rStyle w:val="Emphasis"/>
          <w:highlight w:val="yellow"/>
        </w:rPr>
        <w:t>either</w:t>
      </w:r>
      <w:r w:rsidRPr="005760DC">
        <w:rPr>
          <w:rStyle w:val="StyleUnderline"/>
          <w:highlight w:val="yellow"/>
        </w:rPr>
        <w:t xml:space="preserve"> to remove marijuana</w:t>
      </w:r>
      <w:r w:rsidRPr="004F541F">
        <w:rPr>
          <w:rStyle w:val="StyleUnderline"/>
        </w:rPr>
        <w:t xml:space="preserve"> from schedule I</w:t>
      </w:r>
      <w:r w:rsidRPr="004F541F">
        <w:rPr>
          <w:sz w:val="16"/>
        </w:rPr>
        <w:t xml:space="preserve"> (drugs prohibited for all purposes) </w:t>
      </w:r>
      <w:r w:rsidRPr="005760DC">
        <w:rPr>
          <w:rStyle w:val="Emphasis"/>
          <w:highlight w:val="yellow"/>
        </w:rPr>
        <w:t>or</w:t>
      </w:r>
      <w:r w:rsidRPr="004F541F">
        <w:rPr>
          <w:rStyle w:val="StyleUnderline"/>
        </w:rPr>
        <w:t xml:space="preserve"> to </w:t>
      </w:r>
      <w:r w:rsidRPr="005760DC">
        <w:rPr>
          <w:rStyle w:val="StyleUnderline"/>
          <w:highlight w:val="yellow"/>
        </w:rPr>
        <w:t>provide</w:t>
      </w:r>
      <w:r w:rsidRPr="004F541F">
        <w:rPr>
          <w:rStyle w:val="StyleUnderline"/>
        </w:rPr>
        <w:t xml:space="preserve"> for </w:t>
      </w:r>
      <w:r w:rsidRPr="005760DC">
        <w:rPr>
          <w:rStyle w:val="StyleUnderline"/>
          <w:highlight w:val="yellow"/>
        </w:rPr>
        <w:t>waivers</w:t>
      </w:r>
      <w:r w:rsidRPr="004F541F">
        <w:rPr>
          <w:rStyle w:val="StyleUnderline"/>
        </w:rPr>
        <w:t xml:space="preserve"> of federal enforcement in states </w:t>
      </w:r>
      <w:r w:rsidRPr="005760DC">
        <w:rPr>
          <w:rStyle w:val="StyleUnderline"/>
          <w:highlight w:val="yellow"/>
        </w:rPr>
        <w:t>where marijuana is legal</w:t>
      </w:r>
      <w:r w:rsidRPr="004F541F">
        <w:rPr>
          <w:sz w:val="16"/>
        </w:rPr>
        <w:t>. As for the executive branch, the CSA authorizes the Attorney General to follow specified procedures that would result in rescheduling marijuana from schedule I to a lesser schedule that would permit medical prescription of the drug; n101 no attorney general has done so. But in contrast to the judicial safeguards of federalism, which can only operate through formal judicial acts, the political safeguards of federalism can operate informally. And that seems to have occurred in the case of state marijuana legalization.</w:t>
      </w:r>
    </w:p>
    <w:p w14:paraId="3F7024B2" w14:textId="77777777" w:rsidR="00EF3A4E" w:rsidRPr="004F541F" w:rsidRDefault="00EF3A4E" w:rsidP="00EF3A4E">
      <w:pPr>
        <w:pStyle w:val="Heading4"/>
      </w:pPr>
      <w:r>
        <w:t>CP doesn’t change marijuana’s CSA</w:t>
      </w:r>
      <w:r w:rsidRPr="008E2228">
        <w:t xml:space="preserve"> </w:t>
      </w:r>
      <w:r>
        <w:t>status</w:t>
      </w:r>
    </w:p>
    <w:p w14:paraId="4C3C95A2" w14:textId="77777777" w:rsidR="00EF3A4E" w:rsidRDefault="00EF3A4E" w:rsidP="00EF3A4E">
      <w:pPr>
        <w:rPr>
          <w:rStyle w:val="Style13ptBold"/>
          <w:b w:val="0"/>
        </w:rPr>
      </w:pPr>
      <w:r>
        <w:rPr>
          <w:rStyle w:val="Style13ptBold"/>
        </w:rPr>
        <w:t xml:space="preserve">Sacco, 13 </w:t>
      </w:r>
      <w:r>
        <w:rPr>
          <w:rStyle w:val="Style13ptBold"/>
          <w:b w:val="0"/>
        </w:rPr>
        <w:t xml:space="preserve">(Lisa, Kristin Finklea Specialist in Domestic Security Lisa N. Sacco Analyst in Illicit Drugs and Crime Policy, Congressional Research Service, 7/25, </w:t>
      </w:r>
      <w:hyperlink r:id="rId53" w:history="1">
        <w:r w:rsidRPr="00B41C44">
          <w:rPr>
            <w:rStyle w:val="Hyperlink"/>
          </w:rPr>
          <w:t>http://nationalaglawcenter.org/wp-content/uploads/assets/crs/R43164.pdf</w:t>
        </w:r>
      </w:hyperlink>
      <w:r>
        <w:rPr>
          <w:rStyle w:val="Style13ptBold"/>
          <w:b w:val="0"/>
        </w:rPr>
        <w:t>)</w:t>
      </w:r>
    </w:p>
    <w:p w14:paraId="4B4540F1" w14:textId="77777777" w:rsidR="00EF3A4E" w:rsidRPr="00344AA2" w:rsidRDefault="00EF3A4E" w:rsidP="00EF3A4E">
      <w:pPr>
        <w:rPr>
          <w:rStyle w:val="Style13ptBold"/>
          <w:b w:val="0"/>
        </w:rPr>
      </w:pPr>
    </w:p>
    <w:p w14:paraId="3AD93644" w14:textId="77777777" w:rsidR="00EF3A4E" w:rsidRDefault="00EF3A4E" w:rsidP="00EF3A4E">
      <w:pPr>
        <w:rPr>
          <w:rStyle w:val="Style13ptBold"/>
          <w:b w:val="0"/>
        </w:rPr>
      </w:pPr>
      <w:r w:rsidRPr="00FD78C1">
        <w:rPr>
          <w:rStyle w:val="Style13ptBold"/>
          <w:b w:val="0"/>
        </w:rPr>
        <w:t xml:space="preserve">In addition to establishing commissions and directing additional research, </w:t>
      </w:r>
      <w:r w:rsidRPr="00D6344C">
        <w:rPr>
          <w:rStyle w:val="StyleUnderline"/>
        </w:rPr>
        <w:t>congressional options</w:t>
      </w:r>
      <w:r>
        <w:rPr>
          <w:rStyle w:val="StyleUnderline"/>
        </w:rPr>
        <w:t xml:space="preserve"> </w:t>
      </w:r>
      <w:r w:rsidRPr="00D6344C">
        <w:rPr>
          <w:rStyle w:val="StyleUnderline"/>
        </w:rPr>
        <w:t>include legislatively amending the CSA. This could involve keeping—with caveats—marijuana</w:t>
      </w:r>
      <w:r>
        <w:rPr>
          <w:rStyle w:val="StyleUnderline"/>
        </w:rPr>
        <w:t xml:space="preserve"> </w:t>
      </w:r>
      <w:r w:rsidRPr="00D6344C">
        <w:rPr>
          <w:rStyle w:val="StyleUnderline"/>
        </w:rPr>
        <w:t>as a Schedule I substance, moving it to a different schedule, or removing it from the schedule</w:t>
      </w:r>
      <w:r>
        <w:rPr>
          <w:rStyle w:val="StyleUnderline"/>
        </w:rPr>
        <w:t xml:space="preserve"> </w:t>
      </w:r>
      <w:r w:rsidRPr="00D6344C">
        <w:rPr>
          <w:rStyle w:val="StyleUnderline"/>
        </w:rPr>
        <w:t xml:space="preserve">altogether. </w:t>
      </w:r>
      <w:r w:rsidRPr="005760DC">
        <w:rPr>
          <w:rStyle w:val="Emphasis"/>
          <w:highlight w:val="yellow"/>
        </w:rPr>
        <w:t>Without altering marijuana’s position as a</w:t>
      </w:r>
      <w:r w:rsidRPr="00D01E28">
        <w:rPr>
          <w:rStyle w:val="Emphasis"/>
        </w:rPr>
        <w:t xml:space="preserve"> Schedule I </w:t>
      </w:r>
      <w:r w:rsidRPr="005760DC">
        <w:rPr>
          <w:rStyle w:val="Emphasis"/>
          <w:highlight w:val="yellow"/>
        </w:rPr>
        <w:t>controlled substance</w:t>
      </w:r>
      <w:r w:rsidRPr="00D6344C">
        <w:rPr>
          <w:rStyle w:val="StyleUnderline"/>
        </w:rPr>
        <w:t xml:space="preserve"> on the</w:t>
      </w:r>
      <w:r>
        <w:rPr>
          <w:rStyle w:val="StyleUnderline"/>
        </w:rPr>
        <w:t xml:space="preserve"> </w:t>
      </w:r>
      <w:r w:rsidRPr="00D6344C">
        <w:rPr>
          <w:rStyle w:val="StyleUnderline"/>
        </w:rPr>
        <w:t xml:space="preserve">whole, </w:t>
      </w:r>
      <w:r w:rsidRPr="005760DC">
        <w:rPr>
          <w:rStyle w:val="StyleUnderline"/>
          <w:highlight w:val="yellow"/>
        </w:rPr>
        <w:t>one option might</w:t>
      </w:r>
      <w:r w:rsidRPr="00D6344C">
        <w:rPr>
          <w:rStyle w:val="StyleUnderline"/>
        </w:rPr>
        <w:t xml:space="preserve"> be to </w:t>
      </w:r>
      <w:r w:rsidRPr="005760DC">
        <w:rPr>
          <w:rStyle w:val="Emphasis"/>
          <w:highlight w:val="yellow"/>
        </w:rPr>
        <w:t>build</w:t>
      </w:r>
      <w:r w:rsidRPr="00D01E28">
        <w:rPr>
          <w:rStyle w:val="Emphasis"/>
        </w:rPr>
        <w:t xml:space="preserve"> additional </w:t>
      </w:r>
      <w:r w:rsidRPr="005760DC">
        <w:rPr>
          <w:rStyle w:val="Emphasis"/>
          <w:highlight w:val="yellow"/>
        </w:rPr>
        <w:t>flexibility into existing law</w:t>
      </w:r>
      <w:r w:rsidRPr="00D6344C">
        <w:rPr>
          <w:rStyle w:val="StyleUnderline"/>
        </w:rPr>
        <w:t>. For example,</w:t>
      </w:r>
      <w:r>
        <w:rPr>
          <w:rStyle w:val="StyleUnderline"/>
        </w:rPr>
        <w:t xml:space="preserve"> </w:t>
      </w:r>
      <w:r w:rsidRPr="005760DC">
        <w:rPr>
          <w:rStyle w:val="StyleUnderline"/>
          <w:highlight w:val="yellow"/>
        </w:rPr>
        <w:t>policymakers could amend</w:t>
      </w:r>
      <w:r w:rsidRPr="00D6344C">
        <w:rPr>
          <w:rStyle w:val="StyleUnderline"/>
        </w:rPr>
        <w:t xml:space="preserve"> the CSA </w:t>
      </w:r>
      <w:r w:rsidRPr="005760DC">
        <w:rPr>
          <w:rStyle w:val="StyleUnderline"/>
          <w:highlight w:val="yellow"/>
        </w:rPr>
        <w:t>to make certain</w:t>
      </w:r>
      <w:r w:rsidRPr="00D6344C">
        <w:rPr>
          <w:rStyle w:val="StyleUnderline"/>
        </w:rPr>
        <w:t xml:space="preserve"> criminal liability </w:t>
      </w:r>
      <w:r w:rsidRPr="005760DC">
        <w:rPr>
          <w:rStyle w:val="StyleUnderline"/>
          <w:highlight w:val="yellow"/>
        </w:rPr>
        <w:t>exceptions</w:t>
      </w:r>
      <w:r w:rsidRPr="00D6344C">
        <w:rPr>
          <w:rStyle w:val="StyleUnderline"/>
        </w:rPr>
        <w:t xml:space="preserve"> for individuals</w:t>
      </w:r>
      <w:r>
        <w:rPr>
          <w:rStyle w:val="StyleUnderline"/>
        </w:rPr>
        <w:t xml:space="preserve"> </w:t>
      </w:r>
      <w:r w:rsidRPr="00D6344C">
        <w:rPr>
          <w:rStyle w:val="StyleUnderline"/>
        </w:rPr>
        <w:t>operating in compliance with state marijuana laws</w:t>
      </w:r>
      <w:r w:rsidRPr="00FD78C1">
        <w:rPr>
          <w:rStyle w:val="Style13ptBold"/>
          <w:b w:val="0"/>
        </w:rPr>
        <w:t xml:space="preserve">.110 110 In April 2013, H.R. 1523, the Respect State Marijuana Laws Act of 2013, was introduced in the House. </w:t>
      </w:r>
      <w:r w:rsidRPr="00D6344C">
        <w:rPr>
          <w:rStyle w:val="StyleUnderline"/>
        </w:rPr>
        <w:t>This</w:t>
      </w:r>
      <w:r w:rsidRPr="00FD78C1">
        <w:rPr>
          <w:rStyle w:val="Style13ptBold"/>
          <w:b w:val="0"/>
        </w:rPr>
        <w:t xml:space="preserve"> bill </w:t>
      </w:r>
      <w:r w:rsidRPr="00D6344C">
        <w:rPr>
          <w:rStyle w:val="StyleUnderline"/>
        </w:rPr>
        <w:t>would amend the CSA so that</w:t>
      </w:r>
      <w:r w:rsidRPr="00FD78C1">
        <w:t xml:space="preserve"> certain </w:t>
      </w:r>
      <w:r w:rsidRPr="00D6344C">
        <w:rPr>
          <w:rStyle w:val="StyleUnderline"/>
        </w:rPr>
        <w:t>provisions related to marijuana</w:t>
      </w:r>
      <w:r w:rsidRPr="00FD78C1">
        <w:rPr>
          <w:rStyle w:val="Style13ptBold"/>
          <w:b w:val="0"/>
        </w:rPr>
        <w:t xml:space="preserve"> (under 21 U.S.C. §801 et seq.) </w:t>
      </w:r>
      <w:r w:rsidRPr="00D6344C">
        <w:rPr>
          <w:rStyle w:val="StyleUnderline"/>
        </w:rPr>
        <w:t>would not apply to</w:t>
      </w:r>
      <w:r>
        <w:rPr>
          <w:rStyle w:val="StyleUnderline"/>
        </w:rPr>
        <w:t xml:space="preserve"> </w:t>
      </w:r>
      <w:r w:rsidRPr="00D6344C">
        <w:rPr>
          <w:rStyle w:val="StyleUnderline"/>
        </w:rPr>
        <w:t>“any person acting in compliance with State laws</w:t>
      </w:r>
      <w:r w:rsidRPr="00FD78C1">
        <w:rPr>
          <w:rStyle w:val="Style13ptBold"/>
          <w:b w:val="0"/>
        </w:rPr>
        <w:t xml:space="preserve"> </w:t>
      </w:r>
      <w:r w:rsidRPr="00D01E28">
        <w:rPr>
          <w:rStyle w:val="StyleUnderline"/>
        </w:rPr>
        <w:t>relating to the production, possession, distribution, dispensation, administration, or delivery of marihuana</w:t>
      </w:r>
      <w:r w:rsidRPr="00FD78C1">
        <w:rPr>
          <w:rStyle w:val="Style13ptBold"/>
          <w:b w:val="0"/>
        </w:rPr>
        <w:t xml:space="preserve">.” Similar provisions are also proposed in H.R. 689. </w:t>
      </w:r>
    </w:p>
    <w:p w14:paraId="3A03AAF1" w14:textId="77777777" w:rsidR="00EF3A4E" w:rsidRPr="00FD78C1" w:rsidRDefault="00EF3A4E" w:rsidP="00EF3A4E">
      <w:pPr>
        <w:pStyle w:val="Heading3"/>
      </w:pPr>
      <w:r>
        <w:t>A2: Perm – Do the CP – Ext – Distinct</w:t>
      </w:r>
    </w:p>
    <w:p w14:paraId="39C1AA08" w14:textId="77777777" w:rsidR="00EF3A4E" w:rsidRPr="000452A4" w:rsidRDefault="00EF3A4E" w:rsidP="00EF3A4E">
      <w:pPr>
        <w:pStyle w:val="Heading4"/>
      </w:pPr>
      <w:r>
        <w:t>They’re distinct</w:t>
      </w:r>
    </w:p>
    <w:p w14:paraId="55A4BD83"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“Federal-State Legal Conflicts Over Cannabis”, SameFacts, 9-10, http://www.samefacts.com/2013/09/drug-policy/federal-state-legal-conflicts-over-cannabis/</w:t>
      </w:r>
    </w:p>
    <w:p w14:paraId="2C0724CE" w14:textId="77777777" w:rsidR="00EF3A4E" w:rsidRDefault="00EF3A4E" w:rsidP="00EF3A4E"/>
    <w:p w14:paraId="291BC0FD" w14:textId="77777777" w:rsidR="00EF3A4E" w:rsidRDefault="00EF3A4E" w:rsidP="00EF3A4E">
      <w:r>
        <w:t xml:space="preserve">On the other hand, </w:t>
      </w:r>
      <w:r w:rsidRPr="000452A4">
        <w:rPr>
          <w:rStyle w:val="StyleUnderline"/>
        </w:rPr>
        <w:t xml:space="preserve">simple </w:t>
      </w:r>
      <w:r w:rsidRPr="005760DC">
        <w:rPr>
          <w:rStyle w:val="StyleUnderline"/>
          <w:highlight w:val="yellow"/>
        </w:rPr>
        <w:t>deference to</w:t>
      </w:r>
      <w:r w:rsidRPr="000452A4">
        <w:rPr>
          <w:rStyle w:val="StyleUnderline"/>
        </w:rPr>
        <w:t xml:space="preserve"> the </w:t>
      </w:r>
      <w:r w:rsidRPr="005760DC">
        <w:rPr>
          <w:rStyle w:val="StyleUnderline"/>
          <w:highlight w:val="yellow"/>
        </w:rPr>
        <w:t>states seems</w:t>
      </w:r>
      <w:r w:rsidRPr="000452A4">
        <w:rPr>
          <w:rStyle w:val="StyleUnderline"/>
        </w:rPr>
        <w:t xml:space="preserve"> equally </w:t>
      </w:r>
      <w:r w:rsidRPr="005760DC">
        <w:rPr>
          <w:rStyle w:val="StyleUnderline"/>
          <w:highlight w:val="yellow"/>
        </w:rPr>
        <w:t>unwise</w:t>
      </w:r>
      <w:r>
        <w:t>. The CSA remains the law of the land, and other states have a right to expect the federal government to ensure that decisions made in Washington and Colorado do not lead to a national flood of cheap, high-potency cannabis. The DoJ announcement of August 29 seems to me a serious and wellconsidered effort to deal with a situation without any easy solutions.</w:t>
      </w:r>
    </w:p>
    <w:p w14:paraId="28C76EB2" w14:textId="77777777" w:rsidR="00EF3A4E" w:rsidRPr="000452A4" w:rsidRDefault="00EF3A4E" w:rsidP="00EF3A4E">
      <w:pPr>
        <w:rPr>
          <w:rStyle w:val="StyleUnderline"/>
        </w:rPr>
      </w:pPr>
      <w:r w:rsidRPr="005760DC">
        <w:rPr>
          <w:rStyle w:val="StyleUnderline"/>
          <w:highlight w:val="yellow"/>
        </w:rPr>
        <w:t>Alternative Approaches</w:t>
      </w:r>
      <w:r w:rsidRPr="000452A4">
        <w:rPr>
          <w:rStyle w:val="StyleUnderline"/>
        </w:rPr>
        <w:t xml:space="preserve">: Sec. 873 Contractual Agreements and </w:t>
      </w:r>
      <w:r w:rsidRPr="005760DC">
        <w:rPr>
          <w:rStyle w:val="StyleUnderline"/>
          <w:highlight w:val="yellow"/>
        </w:rPr>
        <w:t>Waivers</w:t>
      </w:r>
    </w:p>
    <w:p w14:paraId="05EE72C4" w14:textId="77777777" w:rsidR="00EF3A4E" w:rsidRDefault="00EF3A4E" w:rsidP="00EF3A4E">
      <w:r>
        <w:t>Still, the uncertainties and ambiguities created by the conflict of laws represent undeniable problems. In a recently published paper, “Cooperative Enforcement Agreements and Policy Waivers: New Options for Federal Accommodation to State-Level Cannabis Legalization,” (Journal of Drug Policy Analysis. Volume 6, Issue 1, August 2013) I attempt to lay out two alternatives.</w:t>
      </w:r>
    </w:p>
    <w:p w14:paraId="27B58359" w14:textId="77777777" w:rsidR="00EF3A4E" w:rsidRDefault="00EF3A4E" w:rsidP="00EF3A4E">
      <w:r>
        <w:t>One, which could have been done – or could still be done – within the confines of the current law, would be for the federal government and the legalizing states to enter into “contractual agreements” as provided for in Section 873 of the CSA. That section gives the Attorney General the power to make such agreements “notwithstanding any other provision of law.” In the negotiations leading up to such agreements, the Justice Department could and should require specific, verifiable commitments from Colorado and Washington with respect both to the controls to be placed on the state-legal markets and the efforts to be undertaken with respect to the frankly illicit markets. In my view, the risks of interstate smuggling from purely illegal activity, and from the unregulated and unregistered production for personal use allowed under the Colorado law and under Washington’s medical marijuana law, are more substantial than the risks of diversion from licensed producers.</w:t>
      </w:r>
    </w:p>
    <w:p w14:paraId="797CC55F" w14:textId="77777777" w:rsidR="00EF3A4E" w:rsidRPr="000452A4" w:rsidRDefault="00EF3A4E" w:rsidP="00EF3A4E">
      <w:r w:rsidRPr="005760DC">
        <w:rPr>
          <w:rStyle w:val="StyleUnderline"/>
          <w:highlight w:val="yellow"/>
        </w:rPr>
        <w:t>A</w:t>
      </w:r>
      <w:r w:rsidRPr="000452A4">
        <w:rPr>
          <w:rStyle w:val="StyleUnderline"/>
        </w:rPr>
        <w:t xml:space="preserve"> second </w:t>
      </w:r>
      <w:r w:rsidRPr="005760DC">
        <w:rPr>
          <w:rStyle w:val="StyleUnderline"/>
          <w:highlight w:val="yellow"/>
        </w:rPr>
        <w:t>alternative</w:t>
      </w:r>
      <w:r w:rsidRPr="000452A4">
        <w:rPr>
          <w:rStyle w:val="StyleUnderline"/>
        </w:rPr>
        <w:t xml:space="preserve"> – requiring new legislation – </w:t>
      </w:r>
      <w:r w:rsidRPr="005760DC">
        <w:rPr>
          <w:rStyle w:val="StyleUnderline"/>
          <w:highlight w:val="yellow"/>
        </w:rPr>
        <w:t>would b</w:t>
      </w:r>
      <w:r w:rsidRPr="000452A4">
        <w:rPr>
          <w:rStyle w:val="StyleUnderline"/>
        </w:rPr>
        <w:t xml:space="preserve">e to create </w:t>
      </w:r>
      <w:r w:rsidRPr="005760DC">
        <w:rPr>
          <w:rStyle w:val="StyleUnderline"/>
          <w:highlight w:val="yellow"/>
        </w:rPr>
        <w:t>a</w:t>
      </w:r>
      <w:r w:rsidRPr="000452A4">
        <w:rPr>
          <w:rStyle w:val="StyleUnderline"/>
        </w:rPr>
        <w:t xml:space="preserve"> formal “</w:t>
      </w:r>
      <w:r w:rsidRPr="005760DC">
        <w:rPr>
          <w:rStyle w:val="StyleUnderline"/>
          <w:highlight w:val="yellow"/>
        </w:rPr>
        <w:t>waiver” process</w:t>
      </w:r>
      <w:r w:rsidRPr="000452A4">
        <w:rPr>
          <w:rStyle w:val="StyleUnderline"/>
        </w:rPr>
        <w:t xml:space="preserve"> under which states would be allowed to experiment with taxed and regulated cannabis production and distribution, as states were allowed to experiment with alternative forms of income support under AFDC waivers</w:t>
      </w:r>
      <w:r>
        <w:t>. The waiver process could be made as strict as Congress desired. With a waiver in place, state-legal activity would become legal under federal law as well, a substantial improvement, for state regulators and industry participants alike, over simply being a low enforcement priority. That promise would provide a substantial incentive for states seeking waivers, or wanting to hold on to waivers, once granted, to do their utmost to prevent sales out of state. That would also create an incentive for the newly-legal industries to self-police and to support enforcement efforts against rogue licensees and entirely illicit traffickers, since the threat of having a waiver withdrawn as the result of misbehavior by a few bad actors or the state’s failure to rein in the illicit market would be a potent one.</w:t>
      </w:r>
    </w:p>
    <w:p w14:paraId="42ACB7C3" w14:textId="77777777" w:rsidR="00EF3A4E" w:rsidRDefault="00EF3A4E" w:rsidP="00EF3A4E">
      <w:pPr>
        <w:pStyle w:val="Heading3"/>
      </w:pPr>
      <w:r>
        <w:t>Theory – 2NC</w:t>
      </w:r>
    </w:p>
    <w:p w14:paraId="77127D31" w14:textId="77777777" w:rsidR="00EF3A4E" w:rsidRDefault="00EF3A4E" w:rsidP="00EF3A4E">
      <w:pPr>
        <w:pStyle w:val="Heading4"/>
      </w:pPr>
      <w:r>
        <w:t>It’s just a PIC---it never will fiat the plan---the CP grants limited waivers from the CSA instead of repealing it---solves Aff ground because any “removal key” warrant is a solvency deficit</w:t>
      </w:r>
    </w:p>
    <w:p w14:paraId="1B59BA56" w14:textId="77777777" w:rsidR="00EF3A4E" w:rsidRDefault="00EF3A4E" w:rsidP="00EF3A4E">
      <w:pPr>
        <w:pStyle w:val="Heading4"/>
      </w:pPr>
      <w:r>
        <w:t>Predictable and key to topic education---Kleiman is a solvency advocate who explicitly compares it to the plan</w:t>
      </w:r>
    </w:p>
    <w:p w14:paraId="5C4E40B2" w14:textId="77777777" w:rsidR="00EF3A4E" w:rsidRDefault="00EF3A4E" w:rsidP="00EF3A4E">
      <w:pPr>
        <w:pStyle w:val="Heading4"/>
      </w:pPr>
      <w:r>
        <w:t>Neg flex---we need to test every detail of the plan---key to the best policy option</w:t>
      </w:r>
    </w:p>
    <w:p w14:paraId="4114C322" w14:textId="77777777" w:rsidR="00EF3A4E" w:rsidRDefault="00EF3A4E" w:rsidP="00EF3A4E">
      <w:pPr>
        <w:pStyle w:val="Heading4"/>
      </w:pPr>
      <w:r>
        <w:t>Alt is worse---rejection causes worse args like process, condition, and the K---turns Aff ground</w:t>
      </w:r>
    </w:p>
    <w:p w14:paraId="548EBA5B" w14:textId="77777777" w:rsidR="00EF3A4E" w:rsidRPr="00082F62" w:rsidRDefault="00EF3A4E" w:rsidP="00EF3A4E">
      <w:pPr>
        <w:pStyle w:val="Heading4"/>
      </w:pPr>
      <w:r>
        <w:t>Reasonability---high theory threshold stops substance crowd-out</w:t>
      </w:r>
    </w:p>
    <w:p w14:paraId="02900815" w14:textId="77777777" w:rsidR="00EF3A4E" w:rsidRDefault="00EF3A4E" w:rsidP="00EF3A4E">
      <w:pPr>
        <w:pStyle w:val="Heading4"/>
      </w:pPr>
      <w:r>
        <w:t xml:space="preserve">It’s a </w:t>
      </w:r>
      <w:r w:rsidRPr="000934FC">
        <w:t>common</w:t>
      </w:r>
      <w:r>
        <w:t xml:space="preserve"> proposal</w:t>
      </w:r>
    </w:p>
    <w:p w14:paraId="6A92CAFE" w14:textId="77777777" w:rsidR="00EF3A4E" w:rsidRDefault="00EF3A4E" w:rsidP="00EF3A4E">
      <w:r w:rsidRPr="00476CB2">
        <w:rPr>
          <w:rStyle w:val="Style13ptBold"/>
        </w:rPr>
        <w:t>Humphreys 14</w:t>
      </w:r>
      <w:r>
        <w:t xml:space="preserve"> – Keith Humphreys, Professor and the Section Director for Mental Health Policy in the Department of Psychiatry and Behavioral Sciences at Stanford University, “A Different Approach to State-Federal Marijuana Enforcement”, SameFacts, 3-31, http://www.samefacts.com/2014/03/drug-policy/a-different-approach-to-state-federal-marijuana-enforcement/</w:t>
      </w:r>
    </w:p>
    <w:p w14:paraId="1C82696A" w14:textId="77777777" w:rsidR="00EF3A4E" w:rsidRDefault="00EF3A4E" w:rsidP="00EF3A4E"/>
    <w:p w14:paraId="5212CAA5" w14:textId="77777777" w:rsidR="00EF3A4E" w:rsidRDefault="00EF3A4E" w:rsidP="00EF3A4E">
      <w:r>
        <w:t>In Colorado and Washington now and presumably in other states in the next few years, marijuana legalization exists in strange world of federal-state confusion. Producing, selling and using the drug is legal in states that opt for legalization, but remains illegal at the federal level. This has implications for infrastructure (e.g., whether banks will allow marijuana dispensaries to open accounts) and for taxation (e.g., whether the IRS will allow marijuana producers to deduct expenses). It also has implications for the future, as the next president and attorney general could decide to ramp up federal enforcement at a moment’s notice.</w:t>
      </w:r>
    </w:p>
    <w:p w14:paraId="35F4EC31" w14:textId="77777777" w:rsidR="00EF3A4E" w:rsidRDefault="00EF3A4E" w:rsidP="00EF3A4E">
      <w:r w:rsidRPr="005760DC">
        <w:rPr>
          <w:rStyle w:val="StyleUnderline"/>
          <w:highlight w:val="yellow"/>
        </w:rPr>
        <w:t xml:space="preserve">One </w:t>
      </w:r>
      <w:r w:rsidRPr="005760DC">
        <w:rPr>
          <w:rStyle w:val="Emphasis"/>
          <w:highlight w:val="yellow"/>
        </w:rPr>
        <w:t>commonly proposed</w:t>
      </w:r>
      <w:r w:rsidRPr="005760DC">
        <w:rPr>
          <w:rStyle w:val="StyleUnderline"/>
          <w:highlight w:val="yellow"/>
        </w:rPr>
        <w:t xml:space="preserve"> solution</w:t>
      </w:r>
      <w:r w:rsidRPr="00476CB2">
        <w:rPr>
          <w:rStyle w:val="StyleUnderline"/>
        </w:rPr>
        <w:t xml:space="preserve"> to</w:t>
      </w:r>
      <w:r>
        <w:t xml:space="preserve"> all these </w:t>
      </w:r>
      <w:r w:rsidRPr="00476CB2">
        <w:rPr>
          <w:rStyle w:val="StyleUnderline"/>
        </w:rPr>
        <w:t xml:space="preserve">challenges </w:t>
      </w:r>
      <w:r w:rsidRPr="005760DC">
        <w:rPr>
          <w:rStyle w:val="StyleUnderline"/>
          <w:highlight w:val="yellow"/>
        </w:rPr>
        <w:t>is for</w:t>
      </w:r>
      <w:r w:rsidRPr="00476CB2">
        <w:rPr>
          <w:rStyle w:val="StyleUnderline"/>
        </w:rPr>
        <w:t xml:space="preserve"> the </w:t>
      </w:r>
      <w:r w:rsidRPr="005760DC">
        <w:rPr>
          <w:rStyle w:val="StyleUnderline"/>
          <w:highlight w:val="yellow"/>
        </w:rPr>
        <w:t>federal government to</w:t>
      </w:r>
      <w:r>
        <w:t xml:space="preserve"> proactively </w:t>
      </w:r>
      <w:r w:rsidRPr="005760DC">
        <w:rPr>
          <w:rStyle w:val="StyleUnderline"/>
          <w:highlight w:val="yellow"/>
        </w:rPr>
        <w:t>accommodate</w:t>
      </w:r>
      <w:r w:rsidRPr="00476CB2">
        <w:rPr>
          <w:rStyle w:val="StyleUnderline"/>
        </w:rPr>
        <w:t xml:space="preserve"> legalizing states</w:t>
      </w:r>
      <w:r>
        <w:t xml:space="preserve">. Mark </w:t>
      </w:r>
      <w:r w:rsidRPr="005760DC">
        <w:rPr>
          <w:rStyle w:val="StyleUnderline"/>
          <w:highlight w:val="yellow"/>
        </w:rPr>
        <w:t>Kleiman</w:t>
      </w:r>
      <w:r w:rsidRPr="00476CB2">
        <w:rPr>
          <w:rStyle w:val="StyleUnderline"/>
        </w:rPr>
        <w:t xml:space="preserve"> has </w:t>
      </w:r>
      <w:r w:rsidRPr="005760DC">
        <w:rPr>
          <w:rStyle w:val="StyleUnderline"/>
          <w:highlight w:val="yellow"/>
        </w:rPr>
        <w:t>argued</w:t>
      </w:r>
      <w:r>
        <w:t xml:space="preserve"> that the federal </w:t>
      </w:r>
      <w:r w:rsidRPr="005760DC">
        <w:rPr>
          <w:rStyle w:val="StyleUnderline"/>
          <w:highlight w:val="yellow"/>
        </w:rPr>
        <w:t>government should issue</w:t>
      </w:r>
      <w:r>
        <w:t xml:space="preserve"> revocable </w:t>
      </w:r>
      <w:r w:rsidRPr="005760DC">
        <w:rPr>
          <w:rStyle w:val="StyleUnderline"/>
          <w:highlight w:val="yellow"/>
        </w:rPr>
        <w:t>waivers</w:t>
      </w:r>
      <w:r w:rsidRPr="00476CB2">
        <w:rPr>
          <w:rStyle w:val="StyleUnderline"/>
        </w:rPr>
        <w:t xml:space="preserve"> of the</w:t>
      </w:r>
      <w:r>
        <w:t xml:space="preserve"> Controlled Substances Act </w:t>
      </w:r>
      <w:r w:rsidRPr="00476CB2">
        <w:rPr>
          <w:rStyle w:val="StyleUnderline"/>
        </w:rPr>
        <w:t>(CSA) to states that want</w:t>
      </w:r>
      <w:r>
        <w:t xml:space="preserve"> to conduct </w:t>
      </w:r>
      <w:r w:rsidRPr="00476CB2">
        <w:rPr>
          <w:rStyle w:val="StyleUnderline"/>
        </w:rPr>
        <w:t>legalization</w:t>
      </w:r>
      <w:r>
        <w:t xml:space="preserve"> experiments.</w:t>
      </w:r>
    </w:p>
    <w:p w14:paraId="1015DBE3" w14:textId="77777777" w:rsidR="00EF3A4E" w:rsidRDefault="00EF3A4E" w:rsidP="00EF3A4E">
      <w:pPr>
        <w:pStyle w:val="Heading4"/>
      </w:pPr>
      <w:r>
        <w:t>Vital to topic education</w:t>
      </w:r>
    </w:p>
    <w:p w14:paraId="31A13CE7" w14:textId="77777777" w:rsidR="00EF3A4E" w:rsidRDefault="00EF3A4E" w:rsidP="00EF3A4E">
      <w:r w:rsidRPr="00897860">
        <w:rPr>
          <w:rStyle w:val="Style13ptBold"/>
        </w:rPr>
        <w:t>Stevenson 14</w:t>
      </w:r>
      <w:r>
        <w:t xml:space="preserve"> – Dru Stevenson, J.D., Helen and Harry Hutchins Research Professor, South Texas College of Law, and Baker Institute Scholar, “Regulation of Marijuana Retailers and Commercial Producers”, Spring, http://bakerinstitute.org/files/7216/</w:t>
      </w:r>
    </w:p>
    <w:p w14:paraId="11AA2E8E" w14:textId="77777777" w:rsidR="00EF3A4E" w:rsidRDefault="00EF3A4E" w:rsidP="00EF3A4E"/>
    <w:p w14:paraId="48C8BFBF" w14:textId="77777777" w:rsidR="00EF3A4E" w:rsidRPr="00897860" w:rsidRDefault="00EF3A4E" w:rsidP="00EF3A4E">
      <w:r>
        <w:t xml:space="preserve">As part of our project exploring the legal ramifications of a postlegalization world, some </w:t>
      </w:r>
      <w:r w:rsidRPr="005760DC">
        <w:rPr>
          <w:rStyle w:val="StyleUnderline"/>
          <w:highlight w:val="yellow"/>
        </w:rPr>
        <w:t>students focused on</w:t>
      </w:r>
      <w:r w:rsidRPr="00897860">
        <w:rPr>
          <w:rStyle w:val="StyleUnderline"/>
        </w:rPr>
        <w:t xml:space="preserve"> the commercial regulation related to marijuana production</w:t>
      </w:r>
      <w:r>
        <w:t xml:space="preserve"> and retail. A separate collection focuses on permits and licensing. Here, </w:t>
      </w:r>
      <w:r w:rsidRPr="00897860">
        <w:rPr>
          <w:rStyle w:val="StyleUnderline"/>
        </w:rPr>
        <w:t xml:space="preserve">the issues are </w:t>
      </w:r>
      <w:r w:rsidRPr="005760DC">
        <w:rPr>
          <w:rStyle w:val="Emphasis"/>
          <w:highlight w:val="yellow"/>
        </w:rPr>
        <w:t>commercialization</w:t>
      </w:r>
      <w:r w:rsidRPr="00897860">
        <w:rPr>
          <w:rStyle w:val="StyleUnderline"/>
        </w:rPr>
        <w:t xml:space="preserve">; </w:t>
      </w:r>
      <w:r w:rsidRPr="00897860">
        <w:rPr>
          <w:rStyle w:val="Emphasis"/>
        </w:rPr>
        <w:t xml:space="preserve">industry </w:t>
      </w:r>
      <w:r w:rsidRPr="005760DC">
        <w:rPr>
          <w:rStyle w:val="Emphasis"/>
          <w:highlight w:val="yellow"/>
        </w:rPr>
        <w:t>consolidation</w:t>
      </w:r>
      <w:r w:rsidRPr="005760DC">
        <w:rPr>
          <w:rStyle w:val="StyleUnderline"/>
          <w:highlight w:val="yellow"/>
        </w:rPr>
        <w:t>; and</w:t>
      </w:r>
      <w:r>
        <w:t xml:space="preserve"> the option of having exclusively </w:t>
      </w:r>
      <w:r w:rsidRPr="005760DC">
        <w:rPr>
          <w:rStyle w:val="Emphasis"/>
          <w:highlight w:val="yellow"/>
        </w:rPr>
        <w:t>state-run retail outlets</w:t>
      </w:r>
      <w:r>
        <w:t xml:space="preserve"> (as is the case with alcohol in several states). </w:t>
      </w:r>
      <w:r w:rsidRPr="005760DC">
        <w:rPr>
          <w:rStyle w:val="StyleUnderline"/>
          <w:highlight w:val="yellow"/>
        </w:rPr>
        <w:t>While most</w:t>
      </w:r>
      <w:r>
        <w:t xml:space="preserve"> of the </w:t>
      </w:r>
      <w:r w:rsidRPr="005760DC">
        <w:rPr>
          <w:rStyle w:val="Emphasis"/>
          <w:highlight w:val="yellow"/>
        </w:rPr>
        <w:t>academic literature</w:t>
      </w:r>
      <w:r w:rsidRPr="005760DC">
        <w:rPr>
          <w:rStyle w:val="StyleUnderline"/>
          <w:highlight w:val="yellow"/>
        </w:rPr>
        <w:t xml:space="preserve"> and </w:t>
      </w:r>
      <w:r w:rsidRPr="00082F62">
        <w:rPr>
          <w:rStyle w:val="Emphasis"/>
        </w:rPr>
        <w:t xml:space="preserve">public </w:t>
      </w:r>
      <w:r w:rsidRPr="005760DC">
        <w:rPr>
          <w:rStyle w:val="Emphasis"/>
          <w:highlight w:val="yellow"/>
        </w:rPr>
        <w:t>discourse</w:t>
      </w:r>
      <w:r>
        <w:t xml:space="preserve"> about legalization up to now has </w:t>
      </w:r>
      <w:r w:rsidRPr="005760DC">
        <w:rPr>
          <w:rStyle w:val="StyleUnderline"/>
          <w:highlight w:val="yellow"/>
        </w:rPr>
        <w:t>focused on arguments for or against</w:t>
      </w:r>
      <w:r w:rsidRPr="00897860">
        <w:rPr>
          <w:rStyle w:val="StyleUnderline"/>
        </w:rPr>
        <w:t xml:space="preserve">, decriminalization, </w:t>
      </w:r>
      <w:r w:rsidRPr="005760DC">
        <w:rPr>
          <w:rStyle w:val="StyleUnderline"/>
          <w:highlight w:val="yellow"/>
        </w:rPr>
        <w:t>few</w:t>
      </w:r>
      <w:r>
        <w:t xml:space="preserve"> have </w:t>
      </w:r>
      <w:r w:rsidRPr="005760DC">
        <w:rPr>
          <w:rStyle w:val="StyleUnderline"/>
          <w:highlight w:val="yellow"/>
        </w:rPr>
        <w:t>focused on marijuana</w:t>
      </w:r>
      <w:r>
        <w:t xml:space="preserve"> as an industry </w:t>
      </w:r>
      <w:r w:rsidRPr="005760DC">
        <w:rPr>
          <w:rStyle w:val="StyleUnderline"/>
          <w:highlight w:val="yellow"/>
        </w:rPr>
        <w:t>after legalization</w:t>
      </w:r>
      <w:r w:rsidRPr="00897860">
        <w:rPr>
          <w:rStyle w:val="StyleUnderline"/>
        </w:rPr>
        <w:t xml:space="preserve"> occurs</w:t>
      </w:r>
      <w:r>
        <w:t>. Many (perhaps most) industries in the United States have seen intense consolidation and corporatization in recent decades, with increasing entry barriers for new firms, increasing market share belonging to large corporate conglomerates, and the inherent problems that come with oligopolistic markets. The alcohol and tobacco industries are no exception – if anything, they provide extreme examples of market consolidation and oligopoly effects. These two product lines have the most in common with marijuana, and therefore provide a foreshadowing of what is to come when marijuana becomes legal, whether for medical or recreational purposes.</w:t>
      </w:r>
    </w:p>
    <w:p w14:paraId="5870EB23" w14:textId="03E8C305" w:rsidR="00EF3A4E" w:rsidRPr="009403F9" w:rsidRDefault="00EF3A4E" w:rsidP="00EF3A4E">
      <w:pPr>
        <w:pStyle w:val="Heading2"/>
      </w:pPr>
      <w:r>
        <w:t>CONSOLIDATION NET-BENEFIT</w:t>
      </w:r>
    </w:p>
    <w:p w14:paraId="7EF97501" w14:textId="77777777" w:rsidR="00EF3A4E" w:rsidRDefault="00EF3A4E" w:rsidP="00EF3A4E">
      <w:pPr>
        <w:pStyle w:val="Heading3"/>
      </w:pPr>
      <w:r>
        <w:t>Link – Plan = Industry Capture</w:t>
      </w:r>
    </w:p>
    <w:p w14:paraId="430A98A8" w14:textId="77777777" w:rsidR="00EF3A4E" w:rsidRDefault="00EF3A4E" w:rsidP="00EF3A4E">
      <w:pPr>
        <w:pStyle w:val="Heading4"/>
      </w:pPr>
      <w:r>
        <w:t>Plan causes consolidation and regulatory capture---two links:</w:t>
      </w:r>
    </w:p>
    <w:p w14:paraId="088F3116" w14:textId="77777777" w:rsidR="00EF3A4E" w:rsidRDefault="00EF3A4E" w:rsidP="00EF3A4E">
      <w:pPr>
        <w:pStyle w:val="Heading4"/>
      </w:pPr>
      <w:r>
        <w:t xml:space="preserve">1. Legalization creates </w:t>
      </w:r>
      <w:r w:rsidRPr="000916E9">
        <w:t>profits</w:t>
      </w:r>
      <w:r>
        <w:t xml:space="preserve"> that drive Big Cannabis---alcohol after prohibition proves they’ll monopolize and pour money into lobbying to capture regulators</w:t>
      </w:r>
    </w:p>
    <w:p w14:paraId="785ADA7A" w14:textId="77777777" w:rsidR="00EF3A4E" w:rsidRPr="000916E9" w:rsidRDefault="00EF3A4E" w:rsidP="00EF3A4E">
      <w:pPr>
        <w:pStyle w:val="Heading4"/>
      </w:pPr>
      <w:r>
        <w:t>2. Uniformity---state regulation will be uneven---tax disparities cause arbitrage and smuggling and fuels illicit markets---only a federal standard solves----that’s Kleiman</w:t>
      </w:r>
    </w:p>
    <w:p w14:paraId="507C7115" w14:textId="77777777" w:rsidR="00EF3A4E" w:rsidRPr="003215C0" w:rsidRDefault="00EF3A4E" w:rsidP="00EF3A4E">
      <w:pPr>
        <w:pStyle w:val="Heading4"/>
      </w:pPr>
      <w:r>
        <w:t>Profit motive will overwhelm regulation---plan causes industry control and a surge in consumption</w:t>
      </w:r>
    </w:p>
    <w:p w14:paraId="510B08B9" w14:textId="77777777" w:rsidR="00EF3A4E" w:rsidRDefault="00EF3A4E" w:rsidP="00EF3A4E">
      <w:r w:rsidRPr="00183E3A">
        <w:rPr>
          <w:rStyle w:val="Style13ptBold"/>
        </w:rPr>
        <w:t>Salam 13</w:t>
      </w:r>
      <w:r>
        <w:t xml:space="preserve"> – Reihan Salam, Media Fellow with the R Street Institute and Contributing Editor to the National Review, “Marijuana Taxation is Really Confusing”, National Review Online, 9-13, http://www.nationalreview.com/agenda/358454/marijuana-taxation-really-confusing-reihan-salam</w:t>
      </w:r>
    </w:p>
    <w:p w14:paraId="2F5A6FBC" w14:textId="77777777" w:rsidR="00EF3A4E" w:rsidRDefault="00EF3A4E" w:rsidP="00EF3A4E"/>
    <w:p w14:paraId="3B7D408F" w14:textId="77777777" w:rsidR="00EF3A4E" w:rsidRDefault="00EF3A4E" w:rsidP="00EF3A4E">
      <w:r>
        <w:t xml:space="preserve">Recently, Mark Kleiman of UCLA published a new paper that aims to contain federal-state legal conflicts, and he submitted a letter describing his approach in broad outline to the Senate Judiciary Committee earlier this week. Kleiman argues that the federal government has a strong incentive to cooperate with state governments seeking to reform their marijuana laws. </w:t>
      </w:r>
      <w:r w:rsidRPr="005760DC">
        <w:rPr>
          <w:rStyle w:val="StyleUnderline"/>
          <w:highlight w:val="yellow"/>
        </w:rPr>
        <w:t>States could simply repeal</w:t>
      </w:r>
      <w:r w:rsidRPr="00183E3A">
        <w:rPr>
          <w:rStyle w:val="StyleUnderline"/>
        </w:rPr>
        <w:t xml:space="preserve"> their marijuana </w:t>
      </w:r>
      <w:r w:rsidRPr="005760DC">
        <w:rPr>
          <w:rStyle w:val="StyleUnderline"/>
          <w:highlight w:val="yellow"/>
        </w:rPr>
        <w:t>laws</w:t>
      </w:r>
      <w:r w:rsidRPr="00183E3A">
        <w:rPr>
          <w:rStyle w:val="StyleUnderline"/>
        </w:rPr>
        <w:t xml:space="preserve"> entirely, </w:t>
      </w:r>
      <w:r w:rsidRPr="005760DC">
        <w:rPr>
          <w:rStyle w:val="StyleUnderline"/>
          <w:highlight w:val="yellow"/>
        </w:rPr>
        <w:t>but doing so would</w:t>
      </w:r>
      <w:r w:rsidRPr="00183E3A">
        <w:rPr>
          <w:rStyle w:val="StyleUnderline"/>
        </w:rPr>
        <w:t xml:space="preserve"> greatly exacerbate the tensions between federal and state law and it might </w:t>
      </w:r>
      <w:r w:rsidRPr="005760DC">
        <w:rPr>
          <w:rStyle w:val="StyleUnderline"/>
          <w:highlight w:val="yellow"/>
        </w:rPr>
        <w:t xml:space="preserve">lead to a </w:t>
      </w:r>
      <w:r w:rsidRPr="005760DC">
        <w:rPr>
          <w:rStyle w:val="Emphasis"/>
          <w:highlight w:val="yellow"/>
        </w:rPr>
        <w:t>surge in consumption</w:t>
      </w:r>
      <w:r w:rsidRPr="00183E3A">
        <w:rPr>
          <w:rStyle w:val="StyleUnderline"/>
        </w:rPr>
        <w:t>. A tax-and-regulate strategy</w:t>
      </w:r>
      <w:r>
        <w:t xml:space="preserve">, in contrast, </w:t>
      </w:r>
      <w:r w:rsidRPr="00183E3A">
        <w:rPr>
          <w:rStyle w:val="StyleUnderline"/>
        </w:rPr>
        <w:t xml:space="preserve">has the potential to both reduce the </w:t>
      </w:r>
      <w:r w:rsidRPr="00183E3A">
        <w:rPr>
          <w:rStyle w:val="Emphasis"/>
        </w:rPr>
        <w:t>size of the illicit market</w:t>
      </w:r>
      <w:r w:rsidRPr="00183E3A">
        <w:rPr>
          <w:rStyle w:val="StyleUnderline"/>
        </w:rPr>
        <w:t xml:space="preserve"> while also </w:t>
      </w:r>
      <w:r w:rsidRPr="00183E3A">
        <w:rPr>
          <w:rStyle w:val="Emphasis"/>
        </w:rPr>
        <w:t>controlling use</w:t>
      </w:r>
      <w:r w:rsidRPr="00183E3A">
        <w:rPr>
          <w:rStyle w:val="StyleUnderline"/>
        </w:rPr>
        <w:t>.</w:t>
      </w:r>
      <w:r>
        <w:t xml:space="preserve"> Rather than close off this option, </w:t>
      </w:r>
      <w:r w:rsidRPr="00183E3A">
        <w:rPr>
          <w:rStyle w:val="StyleUnderline"/>
        </w:rPr>
        <w:t>Kleiman proposes that the federal government create cooperative enforcement agreements with state governments or pass new legislation that would allow for policy waivers. The goal would be</w:t>
      </w:r>
      <w:r>
        <w:t xml:space="preserve"> for the federal government to work with state governments to create </w:t>
      </w:r>
      <w:r w:rsidRPr="00183E3A">
        <w:rPr>
          <w:rStyle w:val="StyleUnderline"/>
        </w:rPr>
        <w:t>marijuana regulation regimes that</w:t>
      </w:r>
      <w:r>
        <w:t xml:space="preserve"> advance the legitimate core goals of federal drug policy, e.g., </w:t>
      </w:r>
      <w:r w:rsidRPr="00183E3A">
        <w:rPr>
          <w:rStyle w:val="StyleUnderline"/>
        </w:rPr>
        <w:t>contain</w:t>
      </w:r>
      <w:r>
        <w:t xml:space="preserve">ing </w:t>
      </w:r>
      <w:r w:rsidRPr="00183E3A">
        <w:rPr>
          <w:rStyle w:val="StyleUnderline"/>
        </w:rPr>
        <w:t>violent crime, protect</w:t>
      </w:r>
      <w:r>
        <w:t xml:space="preserve">ing </w:t>
      </w:r>
      <w:r w:rsidRPr="00183E3A">
        <w:rPr>
          <w:rStyle w:val="StyleUnderline"/>
        </w:rPr>
        <w:t>minor children, and limit</w:t>
      </w:r>
      <w:r>
        <w:t xml:space="preserve">ing the </w:t>
      </w:r>
      <w:r w:rsidRPr="00183E3A">
        <w:rPr>
          <w:rStyle w:val="StyleUnderline"/>
        </w:rPr>
        <w:t>downsides associated with heavy use of narcotics</w:t>
      </w:r>
      <w:r>
        <w:t>.</w:t>
      </w:r>
    </w:p>
    <w:p w14:paraId="4F228FCE" w14:textId="77777777" w:rsidR="00EF3A4E" w:rsidRPr="00183E3A" w:rsidRDefault="00EF3A4E" w:rsidP="00EF3A4E">
      <w:pPr>
        <w:rPr>
          <w:rStyle w:val="StyleUnderline"/>
        </w:rPr>
      </w:pPr>
      <w:r w:rsidRPr="005760DC">
        <w:rPr>
          <w:rStyle w:val="StyleUnderline"/>
          <w:highlight w:val="yellow"/>
        </w:rPr>
        <w:t>Kleiman is skeptical about</w:t>
      </w:r>
      <w:r w:rsidRPr="00183E3A">
        <w:rPr>
          <w:rStyle w:val="StyleUnderline"/>
        </w:rPr>
        <w:t xml:space="preserve"> the wisdom of </w:t>
      </w:r>
      <w:r w:rsidRPr="005760DC">
        <w:rPr>
          <w:rStyle w:val="StyleUnderline"/>
          <w:highlight w:val="yellow"/>
        </w:rPr>
        <w:t>creating “alcohol-like” cannabis industries</w:t>
      </w:r>
      <w:r w:rsidRPr="00183E3A">
        <w:rPr>
          <w:rStyle w:val="StyleUnderline"/>
        </w:rPr>
        <w:t xml:space="preserve">, in which state governments regulate competing for-profit firms. I’ve come to share his skepticism, in large part because </w:t>
      </w:r>
      <w:r w:rsidRPr="005760DC">
        <w:rPr>
          <w:rStyle w:val="StyleUnderline"/>
          <w:highlight w:val="yellow"/>
        </w:rPr>
        <w:t xml:space="preserve">I have </w:t>
      </w:r>
      <w:r w:rsidRPr="005760DC">
        <w:rPr>
          <w:rStyle w:val="Emphasis"/>
          <w:highlight w:val="yellow"/>
        </w:rPr>
        <w:t>great confidence</w:t>
      </w:r>
      <w:r w:rsidRPr="005760DC">
        <w:rPr>
          <w:rStyle w:val="StyleUnderline"/>
          <w:highlight w:val="yellow"/>
        </w:rPr>
        <w:t xml:space="preserve"> in the </w:t>
      </w:r>
      <w:r w:rsidRPr="005760DC">
        <w:rPr>
          <w:rStyle w:val="Emphasis"/>
          <w:highlight w:val="yellow"/>
        </w:rPr>
        <w:t>power of the profit motive</w:t>
      </w:r>
      <w:r>
        <w:t xml:space="preserve">. In Drugs and Drug Policy: What Everyone Needs to Know, Kleiman, Jonathan Caulkins, and Angela Hawken observe that </w:t>
      </w:r>
      <w:r w:rsidRPr="00183E3A">
        <w:rPr>
          <w:rStyle w:val="StyleUnderline"/>
        </w:rPr>
        <w:t xml:space="preserve">“the </w:t>
      </w:r>
      <w:r w:rsidRPr="005760DC">
        <w:rPr>
          <w:rStyle w:val="StyleUnderline"/>
          <w:highlight w:val="yellow"/>
        </w:rPr>
        <w:t>volume</w:t>
      </w:r>
      <w:r w:rsidRPr="00183E3A">
        <w:rPr>
          <w:rStyle w:val="StyleUnderline"/>
        </w:rPr>
        <w:t xml:space="preserve"> of drug consumption </w:t>
      </w:r>
      <w:r w:rsidRPr="005760DC">
        <w:rPr>
          <w:rStyle w:val="StyleUnderline"/>
          <w:highlight w:val="yellow"/>
        </w:rPr>
        <w:t>doesn’t depend</w:t>
      </w:r>
      <w:r w:rsidRPr="00183E3A">
        <w:rPr>
          <w:rStyle w:val="StyleUnderline"/>
        </w:rPr>
        <w:t xml:space="preserve"> very strongly </w:t>
      </w:r>
      <w:r w:rsidRPr="005760DC">
        <w:rPr>
          <w:rStyle w:val="StyleUnderline"/>
          <w:highlight w:val="yellow"/>
        </w:rPr>
        <w:t>on</w:t>
      </w:r>
      <w:r w:rsidRPr="00183E3A">
        <w:rPr>
          <w:rStyle w:val="StyleUnderline"/>
        </w:rPr>
        <w:t xml:space="preserve"> the </w:t>
      </w:r>
      <w:r w:rsidRPr="005760DC">
        <w:rPr>
          <w:rStyle w:val="StyleUnderline"/>
          <w:highlight w:val="yellow"/>
        </w:rPr>
        <w:t>total</w:t>
      </w:r>
      <w:r w:rsidRPr="00183E3A">
        <w:rPr>
          <w:rStyle w:val="StyleUnderline"/>
        </w:rPr>
        <w:t xml:space="preserve"> number of </w:t>
      </w:r>
      <w:r w:rsidRPr="005760DC">
        <w:rPr>
          <w:rStyle w:val="StyleUnderline"/>
          <w:highlight w:val="yellow"/>
        </w:rPr>
        <w:t xml:space="preserve">users.” </w:t>
      </w:r>
      <w:r w:rsidRPr="005760DC">
        <w:rPr>
          <w:rStyle w:val="Emphasis"/>
          <w:highlight w:val="yellow"/>
        </w:rPr>
        <w:t>What really matters is</w:t>
      </w:r>
      <w:r w:rsidRPr="00183E3A">
        <w:rPr>
          <w:rStyle w:val="Emphasis"/>
        </w:rPr>
        <w:t xml:space="preserve"> the number of </w:t>
      </w:r>
      <w:r w:rsidRPr="005760DC">
        <w:rPr>
          <w:rStyle w:val="Emphasis"/>
          <w:highlight w:val="yellow"/>
        </w:rPr>
        <w:t>heavy users</w:t>
      </w:r>
      <w:r w:rsidRPr="00183E3A">
        <w:rPr>
          <w:rStyle w:val="StyleUnderline"/>
        </w:rPr>
        <w:t xml:space="preserve">. The </w:t>
      </w:r>
      <w:r w:rsidRPr="005760DC">
        <w:rPr>
          <w:rStyle w:val="StyleUnderline"/>
          <w:highlight w:val="yellow"/>
        </w:rPr>
        <w:t>top tenth</w:t>
      </w:r>
      <w:r w:rsidRPr="00183E3A">
        <w:rPr>
          <w:rStyle w:val="StyleUnderline"/>
        </w:rPr>
        <w:t xml:space="preserve"> of drinkers,</w:t>
      </w:r>
      <w:r>
        <w:t xml:space="preserve"> for example, </w:t>
      </w:r>
      <w:r w:rsidRPr="005760DC">
        <w:rPr>
          <w:rStyle w:val="StyleUnderline"/>
          <w:highlight w:val="yellow"/>
        </w:rPr>
        <w:t>account for</w:t>
      </w:r>
      <w:r w:rsidRPr="00183E3A">
        <w:rPr>
          <w:rStyle w:val="StyleUnderline"/>
        </w:rPr>
        <w:t xml:space="preserve"> roughly </w:t>
      </w:r>
      <w:r w:rsidRPr="005760DC">
        <w:rPr>
          <w:rStyle w:val="StyleUnderline"/>
          <w:highlight w:val="yellow"/>
        </w:rPr>
        <w:t>half of</w:t>
      </w:r>
      <w:r w:rsidRPr="00183E3A">
        <w:rPr>
          <w:rStyle w:val="StyleUnderline"/>
        </w:rPr>
        <w:t xml:space="preserve"> alcohol </w:t>
      </w:r>
      <w:r w:rsidRPr="005760DC">
        <w:rPr>
          <w:rStyle w:val="StyleUnderline"/>
          <w:highlight w:val="yellow"/>
        </w:rPr>
        <w:t>consumption</w:t>
      </w:r>
      <w:r w:rsidRPr="00183E3A">
        <w:rPr>
          <w:rStyle w:val="StyleUnderline"/>
        </w:rPr>
        <w:t>. The implication</w:t>
      </w:r>
      <w:r>
        <w:t xml:space="preserve">, according to Kleiman et al., </w:t>
      </w:r>
      <w:r w:rsidRPr="00183E3A">
        <w:rPr>
          <w:rStyle w:val="StyleUnderline"/>
        </w:rPr>
        <w:t xml:space="preserve">is that “when we create a licit </w:t>
      </w:r>
      <w:r w:rsidRPr="005760DC">
        <w:rPr>
          <w:rStyle w:val="StyleUnderline"/>
          <w:highlight w:val="yellow"/>
        </w:rPr>
        <w:t>industry</w:t>
      </w:r>
      <w:r w:rsidRPr="00183E3A">
        <w:rPr>
          <w:rStyle w:val="StyleUnderline"/>
        </w:rPr>
        <w:t xml:space="preserve"> selling an abusable drug, the resulting businesses </w:t>
      </w:r>
      <w:r w:rsidRPr="005760DC">
        <w:rPr>
          <w:rStyle w:val="StyleUnderline"/>
          <w:highlight w:val="yellow"/>
        </w:rPr>
        <w:t xml:space="preserve">will have a </w:t>
      </w:r>
      <w:r w:rsidRPr="005760DC">
        <w:rPr>
          <w:rStyle w:val="Emphasis"/>
          <w:highlight w:val="yellow"/>
        </w:rPr>
        <w:t>strong</w:t>
      </w:r>
      <w:r w:rsidRPr="00183E3A">
        <w:rPr>
          <w:rStyle w:val="Emphasis"/>
        </w:rPr>
        <w:t xml:space="preserve"> profit </w:t>
      </w:r>
      <w:r w:rsidRPr="005760DC">
        <w:rPr>
          <w:rStyle w:val="Emphasis"/>
          <w:highlight w:val="yellow"/>
        </w:rPr>
        <w:t>motive</w:t>
      </w:r>
      <w:r w:rsidRPr="005760DC">
        <w:rPr>
          <w:rStyle w:val="StyleUnderline"/>
          <w:highlight w:val="yellow"/>
        </w:rPr>
        <w:t xml:space="preserve"> to create and sustain </w:t>
      </w:r>
      <w:r w:rsidRPr="005760DC">
        <w:rPr>
          <w:rStyle w:val="Emphasis"/>
          <w:highlight w:val="yellow"/>
        </w:rPr>
        <w:t>abusive</w:t>
      </w:r>
      <w:r w:rsidRPr="00183E3A">
        <w:rPr>
          <w:rStyle w:val="Emphasis"/>
        </w:rPr>
        <w:t xml:space="preserve"> consumption </w:t>
      </w:r>
      <w:r w:rsidRPr="005760DC">
        <w:rPr>
          <w:rStyle w:val="Emphasis"/>
          <w:highlight w:val="yellow"/>
        </w:rPr>
        <w:t>patterns</w:t>
      </w:r>
      <w:r w:rsidRPr="005760DC">
        <w:rPr>
          <w:rStyle w:val="StyleUnderline"/>
          <w:highlight w:val="yellow"/>
        </w:rPr>
        <w:t>, because people with</w:t>
      </w:r>
      <w:r w:rsidRPr="00183E3A">
        <w:rPr>
          <w:rStyle w:val="StyleUnderline"/>
        </w:rPr>
        <w:t xml:space="preserve"> substance-abuse </w:t>
      </w:r>
      <w:r w:rsidRPr="005760DC">
        <w:rPr>
          <w:rStyle w:val="StyleUnderline"/>
          <w:highlight w:val="yellow"/>
        </w:rPr>
        <w:t>disorders consume most</w:t>
      </w:r>
      <w:r w:rsidRPr="00183E3A">
        <w:rPr>
          <w:rStyle w:val="StyleUnderline"/>
        </w:rPr>
        <w:t xml:space="preserve"> of the product.”</w:t>
      </w:r>
    </w:p>
    <w:p w14:paraId="7BF3B437" w14:textId="77777777" w:rsidR="00EF3A4E" w:rsidRPr="00183E3A" w:rsidRDefault="00EF3A4E" w:rsidP="00EF3A4E">
      <w:r w:rsidRPr="005760DC">
        <w:rPr>
          <w:rStyle w:val="StyleUnderline"/>
          <w:highlight w:val="yellow"/>
        </w:rPr>
        <w:t>One alternative</w:t>
      </w:r>
      <w:r w:rsidRPr="00183E3A">
        <w:rPr>
          <w:rStyle w:val="StyleUnderline"/>
        </w:rPr>
        <w:t xml:space="preserve"> approach</w:t>
      </w:r>
      <w:r>
        <w:t xml:space="preserve">, which Kleiman describes in his letter to the Senate Judiciary Committee, </w:t>
      </w:r>
      <w:r w:rsidRPr="005760DC">
        <w:rPr>
          <w:rStyle w:val="StyleUnderline"/>
          <w:highlight w:val="yellow"/>
        </w:rPr>
        <w:t>is</w:t>
      </w:r>
      <w:r w:rsidRPr="00183E3A">
        <w:rPr>
          <w:rStyle w:val="StyleUnderline"/>
        </w:rPr>
        <w:t xml:space="preserve"> to</w:t>
      </w:r>
      <w:r>
        <w:t xml:space="preserve"> either </w:t>
      </w:r>
      <w:r w:rsidRPr="00183E3A">
        <w:rPr>
          <w:rStyle w:val="StyleUnderline"/>
        </w:rPr>
        <w:t xml:space="preserve">create a </w:t>
      </w:r>
      <w:r w:rsidRPr="005760DC">
        <w:rPr>
          <w:rStyle w:val="StyleUnderline"/>
          <w:highlight w:val="yellow"/>
        </w:rPr>
        <w:t>state monopoly on</w:t>
      </w:r>
      <w:r w:rsidRPr="00183E3A">
        <w:rPr>
          <w:rStyle w:val="StyleUnderline"/>
        </w:rPr>
        <w:t xml:space="preserve"> retail </w:t>
      </w:r>
      <w:r w:rsidRPr="005760DC">
        <w:rPr>
          <w:rStyle w:val="StyleUnderline"/>
          <w:highlight w:val="yellow"/>
        </w:rPr>
        <w:t>sales</w:t>
      </w:r>
      <w:r w:rsidRPr="00183E3A">
        <w:rPr>
          <w:rStyle w:val="StyleUnderline"/>
        </w:rPr>
        <w:t xml:space="preserve"> of marijuana</w:t>
      </w:r>
      <w:r>
        <w:t xml:space="preserve"> and (perhaps) other controlled substances or to limit production and sale to consumer-owned growing cooperatives. This approach would largely </w:t>
      </w:r>
      <w:proofErr w:type="gramStart"/>
      <w:r>
        <w:t>concerns</w:t>
      </w:r>
      <w:proofErr w:type="gramEnd"/>
      <w:r>
        <w:t xml:space="preserve"> about the tax treatment of marijuana dispensaries, as dispensaries would be supplanted. But I’m guessing this approach won’t please proponents of tax equity for marijuana dispensaries.</w:t>
      </w:r>
    </w:p>
    <w:p w14:paraId="4F558EC7" w14:textId="77777777" w:rsidR="00EF3A4E" w:rsidRPr="00BB185D" w:rsidRDefault="00EF3A4E" w:rsidP="00EF3A4E">
      <w:pPr>
        <w:pStyle w:val="Heading4"/>
      </w:pPr>
      <w:r w:rsidRPr="00BB185D">
        <w:rPr>
          <w:rStyle w:val="Style13ptBold"/>
          <w:b/>
        </w:rPr>
        <w:t xml:space="preserve">Tobacco will </w:t>
      </w:r>
      <w:r w:rsidRPr="00BB185D">
        <w:rPr>
          <w:rStyle w:val="Style13ptBold"/>
          <w:b/>
          <w:u w:val="single"/>
        </w:rPr>
        <w:t>enter</w:t>
      </w:r>
      <w:r>
        <w:t xml:space="preserve"> and control the market---waters down regulation</w:t>
      </w:r>
    </w:p>
    <w:p w14:paraId="2053383E" w14:textId="77777777" w:rsidR="00EF3A4E" w:rsidRPr="00BB185D" w:rsidRDefault="00EF3A4E" w:rsidP="00EF3A4E">
      <w:r w:rsidRPr="00BB185D">
        <w:rPr>
          <w:rStyle w:val="Style13ptBold"/>
        </w:rPr>
        <w:t>Berry 14</w:t>
      </w:r>
      <w:r>
        <w:t xml:space="preserve"> – </w:t>
      </w:r>
      <w:r w:rsidRPr="00BB185D">
        <w:t>Rachel Berry et al 2014 (Rachel is at the Center for Tobacco Control Research and Education and Philip R. Lee Institute for Health Policy Studies, University of California, San Francisco, Heikki Hilamo is as well, Stanton Glantz is at the University of Helsinki, The Milbank Quarterly, Vol. 92, No. 2 “Waiting for the Opportune Moment: The Tobacco Industry and Marijuana Legalization” http://www.milbank.org/uploads/documents/featured-articles/pdf/Milbank_Quarterly_Vol-92_No-2_2014_The_Tobacco_Industry_and_Marijuana_Legalization.pdf)</w:t>
      </w:r>
    </w:p>
    <w:p w14:paraId="33A17518" w14:textId="77777777" w:rsidR="00EF3A4E" w:rsidRDefault="00EF3A4E" w:rsidP="00EF3A4E"/>
    <w:p w14:paraId="5415FA00" w14:textId="77777777" w:rsidR="00EF3A4E" w:rsidRDefault="00EF3A4E" w:rsidP="00EF3A4E">
      <w:r w:rsidRPr="00D80846">
        <w:rPr>
          <w:rStyle w:val="StyleUnderline"/>
        </w:rPr>
        <w:t xml:space="preserve">Marijuana </w:t>
      </w:r>
      <w:r w:rsidRPr="005760DC">
        <w:rPr>
          <w:rStyle w:val="StyleUnderline"/>
          <w:highlight w:val="yellow"/>
        </w:rPr>
        <w:t>legalization advocates have not considered the</w:t>
      </w:r>
      <w:r w:rsidRPr="00D80846">
        <w:rPr>
          <w:sz w:val="14"/>
        </w:rPr>
        <w:t xml:space="preserve"> potential </w:t>
      </w:r>
      <w:r w:rsidRPr="005760DC">
        <w:rPr>
          <w:rStyle w:val="StyleUnderline"/>
          <w:highlight w:val="yellow"/>
        </w:rPr>
        <w:t>effects</w:t>
      </w:r>
      <w:r w:rsidRPr="005760DC">
        <w:rPr>
          <w:sz w:val="14"/>
          <w:highlight w:val="yellow"/>
        </w:rPr>
        <w:t xml:space="preserve"> </w:t>
      </w:r>
      <w:r w:rsidRPr="005760DC">
        <w:rPr>
          <w:rStyle w:val="StyleUnderline"/>
          <w:highlight w:val="yellow"/>
        </w:rPr>
        <w:t>of</w:t>
      </w:r>
      <w:r w:rsidRPr="00D80846">
        <w:rPr>
          <w:sz w:val="14"/>
        </w:rPr>
        <w:t xml:space="preserve"> the multinational </w:t>
      </w:r>
      <w:r w:rsidRPr="005760DC">
        <w:rPr>
          <w:rStyle w:val="StyleUnderline"/>
          <w:highlight w:val="yellow"/>
        </w:rPr>
        <w:t>tobacco companies entering</w:t>
      </w:r>
      <w:r w:rsidRPr="00D80846">
        <w:rPr>
          <w:rStyle w:val="StyleUnderline"/>
        </w:rPr>
        <w:t xml:space="preserve"> the market</w:t>
      </w:r>
      <w:r w:rsidRPr="00D80846">
        <w:rPr>
          <w:sz w:val="14"/>
        </w:rPr>
        <w:t xml:space="preserve"> (or other corporations such as the food and beverage industries), </w:t>
      </w:r>
      <w:r w:rsidRPr="005760DC">
        <w:rPr>
          <w:rStyle w:val="StyleUnderline"/>
          <w:highlight w:val="yellow"/>
        </w:rPr>
        <w:t>with</w:t>
      </w:r>
      <w:r w:rsidRPr="00D80846">
        <w:rPr>
          <w:sz w:val="14"/>
        </w:rPr>
        <w:t xml:space="preserve"> their </w:t>
      </w:r>
      <w:r w:rsidRPr="005760DC">
        <w:rPr>
          <w:rStyle w:val="Emphasis"/>
          <w:highlight w:val="yellow"/>
        </w:rPr>
        <w:t>substantial marketing power</w:t>
      </w:r>
      <w:r w:rsidRPr="00D80846">
        <w:rPr>
          <w:rStyle w:val="StyleUnderline"/>
        </w:rPr>
        <w:t xml:space="preserve"> and capacity to engineer marijuana cigarettes to maximize efficacy as drug delivery systems, </w:t>
      </w:r>
      <w:r w:rsidRPr="00D80846">
        <w:rPr>
          <w:sz w:val="14"/>
        </w:rPr>
        <w:t xml:space="preserve">in the way that modern cigarettes are designed, </w:t>
      </w:r>
      <w:r w:rsidRPr="00D80846">
        <w:rPr>
          <w:rStyle w:val="StyleUnderline"/>
        </w:rPr>
        <w:t>whose primary objective is maximizing profits through higher sales.</w:t>
      </w:r>
      <w:r w:rsidRPr="00D80846">
        <w:rPr>
          <w:sz w:val="14"/>
        </w:rPr>
        <w:t xml:space="preserve"> </w:t>
      </w:r>
      <w:r w:rsidRPr="00D80846">
        <w:rPr>
          <w:rStyle w:val="StyleUnderline"/>
        </w:rPr>
        <w:t>Jurisdictions that create a legalized marijuana market</w:t>
      </w:r>
      <w:r w:rsidRPr="00D80846">
        <w:rPr>
          <w:sz w:val="14"/>
        </w:rPr>
        <w:t xml:space="preserve"> remove some of the barriers to increasing sales as well as the public relations and legal hurdles that </w:t>
      </w:r>
      <w:r w:rsidRPr="00D80846">
        <w:rPr>
          <w:rStyle w:val="StyleUnderline"/>
        </w:rPr>
        <w:t xml:space="preserve">have, so far, kept </w:t>
      </w:r>
      <w:r w:rsidRPr="00D80846">
        <w:rPr>
          <w:sz w:val="14"/>
        </w:rPr>
        <w:t xml:space="preserve">major corporations—including </w:t>
      </w:r>
      <w:r w:rsidRPr="00D80846">
        <w:rPr>
          <w:rStyle w:val="StyleUnderline"/>
        </w:rPr>
        <w:t>tobacco</w:t>
      </w:r>
      <w:r w:rsidRPr="00D80846">
        <w:rPr>
          <w:sz w:val="14"/>
        </w:rPr>
        <w:t xml:space="preserve"> </w:t>
      </w:r>
      <w:r w:rsidRPr="00D80846">
        <w:rPr>
          <w:rStyle w:val="StyleUnderline"/>
        </w:rPr>
        <w:t>companies</w:t>
      </w:r>
      <w:r w:rsidRPr="00D80846">
        <w:rPr>
          <w:sz w:val="14"/>
        </w:rPr>
        <w:t>—</w:t>
      </w:r>
      <w:r w:rsidRPr="00D80846">
        <w:rPr>
          <w:rStyle w:val="StyleUnderline"/>
        </w:rPr>
        <w:t>out of the market.</w:t>
      </w:r>
      <w:r w:rsidRPr="00D80846">
        <w:rPr>
          <w:sz w:val="14"/>
        </w:rPr>
        <w:t xml:space="preserve"> 4,112 </w:t>
      </w:r>
      <w:r w:rsidRPr="00D80846">
        <w:rPr>
          <w:rStyle w:val="StyleUnderline"/>
        </w:rPr>
        <w:t xml:space="preserve">There is a risk that the </w:t>
      </w:r>
      <w:r w:rsidRPr="005760DC">
        <w:rPr>
          <w:rStyle w:val="StyleUnderline"/>
          <w:highlight w:val="yellow"/>
        </w:rPr>
        <w:t>tobacco</w:t>
      </w:r>
      <w:r w:rsidRPr="00D80846">
        <w:rPr>
          <w:rStyle w:val="StyleUnderline"/>
        </w:rPr>
        <w:t xml:space="preserve"> industry, </w:t>
      </w:r>
      <w:r w:rsidRPr="005760DC">
        <w:rPr>
          <w:rStyle w:val="StyleUnderline"/>
          <w:highlight w:val="yellow"/>
        </w:rPr>
        <w:t>with</w:t>
      </w:r>
      <w:r w:rsidRPr="00D80846">
        <w:rPr>
          <w:rStyle w:val="StyleUnderline"/>
        </w:rPr>
        <w:t xml:space="preserve"> its </w:t>
      </w:r>
      <w:r w:rsidRPr="005760DC">
        <w:rPr>
          <w:rStyle w:val="StyleUnderline"/>
          <w:highlight w:val="yellow"/>
        </w:rPr>
        <w:t>demonstrated ability to</w:t>
      </w:r>
      <w:r w:rsidRPr="005760DC">
        <w:rPr>
          <w:sz w:val="14"/>
          <w:highlight w:val="yellow"/>
        </w:rPr>
        <w:t xml:space="preserve"> </w:t>
      </w:r>
      <w:r w:rsidRPr="005760DC">
        <w:rPr>
          <w:rStyle w:val="Emphasis"/>
          <w:highlight w:val="yellow"/>
        </w:rPr>
        <w:t>manipulate</w:t>
      </w:r>
      <w:r w:rsidRPr="00D80846">
        <w:rPr>
          <w:sz w:val="14"/>
        </w:rPr>
        <w:t xml:space="preserve"> </w:t>
      </w:r>
      <w:r w:rsidRPr="00D80846">
        <w:rPr>
          <w:rStyle w:val="StyleUnderline"/>
        </w:rPr>
        <w:t>consumers’ consent</w:t>
      </w:r>
      <w:r w:rsidRPr="00D80846">
        <w:rPr>
          <w:sz w:val="14"/>
        </w:rPr>
        <w:t xml:space="preserve"> </w:t>
      </w:r>
      <w:r w:rsidRPr="00D80846">
        <w:rPr>
          <w:rStyle w:val="StyleUnderline"/>
        </w:rPr>
        <w:t xml:space="preserve">and </w:t>
      </w:r>
      <w:r w:rsidRPr="005760DC">
        <w:rPr>
          <w:rStyle w:val="Emphasis"/>
          <w:highlight w:val="yellow"/>
        </w:rPr>
        <w:t>regulatory frameworks</w:t>
      </w:r>
      <w:r w:rsidRPr="005760DC">
        <w:rPr>
          <w:rStyle w:val="StyleUnderline"/>
          <w:highlight w:val="yellow"/>
        </w:rPr>
        <w:t xml:space="preserve">, will </w:t>
      </w:r>
      <w:r w:rsidRPr="005760DC">
        <w:rPr>
          <w:rStyle w:val="Emphasis"/>
          <w:highlight w:val="yellow"/>
        </w:rPr>
        <w:t>take over</w:t>
      </w:r>
      <w:r w:rsidRPr="005760DC">
        <w:rPr>
          <w:rStyle w:val="StyleUnderline"/>
          <w:highlight w:val="yellow"/>
        </w:rPr>
        <w:t xml:space="preserve"> marijuana markets</w:t>
      </w:r>
      <w:r w:rsidRPr="00D80846">
        <w:rPr>
          <w:rStyle w:val="StyleUnderline"/>
        </w:rPr>
        <w:t>,</w:t>
      </w:r>
      <w:r w:rsidRPr="00D80846">
        <w:rPr>
          <w:sz w:val="14"/>
        </w:rPr>
        <w:t xml:space="preserve"> exacerbating yet another public health problem. 112 </w:t>
      </w:r>
      <w:r w:rsidRPr="00D80846">
        <w:rPr>
          <w:rStyle w:val="StyleUnderline"/>
        </w:rPr>
        <w:t xml:space="preserve">The tobacco industry has long worked </w:t>
      </w:r>
      <w:r w:rsidRPr="00D80846">
        <w:rPr>
          <w:sz w:val="14"/>
        </w:rPr>
        <w:t>(generally out of the public eye) to</w:t>
      </w:r>
      <w:r w:rsidRPr="00D80846">
        <w:rPr>
          <w:rStyle w:val="StyleUnderline"/>
        </w:rPr>
        <w:t xml:space="preserve"> influence the development and </w:t>
      </w:r>
      <w:r w:rsidRPr="00D80846">
        <w:rPr>
          <w:rStyle w:val="Emphasis"/>
        </w:rPr>
        <w:t>implementation</w:t>
      </w:r>
      <w:r w:rsidRPr="00D80846">
        <w:rPr>
          <w:rStyle w:val="StyleUnderline"/>
        </w:rPr>
        <w:t xml:space="preserve"> of public policy</w:t>
      </w:r>
      <w:r w:rsidRPr="00D80846">
        <w:rPr>
          <w:sz w:val="14"/>
        </w:rPr>
        <w:t xml:space="preserve"> 113,114 on a wide range of issues, including clean indoor legislation, 115 taxation, 114 minor access laws,116,117 and tort reform. 6,7,114,118,119 In the case of marijuana, however, the documents do not show the tobacco industry as an important proponent of marijuana legalization. But because some key files were privileged or confidential, this question has still not been answered. Nevertheless, senior scientists, marketing executives, and top management at the major tobacco companies have recognized marijuana as both a rival and a potential product, given its popularity among youth, African Americans, and menthol smokers, 25,39,79,80,120 a conclusion supported by independent research. 14 For example, a 2003 study of college students at the University of Florida found that 65% of students had used both marijuana and tobacco within the same hour; 31% said they smoked tobacco to prolong the effects of marijuana; and 55% had peers who were dual users. 14 In 2013, the marijuana industry was already advertising a medical marijuana strain with a “menthol taste.” 121,122 During the 1980s, tobacco may have been a gateway to marijuana, but now the combination of the declining social acceptability of tobacco and the increasing social acceptability of marijuana 22 has reversed this situation. A 10-year, 8-wave cohort study in Australia found that weekly cannabis use during the teenage years predicted the initiation of tobacco smoking among 20- to 24-year-olds and that weekly cannabis use predicted later nicotine dependence apart from smoking status. 22 Dual users of marijuana and tobacco are more likely to experience worse health outcomes such as chronic respiratory symptoms (eg, chronic bronchitis, wheezing, chest sounds) than tobacco-only users and are less likely to be able to quit either. 123 “Blunt chasing,” smoking a cigar or cigarillo after smoking a blunt (a tobacco cigar with added marijuana) to intensify the sensation of both drugs, may both support and reinforce marijuana users’ tobacco (nicotine) dependence,14,22,123 something the industry documented in its research on marijuana and menthol smokers in the 1980s. 39,120 E-cigarettes are another nexus between tobacco and marijuana. Ecigarettes can be used as marijuana-delivery devices using hash oil 17,124 and are difficult to distinguish from conventional e-cigarettes. 125 In 2014, Altria (formerly Philip Morris) purchased Florida-based Green Smoke, an e-cigarette company whose logo and website suggests crossover marijuana use, 126 and as of 2014, NORML was assisting the tobacco and e-cigarette companies in opposing efforts to include e-cigarettes in clean indoor air laws. 127 </w:t>
      </w:r>
      <w:r w:rsidRPr="00D80846">
        <w:rPr>
          <w:rStyle w:val="StyleUnderline"/>
        </w:rPr>
        <w:t>While assessing the</w:t>
      </w:r>
      <w:r w:rsidRPr="00D80846">
        <w:rPr>
          <w:sz w:val="14"/>
        </w:rPr>
        <w:t xml:space="preserve"> potential social </w:t>
      </w:r>
      <w:r w:rsidRPr="00D80846">
        <w:rPr>
          <w:rStyle w:val="StyleUnderline"/>
        </w:rPr>
        <w:t>costs and benefits</w:t>
      </w:r>
      <w:r w:rsidRPr="00D80846">
        <w:rPr>
          <w:sz w:val="14"/>
        </w:rPr>
        <w:t xml:space="preserve"> </w:t>
      </w:r>
      <w:r w:rsidRPr="00D80846">
        <w:rPr>
          <w:rStyle w:val="StyleUnderline"/>
        </w:rPr>
        <w:t>of marijuana legalization, one of the key issues</w:t>
      </w:r>
      <w:r w:rsidRPr="00D80846">
        <w:rPr>
          <w:sz w:val="14"/>
        </w:rPr>
        <w:t xml:space="preserve"> warranting consideration </w:t>
      </w:r>
      <w:r w:rsidRPr="00D80846">
        <w:rPr>
          <w:rStyle w:val="StyleUnderline"/>
        </w:rPr>
        <w:t>is</w:t>
      </w:r>
      <w:r w:rsidRPr="00D80846">
        <w:rPr>
          <w:sz w:val="14"/>
        </w:rPr>
        <w:t xml:space="preserve"> </w:t>
      </w:r>
      <w:r w:rsidRPr="00D80846">
        <w:rPr>
          <w:rStyle w:val="StyleUnderline"/>
        </w:rPr>
        <w:t xml:space="preserve">the manufacturing and marketing power of </w:t>
      </w:r>
      <w:r w:rsidRPr="00D80846">
        <w:rPr>
          <w:sz w:val="14"/>
        </w:rPr>
        <w:t xml:space="preserve">the multinational </w:t>
      </w:r>
      <w:r w:rsidRPr="00D80846">
        <w:rPr>
          <w:rStyle w:val="StyleUnderline"/>
        </w:rPr>
        <w:t>tobacco companies, which have shown tremendous marketing and lobbying power to sell their addictive products.</w:t>
      </w:r>
      <w:r w:rsidRPr="00D80846">
        <w:rPr>
          <w:sz w:val="14"/>
        </w:rPr>
        <w:t xml:space="preserve"> 6-8 </w:t>
      </w:r>
      <w:r w:rsidRPr="005760DC">
        <w:rPr>
          <w:rStyle w:val="StyleUnderline"/>
          <w:highlight w:val="yellow"/>
        </w:rPr>
        <w:t>It took</w:t>
      </w:r>
      <w:r w:rsidRPr="005760DC">
        <w:rPr>
          <w:sz w:val="14"/>
          <w:highlight w:val="yellow"/>
        </w:rPr>
        <w:t xml:space="preserve"> </w:t>
      </w:r>
      <w:r w:rsidRPr="005760DC">
        <w:rPr>
          <w:rStyle w:val="Emphasis"/>
          <w:highlight w:val="yellow"/>
        </w:rPr>
        <w:t>decades</w:t>
      </w:r>
      <w:r w:rsidRPr="005760DC">
        <w:rPr>
          <w:sz w:val="14"/>
          <w:highlight w:val="yellow"/>
        </w:rPr>
        <w:t xml:space="preserve"> </w:t>
      </w:r>
      <w:r w:rsidRPr="005760DC">
        <w:rPr>
          <w:rStyle w:val="StyleUnderline"/>
          <w:highlight w:val="yellow"/>
        </w:rPr>
        <w:t>to strengthen</w:t>
      </w:r>
      <w:r w:rsidRPr="00D80846">
        <w:rPr>
          <w:rStyle w:val="StyleUnderline"/>
        </w:rPr>
        <w:t xml:space="preserve"> the </w:t>
      </w:r>
      <w:r w:rsidRPr="005760DC">
        <w:rPr>
          <w:rStyle w:val="StyleUnderline"/>
          <w:highlight w:val="yellow"/>
        </w:rPr>
        <w:t>controls on tobacco</w:t>
      </w:r>
      <w:r w:rsidRPr="00D80846">
        <w:rPr>
          <w:rStyle w:val="StyleUnderline"/>
        </w:rPr>
        <w:t xml:space="preserve"> production and marketing</w:t>
      </w:r>
      <w:r w:rsidRPr="00D80846">
        <w:rPr>
          <w:sz w:val="14"/>
        </w:rPr>
        <w:t xml:space="preserve">. As we pointed out earlier, the </w:t>
      </w:r>
      <w:r w:rsidRPr="00D80846">
        <w:rPr>
          <w:rStyle w:val="StyleUnderline"/>
        </w:rPr>
        <w:t xml:space="preserve">tobacco companies have a long-standing interest in the possibilities raised by a legalized marijuana market. Because of the tobacco industry’s demonstrated ability and willingness to modify its products to increase addictiveness, obfuscate information, deceive the public, and use advertising to target vulnerable groups to increase demand, the </w:t>
      </w:r>
      <w:r w:rsidRPr="005760DC">
        <w:rPr>
          <w:rStyle w:val="StyleUnderline"/>
          <w:highlight w:val="yellow"/>
        </w:rPr>
        <w:t>industry</w:t>
      </w:r>
      <w:r w:rsidRPr="00D80846">
        <w:rPr>
          <w:rStyle w:val="StyleUnderline"/>
        </w:rPr>
        <w:t xml:space="preserve"> also </w:t>
      </w:r>
      <w:r w:rsidRPr="005760DC">
        <w:rPr>
          <w:rStyle w:val="StyleUnderline"/>
          <w:highlight w:val="yellow"/>
        </w:rPr>
        <w:t>has the power to dramatically</w:t>
      </w:r>
      <w:r w:rsidRPr="00D80846">
        <w:rPr>
          <w:sz w:val="14"/>
        </w:rPr>
        <w:t xml:space="preserve"> change (and </w:t>
      </w:r>
      <w:r w:rsidRPr="005760DC">
        <w:rPr>
          <w:rStyle w:val="StyleUnderline"/>
          <w:highlight w:val="yellow"/>
        </w:rPr>
        <w:t>expand</w:t>
      </w:r>
      <w:r w:rsidRPr="00D80846">
        <w:rPr>
          <w:rStyle w:val="StyleUnderline"/>
        </w:rPr>
        <w:t xml:space="preserve">) the </w:t>
      </w:r>
      <w:r w:rsidRPr="005760DC">
        <w:rPr>
          <w:rStyle w:val="StyleUnderline"/>
          <w:highlight w:val="yellow"/>
        </w:rPr>
        <w:t>use</w:t>
      </w:r>
      <w:r w:rsidRPr="00D80846">
        <w:rPr>
          <w:rStyle w:val="StyleUnderline"/>
        </w:rPr>
        <w:t xml:space="preserve"> of marijuana</w:t>
      </w:r>
      <w:r w:rsidRPr="00AD6057">
        <w:t>.</w:t>
      </w:r>
    </w:p>
    <w:p w14:paraId="6A24BB7F" w14:textId="77777777" w:rsidR="00EF3A4E" w:rsidRPr="00ED0E04" w:rsidRDefault="00EF3A4E" w:rsidP="00EF3A4E">
      <w:pPr>
        <w:pStyle w:val="Heading4"/>
      </w:pPr>
      <w:r>
        <w:t>States will race to the bottom---unified federal standard’s key</w:t>
      </w:r>
    </w:p>
    <w:p w14:paraId="1E39EDC0" w14:textId="77777777" w:rsidR="00EF3A4E" w:rsidRDefault="00EF3A4E" w:rsidP="00EF3A4E">
      <w:r w:rsidRPr="00176C01">
        <w:rPr>
          <w:rStyle w:val="Style13ptBold"/>
        </w:rPr>
        <w:t xml:space="preserve">MacCoun, </w:t>
      </w:r>
      <w:proofErr w:type="gramStart"/>
      <w:r w:rsidRPr="00176C01">
        <w:rPr>
          <w:rStyle w:val="Style13ptBold"/>
        </w:rPr>
        <w:t>12</w:t>
      </w:r>
      <w:r>
        <w:t xml:space="preserve">  Robert</w:t>
      </w:r>
      <w:proofErr w:type="gramEnd"/>
      <w:r>
        <w:t xml:space="preserve">, Emeritus Professor of Public Policy, and Professor of Law, U Berkeley, After receiving a doctorate in social psychology, Rob MacCoun spent seven years as a behavioral scientist at RAND. There he was a staff member at the Institute for Civil Justice and the Drug Policy Research Center, and a core faculty member at the RAND Graduate School of Policy Studies, 7/24/12, </w:t>
      </w:r>
      <w:hyperlink r:id="rId54" w:history="1">
        <w:r w:rsidRPr="00B41C44">
          <w:rPr>
            <w:rStyle w:val="Hyperlink"/>
          </w:rPr>
          <w:t>http://conium.org/~maccoun/MacCoun_forthcoming_LowerRiskAlternatives.pdf</w:t>
        </w:r>
      </w:hyperlink>
    </w:p>
    <w:p w14:paraId="2F62A6D5" w14:textId="77777777" w:rsidR="00EF3A4E" w:rsidRDefault="00EF3A4E" w:rsidP="00EF3A4E"/>
    <w:p w14:paraId="76A7092D" w14:textId="77777777" w:rsidR="00EF3A4E" w:rsidRPr="00743E75" w:rsidRDefault="00EF3A4E" w:rsidP="00EF3A4E">
      <w:pPr>
        <w:rPr>
          <w:sz w:val="14"/>
        </w:rPr>
      </w:pPr>
      <w:r w:rsidRPr="00743E75">
        <w:rPr>
          <w:sz w:val="14"/>
        </w:rPr>
        <w:t xml:space="preserve">Elsewhere, my colleagues and I have analyzed Proposition 19 in considerable detail (Kilmer, Caulkins, Pacula, MacCoun, &amp; Reuter, 2010), varying the assumptions of a complex simulation model of the relationships among cannabis production, prices, taxes, consumption, and revenues. We have tried to abstract </w:t>
      </w:r>
      <w:r w:rsidRPr="00176C01">
        <w:rPr>
          <w:rStyle w:val="StyleUnderline"/>
        </w:rPr>
        <w:t>insights about the design of a regime for taxed and regulated production and retail sales</w:t>
      </w:r>
      <w:r w:rsidRPr="00743E75">
        <w:rPr>
          <w:sz w:val="14"/>
        </w:rPr>
        <w:t xml:space="preserve"> (Caulkins et al., 2012). For simplicity, </w:t>
      </w:r>
      <w:r w:rsidRPr="00176C01">
        <w:rPr>
          <w:rStyle w:val="StyleUnderline"/>
        </w:rPr>
        <w:t>I will</w:t>
      </w:r>
      <w:r w:rsidRPr="00743E75">
        <w:rPr>
          <w:sz w:val="14"/>
        </w:rPr>
        <w:t xml:space="preserve"> simply </w:t>
      </w:r>
      <w:r w:rsidRPr="00176C01">
        <w:rPr>
          <w:rStyle w:val="StyleUnderline"/>
        </w:rPr>
        <w:t>refer to such models as full market models</w:t>
      </w:r>
      <w:r w:rsidRPr="00743E75">
        <w:rPr>
          <w:sz w:val="14"/>
        </w:rPr>
        <w:t xml:space="preserve">, but the reader should bear in mind that many such models are conceivable and they may greatly differ in implementation and consequences. Here I will simply summarize some key points about market models based on our analyses (Caulkins et al., 2012; Kilmer etal., 2010). 1. Full market models significantly reduce the risks that suppliers face. Assuming that suppliers expect to be compensated for their risks, this implies that, ceteris paribus, prices will drop under a market model (Reuter SKleiman, 1986). 2. </w:t>
      </w:r>
      <w:r w:rsidRPr="007052BD">
        <w:rPr>
          <w:rStyle w:val="StyleUnderline"/>
        </w:rPr>
        <w:t>Market models would</w:t>
      </w:r>
      <w:r w:rsidRPr="00743E75">
        <w:rPr>
          <w:sz w:val="14"/>
        </w:rPr>
        <w:t xml:space="preserve"> also </w:t>
      </w:r>
      <w:r w:rsidRPr="007052BD">
        <w:rPr>
          <w:rStyle w:val="StyleUnderline"/>
        </w:rPr>
        <w:t>facilitate production methods affording considerable economies of scale</w:t>
      </w:r>
      <w:r w:rsidRPr="00743E75">
        <w:rPr>
          <w:sz w:val="14"/>
        </w:rPr>
        <w:t xml:space="preserve"> and other efficiencies; these too would lower prices. 3. We estimated that the combined effect of these factors could produce an 80 to 90 percent reduction in the pre-tax retail price of an ounce of marijuana under grow house conditions, and possibly more under greenhouse or farm production. 4. Translating a price drop of this magnitude into a change in consumption is difficult, because we know relatively little about the shape of the demand curve (e.g., linear vs. constant elasticity) and the price elasticity of demand for marijuana. </w:t>
      </w:r>
      <w:r w:rsidRPr="007052BD">
        <w:rPr>
          <w:rStyle w:val="StyleUnderline"/>
        </w:rPr>
        <w:t xml:space="preserve">But under plausible assumptions, lower prices could </w:t>
      </w:r>
      <w:r w:rsidRPr="00743E75">
        <w:rPr>
          <w:rStyle w:val="Emphasis"/>
        </w:rPr>
        <w:t>increase consumption by anywhere from 75 percent to 300 percent</w:t>
      </w:r>
      <w:r w:rsidRPr="007052BD">
        <w:rPr>
          <w:rStyle w:val="StyleUnderline"/>
        </w:rPr>
        <w:t xml:space="preserve">. 5. It is commonly assumed that any drop in prices under legalization could be offset by taxation. But a price drop of this magnitude would require a tax on the order of $10/gram. In contrast, excise taxes on cigarettes are on the order of $0.10/gram - two orders of magnitude smaller. This </w:t>
      </w:r>
      <w:r w:rsidRPr="007052BD">
        <w:rPr>
          <w:rStyle w:val="Emphasis"/>
        </w:rPr>
        <w:t>makes it highly likely that such a legal market would fail to eliminate the black market</w:t>
      </w:r>
      <w:r w:rsidRPr="00743E75">
        <w:rPr>
          <w:sz w:val="14"/>
        </w:rPr>
        <w:t xml:space="preserve">. 6. </w:t>
      </w:r>
      <w:r w:rsidRPr="007052BD">
        <w:rPr>
          <w:rStyle w:val="StyleUnderline"/>
        </w:rPr>
        <w:t xml:space="preserve">The </w:t>
      </w:r>
      <w:r w:rsidRPr="00743E75">
        <w:rPr>
          <w:sz w:val="14"/>
        </w:rPr>
        <w:t xml:space="preserve">Prop 19 </w:t>
      </w:r>
      <w:r w:rsidRPr="005760DC">
        <w:rPr>
          <w:rStyle w:val="StyleUnderline"/>
          <w:highlight w:val="yellow"/>
        </w:rPr>
        <w:t>model, which devolves</w:t>
      </w:r>
      <w:r w:rsidRPr="007052BD">
        <w:rPr>
          <w:rStyle w:val="StyleUnderline"/>
        </w:rPr>
        <w:t xml:space="preserve"> decisions about </w:t>
      </w:r>
      <w:r w:rsidRPr="005760DC">
        <w:rPr>
          <w:rStyle w:val="StyleUnderline"/>
          <w:highlight w:val="yellow"/>
        </w:rPr>
        <w:t>taxation</w:t>
      </w:r>
      <w:r w:rsidRPr="00743E75">
        <w:rPr>
          <w:sz w:val="14"/>
        </w:rPr>
        <w:t xml:space="preserve"> to local governments, </w:t>
      </w:r>
      <w:r w:rsidRPr="005760DC">
        <w:rPr>
          <w:rStyle w:val="StyleUnderline"/>
          <w:highlight w:val="yellow"/>
        </w:rPr>
        <w:t>risks</w:t>
      </w:r>
      <w:r w:rsidRPr="007052BD">
        <w:rPr>
          <w:rStyle w:val="StyleUnderline"/>
        </w:rPr>
        <w:t xml:space="preserve"> creating </w:t>
      </w:r>
      <w:r w:rsidRPr="005760DC">
        <w:rPr>
          <w:rStyle w:val="StyleUnderline"/>
          <w:highlight w:val="yellow"/>
        </w:rPr>
        <w:t>a "</w:t>
      </w:r>
      <w:r w:rsidRPr="005760DC">
        <w:rPr>
          <w:rStyle w:val="Emphasis"/>
          <w:highlight w:val="yellow"/>
        </w:rPr>
        <w:t>race to the bottom</w:t>
      </w:r>
      <w:r w:rsidRPr="005760DC">
        <w:rPr>
          <w:rStyle w:val="StyleUnderline"/>
          <w:highlight w:val="yellow"/>
        </w:rPr>
        <w:t>,"</w:t>
      </w:r>
      <w:r w:rsidRPr="00743E75">
        <w:rPr>
          <w:sz w:val="14"/>
        </w:rPr>
        <w:t xml:space="preserve"> where counties would opt </w:t>
      </w:r>
      <w:r w:rsidRPr="005760DC">
        <w:rPr>
          <w:rStyle w:val="StyleUnderline"/>
          <w:highlight w:val="yellow"/>
        </w:rPr>
        <w:t>for</w:t>
      </w:r>
      <w:r w:rsidRPr="007052BD">
        <w:rPr>
          <w:rStyle w:val="StyleUnderline"/>
        </w:rPr>
        <w:t xml:space="preserve"> a </w:t>
      </w:r>
      <w:r w:rsidRPr="00743E75">
        <w:rPr>
          <w:rStyle w:val="Emphasis"/>
        </w:rPr>
        <w:t xml:space="preserve">much </w:t>
      </w:r>
      <w:r w:rsidRPr="005760DC">
        <w:rPr>
          <w:rStyle w:val="Emphasis"/>
          <w:highlight w:val="yellow"/>
        </w:rPr>
        <w:t>lower tax</w:t>
      </w:r>
      <w:r w:rsidRPr="007052BD">
        <w:rPr>
          <w:rStyle w:val="StyleUnderline"/>
        </w:rPr>
        <w:t xml:space="preserve"> in </w:t>
      </w:r>
      <w:r w:rsidRPr="005760DC">
        <w:rPr>
          <w:rStyle w:val="StyleUnderline"/>
          <w:highlight w:val="yellow"/>
        </w:rPr>
        <w:t>order to compete</w:t>
      </w:r>
      <w:r w:rsidRPr="007052BD">
        <w:rPr>
          <w:rStyle w:val="StyleUnderline"/>
        </w:rPr>
        <w:t xml:space="preserve"> for revenues</w:t>
      </w:r>
      <w:r w:rsidRPr="00743E75">
        <w:rPr>
          <w:sz w:val="14"/>
        </w:rPr>
        <w:t xml:space="preserve">. 7. </w:t>
      </w:r>
      <w:r w:rsidRPr="007052BD">
        <w:rPr>
          <w:rStyle w:val="StyleUnderline"/>
        </w:rPr>
        <w:t>Any attempt to implement a full-market model at a state</w:t>
      </w:r>
      <w:r w:rsidRPr="00743E75">
        <w:rPr>
          <w:sz w:val="14"/>
        </w:rPr>
        <w:t xml:space="preserve"> or local </w:t>
      </w:r>
      <w:r w:rsidRPr="007052BD">
        <w:rPr>
          <w:rStyle w:val="StyleUnderline"/>
        </w:rPr>
        <w:t>level will be constrained</w:t>
      </w:r>
      <w:r w:rsidRPr="00743E75">
        <w:rPr>
          <w:sz w:val="14"/>
        </w:rPr>
        <w:t xml:space="preserve"> by federal laws prohibiting marijuana, and </w:t>
      </w:r>
      <w:r w:rsidRPr="007052BD">
        <w:rPr>
          <w:rStyle w:val="StyleUnderline"/>
        </w:rPr>
        <w:t>by federal decisions about how to enforce</w:t>
      </w:r>
      <w:r w:rsidRPr="00743E75">
        <w:rPr>
          <w:sz w:val="14"/>
        </w:rPr>
        <w:t xml:space="preserve"> them. A seventh </w:t>
      </w:r>
      <w:r w:rsidRPr="00176C01">
        <w:rPr>
          <w:rStyle w:val="StyleUnderline"/>
        </w:rPr>
        <w:t>point</w:t>
      </w:r>
      <w:r w:rsidRPr="00743E75">
        <w:rPr>
          <w:sz w:val="14"/>
        </w:rPr>
        <w:t xml:space="preserve"> is </w:t>
      </w:r>
      <w:r w:rsidRPr="00176C01">
        <w:rPr>
          <w:rStyle w:val="StyleUnderline"/>
        </w:rPr>
        <w:t xml:space="preserve">suggested by an examination of the history of attempts to regulate tobacco and alcohol in the U.S. </w:t>
      </w:r>
      <w:r w:rsidRPr="00743E75">
        <w:rPr>
          <w:sz w:val="14"/>
        </w:rPr>
        <w:t xml:space="preserve">(Humphreys, 2011; MacCoun &amp; Reuter, 2001): 8. </w:t>
      </w:r>
      <w:r w:rsidRPr="005760DC">
        <w:rPr>
          <w:rStyle w:val="StyleUnderline"/>
          <w:highlight w:val="yellow"/>
        </w:rPr>
        <w:t>Because of</w:t>
      </w:r>
      <w:r w:rsidRPr="00176C01">
        <w:rPr>
          <w:rStyle w:val="StyleUnderline"/>
        </w:rPr>
        <w:t xml:space="preserve"> the </w:t>
      </w:r>
      <w:r w:rsidRPr="005760DC">
        <w:rPr>
          <w:rStyle w:val="StyleUnderline"/>
          <w:highlight w:val="yellow"/>
        </w:rPr>
        <w:t>economic stakes</w:t>
      </w:r>
      <w:r w:rsidRPr="00176C01">
        <w:rPr>
          <w:rStyle w:val="StyleUnderline"/>
        </w:rPr>
        <w:t xml:space="preserve"> involved, full </w:t>
      </w:r>
      <w:r w:rsidRPr="005760DC">
        <w:rPr>
          <w:rStyle w:val="StyleUnderline"/>
          <w:highlight w:val="yellow"/>
        </w:rPr>
        <w:t xml:space="preserve">market models </w:t>
      </w:r>
      <w:r w:rsidRPr="005760DC">
        <w:rPr>
          <w:rStyle w:val="Emphasis"/>
          <w:highlight w:val="yellow"/>
        </w:rPr>
        <w:t>politically empower</w:t>
      </w:r>
      <w:r w:rsidRPr="00176C01">
        <w:rPr>
          <w:rStyle w:val="Emphasis"/>
        </w:rPr>
        <w:t xml:space="preserve"> the distribution </w:t>
      </w:r>
      <w:r w:rsidRPr="005760DC">
        <w:rPr>
          <w:rStyle w:val="Emphasis"/>
          <w:highlight w:val="yellow"/>
        </w:rPr>
        <w:t>industry in ways that make effective regulations politically difficult to implement and sustain</w:t>
      </w:r>
      <w:r w:rsidRPr="005760DC">
        <w:rPr>
          <w:sz w:val="14"/>
          <w:highlight w:val="yellow"/>
        </w:rPr>
        <w:t xml:space="preserve">. </w:t>
      </w:r>
      <w:r w:rsidRPr="005760DC">
        <w:rPr>
          <w:rStyle w:val="StyleUnderline"/>
          <w:highlight w:val="yellow"/>
        </w:rPr>
        <w:t>If the goal is to legalize</w:t>
      </w:r>
      <w:r w:rsidRPr="007052BD">
        <w:rPr>
          <w:rStyle w:val="StyleUnderline"/>
        </w:rPr>
        <w:t xml:space="preserve"> cannabis </w:t>
      </w:r>
      <w:r w:rsidRPr="005760DC">
        <w:rPr>
          <w:rStyle w:val="Emphasis"/>
          <w:highlight w:val="yellow"/>
        </w:rPr>
        <w:t>without significantly increasing consumption</w:t>
      </w:r>
      <w:r w:rsidRPr="005760DC">
        <w:rPr>
          <w:rStyle w:val="StyleUnderline"/>
          <w:highlight w:val="yellow"/>
        </w:rPr>
        <w:t>, there may be</w:t>
      </w:r>
      <w:r w:rsidRPr="007052BD">
        <w:rPr>
          <w:rStyle w:val="StyleUnderline"/>
        </w:rPr>
        <w:t xml:space="preserve"> market </w:t>
      </w:r>
      <w:r w:rsidRPr="005760DC">
        <w:rPr>
          <w:rStyle w:val="StyleUnderline"/>
          <w:highlight w:val="yellow"/>
        </w:rPr>
        <w:t>models that</w:t>
      </w:r>
      <w:r w:rsidRPr="007052BD">
        <w:rPr>
          <w:rStyle w:val="StyleUnderline"/>
        </w:rPr>
        <w:t xml:space="preserve"> would </w:t>
      </w:r>
      <w:r w:rsidRPr="007052BD">
        <w:rPr>
          <w:rStyle w:val="Emphasis"/>
        </w:rPr>
        <w:t>fit the bill better</w:t>
      </w:r>
      <w:r w:rsidRPr="00743E75">
        <w:rPr>
          <w:sz w:val="14"/>
        </w:rPr>
        <w:t xml:space="preserve"> than Prop 19. For example, a model using state rather than local taxation and regulation would </w:t>
      </w:r>
      <w:r w:rsidRPr="005760DC">
        <w:rPr>
          <w:rStyle w:val="Emphasis"/>
          <w:highlight w:val="yellow"/>
        </w:rPr>
        <w:t>avoid the "race-to-the-bottom"</w:t>
      </w:r>
      <w:r w:rsidRPr="007052BD">
        <w:rPr>
          <w:rStyle w:val="Emphasis"/>
        </w:rPr>
        <w:t xml:space="preserve"> dynamic</w:t>
      </w:r>
      <w:r w:rsidRPr="007052BD">
        <w:rPr>
          <w:rStyle w:val="StyleUnderline"/>
        </w:rPr>
        <w:t xml:space="preserve"> </w:t>
      </w:r>
      <w:r w:rsidRPr="005760DC">
        <w:rPr>
          <w:rStyle w:val="StyleUnderline"/>
          <w:highlight w:val="yellow"/>
        </w:rPr>
        <w:t>and</w:t>
      </w:r>
      <w:r w:rsidRPr="00743E75">
        <w:rPr>
          <w:sz w:val="14"/>
        </w:rPr>
        <w:t xml:space="preserve"> would </w:t>
      </w:r>
      <w:r w:rsidRPr="005760DC">
        <w:rPr>
          <w:rStyle w:val="Emphasis"/>
          <w:highlight w:val="yellow"/>
        </w:rPr>
        <w:t>strengthen regulators' hands</w:t>
      </w:r>
      <w:r w:rsidRPr="00743E75">
        <w:rPr>
          <w:sz w:val="14"/>
        </w:rPr>
        <w:t xml:space="preserve"> (see Caulkins et al., 2012). Unfortunately, by the same logic </w:t>
      </w:r>
      <w:r w:rsidRPr="005760DC">
        <w:rPr>
          <w:rStyle w:val="StyleUnderline"/>
          <w:highlight w:val="yellow"/>
        </w:rPr>
        <w:t xml:space="preserve">a </w:t>
      </w:r>
      <w:r w:rsidRPr="005760DC">
        <w:rPr>
          <w:rStyle w:val="Emphasis"/>
          <w:highlight w:val="yellow"/>
        </w:rPr>
        <w:t>unified federal system would be superior to a state system</w:t>
      </w:r>
      <w:r w:rsidRPr="00743E75">
        <w:rPr>
          <w:rStyle w:val="StyleUnderline"/>
        </w:rPr>
        <w:t>, and any state that attempts to "go it alone" will attra</w:t>
      </w:r>
      <w:r w:rsidRPr="0008450C">
        <w:rPr>
          <w:rStyle w:val="StyleUnderline"/>
        </w:rPr>
        <w:t>ct</w:t>
      </w:r>
      <w:r w:rsidRPr="00743E75">
        <w:rPr>
          <w:sz w:val="14"/>
        </w:rPr>
        <w:t xml:space="preserve"> considerable </w:t>
      </w:r>
      <w:r w:rsidRPr="00743E75">
        <w:rPr>
          <w:rStyle w:val="StyleUnderline"/>
        </w:rPr>
        <w:t>federal scrutiny</w:t>
      </w:r>
      <w:r w:rsidRPr="00743E75">
        <w:rPr>
          <w:sz w:val="14"/>
        </w:rPr>
        <w:t xml:space="preserve"> and interference, </w:t>
      </w:r>
      <w:r w:rsidRPr="00743E75">
        <w:rPr>
          <w:rStyle w:val="StyleUnderline"/>
        </w:rPr>
        <w:t>since such a model will conflict with</w:t>
      </w:r>
      <w:r w:rsidRPr="00743E75">
        <w:rPr>
          <w:sz w:val="14"/>
        </w:rPr>
        <w:t xml:space="preserve"> various </w:t>
      </w:r>
      <w:r w:rsidRPr="00743E75">
        <w:rPr>
          <w:rStyle w:val="StyleUnderline"/>
        </w:rPr>
        <w:t>federal laws</w:t>
      </w:r>
      <w:r w:rsidRPr="00743E75">
        <w:rPr>
          <w:sz w:val="14"/>
        </w:rPr>
        <w:t>. Presumably, Prop 19's local model was in part an attempt to "fly under the radar" of federal scrutiny.</w:t>
      </w:r>
    </w:p>
    <w:p w14:paraId="0117EE59" w14:textId="77777777" w:rsidR="00EF3A4E" w:rsidRPr="00E87A41" w:rsidRDefault="00EF3A4E" w:rsidP="00EF3A4E">
      <w:pPr>
        <w:pStyle w:val="Heading4"/>
      </w:pPr>
      <w:r>
        <w:t>Plan’s regulations will be overwhelmed</w:t>
      </w:r>
    </w:p>
    <w:p w14:paraId="0E1F8E7F" w14:textId="77777777" w:rsidR="00EF3A4E" w:rsidRDefault="00EF3A4E" w:rsidP="00EF3A4E">
      <w:r w:rsidRPr="0050741B">
        <w:rPr>
          <w:rStyle w:val="Style13ptBold"/>
        </w:rPr>
        <w:t>Kleiman 14</w:t>
      </w:r>
      <w:r>
        <w:t xml:space="preserve"> – Mark Kleiman, Professor of Public Policy in the UCLA School of Public Affairs, “How Not to Make a Hash Out of Cannabis Legalization”, Washington Monthly, March/April/May, http://www.washingtonmonthly.com/magazine/march_april_may_2014/features/how_not_to_make_a_hash_out_of049291.php?page=all</w:t>
      </w:r>
    </w:p>
    <w:p w14:paraId="6BAA6086" w14:textId="77777777" w:rsidR="00EF3A4E" w:rsidRDefault="00EF3A4E" w:rsidP="00EF3A4E"/>
    <w:p w14:paraId="0245D77A" w14:textId="77777777" w:rsidR="00EF3A4E" w:rsidRDefault="00EF3A4E" w:rsidP="00EF3A4E">
      <w:r w:rsidRPr="00723935">
        <w:rPr>
          <w:rStyle w:val="StyleUnderline"/>
        </w:rPr>
        <w:t xml:space="preserve">But </w:t>
      </w:r>
      <w:r w:rsidRPr="005760DC">
        <w:rPr>
          <w:rStyle w:val="StyleUnderline"/>
          <w:highlight w:val="yellow"/>
        </w:rPr>
        <w:t>letting legalization unfold state by state</w:t>
      </w:r>
      <w:r w:rsidRPr="00723935">
        <w:rPr>
          <w:rStyle w:val="StyleUnderline"/>
        </w:rPr>
        <w:t xml:space="preserve">, with the federal government a mostly helpless bystander, </w:t>
      </w:r>
      <w:r w:rsidRPr="005760DC">
        <w:rPr>
          <w:rStyle w:val="StyleUnderline"/>
          <w:highlight w:val="yellow"/>
        </w:rPr>
        <w:t xml:space="preserve">risks </w:t>
      </w:r>
      <w:r w:rsidRPr="005760DC">
        <w:rPr>
          <w:rStyle w:val="Emphasis"/>
          <w:highlight w:val="yellow"/>
        </w:rPr>
        <w:t>creating a monstrosity</w:t>
      </w:r>
      <w:r w:rsidRPr="00723935">
        <w:rPr>
          <w:rStyle w:val="StyleUnderline"/>
        </w:rPr>
        <w:t>; Dr. Frankenstein also had a laboratory. Right now, officials in Washington and Colorado are busy issuing state licenses to cannabis growers and retailers to do things that remain drug-dealing felonies under federal law</w:t>
      </w:r>
      <w:r>
        <w:t>. The Justice Department could have shut down the process by going after all the license applicants. But doing so would have run the risk of having the two states drop their own enforcement efforts and challenge the feds to do the job alone, something the DEA simply doesn’t have the bodies to handle: Washington and Colorado alone have about four times as many state and local police as there are DEA agents worldwide. Faced with that risk, and with its statutory obligation to cooperate with the states on drug enforcement, Justice chose accommodation.</w:t>
      </w:r>
    </w:p>
    <w:p w14:paraId="4C6816A5" w14:textId="77777777" w:rsidR="00EF3A4E" w:rsidRPr="00723935" w:rsidRDefault="00EF3A4E" w:rsidP="00EF3A4E">
      <w:pPr>
        <w:rPr>
          <w:sz w:val="16"/>
        </w:rPr>
      </w:pPr>
      <w:r w:rsidRPr="00723935">
        <w:rPr>
          <w:sz w:val="16"/>
        </w:rPr>
        <w:t>In August, the deputy U.S. attorney general issued a formal—though nonbinding—assurance that the feds would take a mostly hands-off approach. The memo says that as long as state governments pursue “strong and effective” regulation to prevent activities such as distribution to minors, dealing by gangs and cartels, dealing other drugs, selling across state lines, possession of weapons and use of violence, and drugged driving, and as long as marijuana growing and selling doesn’t take place on public lands or federal property, enforcement against state-licensed cannabis activity will rank low on the federal priority list. Justice has even announced that it is working with the Treasury Department to reinterpret the banking laws to allow state-licensed cannabis businesses to have checking accounts and take credit cards, avoiding the robbery risks incident to all-cash businesses.</w:t>
      </w:r>
    </w:p>
    <w:p w14:paraId="5039A20B" w14:textId="77777777" w:rsidR="00EF3A4E" w:rsidRPr="00723935" w:rsidRDefault="00EF3A4E" w:rsidP="00EF3A4E">
      <w:pPr>
        <w:rPr>
          <w:sz w:val="16"/>
        </w:rPr>
      </w:pPr>
      <w:r w:rsidRPr="00723935">
        <w:rPr>
          <w:sz w:val="16"/>
        </w:rPr>
        <w:t>That leaves the brand-new cannabis businesses in Colorado and Washington in statutory limbo. They’re quasi-pseudo-hemi-demi-legal: permitted under state law, but forbidden under a federal law that might not be enforced—until, say, the inauguration of President Huckabee, at which point growers and vendors, as well as their lawyers, accountants, and bankers, could go to prison for the things they’re doing openly today.</w:t>
      </w:r>
    </w:p>
    <w:p w14:paraId="4E0A5244" w14:textId="77777777" w:rsidR="00EF3A4E" w:rsidRDefault="00EF3A4E" w:rsidP="00EF3A4E">
      <w:r>
        <w:t xml:space="preserve">But </w:t>
      </w:r>
      <w:r w:rsidRPr="005760DC">
        <w:rPr>
          <w:rStyle w:val="Emphasis"/>
          <w:highlight w:val="yellow"/>
        </w:rPr>
        <w:t>even if</w:t>
      </w:r>
      <w:r w:rsidRPr="00723935">
        <w:rPr>
          <w:rStyle w:val="StyleUnderline"/>
        </w:rPr>
        <w:t xml:space="preserve"> the </w:t>
      </w:r>
      <w:r w:rsidRPr="005760DC">
        <w:rPr>
          <w:rStyle w:val="StyleUnderline"/>
          <w:highlight w:val="yellow"/>
        </w:rPr>
        <w:t>federal-state</w:t>
      </w:r>
      <w:r w:rsidRPr="00723935">
        <w:rPr>
          <w:rStyle w:val="StyleUnderline"/>
        </w:rPr>
        <w:t xml:space="preserve"> legal </w:t>
      </w:r>
      <w:r w:rsidRPr="005760DC">
        <w:rPr>
          <w:rStyle w:val="StyleUnderline"/>
          <w:highlight w:val="yellow"/>
        </w:rPr>
        <w:t>issues get resolved</w:t>
      </w:r>
      <w:r w:rsidRPr="00723935">
        <w:rPr>
          <w:rStyle w:val="StyleUnderline"/>
        </w:rPr>
        <w:t xml:space="preserve">, the </w:t>
      </w:r>
      <w:r w:rsidRPr="005760DC">
        <w:rPr>
          <w:rStyle w:val="StyleUnderline"/>
          <w:highlight w:val="yellow"/>
        </w:rPr>
        <w:t>state-level</w:t>
      </w:r>
      <w:r w:rsidRPr="00723935">
        <w:rPr>
          <w:rStyle w:val="StyleUnderline"/>
        </w:rPr>
        <w:t xml:space="preserve"> tax and </w:t>
      </w:r>
      <w:r w:rsidRPr="005760DC">
        <w:rPr>
          <w:rStyle w:val="StyleUnderline"/>
          <w:highlight w:val="yellow"/>
        </w:rPr>
        <w:t>regulation systems</w:t>
      </w:r>
      <w:r w:rsidRPr="00723935">
        <w:rPr>
          <w:rStyle w:val="StyleUnderline"/>
        </w:rPr>
        <w:t xml:space="preserve"> likely to emerge </w:t>
      </w:r>
      <w:r w:rsidRPr="005760DC">
        <w:rPr>
          <w:rStyle w:val="StyleUnderline"/>
          <w:highlight w:val="yellow"/>
        </w:rPr>
        <w:t xml:space="preserve">will be </w:t>
      </w:r>
      <w:r w:rsidRPr="005760DC">
        <w:rPr>
          <w:rStyle w:val="Emphasis"/>
          <w:highlight w:val="yellow"/>
        </w:rPr>
        <w:t>far from ideal</w:t>
      </w:r>
      <w:r>
        <w:t xml:space="preserve">. While they will probably do a good job of eliminating the illicit cannabis markets in those states, </w:t>
      </w:r>
      <w:r w:rsidRPr="005760DC">
        <w:rPr>
          <w:rStyle w:val="StyleUnderline"/>
          <w:highlight w:val="yellow"/>
        </w:rPr>
        <w:t>they’ll be</w:t>
      </w:r>
      <w:r w:rsidRPr="00723935">
        <w:rPr>
          <w:rStyle w:val="StyleUnderline"/>
        </w:rPr>
        <w:t xml:space="preserve"> </w:t>
      </w:r>
      <w:r w:rsidRPr="00723935">
        <w:rPr>
          <w:rStyle w:val="Emphasis"/>
        </w:rPr>
        <w:t xml:space="preserve">mediocre to </w:t>
      </w:r>
      <w:r w:rsidRPr="005760DC">
        <w:rPr>
          <w:rStyle w:val="Emphasis"/>
          <w:highlight w:val="yellow"/>
        </w:rPr>
        <w:t>lousy</w:t>
      </w:r>
      <w:r w:rsidRPr="005760DC">
        <w:rPr>
          <w:rStyle w:val="StyleUnderline"/>
          <w:highlight w:val="yellow"/>
        </w:rPr>
        <w:t xml:space="preserve"> at preventing</w:t>
      </w:r>
      <w:r w:rsidRPr="00723935">
        <w:rPr>
          <w:rStyle w:val="StyleUnderline"/>
        </w:rPr>
        <w:t xml:space="preserve"> an upsurge of </w:t>
      </w:r>
      <w:r w:rsidRPr="005760DC">
        <w:rPr>
          <w:rStyle w:val="StyleUnderline"/>
          <w:highlight w:val="yellow"/>
        </w:rPr>
        <w:t>drug abuse</w:t>
      </w:r>
      <w:r w:rsidRPr="00723935">
        <w:rPr>
          <w:rStyle w:val="StyleUnderline"/>
        </w:rPr>
        <w:t xml:space="preserve"> as cheap, quality-tested, easily available legal pot replaces the more expensive, unreliable, and harder-to-find material the black market offers</w:t>
      </w:r>
      <w:r>
        <w:t>.</w:t>
      </w:r>
    </w:p>
    <w:p w14:paraId="7D02E579" w14:textId="77777777" w:rsidR="00EF3A4E" w:rsidRDefault="00EF3A4E" w:rsidP="00EF3A4E">
      <w:r>
        <w:t xml:space="preserve">The systems being put into place in Washington and Colorado roughly resemble those imposed on alcohol after Prohibition ended in 1933. A set of competitive commercial enterprises produce the pot, and a set of competitive commercial enterprises sell it, under modest regulations: a limited number of licenses, no direct sales to minors, no marketing obviously directed at minors, purity/potency testing and labeling, security rules. The </w:t>
      </w:r>
      <w:r w:rsidRPr="005760DC">
        <w:rPr>
          <w:rStyle w:val="StyleUnderline"/>
          <w:highlight w:val="yellow"/>
        </w:rPr>
        <w:t>post-Prohibition</w:t>
      </w:r>
      <w:r w:rsidRPr="00723935">
        <w:rPr>
          <w:rStyle w:val="StyleUnderline"/>
        </w:rPr>
        <w:t xml:space="preserve"> restrictions on alcohol</w:t>
      </w:r>
      <w:r>
        <w:t xml:space="preserve"> worked reasonably well for a while, but </w:t>
      </w:r>
      <w:r w:rsidRPr="00723935">
        <w:rPr>
          <w:rStyle w:val="StyleUnderline"/>
        </w:rPr>
        <w:t>have been substantially undermined</w:t>
      </w:r>
      <w:r>
        <w:t xml:space="preserve"> over the years </w:t>
      </w:r>
      <w:r w:rsidRPr="00723935">
        <w:rPr>
          <w:rStyle w:val="StyleUnderline"/>
        </w:rPr>
        <w:t>as</w:t>
      </w:r>
      <w:r>
        <w:t xml:space="preserve"> the beer and liquor </w:t>
      </w:r>
      <w:r w:rsidRPr="005760DC">
        <w:rPr>
          <w:rStyle w:val="StyleUnderline"/>
          <w:highlight w:val="yellow"/>
        </w:rPr>
        <w:t xml:space="preserve">industries </w:t>
      </w:r>
      <w:r w:rsidRPr="005760DC">
        <w:rPr>
          <w:rStyle w:val="Emphasis"/>
          <w:highlight w:val="yellow"/>
        </w:rPr>
        <w:t>consolidated</w:t>
      </w:r>
      <w:r w:rsidRPr="005760DC">
        <w:rPr>
          <w:rStyle w:val="StyleUnderline"/>
          <w:highlight w:val="yellow"/>
        </w:rPr>
        <w:t xml:space="preserve"> and used</w:t>
      </w:r>
      <w:r>
        <w:t xml:space="preserve"> their </w:t>
      </w:r>
      <w:r w:rsidRPr="005760DC">
        <w:rPr>
          <w:rStyle w:val="StyleUnderline"/>
          <w:highlight w:val="yellow"/>
        </w:rPr>
        <w:t>economies of scale to lower</w:t>
      </w:r>
      <w:r w:rsidRPr="00723935">
        <w:rPr>
          <w:rStyle w:val="StyleUnderline"/>
        </w:rPr>
        <w:t xml:space="preserve"> production </w:t>
      </w:r>
      <w:r w:rsidRPr="005760DC">
        <w:rPr>
          <w:rStyle w:val="StyleUnderline"/>
          <w:highlight w:val="yellow"/>
        </w:rPr>
        <w:t>costs and</w:t>
      </w:r>
      <w:r>
        <w:t xml:space="preserve"> their </w:t>
      </w:r>
      <w:r w:rsidRPr="005760DC">
        <w:rPr>
          <w:rStyle w:val="Emphasis"/>
          <w:highlight w:val="yellow"/>
        </w:rPr>
        <w:t>lobbying muscle</w:t>
      </w:r>
      <w:r w:rsidRPr="005760DC">
        <w:rPr>
          <w:rStyle w:val="StyleUnderline"/>
          <w:highlight w:val="yellow"/>
        </w:rPr>
        <w:t xml:space="preserve"> to </w:t>
      </w:r>
      <w:r w:rsidRPr="005760DC">
        <w:rPr>
          <w:rStyle w:val="Emphasis"/>
          <w:highlight w:val="yellow"/>
        </w:rPr>
        <w:t>loosen regulations</w:t>
      </w:r>
      <w:r>
        <w:t xml:space="preserve"> and keep taxes low (see Tim Heffernan, “Last Call”).</w:t>
      </w:r>
    </w:p>
    <w:p w14:paraId="732A4CF0" w14:textId="77777777" w:rsidR="00EF3A4E" w:rsidRPr="00723935" w:rsidRDefault="00EF3A4E" w:rsidP="00EF3A4E">
      <w:pPr>
        <w:rPr>
          <w:rStyle w:val="StyleUnderline"/>
        </w:rPr>
      </w:pPr>
      <w:r w:rsidRPr="005760DC">
        <w:rPr>
          <w:rStyle w:val="StyleUnderline"/>
          <w:highlight w:val="yellow"/>
        </w:rPr>
        <w:t>The same will</w:t>
      </w:r>
      <w:r w:rsidRPr="00723935">
        <w:rPr>
          <w:rStyle w:val="StyleUnderline"/>
        </w:rPr>
        <w:t xml:space="preserve"> likely </w:t>
      </w:r>
      <w:r w:rsidRPr="005760DC">
        <w:rPr>
          <w:rStyle w:val="StyleUnderline"/>
          <w:highlight w:val="yellow"/>
        </w:rPr>
        <w:t>happen with cannabis</w:t>
      </w:r>
      <w:r w:rsidRPr="00723935">
        <w:rPr>
          <w:rStyle w:val="StyleUnderline"/>
        </w:rPr>
        <w:t xml:space="preserve">. As more and more states begin to legalize marijuana over the next few years, the </w:t>
      </w:r>
      <w:r w:rsidRPr="005760DC">
        <w:rPr>
          <w:rStyle w:val="StyleUnderline"/>
          <w:highlight w:val="yellow"/>
        </w:rPr>
        <w:t>cannabis</w:t>
      </w:r>
      <w:r w:rsidRPr="00723935">
        <w:rPr>
          <w:rStyle w:val="StyleUnderline"/>
        </w:rPr>
        <w:t xml:space="preserve"> industry </w:t>
      </w:r>
      <w:r w:rsidRPr="005760DC">
        <w:rPr>
          <w:rStyle w:val="StyleUnderline"/>
          <w:highlight w:val="yellow"/>
        </w:rPr>
        <w:t>will</w:t>
      </w:r>
      <w:r w:rsidRPr="00723935">
        <w:rPr>
          <w:rStyle w:val="StyleUnderline"/>
        </w:rPr>
        <w:t xml:space="preserve"> begin to </w:t>
      </w:r>
      <w:r w:rsidRPr="005760DC">
        <w:rPr>
          <w:rStyle w:val="StyleUnderline"/>
          <w:highlight w:val="yellow"/>
        </w:rPr>
        <w:t>get richer—and</w:t>
      </w:r>
      <w:r w:rsidRPr="00723935">
        <w:rPr>
          <w:rStyle w:val="StyleUnderline"/>
        </w:rPr>
        <w:t xml:space="preserve"> that means it will start to </w:t>
      </w:r>
      <w:r w:rsidRPr="005760DC">
        <w:rPr>
          <w:rStyle w:val="StyleUnderline"/>
          <w:highlight w:val="yellow"/>
        </w:rPr>
        <w:t>wield</w:t>
      </w:r>
      <w:r w:rsidRPr="00723935">
        <w:rPr>
          <w:rStyle w:val="StyleUnderline"/>
        </w:rPr>
        <w:t xml:space="preserve"> considerably more political </w:t>
      </w:r>
      <w:r w:rsidRPr="005760DC">
        <w:rPr>
          <w:rStyle w:val="StyleUnderline"/>
          <w:highlight w:val="yellow"/>
        </w:rPr>
        <w:t>power</w:t>
      </w:r>
      <w:r w:rsidRPr="00723935">
        <w:rPr>
          <w:rStyle w:val="StyleUnderline"/>
        </w:rPr>
        <w:t xml:space="preserve">, not only over the states but </w:t>
      </w:r>
      <w:r w:rsidRPr="005760DC">
        <w:rPr>
          <w:rStyle w:val="StyleUnderline"/>
          <w:highlight w:val="yellow"/>
        </w:rPr>
        <w:t>over national policy</w:t>
      </w:r>
      <w:r w:rsidRPr="00723935">
        <w:rPr>
          <w:rStyle w:val="StyleUnderline"/>
        </w:rPr>
        <w:t xml:space="preserve">, too. </w:t>
      </w:r>
    </w:p>
    <w:p w14:paraId="38D6884D" w14:textId="77777777" w:rsidR="00EF3A4E" w:rsidRDefault="00EF3A4E" w:rsidP="00EF3A4E">
      <w:r w:rsidRPr="00723935">
        <w:rPr>
          <w:rStyle w:val="StyleUnderline"/>
        </w:rPr>
        <w:t xml:space="preserve">That’s how </w:t>
      </w:r>
      <w:r w:rsidRPr="005760DC">
        <w:rPr>
          <w:rStyle w:val="StyleUnderline"/>
          <w:highlight w:val="yellow"/>
        </w:rPr>
        <w:t>we could get locked into a bad system in which</w:t>
      </w:r>
      <w:r w:rsidRPr="00723935">
        <w:rPr>
          <w:rStyle w:val="StyleUnderline"/>
        </w:rPr>
        <w:t xml:space="preserve"> the primary downside of legalizing pot—</w:t>
      </w:r>
      <w:r w:rsidRPr="00723935">
        <w:rPr>
          <w:rStyle w:val="Emphasis"/>
        </w:rPr>
        <w:t xml:space="preserve">increased drug </w:t>
      </w:r>
      <w:r w:rsidRPr="005760DC">
        <w:rPr>
          <w:rStyle w:val="Emphasis"/>
          <w:highlight w:val="yellow"/>
        </w:rPr>
        <w:t>abuse</w:t>
      </w:r>
      <w:r w:rsidRPr="00723935">
        <w:rPr>
          <w:rStyle w:val="StyleUnderline"/>
        </w:rPr>
        <w:t>, especially by minors—</w:t>
      </w:r>
      <w:r w:rsidRPr="005760DC">
        <w:rPr>
          <w:rStyle w:val="StyleUnderline"/>
          <w:highlight w:val="yellow"/>
        </w:rPr>
        <w:t>will be greater</w:t>
      </w:r>
      <w:r w:rsidRPr="00723935">
        <w:rPr>
          <w:rStyle w:val="StyleUnderline"/>
        </w:rPr>
        <w:t xml:space="preserve"> than it needs to be, </w:t>
      </w:r>
      <w:r w:rsidRPr="005760DC">
        <w:rPr>
          <w:rStyle w:val="StyleUnderline"/>
          <w:highlight w:val="yellow"/>
        </w:rPr>
        <w:t>and</w:t>
      </w:r>
      <w:r w:rsidRPr="00723935">
        <w:rPr>
          <w:rStyle w:val="StyleUnderline"/>
        </w:rPr>
        <w:t xml:space="preserve"> the </w:t>
      </w:r>
      <w:r w:rsidRPr="005760DC">
        <w:rPr>
          <w:rStyle w:val="Emphasis"/>
          <w:highlight w:val="yellow"/>
        </w:rPr>
        <w:t>benefits</w:t>
      </w:r>
      <w:r w:rsidRPr="005760DC">
        <w:rPr>
          <w:rStyle w:val="StyleUnderline"/>
          <w:highlight w:val="yellow"/>
        </w:rPr>
        <w:t xml:space="preserve">, including </w:t>
      </w:r>
      <w:r w:rsidRPr="005760DC">
        <w:rPr>
          <w:rStyle w:val="Emphasis"/>
          <w:highlight w:val="yellow"/>
        </w:rPr>
        <w:t>tax revenues</w:t>
      </w:r>
      <w:r w:rsidRPr="005760DC">
        <w:rPr>
          <w:rStyle w:val="StyleUnderline"/>
          <w:highlight w:val="yellow"/>
        </w:rPr>
        <w:t xml:space="preserve">, </w:t>
      </w:r>
      <w:r w:rsidRPr="005760DC">
        <w:rPr>
          <w:rStyle w:val="Emphasis"/>
          <w:highlight w:val="yellow"/>
        </w:rPr>
        <w:t>smaller</w:t>
      </w:r>
      <w:r w:rsidRPr="00723935">
        <w:rPr>
          <w:rStyle w:val="StyleUnderline"/>
        </w:rPr>
        <w:t xml:space="preserve"> than they could be</w:t>
      </w:r>
      <w:r>
        <w:t xml:space="preserve">. It’s easy to imagine the cannabis equivalent of an Anheuser-Busch InBev peddling low-cost, high-octane cannabis in Super Bowl commercials. </w:t>
      </w:r>
      <w:r w:rsidRPr="00723935">
        <w:rPr>
          <w:rStyle w:val="StyleUnderline"/>
        </w:rPr>
        <w:t>We can do better than that, but only if Congress takes action—and soon</w:t>
      </w:r>
      <w:r>
        <w:t>.</w:t>
      </w:r>
    </w:p>
    <w:p w14:paraId="1937C838" w14:textId="77777777" w:rsidR="00EF3A4E" w:rsidRPr="00723935" w:rsidRDefault="00EF3A4E" w:rsidP="00EF3A4E">
      <w:pPr>
        <w:rPr>
          <w:sz w:val="14"/>
        </w:rPr>
      </w:pPr>
      <w:r w:rsidRPr="00723935">
        <w:rPr>
          <w:sz w:val="14"/>
        </w:rPr>
        <w:t>The standard framing of the cannabis legalization debate is simple: either you’re for it or you’re against it. Setting up the debate that way tempts proponents of legalization to deny all risks, while supporters of the status quo deny how bad the current situation is. Both sides deny the unknown. In truth, there’s no way to gauge all the consequences of adopting unprecedented policies, so it’s foolish to pretend to be 100 percent certain of anything. But it’s possible to guess in advance some of the categories of gain and loss from policy change, even if the magnitudes are unknown, and to identify the complete wild cards: things that might get either better or worse.</w:t>
      </w:r>
    </w:p>
    <w:p w14:paraId="0C08C272" w14:textId="77777777" w:rsidR="00EF3A4E" w:rsidRPr="00723935" w:rsidRDefault="00EF3A4E" w:rsidP="00EF3A4E">
      <w:pPr>
        <w:rPr>
          <w:sz w:val="14"/>
        </w:rPr>
      </w:pPr>
      <w:r w:rsidRPr="00723935">
        <w:rPr>
          <w:sz w:val="14"/>
        </w:rPr>
        <w:t>The undeniable gains from legalization consist mostly of getting rid of the damage done by prohibition. (Indeed, as E. J. Dionne and William Galston have pointed out, polling suggests that support for legalization is driven more by discontent with prohibition than by enthusiasm for pot.) Right now, Americans spend about $35 billion a year on illegal cannabis. That money goes untaxed; the people working in the industry aren’t gaining legitimate job experience or getting Social Security credit, and some of them spend time behind bars and wind up with felony criminal records. About 650,000 users a year get arrested for possession, something much more likely to happen to a black user than a white one.</w:t>
      </w:r>
    </w:p>
    <w:p w14:paraId="4718486F" w14:textId="77777777" w:rsidR="00EF3A4E" w:rsidRPr="00723935" w:rsidRDefault="00EF3A4E" w:rsidP="00EF3A4E">
      <w:pPr>
        <w:rPr>
          <w:sz w:val="14"/>
        </w:rPr>
      </w:pPr>
      <w:r w:rsidRPr="00723935">
        <w:rPr>
          <w:sz w:val="14"/>
        </w:rPr>
        <w:t>We also spend about $1 billion annually in public money keeping roughly 40,000 growers and dealers behind bars at any one time. That’s a small chunk of the incarceration problem, but it represents a lot of money and a lot of suffering. The enforcement effort, including the use of “dynamic entry” raids, imposes additional costs in money, liberty, police-community conflict, and, occasionally, lives. Cannabis dealing and enforcement don’t contribute much to drug-related violence in the United States, but they make up a noticeable part of Mexico’s problems.</w:t>
      </w:r>
    </w:p>
    <w:p w14:paraId="099FACEF" w14:textId="77777777" w:rsidR="00EF3A4E" w:rsidRPr="00723935" w:rsidRDefault="00EF3A4E" w:rsidP="00EF3A4E">
      <w:pPr>
        <w:rPr>
          <w:sz w:val="14"/>
        </w:rPr>
      </w:pPr>
      <w:r w:rsidRPr="00723935">
        <w:rPr>
          <w:sz w:val="14"/>
        </w:rPr>
        <w:t>Another gain from legalization would be to move the millions of Americans whose crimes begin and end with using illegal cannabis from the wrong side of the law to the right one, bringing an array of benefits to them and their communities in the form of a healthier relationship with the legal and political systems. Current cannabis users, and the millions of others who might choose to start using cannabis if the drug became legal, would also enjoy an increase in personal liberty and be able to pursue, without the fear of legal consequences, what is for most of them a harmless source of pleasure, comfort, relaxation, sociability, healing, creativity, or inspiration. For those people, legalization would also bring with it all the ordinary gains consumers derive from open competition: lower prices, easier access, and a wider range of available products and means of administration, held to quality standards the illicit market can’t enforce.</w:t>
      </w:r>
    </w:p>
    <w:p w14:paraId="4DBA01CC" w14:textId="77777777" w:rsidR="00EF3A4E" w:rsidRPr="00723935" w:rsidRDefault="00EF3A4E" w:rsidP="00EF3A4E">
      <w:pPr>
        <w:rPr>
          <w:sz w:val="14"/>
        </w:rPr>
      </w:pPr>
      <w:r w:rsidRPr="00723935">
        <w:rPr>
          <w:sz w:val="14"/>
        </w:rPr>
        <w:t xml:space="preserve">To those real gains must be added the political lure of public revenue that comes without raising taxes on currently legal products or incomes. </w:t>
      </w:r>
      <w:r w:rsidRPr="00723935">
        <w:rPr>
          <w:rStyle w:val="StyleUnderline"/>
        </w:rPr>
        <w:t>The revenue take could be substantial: legal production and distribution of the amount of cannabis now sold in the U.S. wouldn’t cost more than 20 percent of the $35 billion now being paid for i</w:t>
      </w:r>
      <w:r>
        <w:t xml:space="preserve">t. If prices were kept high and virtually all of the surplus were captured by taxation, </w:t>
      </w:r>
      <w:r w:rsidRPr="00723935">
        <w:rPr>
          <w:rStyle w:val="StyleUnderline"/>
        </w:rPr>
        <w:t xml:space="preserve">it’s possible that cannabis taxation could yield as much as </w:t>
      </w:r>
      <w:r w:rsidRPr="00723935">
        <w:rPr>
          <w:rStyle w:val="Emphasis"/>
        </w:rPr>
        <w:t>$20 billion per year</w:t>
      </w:r>
      <w:r w:rsidRPr="00723935">
        <w:rPr>
          <w:rStyle w:val="StyleUnderline"/>
        </w:rPr>
        <w:t>—around 1 percent of the revenues of all the state governments</w:t>
      </w:r>
      <w:r w:rsidRPr="00723935">
        <w:rPr>
          <w:sz w:val="14"/>
        </w:rPr>
        <w:t>. Those are, of course, two big ifs. The current pricing and tax systems in Colorado and Washington, which between them account for about 5 percent of national cannabis use, won’t give taxpayers there anything resembling the $1 billion a year that would be their prorated share of that hypothetical $20 billion.</w:t>
      </w:r>
    </w:p>
    <w:p w14:paraId="73E3D90E" w14:textId="77777777" w:rsidR="00EF3A4E" w:rsidRPr="00723935" w:rsidRDefault="00EF3A4E" w:rsidP="00EF3A4E">
      <w:pPr>
        <w:rPr>
          <w:sz w:val="14"/>
        </w:rPr>
      </w:pPr>
      <w:r w:rsidRPr="00723935">
        <w:rPr>
          <w:sz w:val="14"/>
        </w:rPr>
        <w:t>So much for the upside. What about the downside?</w:t>
      </w:r>
    </w:p>
    <w:p w14:paraId="070AE826" w14:textId="77777777" w:rsidR="00EF3A4E" w:rsidRPr="00723935" w:rsidRDefault="00EF3A4E" w:rsidP="00EF3A4E">
      <w:pPr>
        <w:rPr>
          <w:sz w:val="14"/>
        </w:rPr>
      </w:pPr>
      <w:r w:rsidRPr="00723935">
        <w:rPr>
          <w:sz w:val="14"/>
        </w:rPr>
        <w:t>The losses from legalization would mainly accrue to the minority of consumers who lose control of their cannabis use. About a quarter of the sixteen million Americans who report having used cannabis in the past month say they used it every day or almost every day. Those frequent users also use more cannabis per day of use than do less frequent users. About half of the daily- and near-daily-use population meets diagnostic criteria for substance abuse or dependence—that is, they find that their cannabis habit is interfering with other activities and bringing negative consequences, and that their attempts to cut back on the frequency or quantity of their cannabis use have failed. (Those estimates are based on users’ own responses to surveys, so they probably underestimate the actual risks.)</w:t>
      </w:r>
    </w:p>
    <w:p w14:paraId="4878A93C" w14:textId="77777777" w:rsidR="00EF3A4E" w:rsidRPr="00723935" w:rsidRDefault="00EF3A4E" w:rsidP="00EF3A4E">
      <w:pPr>
        <w:rPr>
          <w:sz w:val="14"/>
        </w:rPr>
      </w:pPr>
      <w:r w:rsidRPr="00723935">
        <w:rPr>
          <w:sz w:val="14"/>
        </w:rPr>
        <w:t>And then, of course, there are the extreme cases. A substantial number of these daily users spend virtually every waking hour under the influence. Legal availability is likely to add both to their numbers and to the intensity of their problems. Jonathan Caulkins has done a calculation suggesting that legalization at low prices might increase the amount of time spent stoned by about fifteen billion person-hours per year, concentrated among frequent heavy users rather than among the more numerous Saturday-night partiers. Every year, hundreds of thousands of cannabis users visit emergency departments having unintentionally overdosed, experiencing anxiety, dysphoria, and sometimes panic. Presumably many others suffer very unpleasant experiences without seeking professional attention.</w:t>
      </w:r>
    </w:p>
    <w:p w14:paraId="58013BCF" w14:textId="77777777" w:rsidR="00EF3A4E" w:rsidRPr="00723935" w:rsidRDefault="00EF3A4E" w:rsidP="00EF3A4E">
      <w:pPr>
        <w:rPr>
          <w:sz w:val="14"/>
        </w:rPr>
      </w:pPr>
      <w:r w:rsidRPr="00723935">
        <w:rPr>
          <w:sz w:val="14"/>
        </w:rPr>
        <w:t>While a bad cannabis habit usually isn’t nearly as destructive as a bad alcohol habit, it’s plenty bad enough if it happens to you, or to your child or your sibling or your spouse or your parent.</w:t>
      </w:r>
    </w:p>
    <w:p w14:paraId="42606C4F" w14:textId="77777777" w:rsidR="00EF3A4E" w:rsidRPr="00723935" w:rsidRDefault="00EF3A4E" w:rsidP="00EF3A4E">
      <w:pPr>
        <w:rPr>
          <w:sz w:val="14"/>
        </w:rPr>
      </w:pPr>
      <w:r w:rsidRPr="00723935">
        <w:rPr>
          <w:sz w:val="14"/>
        </w:rPr>
        <w:t>Maybe you think the gains of legalizing marijuana will outweigh the costs; maybe you don’t. But that’s quickly becoming a moot point. Like it or not, legalization is on its way, unless something occurs to reverse the current trend in public opinion. In any case, it shouldn’t be controversial to say that, if we are to legalize cannabis, the policy aim going forward should be to maximize the gains and minimize the disadvantages. But the systems being put in place in Colorado and Washington aren’t well designed for that purpose, because they create a cannabis industry whose commercial interest is precisely opposite to the public interest.</w:t>
      </w:r>
    </w:p>
    <w:p w14:paraId="0827F310" w14:textId="77777777" w:rsidR="00EF3A4E" w:rsidRPr="00723935" w:rsidRDefault="00EF3A4E" w:rsidP="00EF3A4E">
      <w:pPr>
        <w:rPr>
          <w:sz w:val="14"/>
        </w:rPr>
      </w:pPr>
      <w:r w:rsidRPr="00723935">
        <w:rPr>
          <w:sz w:val="14"/>
        </w:rPr>
        <w:t>Cannabis consumption, like alcohol consumption, follows the so-called 80/20 rule (sometimes called “Pareto’s Law”): 20 percent of the users account for 80 percent of the volume. So from the perspective of cannabis vendors, drug abuse isn’t the problem; it’s the target demographic. Since we can expect the legal cannabis industry to be financially dependent on dependent consumers, we can also expect that the industry’s marketing practices and lobbying agenda will be dedicated to creating and sustaining problem drug use patterns.</w:t>
      </w:r>
    </w:p>
    <w:p w14:paraId="7FA4508D" w14:textId="77777777" w:rsidR="00EF3A4E" w:rsidRPr="00723935" w:rsidRDefault="00EF3A4E" w:rsidP="00EF3A4E">
      <w:pPr>
        <w:rPr>
          <w:sz w:val="14"/>
        </w:rPr>
      </w:pPr>
      <w:r w:rsidRPr="005760DC">
        <w:rPr>
          <w:rStyle w:val="StyleUnderline"/>
          <w:highlight w:val="yellow"/>
        </w:rPr>
        <w:t>The trick</w:t>
      </w:r>
      <w:r w:rsidRPr="00723935">
        <w:rPr>
          <w:rStyle w:val="StyleUnderline"/>
        </w:rPr>
        <w:t xml:space="preserve"> to legalizing marijuana, then, </w:t>
      </w:r>
      <w:r w:rsidRPr="005760DC">
        <w:rPr>
          <w:rStyle w:val="StyleUnderline"/>
          <w:highlight w:val="yellow"/>
        </w:rPr>
        <w:t>is to keep at bay the</w:t>
      </w:r>
      <w:r w:rsidRPr="00723935">
        <w:rPr>
          <w:rStyle w:val="StyleUnderline"/>
        </w:rPr>
        <w:t xml:space="preserve"> logic of the </w:t>
      </w:r>
      <w:r w:rsidRPr="005760DC">
        <w:rPr>
          <w:rStyle w:val="StyleUnderline"/>
          <w:highlight w:val="yellow"/>
        </w:rPr>
        <w:t>market</w:t>
      </w:r>
      <w:r w:rsidRPr="00723935">
        <w:rPr>
          <w:rStyle w:val="StyleUnderline"/>
        </w:rPr>
        <w:t xml:space="preserve">—its tendency to create and exploit people with substance abuse disorders. So far, </w:t>
      </w:r>
      <w:r w:rsidRPr="005760DC">
        <w:rPr>
          <w:rStyle w:val="StyleUnderline"/>
          <w:highlight w:val="yellow"/>
        </w:rPr>
        <w:t xml:space="preserve">the </w:t>
      </w:r>
      <w:r w:rsidRPr="005760DC">
        <w:rPr>
          <w:rStyle w:val="Emphasis"/>
          <w:highlight w:val="yellow"/>
        </w:rPr>
        <w:t>state-by-state</w:t>
      </w:r>
      <w:r w:rsidRPr="00723935">
        <w:rPr>
          <w:rStyle w:val="Emphasis"/>
        </w:rPr>
        <w:t xml:space="preserve">, initiative-driven </w:t>
      </w:r>
      <w:r w:rsidRPr="005760DC">
        <w:rPr>
          <w:rStyle w:val="Emphasis"/>
          <w:highlight w:val="yellow"/>
        </w:rPr>
        <w:t>process doesn’t seem up to that challenge</w:t>
      </w:r>
      <w:r w:rsidRPr="00723935">
        <w:rPr>
          <w:rStyle w:val="StyleUnderline"/>
        </w:rPr>
        <w:t xml:space="preserve">. Neither the taxes nor the regulations will prevent substantial decreases in retail prices, which matter much more to very heavy users and to cash-constrained teenagers than they do to casual users. The industry’s marketing efforts will be constrained only by rules against appealing explicitly to minors (rules that haven’t kept the beer companies from sponsoring Extreme Fighting on television). And </w:t>
      </w:r>
      <w:r w:rsidRPr="005760DC">
        <w:rPr>
          <w:rStyle w:val="StyleUnderline"/>
          <w:highlight w:val="yellow"/>
        </w:rPr>
        <w:t>there’s no guarantee</w:t>
      </w:r>
      <w:r w:rsidRPr="00723935">
        <w:rPr>
          <w:rStyle w:val="StyleUnderline"/>
        </w:rPr>
        <w:t xml:space="preserve"> that </w:t>
      </w:r>
      <w:r w:rsidRPr="005760DC">
        <w:rPr>
          <w:rStyle w:val="StyleUnderline"/>
          <w:highlight w:val="yellow"/>
        </w:rPr>
        <w:t xml:space="preserve">other states won’t create </w:t>
      </w:r>
      <w:r w:rsidRPr="005760DC">
        <w:rPr>
          <w:rStyle w:val="Emphasis"/>
          <w:highlight w:val="yellow"/>
        </w:rPr>
        <w:t>even looser</w:t>
      </w:r>
      <w:r w:rsidRPr="005760DC">
        <w:rPr>
          <w:rStyle w:val="StyleUnderline"/>
          <w:highlight w:val="yellow"/>
        </w:rPr>
        <w:t xml:space="preserve"> systems</w:t>
      </w:r>
      <w:r>
        <w:t xml:space="preserve">. </w:t>
      </w:r>
      <w:r w:rsidRPr="00723935">
        <w:rPr>
          <w:sz w:val="14"/>
        </w:rPr>
        <w:t>In Oregon, a proposition on the 2012 ballot that was narrowly defeated (53 percent to 47 percent) would have mandated that five of the seven members of the commission to regulate the cannabis industry be chosen by the growers—industry capture, in other words, was written into the proposed law. It remains to be seen whether even the modest taxes and restrictions passed by the voters survive the inevitable industry pressure to weaken them legislatively.</w:t>
      </w:r>
    </w:p>
    <w:p w14:paraId="5DB323B6" w14:textId="77777777" w:rsidR="00EF3A4E" w:rsidRPr="00723935" w:rsidRDefault="00EF3A4E" w:rsidP="00EF3A4E">
      <w:pPr>
        <w:rPr>
          <w:sz w:val="14"/>
        </w:rPr>
      </w:pPr>
      <w:r w:rsidRPr="00723935">
        <w:rPr>
          <w:sz w:val="14"/>
        </w:rPr>
        <w:t>There are three main policy levers that could check cannabis abuse while making the drug legally available. The first and most obvious is price. Roughly speaking, high-potency pot on the illegal market today costs about $10 to $15 per gram. (It’s cheaper in the medical outlets in Colorado and Washington.) A joint, enough to get an occasional user stoned more than once, contains about four-tenths of a gram; that much cannabis costs about $5 at current prices. The price in Amsterdam, where retailing is tolerated but growing is still seriously illegal, is about the same, which helps explain why Dutch use hasn’t exploded under quasi-legalization. If we too want to avoid a vast increase in heavy cannabis use under legalization, we should create policies to keep the price of the drug about where it is now.</w:t>
      </w:r>
    </w:p>
    <w:p w14:paraId="3C6DEBF0" w14:textId="77777777" w:rsidR="00EF3A4E" w:rsidRPr="00723935" w:rsidRDefault="00EF3A4E" w:rsidP="00EF3A4E">
      <w:pPr>
        <w:rPr>
          <w:sz w:val="14"/>
        </w:rPr>
      </w:pPr>
      <w:r w:rsidRPr="00723935">
        <w:rPr>
          <w:sz w:val="14"/>
        </w:rPr>
        <w:t>The difficulty is that marijuana is both relatively cheap compared to other drugs and also easy to grow (thus the nickname “weed”), and will just get cheaper and easier to grow under legalization. According to RAND, legal production costs would be a small fraction of the current level, making the pre-tax value of the cannabis in a legally produced joint pennies rather than dollars.</w:t>
      </w:r>
    </w:p>
    <w:p w14:paraId="60012276" w14:textId="77777777" w:rsidR="00EF3A4E" w:rsidRPr="00723935" w:rsidRDefault="00EF3A4E" w:rsidP="00EF3A4E">
      <w:pPr>
        <w:rPr>
          <w:sz w:val="14"/>
        </w:rPr>
      </w:pPr>
      <w:r w:rsidRPr="00723935">
        <w:rPr>
          <w:sz w:val="14"/>
        </w:rPr>
        <w:t>Taxes are one way to keep prices up. But those taxes would have to be ferociously high, and they’d have to be determined by the ounce of pot or (better) by the gram of THC, as alcohol taxes now are, not as a percentage of retail price like a sales tax. Both Colorado and Washington have percentage-of-price taxes, which will fall along with market prices. In states where it was legal, cannabis taxes would have to be more than $200 an ounce to keep prices at current levels; no ballot measure now under consideration has taxes nearly that high.</w:t>
      </w:r>
    </w:p>
    <w:p w14:paraId="269405A0" w14:textId="77777777" w:rsidR="00EF3A4E" w:rsidRPr="00723935" w:rsidRDefault="00EF3A4E" w:rsidP="00EF3A4E">
      <w:pPr>
        <w:rPr>
          <w:sz w:val="14"/>
        </w:rPr>
      </w:pPr>
      <w:r w:rsidRPr="00723935">
        <w:rPr>
          <w:sz w:val="14"/>
        </w:rPr>
        <w:t>Collecting such taxes wouldn’t be easy in the face of interstate smuggling, as the tobacco markets illustrate. The total taxes on a pack of cigarettes in New York City run about $8 more than the taxes on the same pack in Virginia. Lo and behold, there’s a massive illicit industry smuggling cigarettes north, with more than a third of the cigarettes sold in New York escaping New York taxes. Without federal intervention, interstate smuggling of cannabis would be even worse. Whichever state had the lowest cannabis taxes would effectively set prices for the whole country, and the supposed state option to keep the drug illegal would fall victim to inflows from neighboring states.</w:t>
      </w:r>
    </w:p>
    <w:p w14:paraId="17A88F2A" w14:textId="77777777" w:rsidR="00EF3A4E" w:rsidRPr="00723935" w:rsidRDefault="00EF3A4E" w:rsidP="00EF3A4E">
      <w:pPr>
        <w:rPr>
          <w:sz w:val="14"/>
        </w:rPr>
      </w:pPr>
      <w:r w:rsidRPr="00723935">
        <w:rPr>
          <w:sz w:val="14"/>
        </w:rPr>
        <w:t>The other way to keep legal pot prices up is to limit supply. Colorado and Washington both plan to impose production limits on growers. If those limits were kept tight enough, scarcity would lead to a run-up in price. (That’s happening right now in Colorado; prices in the limited number of commercial outlets open on January 1 were about 50 percent higher than prices in the medical outlets.) But those states are handing out production rights for modest fixed licensing fees, so any gain from scarcity pricing will go to the industry and encourage even more vigorous marketing. If, instead, production quotas were put up for auction, the gain could go to the taxpayers. Just as a cap-and-trade system for carbon emissions can be made to mimic the effects of a carbon tax, production quotas with an auction would be the equivalent of taxes.</w:t>
      </w:r>
    </w:p>
    <w:p w14:paraId="3888EF09" w14:textId="77777777" w:rsidR="00EF3A4E" w:rsidRDefault="00EF3A4E" w:rsidP="00EF3A4E">
      <w:r w:rsidRPr="00723935">
        <w:rPr>
          <w:rStyle w:val="StyleUnderline"/>
        </w:rPr>
        <w:t>The</w:t>
      </w:r>
      <w:r>
        <w:t xml:space="preserve"> second </w:t>
      </w:r>
      <w:r w:rsidRPr="00723935">
        <w:rPr>
          <w:rStyle w:val="StyleUnderline"/>
        </w:rPr>
        <w:t>policy lever government has is information: it can require or provide product labeling, point-of-sale communication, and outreach to prevent both drug abuse and impaired driving</w:t>
      </w:r>
      <w:r>
        <w:t>. In principle, posting information about, say, the known chemical composition of one type of cannabis versus another could help consumers use the drug more safely. How that plays out in practice depends on the details of policy design. Colorado and Washington require testing and labeling for chemical content, but techniques for helping consumers translate those numbers into safer consumption practices remain to be developed. The fact that more than 60 percent of cannabis user-days involve people with no more than a high school education creates an additional challenge, one often ignored by the advanced-degree holders who dominate the debate.</w:t>
      </w:r>
    </w:p>
    <w:p w14:paraId="78470F9F" w14:textId="77777777" w:rsidR="00EF3A4E" w:rsidRPr="00723935" w:rsidRDefault="00EF3A4E" w:rsidP="00EF3A4E">
      <w:pPr>
        <w:rPr>
          <w:sz w:val="14"/>
        </w:rPr>
      </w:pPr>
      <w:r w:rsidRPr="00723935">
        <w:rPr>
          <w:rStyle w:val="StyleUnderline"/>
        </w:rPr>
        <w:t>The government could</w:t>
      </w:r>
      <w:r w:rsidRPr="00723935">
        <w:rPr>
          <w:sz w:val="14"/>
        </w:rPr>
        <w:t xml:space="preserve"> also </w:t>
      </w:r>
      <w:r w:rsidRPr="00723935">
        <w:rPr>
          <w:rStyle w:val="StyleUnderline"/>
        </w:rPr>
        <w:t>make sure consumers are able to get high-quality information and advice from cannabis vendors</w:t>
      </w:r>
      <w:r w:rsidRPr="00723935">
        <w:rPr>
          <w:sz w:val="14"/>
        </w:rPr>
        <w:t>. In Uruguay, for example, which is now legalizing on the national level, the current proposal requires cannabis vendors to be registered pharmacists. Cannabis is, after all, a somewhat dangerous drug, and both much more complex chemically and less familiar culturally than beer or wine. In Washington and Colorado, by contrast, the person behind the counter will simply be a sales agent, with no required training about the pharmacology of cannabis and no professional obligation to promote safe use.</w:t>
      </w:r>
    </w:p>
    <w:p w14:paraId="592F416B" w14:textId="77777777" w:rsidR="00EF3A4E" w:rsidRDefault="00EF3A4E" w:rsidP="00EF3A4E">
      <w:r>
        <w:t>A more radical approach would be to enhance consumers’ capacity to manage their own drug use with a program of user-determined periodic purchase limits. (See “A Nudge Toward Temperance.”)</w:t>
      </w:r>
    </w:p>
    <w:p w14:paraId="04ED8D0D" w14:textId="77777777" w:rsidR="00EF3A4E" w:rsidRPr="00723935" w:rsidRDefault="00EF3A4E" w:rsidP="00EF3A4E">
      <w:pPr>
        <w:rPr>
          <w:sz w:val="14"/>
        </w:rPr>
      </w:pPr>
      <w:r w:rsidRPr="00723935">
        <w:rPr>
          <w:rStyle w:val="StyleUnderline"/>
        </w:rPr>
        <w:t xml:space="preserve">All of these </w:t>
      </w:r>
      <w:r w:rsidRPr="005760DC">
        <w:rPr>
          <w:rStyle w:val="StyleUnderline"/>
          <w:highlight w:val="yellow"/>
        </w:rPr>
        <w:t>attempts</w:t>
      </w:r>
      <w:r w:rsidRPr="00723935">
        <w:rPr>
          <w:rStyle w:val="StyleUnderline"/>
        </w:rPr>
        <w:t xml:space="preserve"> by government </w:t>
      </w:r>
      <w:r w:rsidRPr="005760DC">
        <w:rPr>
          <w:rStyle w:val="StyleUnderline"/>
          <w:highlight w:val="yellow"/>
        </w:rPr>
        <w:t>to use info</w:t>
      </w:r>
      <w:r w:rsidRPr="00723935">
        <w:rPr>
          <w:rStyle w:val="StyleUnderline"/>
        </w:rPr>
        <w:t xml:space="preserve">rmation </w:t>
      </w:r>
      <w:r w:rsidRPr="005760DC">
        <w:rPr>
          <w:rStyle w:val="StyleUnderline"/>
          <w:highlight w:val="yellow"/>
        </w:rPr>
        <w:t>to limit abuse</w:t>
      </w:r>
      <w:r w:rsidRPr="00723935">
        <w:rPr>
          <w:rStyle w:val="StyleUnderline"/>
        </w:rPr>
        <w:t xml:space="preserve">, however, </w:t>
      </w:r>
      <w:r w:rsidRPr="005760DC">
        <w:rPr>
          <w:rStyle w:val="StyleUnderline"/>
          <w:highlight w:val="yellow"/>
        </w:rPr>
        <w:t xml:space="preserve">could be </w:t>
      </w:r>
      <w:r w:rsidRPr="005760DC">
        <w:rPr>
          <w:rStyle w:val="Emphasis"/>
          <w:highlight w:val="yellow"/>
        </w:rPr>
        <w:t>overwhelmed</w:t>
      </w:r>
      <w:r w:rsidRPr="005760DC">
        <w:rPr>
          <w:rStyle w:val="StyleUnderline"/>
          <w:highlight w:val="yellow"/>
        </w:rPr>
        <w:t xml:space="preserve"> by</w:t>
      </w:r>
      <w:r w:rsidRPr="00723935">
        <w:rPr>
          <w:rStyle w:val="StyleUnderline"/>
        </w:rPr>
        <w:t xml:space="preserve"> the </w:t>
      </w:r>
      <w:r w:rsidRPr="005760DC">
        <w:rPr>
          <w:rStyle w:val="StyleUnderline"/>
          <w:highlight w:val="yellow"/>
        </w:rPr>
        <w:t>determined marketing efforts</w:t>
      </w:r>
      <w:r w:rsidRPr="00723935">
        <w:rPr>
          <w:rStyle w:val="StyleUnderline"/>
        </w:rPr>
        <w:t xml:space="preserve"> of a deep-pocketed marijuana industry</w:t>
      </w:r>
      <w:r w:rsidRPr="00723935">
        <w:rPr>
          <w:sz w:val="14"/>
        </w:rPr>
        <w:t>. And the courts’ creation of a legal category called “commercial free speech” radically limits attempts to rein in those marketing efforts (see Haley Sweetland Edwards, “The Corporate ‘Free Speech’ Racket”). The “commercial free speech” doctrine creates an absurd situation: both state governments and the federal government can constitutionally put people in prison for growing and selling cannabis, but they’re constitutionally barred from legalizing cannabis with any sort of marketing restriction designed to prevent problem use.</w:t>
      </w:r>
    </w:p>
    <w:p w14:paraId="2848E3C5" w14:textId="77777777" w:rsidR="00EF3A4E" w:rsidRDefault="00EF3A4E" w:rsidP="00EF3A4E">
      <w:pPr>
        <w:rPr>
          <w:sz w:val="14"/>
        </w:rPr>
      </w:pPr>
      <w:r w:rsidRPr="00723935">
        <w:rPr>
          <w:sz w:val="14"/>
        </w:rPr>
        <w:t>Availability represents a third policy lever. Where can marijuana be sold? During what hours? In what form? There’s a reason why stores put candy in the front by the checkout counters; impulse buying is a powerful phenomenon. The more restrictive the rules on marijuana, the fewer new people will start smoking and the fewer new cases of abuse we’ll have. Colorado and Washington limit marijuana sales to government-licensed pot stores that have to abide by certain restrictions, such as not selling alcohol and not being located near schools. But they’re free to advertise. And there’s nothing to keep other states, or Colorado and Washington a few years from now, from allowing pot in any form to be sold in grocery stores or at the 7-Eleven. (Two years before legalizing cannabis, Washington’s voters approved a Costco-sponsored initiative to break the state monopoly on sales of distilled spirits.)</w:t>
      </w:r>
    </w:p>
    <w:p w14:paraId="0F56D150" w14:textId="77777777" w:rsidR="00EF3A4E" w:rsidRPr="00682C87" w:rsidRDefault="00EF3A4E" w:rsidP="00EF3A4E">
      <w:pPr>
        <w:pStyle w:val="Heading4"/>
      </w:pPr>
      <w:r>
        <w:t>Legalization causes rapid industry growth and consolidation---dilutes regulation</w:t>
      </w:r>
    </w:p>
    <w:p w14:paraId="10A8AE40" w14:textId="77777777" w:rsidR="00EF3A4E" w:rsidRPr="00682C87" w:rsidRDefault="00EF3A4E" w:rsidP="00EF3A4E">
      <w:r w:rsidRPr="00DD0338">
        <w:rPr>
          <w:rStyle w:val="Style13ptBold"/>
        </w:rPr>
        <w:t>Young 13</w:t>
      </w:r>
      <w:r>
        <w:t xml:space="preserve"> – </w:t>
      </w:r>
      <w:r w:rsidRPr="00682C87">
        <w:t xml:space="preserve">Bob Young 6/3/13 (writes a bunch at the Seattle Times, “'Big Marijuana' in Washington? Concerns rise” </w:t>
      </w:r>
      <w:hyperlink r:id="rId55" w:history="1">
        <w:r w:rsidRPr="00682C87">
          <w:t>http://www.columbian.com/news/2013/jun/03/big-marijuana-in-washington-concerns-rise/</w:t>
        </w:r>
      </w:hyperlink>
      <w:r w:rsidRPr="00682C87">
        <w:t>)</w:t>
      </w:r>
    </w:p>
    <w:p w14:paraId="32318BF7" w14:textId="77777777" w:rsidR="00EF3A4E" w:rsidRDefault="00EF3A4E" w:rsidP="00EF3A4E"/>
    <w:p w14:paraId="31D35DD8" w14:textId="77777777" w:rsidR="00EF3A4E" w:rsidRPr="002B1ACE" w:rsidRDefault="00EF3A4E" w:rsidP="00EF3A4E">
      <w:pPr>
        <w:rPr>
          <w:rStyle w:val="StyleUnderline"/>
        </w:rPr>
      </w:pPr>
      <w:r w:rsidRPr="00E87A41">
        <w:rPr>
          <w:sz w:val="14"/>
        </w:rPr>
        <w:t>"</w:t>
      </w:r>
      <w:r w:rsidRPr="008E25CE">
        <w:rPr>
          <w:rStyle w:val="StyleUnderline"/>
        </w:rPr>
        <w:t xml:space="preserve">The </w:t>
      </w:r>
      <w:r w:rsidRPr="005760DC">
        <w:rPr>
          <w:rStyle w:val="StyleUnderline"/>
          <w:highlight w:val="yellow"/>
        </w:rPr>
        <w:t>resources Big Marijuana would have open the door for</w:t>
      </w:r>
      <w:r w:rsidRPr="005760DC">
        <w:rPr>
          <w:sz w:val="14"/>
          <w:highlight w:val="yellow"/>
        </w:rPr>
        <w:t xml:space="preserve"> </w:t>
      </w:r>
      <w:r w:rsidRPr="005760DC">
        <w:rPr>
          <w:rStyle w:val="Emphasis"/>
          <w:highlight w:val="yellow"/>
        </w:rPr>
        <w:t>rapid industrialization</w:t>
      </w:r>
      <w:r w:rsidRPr="00E87A41">
        <w:rPr>
          <w:sz w:val="14"/>
        </w:rPr>
        <w:t>, which brings with it parallel challenges for advertising and marketing to kids," said Derek Franklin of the Washington Association for Substance Abuse and Violence Prevention. Franklin and others worry that what's known as "</w:t>
      </w:r>
      <w:r w:rsidRPr="005760DC">
        <w:rPr>
          <w:rStyle w:val="StyleUnderline"/>
          <w:highlight w:val="yellow"/>
        </w:rPr>
        <w:t>Big Bud" would</w:t>
      </w:r>
      <w:r w:rsidRPr="008E25CE">
        <w:rPr>
          <w:rStyle w:val="StyleUnderline"/>
        </w:rPr>
        <w:t xml:space="preserve"> promote products</w:t>
      </w:r>
      <w:r w:rsidRPr="00E87A41">
        <w:rPr>
          <w:sz w:val="14"/>
        </w:rPr>
        <w:t xml:space="preserve"> to young users </w:t>
      </w:r>
      <w:r w:rsidRPr="008E25CE">
        <w:rPr>
          <w:rStyle w:val="StyleUnderline"/>
        </w:rPr>
        <w:t>and</w:t>
      </w:r>
      <w:r w:rsidRPr="00E87A41">
        <w:rPr>
          <w:sz w:val="14"/>
        </w:rPr>
        <w:t xml:space="preserve"> lobby to </w:t>
      </w:r>
      <w:r w:rsidRPr="005760DC">
        <w:rPr>
          <w:rStyle w:val="Emphasis"/>
          <w:highlight w:val="yellow"/>
        </w:rPr>
        <w:t>dilute regulations</w:t>
      </w:r>
      <w:r w:rsidRPr="005760DC">
        <w:rPr>
          <w:sz w:val="14"/>
          <w:highlight w:val="yellow"/>
        </w:rPr>
        <w:t xml:space="preserve">, </w:t>
      </w:r>
      <w:r w:rsidRPr="005760DC">
        <w:rPr>
          <w:rStyle w:val="StyleUnderline"/>
          <w:highlight w:val="yellow"/>
        </w:rPr>
        <w:t>as</w:t>
      </w:r>
      <w:r w:rsidRPr="00E87A41">
        <w:rPr>
          <w:sz w:val="14"/>
        </w:rPr>
        <w:t xml:space="preserve"> they say the </w:t>
      </w:r>
      <w:r w:rsidRPr="005760DC">
        <w:rPr>
          <w:rStyle w:val="StyleUnderline"/>
          <w:highlight w:val="yellow"/>
        </w:rPr>
        <w:t>alcohol and tobacco</w:t>
      </w:r>
      <w:r w:rsidRPr="008E25CE">
        <w:rPr>
          <w:rStyle w:val="StyleUnderline"/>
        </w:rPr>
        <w:t xml:space="preserve"> industries </w:t>
      </w:r>
      <w:r w:rsidRPr="005760DC">
        <w:rPr>
          <w:rStyle w:val="StyleUnderline"/>
          <w:highlight w:val="yellow"/>
        </w:rPr>
        <w:t>have</w:t>
      </w:r>
      <w:r w:rsidRPr="008E25CE">
        <w:rPr>
          <w:rStyle w:val="StyleUnderline"/>
        </w:rPr>
        <w:t xml:space="preserve">. </w:t>
      </w:r>
      <w:r w:rsidRPr="00E87A41">
        <w:rPr>
          <w:sz w:val="14"/>
        </w:rPr>
        <w:t xml:space="preserve">The state's top pot consultant, Mark </w:t>
      </w:r>
      <w:r w:rsidRPr="005760DC">
        <w:rPr>
          <w:rStyle w:val="StyleUnderline"/>
          <w:highlight w:val="yellow"/>
        </w:rPr>
        <w:t>Kleiman</w:t>
      </w:r>
      <w:r w:rsidRPr="008E25CE">
        <w:rPr>
          <w:rStyle w:val="StyleUnderline"/>
        </w:rPr>
        <w:t>, has expressed concerns about a big pot industry "devoted to creating and sustaining</w:t>
      </w:r>
      <w:r w:rsidRPr="00E87A41">
        <w:rPr>
          <w:sz w:val="14"/>
        </w:rPr>
        <w:t xml:space="preserve"> as much </w:t>
      </w:r>
      <w:r w:rsidRPr="008E25CE">
        <w:rPr>
          <w:rStyle w:val="StyleUnderline"/>
        </w:rPr>
        <w:t>addiction</w:t>
      </w:r>
      <w:r w:rsidRPr="00E87A41">
        <w:rPr>
          <w:sz w:val="14"/>
        </w:rPr>
        <w:t xml:space="preserve"> as possible -- including among minors -- </w:t>
      </w:r>
      <w:r w:rsidRPr="008E25CE">
        <w:rPr>
          <w:rStyle w:val="StyleUnderline"/>
        </w:rPr>
        <w:t>because addiction is where the money is."</w:t>
      </w:r>
      <w:r w:rsidRPr="00E87A41">
        <w:rPr>
          <w:sz w:val="14"/>
        </w:rPr>
        <w:t xml:space="preserve"> And a coalition of </w:t>
      </w:r>
      <w:r w:rsidRPr="008E25CE">
        <w:rPr>
          <w:rStyle w:val="StyleUnderline"/>
        </w:rPr>
        <w:t xml:space="preserve">public health advocates </w:t>
      </w:r>
      <w:r w:rsidRPr="005760DC">
        <w:rPr>
          <w:rStyle w:val="StyleUnderline"/>
          <w:highlight w:val="yellow"/>
        </w:rPr>
        <w:t>urged</w:t>
      </w:r>
      <w:r w:rsidRPr="008E25CE">
        <w:rPr>
          <w:rStyle w:val="StyleUnderline"/>
        </w:rPr>
        <w:t xml:space="preserve"> state </w:t>
      </w:r>
      <w:r w:rsidRPr="005760DC">
        <w:rPr>
          <w:rStyle w:val="StyleUnderline"/>
          <w:highlight w:val="yellow"/>
        </w:rPr>
        <w:t>regulators "to begin with</w:t>
      </w:r>
      <w:r w:rsidRPr="005760DC">
        <w:rPr>
          <w:sz w:val="14"/>
          <w:highlight w:val="yellow"/>
        </w:rPr>
        <w:t xml:space="preserve"> </w:t>
      </w:r>
      <w:r w:rsidRPr="005760DC">
        <w:rPr>
          <w:rStyle w:val="Emphasis"/>
          <w:highlight w:val="yellow"/>
        </w:rPr>
        <w:t>smaller</w:t>
      </w:r>
      <w:r w:rsidRPr="008E25CE">
        <w:rPr>
          <w:rStyle w:val="Emphasis"/>
        </w:rPr>
        <w:t xml:space="preserve">-scale </w:t>
      </w:r>
      <w:r w:rsidRPr="005760DC">
        <w:rPr>
          <w:rStyle w:val="Emphasis"/>
          <w:highlight w:val="yellow"/>
        </w:rPr>
        <w:t>operations</w:t>
      </w:r>
      <w:r w:rsidRPr="005760DC">
        <w:rPr>
          <w:sz w:val="14"/>
          <w:highlight w:val="yellow"/>
        </w:rPr>
        <w:t xml:space="preserve"> </w:t>
      </w:r>
      <w:r w:rsidRPr="005760DC">
        <w:rPr>
          <w:rStyle w:val="StyleUnderline"/>
          <w:highlight w:val="yellow"/>
        </w:rPr>
        <w:t>that</w:t>
      </w:r>
      <w:r w:rsidRPr="002B1ACE">
        <w:rPr>
          <w:rStyle w:val="StyleUnderline"/>
        </w:rPr>
        <w:t xml:space="preserve"> will </w:t>
      </w:r>
      <w:r w:rsidRPr="005760DC">
        <w:rPr>
          <w:rStyle w:val="StyleUnderline"/>
          <w:highlight w:val="yellow"/>
        </w:rPr>
        <w:t>have more limited capacity</w:t>
      </w:r>
      <w:r w:rsidRPr="00E87A41">
        <w:rPr>
          <w:sz w:val="14"/>
        </w:rPr>
        <w:t xml:space="preserve"> to advertise heavily." Based on what it says it has heard from the Washington State Liquor Control Board, the Seattle City Council is considering new zoning to allow indoor farms the size of a football field, or 50,000 square feet, to help production costs and retail prices compete with the black market. Jeff Gilmore, who grows pot in his garage in Thurston County, acknowledges that some </w:t>
      </w:r>
      <w:r w:rsidRPr="002B1ACE">
        <w:rPr>
          <w:rStyle w:val="StyleUnderline"/>
        </w:rPr>
        <w:t>small farmers might have issues competing with large operations</w:t>
      </w:r>
      <w:r w:rsidRPr="00E87A41">
        <w:rPr>
          <w:sz w:val="14"/>
        </w:rPr>
        <w:t xml:space="preserve">. But like many, including Shively, Gilmore believes there will be room in the market for both big and small, the Budweisers and the microbrews of weed. Gilmore, 60, says he's never had a real job outside the pot business. The care he lavishes on his Blackberry Kush marijuana plants couldn't be matched by Big Bud, he said. "The hours people put into 100-square-foot grows are astronomical and the quality is fantastic," he said. "Can you do that on a large scale and turn out a quality product? Can you produce a Stradivarius when you're banging out 70 a day? I don't think so." Alison Holcomb, primary author of the state's recreational pot law, agreed that the market likely will have diverse tastes. "Somehow, artisanal cheese makers and craft distilleries manage to make a living despite the fact we have Kraft macaroni-and-cheese and Seagram's," Holcomb said. It would be easier for the Liquor Control Board to allow only large growers because they'd be fewer and easier to regulate, said agency spokesman Brian Smith. But it's the board's intention to allow all types of business models to get into the industry, he said, and he believes "there's room for everybody." </w:t>
      </w:r>
      <w:r w:rsidRPr="005760DC">
        <w:rPr>
          <w:rStyle w:val="Emphasis"/>
          <w:highlight w:val="yellow"/>
        </w:rPr>
        <w:t>There may be a</w:t>
      </w:r>
      <w:r w:rsidRPr="00E87A41">
        <w:rPr>
          <w:sz w:val="14"/>
        </w:rPr>
        <w:t xml:space="preserve">nother </w:t>
      </w:r>
      <w:r w:rsidRPr="005760DC">
        <w:rPr>
          <w:rStyle w:val="Emphasis"/>
          <w:highlight w:val="yellow"/>
        </w:rPr>
        <w:t>powerful force</w:t>
      </w:r>
      <w:r w:rsidRPr="005760DC">
        <w:rPr>
          <w:sz w:val="14"/>
          <w:highlight w:val="yellow"/>
        </w:rPr>
        <w:t xml:space="preserve"> </w:t>
      </w:r>
      <w:r w:rsidRPr="005760DC">
        <w:rPr>
          <w:rStyle w:val="StyleUnderline"/>
          <w:highlight w:val="yellow"/>
        </w:rPr>
        <w:t>that keeps Big Bud at bay.</w:t>
      </w:r>
      <w:r w:rsidRPr="005760DC">
        <w:rPr>
          <w:sz w:val="14"/>
          <w:highlight w:val="yellow"/>
        </w:rPr>
        <w:t xml:space="preserve"> </w:t>
      </w:r>
      <w:r w:rsidRPr="005760DC">
        <w:rPr>
          <w:rStyle w:val="StyleUnderline"/>
          <w:highlight w:val="yellow"/>
        </w:rPr>
        <w:t>The federal</w:t>
      </w:r>
      <w:r w:rsidRPr="002B1ACE">
        <w:rPr>
          <w:rStyle w:val="StyleUnderline"/>
        </w:rPr>
        <w:t xml:space="preserve"> government's </w:t>
      </w:r>
      <w:r w:rsidRPr="005760DC">
        <w:rPr>
          <w:rStyle w:val="StyleUnderline"/>
          <w:highlight w:val="yellow"/>
        </w:rPr>
        <w:t>prohibition</w:t>
      </w:r>
      <w:r w:rsidRPr="002B1ACE">
        <w:rPr>
          <w:rStyle w:val="StyleUnderline"/>
        </w:rPr>
        <w:t xml:space="preserve"> of marijuana </w:t>
      </w:r>
      <w:r w:rsidRPr="005760DC">
        <w:rPr>
          <w:rStyle w:val="StyleUnderline"/>
          <w:highlight w:val="yellow"/>
        </w:rPr>
        <w:t>makes it</w:t>
      </w:r>
      <w:r w:rsidRPr="002B1ACE">
        <w:rPr>
          <w:rStyle w:val="StyleUnderline"/>
        </w:rPr>
        <w:t xml:space="preserve"> a </w:t>
      </w:r>
      <w:r w:rsidRPr="005760DC">
        <w:rPr>
          <w:rStyle w:val="StyleUnderline"/>
          <w:highlight w:val="yellow"/>
        </w:rPr>
        <w:t>risky</w:t>
      </w:r>
      <w:r w:rsidRPr="002B1ACE">
        <w:rPr>
          <w:rStyle w:val="StyleUnderline"/>
        </w:rPr>
        <w:t xml:space="preserve"> business for big investors or corporations. "As long as this remains a federal crime, I don't see them coming in because they have to answer to shareholders," said</w:t>
      </w:r>
      <w:r w:rsidRPr="00E87A41">
        <w:rPr>
          <w:sz w:val="14"/>
        </w:rPr>
        <w:t xml:space="preserve"> Hilary </w:t>
      </w:r>
      <w:r w:rsidRPr="002B1ACE">
        <w:rPr>
          <w:rStyle w:val="StyleUnderline"/>
        </w:rPr>
        <w:t>Bricken, a lawyer specializing in the marijuana business</w:t>
      </w:r>
      <w:r w:rsidRPr="00E87A41">
        <w:rPr>
          <w:sz w:val="14"/>
        </w:rPr>
        <w:t>.</w:t>
      </w:r>
    </w:p>
    <w:p w14:paraId="14C3FC84" w14:textId="77777777" w:rsidR="00EF3A4E" w:rsidRDefault="00EF3A4E" w:rsidP="00EF3A4E">
      <w:pPr>
        <w:pStyle w:val="Heading3"/>
      </w:pPr>
      <w:r>
        <w:t>Link – CP Spurs Regulation</w:t>
      </w:r>
    </w:p>
    <w:p w14:paraId="3DBB0DA6" w14:textId="77777777" w:rsidR="00EF3A4E" w:rsidRPr="007A3997" w:rsidRDefault="00EF3A4E" w:rsidP="00EF3A4E">
      <w:pPr>
        <w:pStyle w:val="Heading4"/>
      </w:pPr>
      <w:r>
        <w:t>CP spurs legalization with effective regulation---requiring state-owned distribution and contracts with small producers checks industry capture by limiting concentration and giving industry a vested interest in sustaining regulation to keep the waiver---that’s Kleiman</w:t>
      </w:r>
    </w:p>
    <w:p w14:paraId="4C076DE6" w14:textId="77777777" w:rsidR="00EF3A4E" w:rsidRPr="00165C38" w:rsidRDefault="00EF3A4E" w:rsidP="00EF3A4E">
      <w:pPr>
        <w:pStyle w:val="Heading4"/>
      </w:pPr>
      <w:r>
        <w:t>Removal alone creates a free-for-all and flood of cheap drugs into the market---CP’s threat of CSA enforcement creates an incentive for self-policing</w:t>
      </w:r>
    </w:p>
    <w:p w14:paraId="540FED2A"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“Federal-State Legal Conflicts Over Cannabis”, SameFacts, 9-10, http://www.samefacts.com/2013/09/drug-policy/federal-state-legal-conflicts-over-cannabis/</w:t>
      </w:r>
    </w:p>
    <w:p w14:paraId="020A5195" w14:textId="77777777" w:rsidR="00EF3A4E" w:rsidRDefault="00EF3A4E" w:rsidP="00EF3A4E"/>
    <w:p w14:paraId="60E87521" w14:textId="77777777" w:rsidR="00EF3A4E" w:rsidRDefault="00EF3A4E" w:rsidP="00EF3A4E">
      <w:r w:rsidRPr="005760DC">
        <w:rPr>
          <w:rStyle w:val="StyleUnderline"/>
          <w:highlight w:val="yellow"/>
        </w:rPr>
        <w:t>It would</w:t>
      </w:r>
      <w:r w:rsidRPr="00165C38">
        <w:rPr>
          <w:rStyle w:val="StyleUnderline"/>
        </w:rPr>
        <w:t xml:space="preserve"> clearly </w:t>
      </w:r>
      <w:r w:rsidRPr="005760DC">
        <w:rPr>
          <w:rStyle w:val="StyleUnderline"/>
          <w:highlight w:val="yellow"/>
        </w:rPr>
        <w:t>be more desirable</w:t>
      </w:r>
      <w:r w:rsidRPr="00165C38">
        <w:rPr>
          <w:rStyle w:val="StyleUnderline"/>
        </w:rPr>
        <w:t>, in terms of controlling drug abuse</w:t>
      </w:r>
      <w:r>
        <w:t xml:space="preserve"> – which, after all, is the purpose of the CSA – </w:t>
      </w:r>
      <w:r w:rsidRPr="005760DC">
        <w:rPr>
          <w:rStyle w:val="StyleUnderline"/>
          <w:highlight w:val="yellow"/>
        </w:rPr>
        <w:t>for</w:t>
      </w:r>
      <w:r w:rsidRPr="00165C38">
        <w:rPr>
          <w:rStyle w:val="StyleUnderline"/>
        </w:rPr>
        <w:t xml:space="preserve"> the </w:t>
      </w:r>
      <w:r w:rsidRPr="005760DC">
        <w:rPr>
          <w:rStyle w:val="StyleUnderline"/>
          <w:highlight w:val="yellow"/>
        </w:rPr>
        <w:t xml:space="preserve">states to </w:t>
      </w:r>
      <w:r w:rsidRPr="005760DC">
        <w:rPr>
          <w:rStyle w:val="Emphasis"/>
          <w:highlight w:val="yellow"/>
        </w:rPr>
        <w:t>tax</w:t>
      </w:r>
      <w:r w:rsidRPr="005760DC">
        <w:rPr>
          <w:rStyle w:val="StyleUnderline"/>
          <w:highlight w:val="yellow"/>
        </w:rPr>
        <w:t xml:space="preserve"> and </w:t>
      </w:r>
      <w:r w:rsidRPr="005760DC">
        <w:rPr>
          <w:rStyle w:val="Emphasis"/>
          <w:highlight w:val="yellow"/>
        </w:rPr>
        <w:t>regulate</w:t>
      </w:r>
      <w:r w:rsidRPr="005760DC">
        <w:rPr>
          <w:rStyle w:val="StyleUnderline"/>
          <w:highlight w:val="yellow"/>
        </w:rPr>
        <w:t xml:space="preserve"> than</w:t>
      </w:r>
      <w:r w:rsidRPr="00165C38">
        <w:rPr>
          <w:rStyle w:val="StyleUnderline"/>
        </w:rPr>
        <w:t xml:space="preserve"> for them </w:t>
      </w:r>
      <w:r w:rsidRPr="005760DC">
        <w:rPr>
          <w:rStyle w:val="StyleUnderline"/>
          <w:highlight w:val="yellow"/>
        </w:rPr>
        <w:t xml:space="preserve">to declare a </w:t>
      </w:r>
      <w:r w:rsidRPr="005760DC">
        <w:rPr>
          <w:rStyle w:val="Emphasis"/>
          <w:highlight w:val="yellow"/>
        </w:rPr>
        <w:t>free-for-all</w:t>
      </w:r>
      <w:r w:rsidRPr="005760DC">
        <w:rPr>
          <w:rStyle w:val="StyleUnderline"/>
          <w:highlight w:val="yellow"/>
        </w:rPr>
        <w:t>. To make</w:t>
      </w:r>
      <w:r w:rsidRPr="00165C38">
        <w:rPr>
          <w:rStyle w:val="StyleUnderline"/>
        </w:rPr>
        <w:t xml:space="preserve"> those taxes and </w:t>
      </w:r>
      <w:r w:rsidRPr="005760DC">
        <w:rPr>
          <w:rStyle w:val="StyleUnderline"/>
          <w:highlight w:val="yellow"/>
        </w:rPr>
        <w:t>regulations effective</w:t>
      </w:r>
      <w:r w:rsidRPr="00165C38">
        <w:rPr>
          <w:rStyle w:val="StyleUnderline"/>
        </w:rPr>
        <w:t xml:space="preserve">, the </w:t>
      </w:r>
      <w:r w:rsidRPr="005760DC">
        <w:rPr>
          <w:rStyle w:val="StyleUnderline"/>
          <w:highlight w:val="yellow"/>
        </w:rPr>
        <w:t>states will have to</w:t>
      </w:r>
      <w:r>
        <w:t xml:space="preserve"> maintain or even </w:t>
      </w:r>
      <w:r w:rsidRPr="005760DC">
        <w:rPr>
          <w:rStyle w:val="Emphasis"/>
          <w:highlight w:val="yellow"/>
        </w:rPr>
        <w:t>increase enforcement</w:t>
      </w:r>
      <w:r>
        <w:t xml:space="preserve"> </w:t>
      </w:r>
      <w:r w:rsidRPr="00165C38">
        <w:rPr>
          <w:rStyle w:val="StyleUnderline"/>
        </w:rPr>
        <w:t>against the remaining illicit market</w:t>
      </w:r>
      <w:r>
        <w:t>. It has proven impossible to eliminate cannabis use and sales entirely, because arresting a grower or dealer creates a market niche for another grower or dealer. It should not be impossible, once a state allows a reliable competing state-licensed source of supply, to drive most of the purely illicit market out of business, just as the legal alcohol industry has largely eliminated moonshining.</w:t>
      </w:r>
    </w:p>
    <w:p w14:paraId="50E24F14" w14:textId="77777777" w:rsidR="00EF3A4E" w:rsidRDefault="00EF3A4E" w:rsidP="00EF3A4E">
      <w:proofErr w:type="gramStart"/>
      <w:r>
        <w:t>Therefore</w:t>
      </w:r>
      <w:proofErr w:type="gramEnd"/>
      <w:r>
        <w:t xml:space="preserve"> it makes sense for the federal government to work with the states – as the CSA requires – rather than against them, even when the states decide to regulate and tax cannabis rather than continuing to prohibit it. That does not change the illegal status of the activity under federal law. But it does hold out hope of preventing these two local experiments from becoming national problems.</w:t>
      </w:r>
    </w:p>
    <w:p w14:paraId="150085D0" w14:textId="77777777" w:rsidR="00EF3A4E" w:rsidRDefault="00EF3A4E" w:rsidP="00EF3A4E">
      <w:r>
        <w:t>Indeed, the federal government could easily destroy the licensed, taxed, and regulated systems Colorado and Washington are now putting into place. But that would not mean that no one in those states would produce, sell, or consume marijuana: it would merely leave production and sale in the hands of unlicensed, untaxed, and unregulated illicit and quasi-medical producers and distributors. Would that really be a better result than is likely to emerge if the state-level experiments are allowed to run their course?</w:t>
      </w:r>
    </w:p>
    <w:p w14:paraId="501A4458" w14:textId="77777777" w:rsidR="00EF3A4E" w:rsidRPr="00165C38" w:rsidRDefault="00EF3A4E" w:rsidP="00EF3A4E">
      <w:pPr>
        <w:rPr>
          <w:rStyle w:val="StyleUnderline"/>
        </w:rPr>
      </w:pPr>
      <w:r>
        <w:t xml:space="preserve">On the other hand, </w:t>
      </w:r>
      <w:r w:rsidRPr="005760DC">
        <w:rPr>
          <w:rStyle w:val="StyleUnderline"/>
          <w:highlight w:val="yellow"/>
        </w:rPr>
        <w:t>simple deference</w:t>
      </w:r>
      <w:r w:rsidRPr="00165C38">
        <w:rPr>
          <w:rStyle w:val="StyleUnderline"/>
        </w:rPr>
        <w:t xml:space="preserve"> to the states </w:t>
      </w:r>
      <w:r w:rsidRPr="005760DC">
        <w:rPr>
          <w:rStyle w:val="StyleUnderline"/>
          <w:highlight w:val="yellow"/>
        </w:rPr>
        <w:t>seems</w:t>
      </w:r>
      <w:r w:rsidRPr="00165C38">
        <w:rPr>
          <w:rStyle w:val="StyleUnderline"/>
        </w:rPr>
        <w:t xml:space="preserve"> </w:t>
      </w:r>
      <w:r w:rsidRPr="00165C38">
        <w:rPr>
          <w:rStyle w:val="Emphasis"/>
        </w:rPr>
        <w:t xml:space="preserve">equally </w:t>
      </w:r>
      <w:r w:rsidRPr="005760DC">
        <w:rPr>
          <w:rStyle w:val="Emphasis"/>
          <w:highlight w:val="yellow"/>
        </w:rPr>
        <w:t>unwise</w:t>
      </w:r>
      <w:r>
        <w:t xml:space="preserve">. </w:t>
      </w:r>
      <w:r w:rsidRPr="00165C38">
        <w:rPr>
          <w:rStyle w:val="StyleUnderline"/>
        </w:rPr>
        <w:t xml:space="preserve">The CSA remains the law of the land, and </w:t>
      </w:r>
      <w:r w:rsidRPr="005760DC">
        <w:rPr>
          <w:rStyle w:val="StyleUnderline"/>
          <w:highlight w:val="yellow"/>
        </w:rPr>
        <w:t>other states</w:t>
      </w:r>
      <w:r w:rsidRPr="00165C38">
        <w:rPr>
          <w:rStyle w:val="StyleUnderline"/>
        </w:rPr>
        <w:t xml:space="preserve"> have a right to </w:t>
      </w:r>
      <w:r w:rsidRPr="005760DC">
        <w:rPr>
          <w:rStyle w:val="StyleUnderline"/>
          <w:highlight w:val="yellow"/>
        </w:rPr>
        <w:t>expect</w:t>
      </w:r>
      <w:r w:rsidRPr="00165C38">
        <w:rPr>
          <w:rStyle w:val="StyleUnderline"/>
        </w:rPr>
        <w:t xml:space="preserve"> the federal government to ensure that </w:t>
      </w:r>
      <w:r w:rsidRPr="005760DC">
        <w:rPr>
          <w:rStyle w:val="StyleUnderline"/>
          <w:highlight w:val="yellow"/>
        </w:rPr>
        <w:t>decisions</w:t>
      </w:r>
      <w:r w:rsidRPr="00165C38">
        <w:rPr>
          <w:rStyle w:val="StyleUnderline"/>
        </w:rPr>
        <w:t xml:space="preserve"> made in Washington and Colorado </w:t>
      </w:r>
      <w:r w:rsidRPr="005760DC">
        <w:rPr>
          <w:rStyle w:val="StyleUnderline"/>
          <w:highlight w:val="yellow"/>
        </w:rPr>
        <w:t xml:space="preserve">do not lead to a </w:t>
      </w:r>
      <w:r w:rsidRPr="005760DC">
        <w:rPr>
          <w:rStyle w:val="Emphasis"/>
          <w:highlight w:val="yellow"/>
        </w:rPr>
        <w:t>national flood of</w:t>
      </w:r>
      <w:r w:rsidRPr="00165C38">
        <w:rPr>
          <w:rStyle w:val="Emphasis"/>
        </w:rPr>
        <w:t xml:space="preserve"> cheap, high-potency </w:t>
      </w:r>
      <w:r w:rsidRPr="005760DC">
        <w:rPr>
          <w:rStyle w:val="Emphasis"/>
          <w:highlight w:val="yellow"/>
        </w:rPr>
        <w:t>cannabis</w:t>
      </w:r>
      <w:r w:rsidRPr="00165C38">
        <w:rPr>
          <w:rStyle w:val="StyleUnderline"/>
        </w:rPr>
        <w:t>.</w:t>
      </w:r>
    </w:p>
    <w:p w14:paraId="1ABCBE43" w14:textId="77777777" w:rsidR="00EF3A4E" w:rsidRDefault="00EF3A4E" w:rsidP="00EF3A4E">
      <w:r>
        <w:t>The DoJ announcement of August 29 seems to me a serious and well-considered effort to deal with a situation without any easy solutions.</w:t>
      </w:r>
    </w:p>
    <w:p w14:paraId="55DBBF18" w14:textId="77777777" w:rsidR="00EF3A4E" w:rsidRDefault="00EF3A4E" w:rsidP="00EF3A4E">
      <w:r>
        <w:t>Alternative Approaches: Sec. 873 Contractual Agreements and Waivers</w:t>
      </w:r>
    </w:p>
    <w:p w14:paraId="6A3EE2BE" w14:textId="77777777" w:rsidR="00EF3A4E" w:rsidRDefault="00EF3A4E" w:rsidP="00EF3A4E">
      <w:r>
        <w:t>Still, the uncertainties and ambiguities created by the conflict of laws represent undeniable problems. In a recently published paper, “Cooperative Enforcement Agreements and Policy Waivers: New Options for Federal Accommodation to State-Level Cannabis Legalization,” (Journal of Drug Policy Analysis. Volume 6, Issue 1, August 2013</w:t>
      </w:r>
      <w:proofErr w:type="gramStart"/>
      <w:r>
        <w:t>)  I</w:t>
      </w:r>
      <w:proofErr w:type="gramEnd"/>
      <w:r>
        <w:t xml:space="preserve"> attempt to lay out two alternatives.</w:t>
      </w:r>
    </w:p>
    <w:p w14:paraId="098D89DD" w14:textId="77777777" w:rsidR="00EF3A4E" w:rsidRDefault="00EF3A4E" w:rsidP="00EF3A4E">
      <w:r>
        <w:t>One, which could have been done – or could still be done – within the confines of the current law, would be for the federal government and the legalizing states to enter into “contractual agreements” as provided for in</w:t>
      </w:r>
    </w:p>
    <w:p w14:paraId="15EE99E9" w14:textId="77777777" w:rsidR="00EF3A4E" w:rsidRDefault="00EF3A4E" w:rsidP="00EF3A4E">
      <w:r>
        <w:t>Section 873 of the CSA. That section gives the Attorney General the power to make such agreements “notwithstanding any other provision of law.” In the negotiations leading up to such agreements, the Justice Department could and should require specific, verifiable commitments from Colorado and Washington with respect both to the controls to be placed on the state-legal markets and the efforts to be undertaken with respect to the frankly illicit markets. In my view, the risks of interstate smuggling from purely illegal activity, and from the unregulated and unregistered production for personal use allowed under the Colorado law and under Washington’s medical marijuana law, are more substantial than the risks of diversion from licensed producers.</w:t>
      </w:r>
    </w:p>
    <w:p w14:paraId="7D934314" w14:textId="77777777" w:rsidR="00EF3A4E" w:rsidRDefault="00EF3A4E" w:rsidP="00EF3A4E">
      <w:r w:rsidRPr="005760DC">
        <w:rPr>
          <w:rStyle w:val="StyleUnderline"/>
          <w:highlight w:val="yellow"/>
        </w:rPr>
        <w:t>A</w:t>
      </w:r>
      <w:r>
        <w:t xml:space="preserve"> second </w:t>
      </w:r>
      <w:r w:rsidRPr="005760DC">
        <w:rPr>
          <w:rStyle w:val="StyleUnderline"/>
          <w:highlight w:val="yellow"/>
        </w:rPr>
        <w:t>alternative</w:t>
      </w:r>
      <w:r>
        <w:t xml:space="preserve"> – requiring new legislation – </w:t>
      </w:r>
      <w:r w:rsidRPr="005760DC">
        <w:rPr>
          <w:rStyle w:val="StyleUnderline"/>
          <w:highlight w:val="yellow"/>
        </w:rPr>
        <w:t>would be</w:t>
      </w:r>
      <w:r w:rsidRPr="00165C38">
        <w:rPr>
          <w:rStyle w:val="StyleUnderline"/>
        </w:rPr>
        <w:t xml:space="preserve"> to create </w:t>
      </w:r>
      <w:r w:rsidRPr="005760DC">
        <w:rPr>
          <w:rStyle w:val="StyleUnderline"/>
          <w:highlight w:val="yellow"/>
        </w:rPr>
        <w:t>a</w:t>
      </w:r>
      <w:r w:rsidRPr="00165C38">
        <w:rPr>
          <w:rStyle w:val="StyleUnderline"/>
        </w:rPr>
        <w:t xml:space="preserve"> formal </w:t>
      </w:r>
      <w:r w:rsidRPr="005760DC">
        <w:rPr>
          <w:rStyle w:val="StyleUnderline"/>
          <w:highlight w:val="yellow"/>
        </w:rPr>
        <w:t>“waiver”</w:t>
      </w:r>
      <w:r w:rsidRPr="00165C38">
        <w:rPr>
          <w:rStyle w:val="StyleUnderline"/>
        </w:rPr>
        <w:t xml:space="preserve"> process under which states would be allowed to experiment with taxed and regulated cannabis production and distribution</w:t>
      </w:r>
      <w:r>
        <w:t xml:space="preserve">, as states were allowed to experiment with alternative forms of income support under AFDC waivers. The waiver process could be made as strict as Congress desired. </w:t>
      </w:r>
      <w:r w:rsidRPr="00165C38">
        <w:rPr>
          <w:rStyle w:val="StyleUnderline"/>
        </w:rPr>
        <w:t xml:space="preserve">With a waiver in place, </w:t>
      </w:r>
      <w:r w:rsidRPr="005760DC">
        <w:rPr>
          <w:rStyle w:val="StyleUnderline"/>
          <w:highlight w:val="yellow"/>
        </w:rPr>
        <w:t>state</w:t>
      </w:r>
      <w:r w:rsidRPr="00165C38">
        <w:rPr>
          <w:rStyle w:val="StyleUnderline"/>
        </w:rPr>
        <w:t xml:space="preserve">-legal activity </w:t>
      </w:r>
      <w:r w:rsidRPr="005760DC">
        <w:rPr>
          <w:rStyle w:val="StyleUnderline"/>
          <w:highlight w:val="yellow"/>
        </w:rPr>
        <w:t>would become legal</w:t>
      </w:r>
      <w:r w:rsidRPr="00165C38">
        <w:rPr>
          <w:rStyle w:val="StyleUnderline"/>
        </w:rPr>
        <w:t xml:space="preserve"> under federal law as well, a substantial improvement, for state regulators and industry participants alike, over simply being a low enforcement priority. </w:t>
      </w:r>
      <w:r w:rsidRPr="005760DC">
        <w:rPr>
          <w:rStyle w:val="StyleUnderline"/>
          <w:highlight w:val="yellow"/>
        </w:rPr>
        <w:t>That</w:t>
      </w:r>
      <w:r w:rsidRPr="00165C38">
        <w:rPr>
          <w:rStyle w:val="StyleUnderline"/>
        </w:rPr>
        <w:t xml:space="preserve"> promise wo</w:t>
      </w:r>
      <w:r w:rsidRPr="005760DC">
        <w:rPr>
          <w:rStyle w:val="StyleUnderline"/>
          <w:highlight w:val="yellow"/>
        </w:rPr>
        <w:t>uld provide a substantial incentive for states</w:t>
      </w:r>
      <w:r w:rsidRPr="00165C38">
        <w:rPr>
          <w:rStyle w:val="StyleUnderline"/>
        </w:rPr>
        <w:t xml:space="preserve"> seeking waivers, or </w:t>
      </w:r>
      <w:r w:rsidRPr="005760DC">
        <w:rPr>
          <w:rStyle w:val="StyleUnderline"/>
          <w:highlight w:val="yellow"/>
        </w:rPr>
        <w:t>wanting to hold on</w:t>
      </w:r>
      <w:r w:rsidRPr="00165C38">
        <w:rPr>
          <w:rStyle w:val="StyleUnderline"/>
        </w:rPr>
        <w:t xml:space="preserve"> to waivers, once granted, </w:t>
      </w:r>
      <w:r w:rsidRPr="005760DC">
        <w:rPr>
          <w:rStyle w:val="StyleUnderline"/>
          <w:highlight w:val="yellow"/>
        </w:rPr>
        <w:t>to do their utmost to prevent sales</w:t>
      </w:r>
      <w:r w:rsidRPr="00165C38">
        <w:rPr>
          <w:rStyle w:val="StyleUnderline"/>
        </w:rPr>
        <w:t xml:space="preserve"> out of state. </w:t>
      </w:r>
      <w:r w:rsidRPr="005760DC">
        <w:rPr>
          <w:rStyle w:val="StyleUnderline"/>
          <w:highlight w:val="yellow"/>
        </w:rPr>
        <w:t>That would</w:t>
      </w:r>
      <w:r w:rsidRPr="00165C38">
        <w:rPr>
          <w:rStyle w:val="StyleUnderline"/>
        </w:rPr>
        <w:t xml:space="preserve"> also </w:t>
      </w:r>
      <w:r w:rsidRPr="005760DC">
        <w:rPr>
          <w:rStyle w:val="Emphasis"/>
          <w:highlight w:val="yellow"/>
        </w:rPr>
        <w:t>create an incentive</w:t>
      </w:r>
      <w:r w:rsidRPr="005760DC">
        <w:rPr>
          <w:rStyle w:val="StyleUnderline"/>
          <w:highlight w:val="yellow"/>
        </w:rPr>
        <w:t xml:space="preserve"> for</w:t>
      </w:r>
      <w:r w:rsidRPr="00165C38">
        <w:rPr>
          <w:rStyle w:val="StyleUnderline"/>
        </w:rPr>
        <w:t xml:space="preserve"> the newly-legal </w:t>
      </w:r>
      <w:r w:rsidRPr="005760DC">
        <w:rPr>
          <w:rStyle w:val="StyleUnderline"/>
          <w:highlight w:val="yellow"/>
        </w:rPr>
        <w:t xml:space="preserve">industries to </w:t>
      </w:r>
      <w:r w:rsidRPr="005760DC">
        <w:rPr>
          <w:rStyle w:val="Emphasis"/>
          <w:highlight w:val="yellow"/>
        </w:rPr>
        <w:t>self-police</w:t>
      </w:r>
      <w:r w:rsidRPr="005760DC">
        <w:rPr>
          <w:rStyle w:val="StyleUnderline"/>
          <w:highlight w:val="yellow"/>
        </w:rPr>
        <w:t xml:space="preserve"> and to </w:t>
      </w:r>
      <w:r w:rsidRPr="005760DC">
        <w:rPr>
          <w:rStyle w:val="Emphasis"/>
          <w:highlight w:val="yellow"/>
        </w:rPr>
        <w:t>support enforcement efforts</w:t>
      </w:r>
      <w:r w:rsidRPr="005760DC">
        <w:rPr>
          <w:rStyle w:val="StyleUnderline"/>
          <w:highlight w:val="yellow"/>
        </w:rPr>
        <w:t xml:space="preserve"> against rogue licensees and</w:t>
      </w:r>
      <w:r w:rsidRPr="00165C38">
        <w:rPr>
          <w:rStyle w:val="StyleUnderline"/>
        </w:rPr>
        <w:t xml:space="preserve"> entirely illicit </w:t>
      </w:r>
      <w:r w:rsidRPr="005760DC">
        <w:rPr>
          <w:rStyle w:val="StyleUnderline"/>
          <w:highlight w:val="yellow"/>
        </w:rPr>
        <w:t>traffickers, since the threat of having a waiver withdrawn</w:t>
      </w:r>
      <w:r w:rsidRPr="00165C38">
        <w:rPr>
          <w:rStyle w:val="StyleUnderline"/>
        </w:rPr>
        <w:t xml:space="preserve"> as the result of misbehavior by a few bad actors or the state’s failure to rein in the illicit market </w:t>
      </w:r>
      <w:r w:rsidRPr="005760DC">
        <w:rPr>
          <w:rStyle w:val="StyleUnderline"/>
          <w:highlight w:val="yellow"/>
        </w:rPr>
        <w:t>would be</w:t>
      </w:r>
      <w:r w:rsidRPr="00165C38">
        <w:rPr>
          <w:rStyle w:val="StyleUnderline"/>
        </w:rPr>
        <w:t xml:space="preserve"> a </w:t>
      </w:r>
      <w:r w:rsidRPr="005760DC">
        <w:rPr>
          <w:rStyle w:val="Emphasis"/>
          <w:highlight w:val="yellow"/>
        </w:rPr>
        <w:t>potent</w:t>
      </w:r>
      <w:r w:rsidRPr="00165C38">
        <w:rPr>
          <w:rStyle w:val="StyleUnderline"/>
        </w:rPr>
        <w:t xml:space="preserve"> one</w:t>
      </w:r>
      <w:r>
        <w:t>.</w:t>
      </w:r>
    </w:p>
    <w:p w14:paraId="15814264" w14:textId="77777777" w:rsidR="00EF3A4E" w:rsidRDefault="00EF3A4E" w:rsidP="00EF3A4E">
      <w:pPr>
        <w:pStyle w:val="Heading3"/>
      </w:pPr>
      <w:r>
        <w:t>Link – A2: Plan Includes Regulation</w:t>
      </w:r>
    </w:p>
    <w:p w14:paraId="1ADCAE01" w14:textId="77777777" w:rsidR="00EF3A4E" w:rsidRPr="008236FF" w:rsidRDefault="00EF3A4E" w:rsidP="00EF3A4E">
      <w:pPr>
        <w:pStyle w:val="Heading4"/>
      </w:pPr>
      <w:r>
        <w:t>Plan’s regulation gets end-arounded by a rich industry---Big Pot will use its lobbying power to squelch enforcement and create loopholes to allow pollution---even if there are nominal regulations, they won’t work---that’s Kleiman</w:t>
      </w:r>
    </w:p>
    <w:p w14:paraId="1F0C0E45" w14:textId="77777777" w:rsidR="00EF3A4E" w:rsidRPr="00F77583" w:rsidRDefault="00EF3A4E" w:rsidP="00EF3A4E">
      <w:pPr>
        <w:pStyle w:val="Heading4"/>
      </w:pPr>
      <w:r>
        <w:t xml:space="preserve">State regs will be </w:t>
      </w:r>
      <w:r w:rsidRPr="00F77583">
        <w:t>underfunded</w:t>
      </w:r>
      <w:r>
        <w:t xml:space="preserve"> and </w:t>
      </w:r>
      <w:r w:rsidRPr="00F77583">
        <w:t>mismanaged</w:t>
      </w:r>
      <w:r>
        <w:t xml:space="preserve">---sparks a </w:t>
      </w:r>
      <w:r w:rsidRPr="00F77583">
        <w:t>federal crackdown</w:t>
      </w:r>
      <w:r>
        <w:t>---</w:t>
      </w:r>
      <w:r w:rsidRPr="00F77583">
        <w:t>heightened focus</w:t>
      </w:r>
      <w:r>
        <w:t xml:space="preserve"> is key</w:t>
      </w:r>
    </w:p>
    <w:p w14:paraId="2C8C1F7F" w14:textId="77777777" w:rsidR="00EF3A4E" w:rsidRDefault="00EF3A4E" w:rsidP="00EF3A4E">
      <w:r w:rsidRPr="007B655B">
        <w:rPr>
          <w:rStyle w:val="Style13ptBold"/>
        </w:rPr>
        <w:t>Taylor 13</w:t>
      </w:r>
      <w:r>
        <w:t xml:space="preserve"> – Stuart Taylor, Jr., Nonresident Senior Fellow at the Brookings Institution, “Marijuana Policy and Presidential Leadership: How to Avoid a Federal-State Train Wreck”, April, http://www.brookings.edu/~/media/Research/Files/Papers/2013/04/11%20marijuana%20legalization%20taylor/Marijuana%20Policy%20and%20Presidential%20Leadership_v27.pdf</w:t>
      </w:r>
    </w:p>
    <w:p w14:paraId="16A107FB" w14:textId="77777777" w:rsidR="00EF3A4E" w:rsidRDefault="00EF3A4E" w:rsidP="00EF3A4E"/>
    <w:p w14:paraId="3ABBEE8B" w14:textId="77777777" w:rsidR="00EF3A4E" w:rsidRDefault="00EF3A4E" w:rsidP="00EF3A4E">
      <w:r>
        <w:t xml:space="preserve">Between the things the states can do without federal preemption, and the things the federal government can do to preempt the states, lies a range of things which the states can do, and which the federal government might permit, that could serve the interests of both. In particular, </w:t>
      </w:r>
      <w:r w:rsidRPr="008236FF">
        <w:t>Colorado and Washington</w:t>
      </w:r>
      <w:r>
        <w:t xml:space="preserve">—and all medical marijuana </w:t>
      </w:r>
      <w:r w:rsidRPr="005760DC">
        <w:rPr>
          <w:rStyle w:val="StyleUnderline"/>
          <w:highlight w:val="yellow"/>
        </w:rPr>
        <w:t>states—should</w:t>
      </w:r>
      <w:r w:rsidRPr="00F77583">
        <w:rPr>
          <w:rStyle w:val="StyleUnderline"/>
        </w:rPr>
        <w:t xml:space="preserve"> do their utmost to </w:t>
      </w:r>
      <w:r w:rsidRPr="005760DC">
        <w:rPr>
          <w:rStyle w:val="StyleUnderline"/>
          <w:highlight w:val="yellow"/>
        </w:rPr>
        <w:t>regulate</w:t>
      </w:r>
      <w:r w:rsidRPr="00F77583">
        <w:rPr>
          <w:rStyle w:val="StyleUnderline"/>
        </w:rPr>
        <w:t xml:space="preserve"> marijuana </w:t>
      </w:r>
      <w:r w:rsidRPr="005760DC">
        <w:rPr>
          <w:rStyle w:val="StyleUnderline"/>
          <w:highlight w:val="yellow"/>
        </w:rPr>
        <w:t>in</w:t>
      </w:r>
      <w:r w:rsidRPr="00F77583">
        <w:rPr>
          <w:rStyle w:val="StyleUnderline"/>
        </w:rPr>
        <w:t xml:space="preserve"> the </w:t>
      </w:r>
      <w:r w:rsidRPr="005760DC">
        <w:rPr>
          <w:rStyle w:val="StyleUnderline"/>
          <w:highlight w:val="yellow"/>
        </w:rPr>
        <w:t>ways</w:t>
      </w:r>
      <w:r w:rsidRPr="00F77583">
        <w:rPr>
          <w:rStyle w:val="StyleUnderline"/>
        </w:rPr>
        <w:t xml:space="preserve"> that are </w:t>
      </w:r>
      <w:r w:rsidRPr="005760DC">
        <w:rPr>
          <w:rStyle w:val="StyleUnderline"/>
          <w:highlight w:val="yellow"/>
        </w:rPr>
        <w:t xml:space="preserve">least likely to </w:t>
      </w:r>
      <w:r w:rsidRPr="005760DC">
        <w:rPr>
          <w:rStyle w:val="Emphasis"/>
          <w:highlight w:val="yellow"/>
        </w:rPr>
        <w:t>provoke federal crackdowns</w:t>
      </w:r>
      <w:r>
        <w:t xml:space="preserve">. And Colorado and Washington seem so far to be doing just that, except that </w:t>
      </w:r>
      <w:r w:rsidRPr="005760DC">
        <w:rPr>
          <w:rStyle w:val="StyleUnderline"/>
          <w:highlight w:val="yellow"/>
        </w:rPr>
        <w:t>it’s unclear</w:t>
      </w:r>
      <w:r w:rsidRPr="00F77583">
        <w:rPr>
          <w:rStyle w:val="StyleUnderline"/>
        </w:rPr>
        <w:t xml:space="preserve"> whether </w:t>
      </w:r>
      <w:r w:rsidRPr="005760DC">
        <w:rPr>
          <w:rStyle w:val="StyleUnderline"/>
          <w:highlight w:val="yellow"/>
        </w:rPr>
        <w:t xml:space="preserve">they will provide </w:t>
      </w:r>
      <w:r w:rsidRPr="005760DC">
        <w:rPr>
          <w:rStyle w:val="Emphasis"/>
          <w:highlight w:val="yellow"/>
        </w:rPr>
        <w:t>enough funding</w:t>
      </w:r>
      <w:r w:rsidRPr="00F77583">
        <w:rPr>
          <w:rStyle w:val="StyleUnderline"/>
        </w:rPr>
        <w:t xml:space="preserve"> for</w:t>
      </w:r>
      <w:r>
        <w:t xml:space="preserve"> their </w:t>
      </w:r>
      <w:r w:rsidRPr="00F77583">
        <w:rPr>
          <w:rStyle w:val="StyleUnderline"/>
        </w:rPr>
        <w:t xml:space="preserve">regulators </w:t>
      </w:r>
      <w:r w:rsidRPr="005760DC">
        <w:rPr>
          <w:rStyle w:val="StyleUnderline"/>
          <w:highlight w:val="yellow"/>
        </w:rPr>
        <w:t>to do an adequate job</w:t>
      </w:r>
      <w:r w:rsidRPr="00F77583">
        <w:rPr>
          <w:rStyle w:val="StyleUnderline"/>
        </w:rPr>
        <w:t xml:space="preserve"> of </w:t>
      </w:r>
      <w:r w:rsidRPr="005760DC">
        <w:rPr>
          <w:rStyle w:val="StyleUnderline"/>
          <w:highlight w:val="yellow"/>
        </w:rPr>
        <w:t>protecting federal</w:t>
      </w:r>
      <w:r>
        <w:t xml:space="preserve"> (as well as state) </w:t>
      </w:r>
      <w:r w:rsidRPr="005760DC">
        <w:rPr>
          <w:rStyle w:val="StyleUnderline"/>
          <w:highlight w:val="yellow"/>
        </w:rPr>
        <w:t>interests</w:t>
      </w:r>
      <w:r>
        <w:t>.</w:t>
      </w:r>
    </w:p>
    <w:p w14:paraId="56BB137A" w14:textId="77777777" w:rsidR="00EF3A4E" w:rsidRDefault="00EF3A4E" w:rsidP="00EF3A4E">
      <w:r>
        <w:t>Gov. Hickenlooper has stressed (in Executive Order B-2012-004) the need for “[r]econciliation of Colorado and Federal laws” to avoid subjecting state and local employees to federal prosecution, and his chief legal counsel, Jack Finlaw, has added that the state should show the feds that its regulations are comprehensive and well-funded enough to keep marijuana from spilling over its borders and away from children.45 Similarly, Gov. Inslee of Washington has written to Holder that “I am personally committed to having a well-regulated, disciplined system with tight inventory controls and close coordination with law enforcement.”46</w:t>
      </w:r>
    </w:p>
    <w:p w14:paraId="61E70603" w14:textId="77777777" w:rsidR="00EF3A4E" w:rsidRDefault="00EF3A4E" w:rsidP="00EF3A4E">
      <w:r>
        <w:t xml:space="preserve">But </w:t>
      </w:r>
      <w:r w:rsidRPr="00F77583">
        <w:rPr>
          <w:rStyle w:val="StyleUnderline"/>
        </w:rPr>
        <w:t>the federal government has reason to be skeptical that the states can deliver on such assurances</w:t>
      </w:r>
      <w:r>
        <w:t xml:space="preserve">, and to insist on concrete evidence that they will not only issue strict rules but also appropriate enough money to enforce them. </w:t>
      </w:r>
      <w:r w:rsidRPr="005760DC">
        <w:rPr>
          <w:rStyle w:val="StyleUnderline"/>
          <w:highlight w:val="yellow"/>
        </w:rPr>
        <w:t>A scathing</w:t>
      </w:r>
      <w:r w:rsidRPr="00F77583">
        <w:rPr>
          <w:rStyle w:val="StyleUnderline"/>
        </w:rPr>
        <w:t xml:space="preserve"> state </w:t>
      </w:r>
      <w:r w:rsidRPr="005760DC">
        <w:rPr>
          <w:rStyle w:val="StyleUnderline"/>
          <w:highlight w:val="yellow"/>
        </w:rPr>
        <w:t>audit of Colorado</w:t>
      </w:r>
      <w:r>
        <w:t xml:space="preserve">’s Medical Marijuana Enforcement Division, released on March 26, 2013, </w:t>
      </w:r>
      <w:r w:rsidRPr="005760DC">
        <w:rPr>
          <w:rStyle w:val="StyleUnderline"/>
          <w:highlight w:val="yellow"/>
        </w:rPr>
        <w:t>found</w:t>
      </w:r>
      <w:r w:rsidRPr="00F77583">
        <w:rPr>
          <w:rStyle w:val="StyleUnderline"/>
        </w:rPr>
        <w:t xml:space="preserve"> that</w:t>
      </w:r>
      <w:r>
        <w:t xml:space="preserve"> even though touted by legalizers as a model, </w:t>
      </w:r>
      <w:r w:rsidRPr="005760DC">
        <w:rPr>
          <w:rStyle w:val="StyleUnderline"/>
          <w:highlight w:val="yellow"/>
        </w:rPr>
        <w:t xml:space="preserve">it has done a </w:t>
      </w:r>
      <w:r w:rsidRPr="005760DC">
        <w:rPr>
          <w:rStyle w:val="Emphasis"/>
          <w:highlight w:val="yellow"/>
        </w:rPr>
        <w:t>very bad job</w:t>
      </w:r>
      <w:r w:rsidRPr="005760DC">
        <w:rPr>
          <w:rStyle w:val="StyleUnderline"/>
          <w:highlight w:val="yellow"/>
        </w:rPr>
        <w:t xml:space="preserve"> because of </w:t>
      </w:r>
      <w:r w:rsidRPr="005760DC">
        <w:rPr>
          <w:rStyle w:val="Emphasis"/>
          <w:highlight w:val="yellow"/>
        </w:rPr>
        <w:t>insufficient funding</w:t>
      </w:r>
      <w:r w:rsidRPr="005760DC">
        <w:rPr>
          <w:rStyle w:val="StyleUnderline"/>
          <w:highlight w:val="yellow"/>
        </w:rPr>
        <w:t xml:space="preserve"> and </w:t>
      </w:r>
      <w:r w:rsidRPr="005760DC">
        <w:rPr>
          <w:rStyle w:val="Emphasis"/>
          <w:highlight w:val="yellow"/>
        </w:rPr>
        <w:t>mismanagement</w:t>
      </w:r>
      <w:r>
        <w:t xml:space="preserve">. Although no adverse federal action has resulted, some state officials have warned that the </w:t>
      </w:r>
      <w:r w:rsidRPr="00F77583">
        <w:rPr>
          <w:rStyle w:val="StyleUnderline"/>
        </w:rPr>
        <w:t>regulations</w:t>
      </w:r>
      <w:r>
        <w:t xml:space="preserve"> to be </w:t>
      </w:r>
      <w:r w:rsidRPr="00F77583">
        <w:rPr>
          <w:rStyle w:val="StyleUnderline"/>
        </w:rPr>
        <w:t>issued under Colorado’s</w:t>
      </w:r>
      <w:r>
        <w:t xml:space="preserve"> new recreational marijuana </w:t>
      </w:r>
      <w:r w:rsidRPr="00F77583">
        <w:rPr>
          <w:rStyle w:val="StyleUnderline"/>
        </w:rPr>
        <w:t>law will</w:t>
      </w:r>
      <w:r>
        <w:t xml:space="preserve"> also </w:t>
      </w:r>
      <w:r w:rsidRPr="00F77583">
        <w:rPr>
          <w:rStyle w:val="StyleUnderline"/>
        </w:rPr>
        <w:t>fail unless the legislature finds more adequate funding sources than the new law itself provides</w:t>
      </w:r>
      <w:r>
        <w:t>.47</w:t>
      </w:r>
    </w:p>
    <w:p w14:paraId="76DE80FF" w14:textId="77777777" w:rsidR="00EF3A4E" w:rsidRDefault="00EF3A4E" w:rsidP="00EF3A4E">
      <w:r>
        <w:t xml:space="preserve">Among other possible federal concerns is a DEA analysis in 2009 of Colorado’s medical marijuana industry showing “that well </w:t>
      </w:r>
      <w:r w:rsidRPr="005760DC">
        <w:rPr>
          <w:rStyle w:val="StyleUnderline"/>
          <w:highlight w:val="yellow"/>
        </w:rPr>
        <w:t>over half</w:t>
      </w:r>
      <w:r w:rsidRPr="00F77583">
        <w:rPr>
          <w:rStyle w:val="StyleUnderline"/>
        </w:rPr>
        <w:t xml:space="preserve"> the </w:t>
      </w:r>
      <w:r w:rsidRPr="005760DC">
        <w:rPr>
          <w:rStyle w:val="StyleUnderline"/>
          <w:highlight w:val="yellow"/>
        </w:rPr>
        <w:t>folks</w:t>
      </w:r>
      <w:r>
        <w:t xml:space="preserve"> who were </w:t>
      </w:r>
      <w:r w:rsidRPr="00F77583">
        <w:rPr>
          <w:rStyle w:val="StyleUnderline"/>
        </w:rPr>
        <w:t xml:space="preserve">involved </w:t>
      </w:r>
      <w:r w:rsidRPr="005760DC">
        <w:rPr>
          <w:rStyle w:val="StyleUnderline"/>
          <w:highlight w:val="yellow"/>
        </w:rPr>
        <w:t>in dispensaries</w:t>
      </w:r>
      <w:r>
        <w:t xml:space="preserve"> at the time </w:t>
      </w:r>
      <w:r w:rsidRPr="005760DC">
        <w:rPr>
          <w:rStyle w:val="StyleUnderline"/>
          <w:highlight w:val="yellow"/>
        </w:rPr>
        <w:t>had prior</w:t>
      </w:r>
      <w:r w:rsidRPr="00F77583">
        <w:rPr>
          <w:rStyle w:val="StyleUnderline"/>
        </w:rPr>
        <w:t xml:space="preserve"> criminal </w:t>
      </w:r>
      <w:r w:rsidRPr="005760DC">
        <w:rPr>
          <w:rStyle w:val="StyleUnderline"/>
          <w:highlight w:val="yellow"/>
        </w:rPr>
        <w:t>convictions</w:t>
      </w:r>
      <w:r w:rsidRPr="00F77583">
        <w:rPr>
          <w:rStyle w:val="StyleUnderline"/>
        </w:rPr>
        <w:t xml:space="preserve"> for serious felonies</w:t>
      </w:r>
      <w:r>
        <w:t>,” according to Troy Eid, former U.S. Attorney for Colorado. He also noted that “we had a tremendous reduction in the age of the average user from an average of the mid 50’s when the [medical marijuana] initiative first passed in the year 2000, to 28 years old by the time of the [2012] election.”48</w:t>
      </w:r>
    </w:p>
    <w:p w14:paraId="5107A3A8" w14:textId="77777777" w:rsidR="00EF3A4E" w:rsidRDefault="00EF3A4E" w:rsidP="00EF3A4E">
      <w:r>
        <w:t xml:space="preserve">Another question likely to be of concern to the federal government is whether </w:t>
      </w:r>
      <w:r w:rsidRPr="00F77583">
        <w:rPr>
          <w:rStyle w:val="StyleUnderline"/>
        </w:rPr>
        <w:t xml:space="preserve">the </w:t>
      </w:r>
      <w:r w:rsidRPr="005760DC">
        <w:rPr>
          <w:rStyle w:val="StyleUnderline"/>
          <w:highlight w:val="yellow"/>
        </w:rPr>
        <w:t>prospect of</w:t>
      </w:r>
      <w:r w:rsidRPr="00F77583">
        <w:rPr>
          <w:rStyle w:val="StyleUnderline"/>
        </w:rPr>
        <w:t xml:space="preserve"> reaping big tax </w:t>
      </w:r>
      <w:r w:rsidRPr="005760DC">
        <w:rPr>
          <w:rStyle w:val="StyleUnderline"/>
          <w:highlight w:val="yellow"/>
        </w:rPr>
        <w:t>revenues</w:t>
      </w:r>
      <w:r>
        <w:t xml:space="preserve"> from sales of marijuana </w:t>
      </w:r>
      <w:r w:rsidRPr="005760DC">
        <w:rPr>
          <w:rStyle w:val="StyleUnderline"/>
          <w:highlight w:val="yellow"/>
        </w:rPr>
        <w:t>might cause regulators</w:t>
      </w:r>
      <w:r>
        <w:t xml:space="preserve"> in Colorado or Washington </w:t>
      </w:r>
      <w:r w:rsidRPr="005760DC">
        <w:rPr>
          <w:rStyle w:val="StyleUnderline"/>
          <w:highlight w:val="yellow"/>
        </w:rPr>
        <w:t>to be less than meticulous about enforcing</w:t>
      </w:r>
      <w:r>
        <w:t xml:space="preserve"> the new laws' </w:t>
      </w:r>
      <w:r w:rsidRPr="00F77583">
        <w:rPr>
          <w:rStyle w:val="StyleUnderline"/>
        </w:rPr>
        <w:t>requirement</w:t>
      </w:r>
      <w:r>
        <w:t xml:space="preserve"> that all sales be to consumers and not for export into other states’ black markets. </w:t>
      </w:r>
      <w:r w:rsidRPr="00F77583">
        <w:rPr>
          <w:rStyle w:val="StyleUnderline"/>
        </w:rPr>
        <w:t>The temptation to look the other way might be especially strong if (as seems likely) the revenues that come in initially fall short of expectations</w:t>
      </w:r>
      <w:r>
        <w:t>.49</w:t>
      </w:r>
    </w:p>
    <w:p w14:paraId="2D1E48F6" w14:textId="77777777" w:rsidR="00EF3A4E" w:rsidRPr="00B569FF" w:rsidRDefault="00EF3A4E" w:rsidP="00EF3A4E">
      <w:pPr>
        <w:rPr>
          <w:sz w:val="18"/>
        </w:rPr>
      </w:pPr>
      <w:r w:rsidRPr="00B569FF">
        <w:rPr>
          <w:sz w:val="18"/>
        </w:rPr>
        <w:t>Also of likely federal concern will be how Colorado and Washington handle the temptations of “marijuana tourism,” which could be a major source of revenues both for marijuana businesses and for the state. A Colorado task force appointed by Gov. Hickenlooper recommended allowing sales to nonresidents, but with strict limits on quantities, and perhaps a ban on licensing marijuana retailers near the state’s borders, to limit spillover into other states. (If Colorado were to prohibit nonresidents from purchasing marijuana in the state, even in small quantities, it might spur unregulated black market sales of larger quantities). But the marijuana industry may lobby against such restrictions, and the federal government—as well as neighboring states—will be watching to see how the detailed marijuana tourism regulations unfold.</w:t>
      </w:r>
    </w:p>
    <w:p w14:paraId="7DE1D28A" w14:textId="77777777" w:rsidR="00EF3A4E" w:rsidRDefault="00EF3A4E" w:rsidP="00EF3A4E">
      <w:r>
        <w:t xml:space="preserve">States cannot perfectly solve all the problems that will be associated, from a federal point of view, with their legalization (and decriminalization) policies. But </w:t>
      </w:r>
      <w:r w:rsidRPr="005760DC">
        <w:rPr>
          <w:rStyle w:val="StyleUnderline"/>
          <w:highlight w:val="yellow"/>
        </w:rPr>
        <w:t>conscientious</w:t>
      </w:r>
      <w:r w:rsidRPr="00F77583">
        <w:rPr>
          <w:rStyle w:val="StyleUnderline"/>
        </w:rPr>
        <w:t xml:space="preserve">, properly funded state </w:t>
      </w:r>
      <w:r w:rsidRPr="005760DC">
        <w:rPr>
          <w:rStyle w:val="StyleUnderline"/>
          <w:highlight w:val="yellow"/>
        </w:rPr>
        <w:t>efforts to focus regulatory</w:t>
      </w:r>
      <w:r>
        <w:t xml:space="preserve"> and criminal </w:t>
      </w:r>
      <w:r w:rsidRPr="005760DC">
        <w:rPr>
          <w:rStyle w:val="StyleUnderline"/>
          <w:highlight w:val="yellow"/>
        </w:rPr>
        <w:t>enforcement</w:t>
      </w:r>
      <w:r>
        <w:t xml:space="preserve"> on the areas mentioned above </w:t>
      </w:r>
      <w:r w:rsidRPr="005760DC">
        <w:rPr>
          <w:rStyle w:val="StyleUnderline"/>
          <w:highlight w:val="yellow"/>
        </w:rPr>
        <w:t>would go a long way</w:t>
      </w:r>
      <w:r w:rsidRPr="00F77583">
        <w:rPr>
          <w:rStyle w:val="StyleUnderline"/>
        </w:rPr>
        <w:t xml:space="preserve"> toward assuaging</w:t>
      </w:r>
      <w:r>
        <w:t xml:space="preserve"> the federal government’s </w:t>
      </w:r>
      <w:r w:rsidRPr="00F77583">
        <w:rPr>
          <w:rStyle w:val="StyleUnderline"/>
        </w:rPr>
        <w:t>legitimate concerns</w:t>
      </w:r>
      <w:r>
        <w:t>.</w:t>
      </w:r>
    </w:p>
    <w:p w14:paraId="5B56FBC8" w14:textId="77777777" w:rsidR="00EF3A4E" w:rsidRDefault="00EF3A4E" w:rsidP="00EF3A4E">
      <w:pPr>
        <w:pStyle w:val="Heading3"/>
      </w:pPr>
      <w:r>
        <w:t>Link – A2: Plan Causes State-Owned Outlets</w:t>
      </w:r>
    </w:p>
    <w:p w14:paraId="3306070B" w14:textId="77777777" w:rsidR="00EF3A4E" w:rsidRPr="00D26AE8" w:rsidRDefault="00EF3A4E" w:rsidP="00EF3A4E">
      <w:pPr>
        <w:pStyle w:val="Heading4"/>
      </w:pPr>
      <w:r>
        <w:t>Hands-off legalization results in corporatization and for-profit pot outlets---only explicit waivers encourage state control</w:t>
      </w:r>
    </w:p>
    <w:p w14:paraId="0948ED3E"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“Federal-State Legal Conflicts Over Cannabis”, SameFacts, 9-10, http://www.samefacts.com/2013/09/drug-policy/federal-state-legal-conflicts-over-cannabis/</w:t>
      </w:r>
    </w:p>
    <w:p w14:paraId="4DC2187F" w14:textId="77777777" w:rsidR="00EF3A4E" w:rsidRDefault="00EF3A4E" w:rsidP="00EF3A4E"/>
    <w:p w14:paraId="2A32AA16" w14:textId="77777777" w:rsidR="00EF3A4E" w:rsidRPr="00D26AE8" w:rsidRDefault="00EF3A4E" w:rsidP="00EF3A4E">
      <w:pPr>
        <w:rPr>
          <w:sz w:val="16"/>
        </w:rPr>
      </w:pPr>
      <w:r w:rsidRPr="00D26AE8">
        <w:rPr>
          <w:sz w:val="16"/>
        </w:rPr>
        <w:t>Commercialization is Not the Only Option</w:t>
      </w:r>
    </w:p>
    <w:p w14:paraId="74B3E1AF" w14:textId="77777777" w:rsidR="00EF3A4E" w:rsidRPr="00D26AE8" w:rsidRDefault="00EF3A4E" w:rsidP="00EF3A4E">
      <w:pPr>
        <w:rPr>
          <w:sz w:val="16"/>
        </w:rPr>
      </w:pPr>
      <w:r w:rsidRPr="00D26AE8">
        <w:rPr>
          <w:sz w:val="16"/>
        </w:rPr>
        <w:t xml:space="preserve">The </w:t>
      </w:r>
      <w:r w:rsidRPr="005760DC">
        <w:rPr>
          <w:rStyle w:val="StyleUnderline"/>
          <w:highlight w:val="yellow"/>
        </w:rPr>
        <w:t>voters</w:t>
      </w:r>
      <w:r w:rsidRPr="00D26AE8">
        <w:rPr>
          <w:sz w:val="16"/>
        </w:rPr>
        <w:t xml:space="preserve"> in Colorado and Washington State have </w:t>
      </w:r>
      <w:r w:rsidRPr="005760DC">
        <w:rPr>
          <w:rStyle w:val="StyleUnderline"/>
          <w:highlight w:val="yellow"/>
        </w:rPr>
        <w:t>created “alcohol-like” cannabis industries</w:t>
      </w:r>
      <w:r w:rsidRPr="00D26AE8">
        <w:rPr>
          <w:rStyle w:val="StyleUnderline"/>
        </w:rPr>
        <w:t xml:space="preserve">: competing </w:t>
      </w:r>
      <w:r w:rsidRPr="005760DC">
        <w:rPr>
          <w:rStyle w:val="StyleUnderline"/>
          <w:highlight w:val="yellow"/>
        </w:rPr>
        <w:t>for-profit firms</w:t>
      </w:r>
      <w:r w:rsidRPr="00D26AE8">
        <w:rPr>
          <w:sz w:val="16"/>
        </w:rPr>
        <w:t xml:space="preserve"> acting under state regulation. </w:t>
      </w:r>
      <w:r w:rsidRPr="00D26AE8">
        <w:rPr>
          <w:rStyle w:val="StyleUnderline"/>
        </w:rPr>
        <w:t>There is reason to doubt</w:t>
      </w:r>
      <w:r w:rsidRPr="00D26AE8">
        <w:rPr>
          <w:sz w:val="16"/>
        </w:rPr>
        <w:t xml:space="preserve"> that </w:t>
      </w:r>
      <w:r w:rsidRPr="00D26AE8">
        <w:rPr>
          <w:rStyle w:val="StyleUnderline"/>
        </w:rPr>
        <w:t>such a system is</w:t>
      </w:r>
      <w:r w:rsidRPr="00D26AE8">
        <w:rPr>
          <w:sz w:val="16"/>
        </w:rPr>
        <w:t xml:space="preserve"> anywhere </w:t>
      </w:r>
      <w:r w:rsidRPr="00D26AE8">
        <w:rPr>
          <w:rStyle w:val="StyleUnderline"/>
        </w:rPr>
        <w:t>close to</w:t>
      </w:r>
      <w:r w:rsidRPr="00D26AE8">
        <w:rPr>
          <w:sz w:val="16"/>
        </w:rPr>
        <w:t xml:space="preserve"> the </w:t>
      </w:r>
      <w:r w:rsidRPr="00D26AE8">
        <w:rPr>
          <w:rStyle w:val="StyleUnderline"/>
        </w:rPr>
        <w:t>ideal</w:t>
      </w:r>
      <w:r w:rsidRPr="00D26AE8">
        <w:rPr>
          <w:sz w:val="16"/>
        </w:rPr>
        <w:t xml:space="preserve"> one. Whether the drug involved is cannabis or alcohol, </w:t>
      </w:r>
      <w:r w:rsidRPr="00D26AE8">
        <w:rPr>
          <w:rStyle w:val="StyleUnderline"/>
        </w:rPr>
        <w:t>commercial vendors have interests directly opposed to the public interest, because their most reliable and lucrative customers are precisely the minority of cannabis users or drinkers who have lost control over their consumption</w:t>
      </w:r>
      <w:r w:rsidRPr="00D26AE8">
        <w:rPr>
          <w:sz w:val="16"/>
        </w:rPr>
        <w:t xml:space="preserve">. The public interest is in allowing adult access to intoxicants for those who will use them moderately and responsibly. </w:t>
      </w:r>
      <w:r w:rsidRPr="00D26AE8">
        <w:rPr>
          <w:rStyle w:val="StyleUnderline"/>
        </w:rPr>
        <w:t>The commercial interest is in maximizing revenues and profit, which means creating and serving a market of people with substance abuse problems</w:t>
      </w:r>
      <w:r w:rsidRPr="00D26AE8">
        <w:rPr>
          <w:sz w:val="16"/>
        </w:rPr>
        <w:t>. The ability of regulators to rein in market excesses is limited by the Supreme Court’s “commercial free speech” jurisprudence. In what seems (to a non-lawyer) a complete absurdity, the Court has held that Congress or a state legislature may ban an activity entirely, but may not allow it while banning its promotion.</w:t>
      </w:r>
    </w:p>
    <w:p w14:paraId="33E5F2A8" w14:textId="77777777" w:rsidR="00EF3A4E" w:rsidRPr="00D26AE8" w:rsidRDefault="00EF3A4E" w:rsidP="00EF3A4E">
      <w:pPr>
        <w:rPr>
          <w:sz w:val="16"/>
        </w:rPr>
      </w:pPr>
      <w:r w:rsidRPr="00D26AE8">
        <w:rPr>
          <w:sz w:val="16"/>
        </w:rPr>
        <w:t xml:space="preserve">There are at least two alternatives to commercial availability, short of complete prohibition. One would be to create </w:t>
      </w:r>
      <w:r w:rsidRPr="005760DC">
        <w:rPr>
          <w:rStyle w:val="StyleUnderline"/>
          <w:highlight w:val="yellow"/>
        </w:rPr>
        <w:t>a state monopoly</w:t>
      </w:r>
      <w:r w:rsidRPr="00D26AE8">
        <w:rPr>
          <w:rStyle w:val="StyleUnderline"/>
        </w:rPr>
        <w:t xml:space="preserve"> on retail sales</w:t>
      </w:r>
      <w:r w:rsidRPr="00D26AE8">
        <w:rPr>
          <w:sz w:val="16"/>
        </w:rPr>
        <w:t xml:space="preserve">, as used to be the policy toward alcohol in many states. The other </w:t>
      </w:r>
      <w:r w:rsidRPr="005760DC">
        <w:rPr>
          <w:rStyle w:val="StyleUnderline"/>
          <w:highlight w:val="yellow"/>
        </w:rPr>
        <w:t>would</w:t>
      </w:r>
      <w:r w:rsidRPr="00D26AE8">
        <w:rPr>
          <w:sz w:val="16"/>
        </w:rPr>
        <w:t xml:space="preserve"> be to </w:t>
      </w:r>
      <w:r w:rsidRPr="005760DC">
        <w:rPr>
          <w:rStyle w:val="StyleUnderline"/>
          <w:highlight w:val="yellow"/>
        </w:rPr>
        <w:t>allow</w:t>
      </w:r>
      <w:r w:rsidRPr="00D26AE8">
        <w:rPr>
          <w:rStyle w:val="StyleUnderline"/>
        </w:rPr>
        <w:t xml:space="preserve"> production and </w:t>
      </w:r>
      <w:r w:rsidRPr="005760DC">
        <w:rPr>
          <w:rStyle w:val="StyleUnderline"/>
          <w:highlight w:val="yellow"/>
        </w:rPr>
        <w:t>sale on a strictly not-for-profit basis</w:t>
      </w:r>
      <w:r w:rsidRPr="00D26AE8">
        <w:rPr>
          <w:sz w:val="16"/>
        </w:rPr>
        <w:t xml:space="preserve">, exemplified by the Spanish “cannabis clubs” where users band together to hire people to produce cannabis for them, on the model of a consumer-owned organic farm. Neither of those approaches is simple or without its own problems, but either would dampen what will otherwise be the enthusiastic efforts of state-licensed cannabis vendors to create bad habits. </w:t>
      </w:r>
      <w:r w:rsidRPr="00D26AE8">
        <w:rPr>
          <w:rStyle w:val="StyleUnderline"/>
        </w:rPr>
        <w:t>A “state-store” system could both limit its own marketing and require its suppliers to limit theirs as a contractual matter</w:t>
      </w:r>
      <w:r w:rsidRPr="00D26AE8">
        <w:rPr>
          <w:sz w:val="16"/>
        </w:rPr>
        <w:t>. (There is no guarantee that a state monopoly system would avoid relentless promotion; consider the excesses of the state lottery system, But the federal government could insist on such restraint as the price of a waiver.)</w:t>
      </w:r>
    </w:p>
    <w:p w14:paraId="179AE915" w14:textId="77777777" w:rsidR="00EF3A4E" w:rsidRPr="00D26AE8" w:rsidRDefault="00EF3A4E" w:rsidP="00EF3A4E">
      <w:pPr>
        <w:rPr>
          <w:sz w:val="16"/>
        </w:rPr>
      </w:pPr>
      <w:r w:rsidRPr="00D26AE8">
        <w:rPr>
          <w:sz w:val="16"/>
        </w:rPr>
        <w:t xml:space="preserve">While the Controlled Substances Act in its current form remains in place, the “state-store” system is not an option, because no state can instruct its officials to violate the federal law, as selling cannabis clearly does. (Regulating the behavior of private parties, even when that behavior violates the federal law, does not create the same problem.)  Production and sales activity under a waiver of the kind proposed would be legal, rather than merely tolerated, eliminating the legal problem. Thus </w:t>
      </w:r>
      <w:r w:rsidRPr="005760DC">
        <w:rPr>
          <w:rStyle w:val="StyleUnderline"/>
          <w:highlight w:val="yellow"/>
        </w:rPr>
        <w:t>a “waivers” approach could allow</w:t>
      </w:r>
      <w:r w:rsidRPr="00D26AE8">
        <w:rPr>
          <w:rStyle w:val="StyleUnderline"/>
        </w:rPr>
        <w:t xml:space="preserve"> a </w:t>
      </w:r>
      <w:r w:rsidRPr="005760DC">
        <w:rPr>
          <w:rStyle w:val="StyleUnderline"/>
          <w:highlight w:val="yellow"/>
        </w:rPr>
        <w:t>state monopoly</w:t>
      </w:r>
      <w:r w:rsidRPr="00D26AE8">
        <w:rPr>
          <w:rStyle w:val="StyleUnderline"/>
        </w:rPr>
        <w:t xml:space="preserve"> on sales</w:t>
      </w:r>
      <w:r w:rsidRPr="00D26AE8">
        <w:rPr>
          <w:sz w:val="16"/>
        </w:rPr>
        <w:t>.</w:t>
      </w:r>
    </w:p>
    <w:p w14:paraId="2CEC7A23" w14:textId="77777777" w:rsidR="00EF3A4E" w:rsidRPr="00D26AE8" w:rsidRDefault="00EF3A4E" w:rsidP="00EF3A4E">
      <w:pPr>
        <w:rPr>
          <w:sz w:val="16"/>
        </w:rPr>
      </w:pPr>
      <w:r w:rsidRPr="005760DC">
        <w:rPr>
          <w:rStyle w:val="StyleUnderline"/>
          <w:highlight w:val="yellow"/>
        </w:rPr>
        <w:t>In creating</w:t>
      </w:r>
      <w:r w:rsidRPr="00D26AE8">
        <w:rPr>
          <w:sz w:val="16"/>
        </w:rPr>
        <w:t xml:space="preserve"> authority for </w:t>
      </w:r>
      <w:r w:rsidRPr="00D26AE8">
        <w:rPr>
          <w:rStyle w:val="StyleUnderline"/>
        </w:rPr>
        <w:t>cannabis</w:t>
      </w:r>
      <w:r w:rsidRPr="00D26AE8">
        <w:rPr>
          <w:sz w:val="16"/>
        </w:rPr>
        <w:t xml:space="preserve"> policy </w:t>
      </w:r>
      <w:r w:rsidRPr="005760DC">
        <w:rPr>
          <w:rStyle w:val="StyleUnderline"/>
          <w:highlight w:val="yellow"/>
        </w:rPr>
        <w:t>waivers</w:t>
      </w:r>
      <w:r w:rsidRPr="00D26AE8">
        <w:rPr>
          <w:sz w:val="16"/>
        </w:rPr>
        <w:t xml:space="preserve">, the </w:t>
      </w:r>
      <w:r w:rsidRPr="005760DC">
        <w:rPr>
          <w:rStyle w:val="StyleUnderline"/>
          <w:highlight w:val="yellow"/>
        </w:rPr>
        <w:t>Congress could</w:t>
      </w:r>
      <w:r w:rsidRPr="00D26AE8">
        <w:rPr>
          <w:sz w:val="16"/>
        </w:rPr>
        <w:t xml:space="preserve"> even </w:t>
      </w:r>
      <w:r w:rsidRPr="005760DC">
        <w:rPr>
          <w:rStyle w:val="StyleUnderline"/>
          <w:highlight w:val="yellow"/>
        </w:rPr>
        <w:t>require</w:t>
      </w:r>
      <w:r w:rsidRPr="00D26AE8">
        <w:rPr>
          <w:sz w:val="16"/>
        </w:rPr>
        <w:t xml:space="preserve"> either </w:t>
      </w:r>
      <w:r w:rsidRPr="00D26AE8">
        <w:rPr>
          <w:rStyle w:val="StyleUnderline"/>
        </w:rPr>
        <w:t>state-</w:t>
      </w:r>
      <w:r w:rsidRPr="005760DC">
        <w:rPr>
          <w:rStyle w:val="StyleUnderline"/>
          <w:highlight w:val="yellow"/>
        </w:rPr>
        <w:t>monopoly sales</w:t>
      </w:r>
      <w:r w:rsidRPr="00D26AE8">
        <w:rPr>
          <w:sz w:val="16"/>
        </w:rPr>
        <w:t xml:space="preserve"> or an entirely not-for-profit industry. Or it could choose to give the Executive Branch, and the states, more leeway. But </w:t>
      </w:r>
      <w:r w:rsidRPr="005760DC">
        <w:rPr>
          <w:rStyle w:val="StyleUnderline"/>
          <w:highlight w:val="yellow"/>
        </w:rPr>
        <w:t>without new legislation</w:t>
      </w:r>
      <w:r w:rsidRPr="00D26AE8">
        <w:rPr>
          <w:sz w:val="16"/>
        </w:rPr>
        <w:t xml:space="preserve"> the Federal response will necessarily continue to be purely reactive, and without substantial legislative input. Surely it would be better for the Congress to take an active role, lest </w:t>
      </w:r>
      <w:r w:rsidRPr="005760DC">
        <w:rPr>
          <w:rStyle w:val="StyleUnderline"/>
          <w:highlight w:val="yellow"/>
        </w:rPr>
        <w:t xml:space="preserve">the country wind up </w:t>
      </w:r>
      <w:r w:rsidRPr="005760DC">
        <w:rPr>
          <w:rStyle w:val="Emphasis"/>
          <w:highlight w:val="yellow"/>
        </w:rPr>
        <w:t>stuck with the commercial-sales model</w:t>
      </w:r>
      <w:r w:rsidRPr="00D26AE8">
        <w:rPr>
          <w:sz w:val="16"/>
        </w:rPr>
        <w:t xml:space="preserve"> simply because that was the choice of the first two states to attempt cannabis regulation.</w:t>
      </w:r>
    </w:p>
    <w:p w14:paraId="07164A57" w14:textId="77777777" w:rsidR="00EF3A4E" w:rsidRDefault="00EF3A4E" w:rsidP="00EF3A4E">
      <w:pPr>
        <w:pStyle w:val="Heading3"/>
      </w:pPr>
      <w:r>
        <w:t>Link – A2: Plan Is Uniform</w:t>
      </w:r>
    </w:p>
    <w:p w14:paraId="7D2E92DD" w14:textId="77777777" w:rsidR="00EF3A4E" w:rsidRPr="00B7643F" w:rsidRDefault="00EF3A4E" w:rsidP="00EF3A4E">
      <w:pPr>
        <w:pStyle w:val="Heading4"/>
      </w:pPr>
      <w:r>
        <w:t>State laws will inevitably vary without a federal standard</w:t>
      </w:r>
    </w:p>
    <w:p w14:paraId="7EC52F61" w14:textId="77777777" w:rsidR="00EF3A4E" w:rsidRDefault="00EF3A4E" w:rsidP="00EF3A4E">
      <w:r w:rsidRPr="00917D78">
        <w:rPr>
          <w:rStyle w:val="Style13ptBold"/>
        </w:rPr>
        <w:t>Bostwick 12</w:t>
      </w:r>
      <w:r>
        <w:t xml:space="preserve"> – J. Michael Bostwick, MD, Department of Psychiatry and Psychology, Mayo Clinic, “Blurred Boundaries: The Therapeutics and Politics of Medical Marijuana”, Mayo Clinic Proceedings, February, http://www.ncbi.nlm.nih.gov/pmc/articles/PMC3538401/</w:t>
      </w:r>
    </w:p>
    <w:p w14:paraId="6DB78942" w14:textId="77777777" w:rsidR="00EF3A4E" w:rsidRDefault="00EF3A4E" w:rsidP="00EF3A4E"/>
    <w:p w14:paraId="35198DE8" w14:textId="77777777" w:rsidR="00EF3A4E" w:rsidRPr="00917D78" w:rsidRDefault="00EF3A4E" w:rsidP="00EF3A4E">
      <w:r>
        <w:t xml:space="preserve">Although remaining at risk of arrest on federal charges, medical users have increasing latitude as more and more states endorse botanical cannabis. In defiance of a federal ban that appears increasingly irrational, 16 states and the District of Columbia have legalized botanical cannabis' medical use. </w:t>
      </w:r>
      <w:r w:rsidRPr="005760DC">
        <w:rPr>
          <w:rStyle w:val="StyleUnderline"/>
          <w:highlight w:val="yellow"/>
        </w:rPr>
        <w:t xml:space="preserve">Without a federal umbrella, regulations </w:t>
      </w:r>
      <w:r w:rsidRPr="005760DC">
        <w:rPr>
          <w:rStyle w:val="Emphasis"/>
          <w:highlight w:val="yellow"/>
        </w:rPr>
        <w:t>lack any state-to-state uniformity</w:t>
      </w:r>
      <w:r w:rsidRPr="005760DC">
        <w:rPr>
          <w:rStyle w:val="StyleUnderline"/>
          <w:highlight w:val="yellow"/>
        </w:rPr>
        <w:t xml:space="preserve"> about</w:t>
      </w:r>
      <w:r w:rsidRPr="00917D78">
        <w:rPr>
          <w:rStyle w:val="StyleUnderline"/>
        </w:rPr>
        <w:t xml:space="preserve"> what constitutes acceptable </w:t>
      </w:r>
      <w:r w:rsidRPr="005760DC">
        <w:rPr>
          <w:rStyle w:val="StyleUnderline"/>
          <w:highlight w:val="yellow"/>
        </w:rPr>
        <w:t>indications</w:t>
      </w:r>
      <w:r w:rsidRPr="00917D78">
        <w:rPr>
          <w:rStyle w:val="StyleUnderline"/>
        </w:rPr>
        <w:t xml:space="preserve">, appropriate </w:t>
      </w:r>
      <w:r w:rsidRPr="005760DC">
        <w:rPr>
          <w:rStyle w:val="StyleUnderline"/>
          <w:highlight w:val="yellow"/>
        </w:rPr>
        <w:t>prescriber-patient relationships, or</w:t>
      </w:r>
      <w:r w:rsidRPr="00917D78">
        <w:rPr>
          <w:rStyle w:val="StyleUnderline"/>
        </w:rPr>
        <w:t xml:space="preserve"> legitimate </w:t>
      </w:r>
      <w:r w:rsidRPr="005760DC">
        <w:rPr>
          <w:rStyle w:val="StyleUnderline"/>
          <w:highlight w:val="yellow"/>
        </w:rPr>
        <w:t>means of acquiring</w:t>
      </w:r>
      <w:r w:rsidRPr="00917D78">
        <w:rPr>
          <w:rStyle w:val="StyleUnderline"/>
        </w:rPr>
        <w:t xml:space="preserve"> botanical cannabis</w:t>
      </w:r>
      <w:r>
        <w:t xml:space="preserve">. In such states, physicians who prescribe medical marijuana are susceptible to prosecution under the same statutes as drug dealers.111 </w:t>
      </w:r>
      <w:r w:rsidRPr="005760DC">
        <w:rPr>
          <w:rStyle w:val="Emphasis"/>
          <w:highlight w:val="yellow"/>
        </w:rPr>
        <w:t>Public approval</w:t>
      </w:r>
      <w:r w:rsidRPr="005760DC">
        <w:rPr>
          <w:rStyle w:val="StyleUnderline"/>
          <w:highlight w:val="yellow"/>
        </w:rPr>
        <w:t xml:space="preserve"> and </w:t>
      </w:r>
      <w:r w:rsidRPr="005760DC">
        <w:rPr>
          <w:rStyle w:val="Emphasis"/>
          <w:highlight w:val="yellow"/>
        </w:rPr>
        <w:t>political expediency</w:t>
      </w:r>
      <w:r w:rsidRPr="005760DC">
        <w:rPr>
          <w:rStyle w:val="StyleUnderline"/>
          <w:highlight w:val="yellow"/>
        </w:rPr>
        <w:t xml:space="preserve"> rather than</w:t>
      </w:r>
      <w:r w:rsidRPr="00917D78">
        <w:rPr>
          <w:rStyle w:val="StyleUnderline"/>
        </w:rPr>
        <w:t xml:space="preserve"> scientific </w:t>
      </w:r>
      <w:r w:rsidRPr="005760DC">
        <w:rPr>
          <w:rStyle w:val="StyleUnderline"/>
          <w:highlight w:val="yellow"/>
        </w:rPr>
        <w:t>data drive the</w:t>
      </w:r>
      <w:r>
        <w:t xml:space="preserve"> continued </w:t>
      </w:r>
      <w:r w:rsidRPr="005760DC">
        <w:rPr>
          <w:rStyle w:val="StyleUnderline"/>
          <w:highlight w:val="yellow"/>
        </w:rPr>
        <w:t>implementation of</w:t>
      </w:r>
      <w:r>
        <w:t xml:space="preserve"> these </w:t>
      </w:r>
      <w:r w:rsidRPr="005760DC">
        <w:rPr>
          <w:rStyle w:val="StyleUnderline"/>
          <w:highlight w:val="yellow"/>
        </w:rPr>
        <w:t>state laws</w:t>
      </w:r>
      <w:r>
        <w:t>.</w:t>
      </w:r>
    </w:p>
    <w:p w14:paraId="3065CA89" w14:textId="77777777" w:rsidR="00EF3A4E" w:rsidRDefault="00EF3A4E" w:rsidP="00EF3A4E">
      <w:pPr>
        <w:pStyle w:val="Heading3"/>
      </w:pPr>
      <w:r>
        <w:t>Industry Capture Bad – Environment</w:t>
      </w:r>
    </w:p>
    <w:p w14:paraId="4C17A7A9" w14:textId="77777777" w:rsidR="00EF3A4E" w:rsidRPr="00E76E69" w:rsidRDefault="00EF3A4E" w:rsidP="00EF3A4E">
      <w:pPr>
        <w:pStyle w:val="Heading4"/>
      </w:pPr>
      <w:r>
        <w:t>Industry capture causes unregulated chemical pollution---wrecks the environment</w:t>
      </w:r>
    </w:p>
    <w:p w14:paraId="4287D995" w14:textId="77777777" w:rsidR="00EF3A4E" w:rsidRPr="00272F6B" w:rsidRDefault="00EF3A4E" w:rsidP="00EF3A4E">
      <w:r w:rsidRPr="00272F6B">
        <w:rPr>
          <w:rStyle w:val="Style13ptBold"/>
        </w:rPr>
        <w:t>Schneider 14</w:t>
      </w:r>
      <w:r>
        <w:t xml:space="preserve"> – </w:t>
      </w:r>
      <w:r w:rsidRPr="00272F6B">
        <w:t xml:space="preserve">Dan Schneider 4/15/14 (freelance journalist and a member of the Dollars &amp; Sense collective, truth out, “Pot Economics: What's the Future of the American Marijuana Market?” </w:t>
      </w:r>
      <w:hyperlink r:id="rId56" w:history="1">
        <w:r w:rsidRPr="00272F6B">
          <w:t>http://truth-out.org/news/item/23111-pot-economics-whats-the-future-of-the-american-marijuana-market</w:t>
        </w:r>
      </w:hyperlink>
      <w:r w:rsidRPr="00272F6B">
        <w:t>)</w:t>
      </w:r>
    </w:p>
    <w:p w14:paraId="70B30523" w14:textId="77777777" w:rsidR="00EF3A4E" w:rsidRDefault="00EF3A4E" w:rsidP="00EF3A4E"/>
    <w:p w14:paraId="1ED91204" w14:textId="77777777" w:rsidR="00EF3A4E" w:rsidRPr="00E76E69" w:rsidRDefault="00EF3A4E" w:rsidP="00EF3A4E">
      <w:pPr>
        <w:rPr>
          <w:u w:val="single"/>
        </w:rPr>
      </w:pPr>
      <w:r w:rsidRPr="000A7724">
        <w:rPr>
          <w:sz w:val="12"/>
        </w:rPr>
        <w:t xml:space="preserve">Put simply, </w:t>
      </w:r>
      <w:r w:rsidRPr="000A7724">
        <w:rPr>
          <w:rStyle w:val="StyleUnderline"/>
        </w:rPr>
        <w:t xml:space="preserve">will smokers be buying from Mom and Pop’s Pot Shop, or going down to the corner store to buy a pack of Marlboro Greens? </w:t>
      </w:r>
      <w:r w:rsidRPr="000A7724">
        <w:rPr>
          <w:sz w:val="12"/>
        </w:rPr>
        <w:t>In August 2013, a young entrepreneur named Brian Laoruangroch made digital headlines when a wacky commercial for his new company Prohibition Brands premiered, featuring Laoruangroch sporting a cowboy outfit and hokey southern accent. In it, Laoruangroch touted what he saw as an oncoming “green rush” in the marijuana industry as part of a pitch to raise “up to $50 million through venture capital groups, crowdfunding sites, and investors.” Although most media outlets made light of the crass humor and sexy cowgirls Laoruangroch used in the commercial, it was interesting how the 2½ minute video put a face (in this case, a mustachioed face) on the fast-growing realm of Big Marijuanaâ</w:t>
      </w:r>
      <w:proofErr w:type="gramStart"/>
      <w:r w:rsidRPr="000A7724">
        <w:rPr>
          <w:sz w:val="12"/>
        </w:rPr>
        <w:t>€”that</w:t>
      </w:r>
      <w:proofErr w:type="gramEnd"/>
      <w:r w:rsidRPr="000A7724">
        <w:rPr>
          <w:sz w:val="12"/>
        </w:rPr>
        <w:t xml:space="preserve"> is, corporate production of legal marijuana. When I interviewed Allen St. Pierre, the Executive Director of NORML and a marijuana advocate for several decades, he laughed at the mention of Laoruangroch’s antics, but said that the emergence of figures like him wasn’t surprising. According to St. Pierre, </w:t>
      </w:r>
      <w:r w:rsidRPr="000A7724">
        <w:rPr>
          <w:rStyle w:val="StyleUnderline"/>
        </w:rPr>
        <w:t>the new generation of pot entrepreneurs is more motivated by monetary gains</w:t>
      </w:r>
      <w:r w:rsidRPr="000A7724">
        <w:rPr>
          <w:sz w:val="12"/>
        </w:rPr>
        <w:t xml:space="preserve"> than their older, rogue counterparts, and often come from much different backgrounds. “These people have CVs not based on being the toughest guy on the block, but from having gone to Yale and Harvard,” he said. Not that St. Pierre believes big business should be shunned. In the past decade many legalization advocates like NORML have been among the biggest proponents of a marriage between big business and marijuana, seeing a so-called “free market” approach as vital to marijuana’s successful transition from the black market. “Do we gird against the idea of corporate tobacco? Yeah, because that industry has been shown to be really malevolent,” says St. Pierre. But “NORML doesn’t think that corporations are evil, or that capitalism is bad.” </w:t>
      </w:r>
      <w:r w:rsidRPr="005760DC">
        <w:rPr>
          <w:rStyle w:val="StyleUnderline"/>
          <w:highlight w:val="yellow"/>
        </w:rPr>
        <w:t>There are</w:t>
      </w:r>
      <w:r w:rsidRPr="000A7724">
        <w:rPr>
          <w:sz w:val="12"/>
        </w:rPr>
        <w:t xml:space="preserve"> other </w:t>
      </w:r>
      <w:r w:rsidRPr="005760DC">
        <w:rPr>
          <w:rStyle w:val="StyleUnderline"/>
          <w:highlight w:val="yellow"/>
        </w:rPr>
        <w:t>ominous signs of marijuana’s</w:t>
      </w:r>
      <w:r w:rsidRPr="000A7724">
        <w:rPr>
          <w:rStyle w:val="StyleUnderline"/>
        </w:rPr>
        <w:t xml:space="preserve"> oncoming </w:t>
      </w:r>
      <w:r w:rsidRPr="005760DC">
        <w:rPr>
          <w:rStyle w:val="StyleUnderline"/>
          <w:highlight w:val="yellow"/>
        </w:rPr>
        <w:t>corporatization</w:t>
      </w:r>
      <w:r w:rsidRPr="000A7724">
        <w:rPr>
          <w:rStyle w:val="StyleUnderline"/>
        </w:rPr>
        <w:t xml:space="preserve"> on the horizon</w:t>
      </w:r>
      <w:r w:rsidRPr="000A7724">
        <w:rPr>
          <w:sz w:val="12"/>
        </w:rPr>
        <w:t xml:space="preserve">. Last May, </w:t>
      </w:r>
      <w:r w:rsidRPr="000A7724">
        <w:rPr>
          <w:rStyle w:val="StyleUnderline"/>
        </w:rPr>
        <w:t>former Microsoft manager</w:t>
      </w:r>
      <w:r w:rsidRPr="000A7724">
        <w:rPr>
          <w:sz w:val="12"/>
        </w:rPr>
        <w:t xml:space="preserve"> Jamen </w:t>
      </w:r>
      <w:r w:rsidRPr="000A7724">
        <w:rPr>
          <w:rStyle w:val="StyleUnderline"/>
        </w:rPr>
        <w:t>Shively appeared side-by-side with former Mexican President (and corporate executive)</w:t>
      </w:r>
      <w:r w:rsidRPr="000A7724">
        <w:rPr>
          <w:sz w:val="12"/>
        </w:rPr>
        <w:t xml:space="preserve"> Vicente </w:t>
      </w:r>
      <w:r w:rsidRPr="000A7724">
        <w:rPr>
          <w:rStyle w:val="StyleUnderline"/>
        </w:rPr>
        <w:t>Fox</w:t>
      </w:r>
      <w:r w:rsidRPr="000A7724">
        <w:rPr>
          <w:sz w:val="12"/>
        </w:rPr>
        <w:t xml:space="preserve"> </w:t>
      </w:r>
      <w:r w:rsidRPr="000A7724">
        <w:rPr>
          <w:rStyle w:val="StyleUnderline"/>
        </w:rPr>
        <w:t>to promote the launch of his own weed company, Diego Pellicer</w:t>
      </w:r>
      <w:r w:rsidRPr="000A7724">
        <w:rPr>
          <w:sz w:val="12"/>
        </w:rPr>
        <w:t xml:space="preserve">. To Shively, </w:t>
      </w:r>
      <w:r w:rsidRPr="000A7724">
        <w:rPr>
          <w:rStyle w:val="StyleUnderline"/>
        </w:rPr>
        <w:t>Pellicer could position itself early on to become the first national, Starbucks-like</w:t>
      </w:r>
      <w:r w:rsidRPr="000A7724">
        <w:rPr>
          <w:sz w:val="12"/>
        </w:rPr>
        <w:t xml:space="preserve"> brand associated with </w:t>
      </w:r>
      <w:r w:rsidRPr="000A7724">
        <w:rPr>
          <w:rStyle w:val="StyleUnderline"/>
        </w:rPr>
        <w:t>marijuana</w:t>
      </w:r>
      <w:r w:rsidRPr="000A7724">
        <w:rPr>
          <w:sz w:val="12"/>
        </w:rPr>
        <w:t xml:space="preserve">, if it is able to get its financial ducks in a row and avoid the ire of the DEA. Even the weed magazine </w:t>
      </w:r>
      <w:r w:rsidRPr="000A7724">
        <w:rPr>
          <w:rStyle w:val="StyleUnderline"/>
        </w:rPr>
        <w:t>High Times has started its own $100 million private equity fund in anticipation of a coming windfall</w:t>
      </w:r>
      <w:r w:rsidRPr="000A7724">
        <w:rPr>
          <w:sz w:val="12"/>
        </w:rPr>
        <w:t>. But just as the inaugural class of legal pot capitalists begins to rise, there are more than a few who see big business interests as anathema to the spirit of drug policy reform. “</w:t>
      </w:r>
      <w:r w:rsidRPr="000A7724">
        <w:rPr>
          <w:rStyle w:val="StyleUnderline"/>
        </w:rPr>
        <w:t>My greatest apprehension is that profit</w:t>
      </w:r>
      <w:r w:rsidRPr="000A7724">
        <w:rPr>
          <w:sz w:val="12"/>
        </w:rPr>
        <w:t xml:space="preserve">, and only profit, </w:t>
      </w:r>
      <w:r w:rsidRPr="000A7724">
        <w:rPr>
          <w:rStyle w:val="StyleUnderline"/>
        </w:rPr>
        <w:t xml:space="preserve">will become the main determining factor in how cannabis is distributed,” </w:t>
      </w:r>
      <w:r w:rsidRPr="000A7724">
        <w:rPr>
          <w:sz w:val="12"/>
        </w:rPr>
        <w:t xml:space="preserve">said Steve DeAngelo, co-founder and executive director of Oakland’s Harborside Health Center, the largest medical marijuana dispensary in California. DeAngelo says that while he understands that the mainstreaming of marijuana sales will inevitably lead some to seek wild profits, he fears for the day when weed will be sold not by an informed specialist but by an indifferent cashier at 7-Eleven or Wal-Mart. To him, </w:t>
      </w:r>
      <w:r w:rsidRPr="000A7724">
        <w:rPr>
          <w:rStyle w:val="StyleUnderline"/>
        </w:rPr>
        <w:t xml:space="preserve">the </w:t>
      </w:r>
      <w:r w:rsidRPr="005760DC">
        <w:rPr>
          <w:rStyle w:val="StyleUnderline"/>
          <w:highlight w:val="yellow"/>
        </w:rPr>
        <w:t>not-for-profit model</w:t>
      </w:r>
      <w:r w:rsidRPr="000A7724">
        <w:rPr>
          <w:sz w:val="12"/>
        </w:rPr>
        <w:t xml:space="preserve"> developed by Harborside, which puts the needs of his patients ahead of profit—in the form of free patient services and charitable donations to the community—</w:t>
      </w:r>
      <w:r w:rsidRPr="005760DC">
        <w:rPr>
          <w:rStyle w:val="StyleUnderline"/>
          <w:highlight w:val="yellow"/>
        </w:rPr>
        <w:t>would be much better</w:t>
      </w:r>
      <w:r w:rsidRPr="000A7724">
        <w:rPr>
          <w:sz w:val="12"/>
        </w:rPr>
        <w:t xml:space="preserve">. At Harborside this includes not only providing marijuana to those in need, but “wellness services”: a library, a “grow your own” seminar, a holistic care clinic, and a volunteer arrangement that allows needy patients to receive a gram of medicine in exchange for every hour put in. </w:t>
      </w:r>
      <w:r w:rsidRPr="000A7724">
        <w:rPr>
          <w:rStyle w:val="StyleUnderline"/>
        </w:rPr>
        <w:t>A system like this could serve as a community-centric model for future recreational sales.</w:t>
      </w:r>
      <w:r w:rsidRPr="000A7724">
        <w:rPr>
          <w:sz w:val="12"/>
        </w:rPr>
        <w:t xml:space="preserve"> </w:t>
      </w:r>
      <w:r w:rsidRPr="000A7724">
        <w:rPr>
          <w:rStyle w:val="StyleUnderline"/>
        </w:rPr>
        <w:t xml:space="preserve">A profit-focused operation run according to the Big Marijuana ethos may only be interested in meeting its quarterly sales projections. </w:t>
      </w:r>
      <w:r w:rsidRPr="000A7724">
        <w:rPr>
          <w:sz w:val="12"/>
        </w:rPr>
        <w:t xml:space="preserve">“If you have a non-profit environment, you’re more likely to attract operators who are really going to be dedicated to doing what’s best for society, and not putting the bottom line first,” he said. “Instead of being offered a variety [of services] to benefit people, they’ll be moved in and out as quickly as possible.” (It should be noted that Harborside is not a legally registered, tax-exempt non-profi—DeAngelo merely operates “not for profit.” Due to marijuana’s current status under federal law, the IRS will not allow medical marijuana dispensaries to seek non-profit status.) But St. Pierre and others argue that medical dispensary owners like DeAngelo are merely businessmen themselves, looking to protect existing market share by badmouthing new competition. One could hardly make the same claim about Scott Greacen, executive director of the Arcata, Calif.-based conservation group Friends of Eel River. Situated on the coastline of the notorious marijuana-farming Humboldt County, Greacen’s organization has witnessed firsthand some of the highs and lows for this new industry as it’s blossomed from a small handful of ex-hippies and cartel affiliates to a full-blown source of regional livelihood. “We see that </w:t>
      </w:r>
      <w:r w:rsidRPr="005760DC">
        <w:rPr>
          <w:rStyle w:val="StyleUnderline"/>
          <w:highlight w:val="yellow"/>
        </w:rPr>
        <w:t>there are big groups waiting in the wings,</w:t>
      </w:r>
      <w:r w:rsidRPr="000A7724">
        <w:rPr>
          <w:rStyle w:val="StyleUnderline"/>
        </w:rPr>
        <w:t xml:space="preserve"> ready to come in and start producing at large scale</w:t>
      </w:r>
      <w:r w:rsidRPr="000A7724">
        <w:rPr>
          <w:sz w:val="12"/>
        </w:rPr>
        <w:t>,” Greacen said. “</w:t>
      </w:r>
      <w:r w:rsidRPr="000A7724">
        <w:rPr>
          <w:rStyle w:val="StyleUnderline"/>
        </w:rPr>
        <w:t xml:space="preserve">I think </w:t>
      </w:r>
      <w:r w:rsidRPr="005760DC">
        <w:rPr>
          <w:rStyle w:val="StyleUnderline"/>
          <w:highlight w:val="yellow"/>
        </w:rPr>
        <w:t>that’s a</w:t>
      </w:r>
      <w:r w:rsidRPr="000A7724">
        <w:rPr>
          <w:rStyle w:val="StyleUnderline"/>
        </w:rPr>
        <w:t xml:space="preserve"> pretty </w:t>
      </w:r>
      <w:r w:rsidRPr="005760DC">
        <w:rPr>
          <w:rStyle w:val="StyleUnderline"/>
          <w:highlight w:val="yellow"/>
        </w:rPr>
        <w:t>poor public-policy choice</w:t>
      </w:r>
      <w:r w:rsidRPr="000A7724">
        <w:rPr>
          <w:rStyle w:val="StyleUnderline"/>
        </w:rPr>
        <w:t>. Keeping it out of the hands of the corporations is one of the things we can do that makes sense</w:t>
      </w:r>
      <w:r w:rsidRPr="000A7724">
        <w:rPr>
          <w:sz w:val="12"/>
        </w:rPr>
        <w:t xml:space="preserve">.” </w:t>
      </w:r>
      <w:r w:rsidRPr="005760DC">
        <w:rPr>
          <w:rStyle w:val="StyleUnderline"/>
          <w:highlight w:val="yellow"/>
        </w:rPr>
        <w:t>Of particular concern</w:t>
      </w:r>
      <w:r w:rsidRPr="000A7724">
        <w:rPr>
          <w:rStyle w:val="StyleUnderline"/>
        </w:rPr>
        <w:t xml:space="preserve"> to Greacen </w:t>
      </w:r>
      <w:r w:rsidRPr="005760DC">
        <w:rPr>
          <w:rStyle w:val="StyleUnderline"/>
          <w:highlight w:val="yellow"/>
        </w:rPr>
        <w:t>is the</w:t>
      </w:r>
      <w:r w:rsidRPr="005760DC">
        <w:rPr>
          <w:sz w:val="12"/>
          <w:highlight w:val="yellow"/>
        </w:rPr>
        <w:t xml:space="preserve"> </w:t>
      </w:r>
      <w:r w:rsidRPr="005760DC">
        <w:rPr>
          <w:rStyle w:val="Emphasis"/>
          <w:highlight w:val="yellow"/>
        </w:rPr>
        <w:t>environmental impact</w:t>
      </w:r>
      <w:r w:rsidRPr="000A7724">
        <w:rPr>
          <w:sz w:val="12"/>
        </w:rPr>
        <w:t xml:space="preserve"> </w:t>
      </w:r>
      <w:r w:rsidRPr="000A7724">
        <w:rPr>
          <w:rStyle w:val="StyleUnderline"/>
        </w:rPr>
        <w:t xml:space="preserve">that </w:t>
      </w:r>
      <w:r w:rsidRPr="005760DC">
        <w:rPr>
          <w:rStyle w:val="StyleUnderline"/>
          <w:highlight w:val="yellow"/>
        </w:rPr>
        <w:t>large corporate producers</w:t>
      </w:r>
      <w:r w:rsidRPr="000A7724">
        <w:rPr>
          <w:rStyle w:val="StyleUnderline"/>
        </w:rPr>
        <w:t xml:space="preserve"> could </w:t>
      </w:r>
      <w:r w:rsidRPr="005760DC">
        <w:rPr>
          <w:rStyle w:val="StyleUnderline"/>
          <w:highlight w:val="yellow"/>
        </w:rPr>
        <w:t>have, especially if met with lax</w:t>
      </w:r>
      <w:r w:rsidRPr="000A7724">
        <w:rPr>
          <w:rStyle w:val="StyleUnderline"/>
        </w:rPr>
        <w:t xml:space="preserve">, unspecific </w:t>
      </w:r>
      <w:r w:rsidRPr="005760DC">
        <w:rPr>
          <w:rStyle w:val="StyleUnderline"/>
          <w:highlight w:val="yellow"/>
        </w:rPr>
        <w:t>regulations</w:t>
      </w:r>
      <w:r w:rsidRPr="000A7724">
        <w:rPr>
          <w:rStyle w:val="StyleUnderline"/>
        </w:rPr>
        <w:t xml:space="preserve"> for growing ever-larger crops. </w:t>
      </w:r>
      <w:r w:rsidRPr="005760DC">
        <w:rPr>
          <w:rStyle w:val="StyleUnderline"/>
          <w:highlight w:val="yellow"/>
        </w:rPr>
        <w:t>Many</w:t>
      </w:r>
      <w:r w:rsidRPr="000A7724">
        <w:rPr>
          <w:rStyle w:val="StyleUnderline"/>
        </w:rPr>
        <w:t xml:space="preserve"> grow operations already make </w:t>
      </w:r>
      <w:r w:rsidRPr="005760DC">
        <w:rPr>
          <w:rStyle w:val="StyleUnderline"/>
          <w:highlight w:val="yellow"/>
        </w:rPr>
        <w:t>use</w:t>
      </w:r>
      <w:r w:rsidRPr="000A7724">
        <w:rPr>
          <w:rStyle w:val="StyleUnderline"/>
        </w:rPr>
        <w:t xml:space="preserve"> of </w:t>
      </w:r>
      <w:r w:rsidRPr="005760DC">
        <w:rPr>
          <w:rStyle w:val="StyleUnderline"/>
          <w:highlight w:val="yellow"/>
        </w:rPr>
        <w:t>pesticides</w:t>
      </w:r>
      <w:r w:rsidRPr="000A7724">
        <w:rPr>
          <w:rStyle w:val="StyleUnderline"/>
        </w:rPr>
        <w:t xml:space="preserve">, rodenticides, and other chemicals potentially </w:t>
      </w:r>
      <w:r w:rsidRPr="005760DC">
        <w:rPr>
          <w:rStyle w:val="StyleUnderline"/>
          <w:highlight w:val="yellow"/>
        </w:rPr>
        <w:t>harmful to humans</w:t>
      </w:r>
      <w:r w:rsidRPr="000A7724">
        <w:rPr>
          <w:rStyle w:val="StyleUnderline"/>
        </w:rPr>
        <w:t xml:space="preserve">. With a $100 million dollar crop at stake, </w:t>
      </w:r>
      <w:r w:rsidRPr="005760DC">
        <w:rPr>
          <w:rStyle w:val="StyleUnderline"/>
          <w:highlight w:val="yellow"/>
        </w:rPr>
        <w:t>a company</w:t>
      </w:r>
      <w:r w:rsidRPr="000A7724">
        <w:rPr>
          <w:rStyle w:val="StyleUnderline"/>
        </w:rPr>
        <w:t xml:space="preserve"> like Prohibition Brands or Diego Pellicer </w:t>
      </w:r>
      <w:r w:rsidRPr="005760DC">
        <w:rPr>
          <w:rStyle w:val="StyleUnderline"/>
          <w:highlight w:val="yellow"/>
        </w:rPr>
        <w:t>has a</w:t>
      </w:r>
      <w:r w:rsidRPr="005760DC">
        <w:rPr>
          <w:sz w:val="12"/>
          <w:highlight w:val="yellow"/>
        </w:rPr>
        <w:t xml:space="preserve"> </w:t>
      </w:r>
      <w:r w:rsidRPr="005760DC">
        <w:rPr>
          <w:rStyle w:val="Emphasis"/>
          <w:highlight w:val="yellow"/>
        </w:rPr>
        <w:t>strong incentive</w:t>
      </w:r>
      <w:r w:rsidRPr="005760DC">
        <w:rPr>
          <w:sz w:val="12"/>
          <w:highlight w:val="yellow"/>
        </w:rPr>
        <w:t xml:space="preserve"> </w:t>
      </w:r>
      <w:r w:rsidRPr="005760DC">
        <w:rPr>
          <w:rStyle w:val="StyleUnderline"/>
          <w:highlight w:val="yellow"/>
        </w:rPr>
        <w:t>to</w:t>
      </w:r>
      <w:r w:rsidRPr="000A7724">
        <w:rPr>
          <w:rStyle w:val="StyleUnderline"/>
        </w:rPr>
        <w:t xml:space="preserve"> use such chemicals and</w:t>
      </w:r>
      <w:r w:rsidRPr="000A7724">
        <w:rPr>
          <w:sz w:val="12"/>
        </w:rPr>
        <w:t xml:space="preserve"> </w:t>
      </w:r>
      <w:r w:rsidRPr="005760DC">
        <w:rPr>
          <w:rStyle w:val="Emphasis"/>
          <w:highlight w:val="yellow"/>
        </w:rPr>
        <w:t>cut other corners</w:t>
      </w:r>
      <w:r w:rsidRPr="005760DC">
        <w:rPr>
          <w:sz w:val="12"/>
          <w:highlight w:val="yellow"/>
        </w:rPr>
        <w:t xml:space="preserve"> </w:t>
      </w:r>
      <w:r w:rsidRPr="005760DC">
        <w:rPr>
          <w:rStyle w:val="StyleUnderline"/>
          <w:highlight w:val="yellow"/>
        </w:rPr>
        <w:t>in search of maximum profits</w:t>
      </w:r>
      <w:r w:rsidRPr="000A7724">
        <w:rPr>
          <w:rStyle w:val="StyleUnderline"/>
        </w:rPr>
        <w:t>, according to Greacen.</w:t>
      </w:r>
    </w:p>
    <w:p w14:paraId="53B6CD6D" w14:textId="77777777" w:rsidR="00EF3A4E" w:rsidRDefault="00EF3A4E" w:rsidP="00EF3A4E">
      <w:pPr>
        <w:pStyle w:val="Heading3"/>
      </w:pPr>
      <w:r>
        <w:t>Environment – Impact 2NC*</w:t>
      </w:r>
    </w:p>
    <w:p w14:paraId="26F3AAB0" w14:textId="77777777" w:rsidR="00EF3A4E" w:rsidRDefault="00EF3A4E" w:rsidP="00EF3A4E">
      <w:pPr>
        <w:pStyle w:val="Heading4"/>
      </w:pPr>
      <w:r>
        <w:t>Eco collapse outweighs:</w:t>
      </w:r>
    </w:p>
    <w:p w14:paraId="6CE7DE7A" w14:textId="77777777" w:rsidR="00EF3A4E" w:rsidRDefault="00EF3A4E" w:rsidP="00EF3A4E">
      <w:pPr>
        <w:pStyle w:val="Heading4"/>
      </w:pPr>
      <w:r>
        <w:t>Magnitude---unregulated weed causes mass environmental destruction---causes extinction from disease, ag, and resource collapse---that’s Mittermeier. Only irreversible impact.</w:t>
      </w:r>
    </w:p>
    <w:p w14:paraId="164EE589" w14:textId="77777777" w:rsidR="00EF3A4E" w:rsidRDefault="00EF3A4E" w:rsidP="00EF3A4E">
      <w:r w:rsidRPr="00AB41D9">
        <w:rPr>
          <w:rStyle w:val="Style13ptBold"/>
        </w:rPr>
        <w:t>Tobin 90</w:t>
      </w:r>
      <w:r>
        <w:t xml:space="preserve"> – Richard, Professor of Political Science at SUNY-Buffalo, The Expendable Future: U.S. Politics and the Protection of Biological Diversity, p. 13-14</w:t>
      </w:r>
    </w:p>
    <w:p w14:paraId="6BC86BF1" w14:textId="77777777" w:rsidR="00EF3A4E" w:rsidRDefault="00EF3A4E" w:rsidP="00EF3A4E"/>
    <w:p w14:paraId="02E1FF14" w14:textId="77777777" w:rsidR="00EF3A4E" w:rsidRPr="00AB41D9" w:rsidRDefault="00EF3A4E" w:rsidP="00EF3A4E">
      <w:pPr>
        <w:rPr>
          <w:sz w:val="14"/>
        </w:rPr>
      </w:pPr>
      <w:r w:rsidRPr="00AB41D9">
        <w:rPr>
          <w:sz w:val="14"/>
        </w:rPr>
        <w:t xml:space="preserve">Every time a human contributes to a species’ extinction, a range of choices and opportunities is either eliminated or diminished. The demise of the last pupfish might have appeared inconsequential, but the eradication of other species could mean that an undiscovered cure for some cancers has been carelessly discarded. The </w:t>
      </w:r>
      <w:r w:rsidRPr="005760DC">
        <w:rPr>
          <w:rStyle w:val="StyleUnderline"/>
          <w:highlight w:val="yellow"/>
        </w:rPr>
        <w:t>extinction</w:t>
      </w:r>
      <w:r w:rsidRPr="00AB41D9">
        <w:rPr>
          <w:sz w:val="14"/>
        </w:rPr>
        <w:t xml:space="preserve"> of a small bird, an innocent amphibian, or an unappealing plant </w:t>
      </w:r>
      <w:r w:rsidRPr="005760DC">
        <w:rPr>
          <w:rStyle w:val="StyleUnderline"/>
          <w:highlight w:val="yellow"/>
        </w:rPr>
        <w:t>might disrupt</w:t>
      </w:r>
      <w:r w:rsidRPr="00AB41D9">
        <w:rPr>
          <w:rStyle w:val="StyleUnderline"/>
        </w:rPr>
        <w:t xml:space="preserve"> an </w:t>
      </w:r>
      <w:r w:rsidRPr="005760DC">
        <w:rPr>
          <w:rStyle w:val="StyleUnderline"/>
          <w:highlight w:val="yellow"/>
        </w:rPr>
        <w:t>ecosystem, increase</w:t>
      </w:r>
      <w:r w:rsidRPr="00AB41D9">
        <w:rPr>
          <w:sz w:val="14"/>
        </w:rPr>
        <w:t xml:space="preserve">d the incidence and areal distribution of a </w:t>
      </w:r>
      <w:r w:rsidRPr="005760DC">
        <w:rPr>
          <w:rStyle w:val="StyleUnderline"/>
          <w:highlight w:val="yellow"/>
        </w:rPr>
        <w:t>disease</w:t>
      </w:r>
      <w:r w:rsidRPr="00AB41D9">
        <w:rPr>
          <w:sz w:val="14"/>
        </w:rPr>
        <w:t xml:space="preserve">, preclude the discovery of new industrial products, </w:t>
      </w:r>
      <w:r w:rsidRPr="005760DC">
        <w:rPr>
          <w:rStyle w:val="StyleUnderline"/>
          <w:highlight w:val="yellow"/>
        </w:rPr>
        <w:t>prevent</w:t>
      </w:r>
      <w:r w:rsidRPr="00AB41D9">
        <w:rPr>
          <w:sz w:val="14"/>
        </w:rPr>
        <w:t xml:space="preserve"> the natural </w:t>
      </w:r>
      <w:r w:rsidRPr="005760DC">
        <w:rPr>
          <w:rStyle w:val="StyleUnderline"/>
          <w:highlight w:val="yellow"/>
        </w:rPr>
        <w:t>recycling</w:t>
      </w:r>
      <w:r w:rsidRPr="00AB41D9">
        <w:rPr>
          <w:rStyle w:val="StyleUnderline"/>
        </w:rPr>
        <w:t xml:space="preserve"> of</w:t>
      </w:r>
      <w:r w:rsidRPr="00AB41D9">
        <w:rPr>
          <w:sz w:val="14"/>
        </w:rPr>
        <w:t xml:space="preserve"> some </w:t>
      </w:r>
      <w:r w:rsidRPr="00AB41D9">
        <w:rPr>
          <w:rStyle w:val="StyleUnderline"/>
        </w:rPr>
        <w:t xml:space="preserve">wastes, </w:t>
      </w:r>
      <w:r w:rsidRPr="005760DC">
        <w:rPr>
          <w:rStyle w:val="StyleUnderline"/>
          <w:highlight w:val="yellow"/>
        </w:rPr>
        <w:t>or destroy</w:t>
      </w:r>
      <w:r w:rsidRPr="00AB41D9">
        <w:rPr>
          <w:sz w:val="14"/>
        </w:rPr>
        <w:t xml:space="preserve"> a source of easily grown and readily available </w:t>
      </w:r>
      <w:r w:rsidRPr="005760DC">
        <w:rPr>
          <w:rStyle w:val="StyleUnderline"/>
          <w:highlight w:val="yellow"/>
        </w:rPr>
        <w:t>food</w:t>
      </w:r>
      <w:r w:rsidRPr="00AB41D9">
        <w:rPr>
          <w:sz w:val="14"/>
        </w:rPr>
        <w:t xml:space="preserve">. By way of analogy, the anthropo-genic extinction of a plant or animal can be compared to the senseless destruction of a priceless Renaissance painting or to the burning of an irreplaceable book that has never been opened. In an era when many people believe that limits to development are being tested or even breached, can humans afford to risk an expendable future, to squander the infinite potential that species offer, and to waste nature’s ability and willingness to provide inexpensive solutions to many of humankind’s problems? Many scientists do not believe so, and they are fearful of the consequences of anthropogenic extinctions. These scientists quickly admit their ignorance of the biological consequences of most individual extinctions, but widespread agreement exists that massive anthropogenic extinctions can bring catastrophic results. In fact, when compared to all other environmental problems, human-caused extinctions are likely to be of far greater concern. </w:t>
      </w:r>
      <w:r w:rsidRPr="005760DC">
        <w:rPr>
          <w:rStyle w:val="StyleUnderline"/>
          <w:highlight w:val="yellow"/>
        </w:rPr>
        <w:t>Extinction is</w:t>
      </w:r>
      <w:r w:rsidRPr="00AB41D9">
        <w:rPr>
          <w:sz w:val="14"/>
        </w:rPr>
        <w:t xml:space="preserve"> the </w:t>
      </w:r>
      <w:r w:rsidRPr="00AB41D9">
        <w:rPr>
          <w:rStyle w:val="StyleUnderline"/>
        </w:rPr>
        <w:t>permanent destruction</w:t>
      </w:r>
      <w:r w:rsidRPr="00AB41D9">
        <w:rPr>
          <w:sz w:val="14"/>
        </w:rPr>
        <w:t xml:space="preserve"> of unique life forms </w:t>
      </w:r>
      <w:r w:rsidRPr="00AB41D9">
        <w:rPr>
          <w:rStyle w:val="StyleUnderline"/>
        </w:rPr>
        <w:t>and</w:t>
      </w:r>
      <w:r w:rsidRPr="00AB41D9">
        <w:rPr>
          <w:sz w:val="14"/>
        </w:rPr>
        <w:t xml:space="preserve"> the only </w:t>
      </w:r>
      <w:r w:rsidRPr="005760DC">
        <w:rPr>
          <w:rStyle w:val="Emphasis"/>
          <w:highlight w:val="yellow"/>
        </w:rPr>
        <w:t>irreversible</w:t>
      </w:r>
      <w:r w:rsidRPr="00AB41D9">
        <w:rPr>
          <w:sz w:val="14"/>
        </w:rPr>
        <w:t xml:space="preserve"> ecological change that humans can cause. No matter what the effort or sincerity of intentions, extinct species can never be replaced. “From the standpoint of permanent despoliation of the planet,” Norman Meyers observes, no other form of environmental degradation “is anywhere so significant as the fallout of species.” Harvard biologist Edward O. Wilson is less modest in assessing the relative consequences of human-caused extinctions. To Wilson, </w:t>
      </w:r>
      <w:r w:rsidRPr="005760DC">
        <w:rPr>
          <w:rStyle w:val="StyleUnderline"/>
          <w:highlight w:val="yellow"/>
        </w:rPr>
        <w:t>the worst thing</w:t>
      </w:r>
      <w:r w:rsidRPr="00AB41D9">
        <w:rPr>
          <w:rStyle w:val="StyleUnderline"/>
        </w:rPr>
        <w:t xml:space="preserve"> that will happen</w:t>
      </w:r>
      <w:r w:rsidRPr="00AB41D9">
        <w:rPr>
          <w:sz w:val="14"/>
        </w:rPr>
        <w:t xml:space="preserve"> to earth </w:t>
      </w:r>
      <w:r w:rsidRPr="005760DC">
        <w:rPr>
          <w:rStyle w:val="StyleUnderline"/>
          <w:highlight w:val="yellow"/>
        </w:rPr>
        <w:t xml:space="preserve">is not </w:t>
      </w:r>
      <w:r w:rsidRPr="005760DC">
        <w:rPr>
          <w:rStyle w:val="Emphasis"/>
          <w:highlight w:val="yellow"/>
        </w:rPr>
        <w:t>econ</w:t>
      </w:r>
      <w:r w:rsidRPr="00AB41D9">
        <w:rPr>
          <w:rStyle w:val="Emphasis"/>
        </w:rPr>
        <w:t xml:space="preserve">omic </w:t>
      </w:r>
      <w:r w:rsidRPr="005760DC">
        <w:rPr>
          <w:rStyle w:val="Emphasis"/>
          <w:highlight w:val="yellow"/>
        </w:rPr>
        <w:t>collapse</w:t>
      </w:r>
      <w:r w:rsidRPr="00AB41D9">
        <w:rPr>
          <w:rStyle w:val="StyleUnderline"/>
        </w:rPr>
        <w:t>,</w:t>
      </w:r>
      <w:r w:rsidRPr="00AB41D9">
        <w:rPr>
          <w:sz w:val="14"/>
        </w:rPr>
        <w:t xml:space="preserve"> the </w:t>
      </w:r>
      <w:r w:rsidRPr="00AB41D9">
        <w:rPr>
          <w:rStyle w:val="StyleUnderline"/>
        </w:rPr>
        <w:t xml:space="preserve">depletion of </w:t>
      </w:r>
      <w:r w:rsidRPr="005760DC">
        <w:rPr>
          <w:rStyle w:val="Emphasis"/>
          <w:highlight w:val="yellow"/>
        </w:rPr>
        <w:t>energy</w:t>
      </w:r>
      <w:r w:rsidRPr="00AB41D9">
        <w:rPr>
          <w:sz w:val="14"/>
        </w:rPr>
        <w:t xml:space="preserve"> supplies, </w:t>
      </w:r>
      <w:r w:rsidRPr="005760DC">
        <w:rPr>
          <w:rStyle w:val="StyleUnderline"/>
          <w:highlight w:val="yellow"/>
        </w:rPr>
        <w:t>or</w:t>
      </w:r>
      <w:r w:rsidRPr="00AB41D9">
        <w:rPr>
          <w:rStyle w:val="StyleUnderline"/>
        </w:rPr>
        <w:t xml:space="preserve"> even </w:t>
      </w:r>
      <w:r w:rsidRPr="005760DC">
        <w:rPr>
          <w:rStyle w:val="Emphasis"/>
          <w:highlight w:val="yellow"/>
        </w:rPr>
        <w:t>nuclear war</w:t>
      </w:r>
      <w:r w:rsidRPr="00AB41D9">
        <w:rPr>
          <w:sz w:val="14"/>
        </w:rPr>
        <w:t xml:space="preserve">. As frightful as </w:t>
      </w:r>
      <w:r w:rsidRPr="005760DC">
        <w:rPr>
          <w:rStyle w:val="StyleUnderline"/>
          <w:highlight w:val="yellow"/>
        </w:rPr>
        <w:t>these</w:t>
      </w:r>
      <w:r w:rsidRPr="00AB41D9">
        <w:rPr>
          <w:rStyle w:val="StyleUnderline"/>
        </w:rPr>
        <w:t xml:space="preserve"> events</w:t>
      </w:r>
      <w:r w:rsidRPr="00AB41D9">
        <w:rPr>
          <w:sz w:val="14"/>
        </w:rPr>
        <w:t xml:space="preserve"> might be, Wilson reasons that they </w:t>
      </w:r>
      <w:r w:rsidRPr="005760DC">
        <w:rPr>
          <w:rStyle w:val="StyleUnderline"/>
          <w:highlight w:val="yellow"/>
        </w:rPr>
        <w:t xml:space="preserve">can “be </w:t>
      </w:r>
      <w:r w:rsidRPr="005760DC">
        <w:rPr>
          <w:rStyle w:val="Emphasis"/>
          <w:highlight w:val="yellow"/>
        </w:rPr>
        <w:t>repaired</w:t>
      </w:r>
      <w:r w:rsidRPr="005760DC">
        <w:rPr>
          <w:rStyle w:val="StyleUnderline"/>
          <w:highlight w:val="yellow"/>
        </w:rPr>
        <w:t xml:space="preserve"> within</w:t>
      </w:r>
      <w:r w:rsidRPr="00AB41D9">
        <w:rPr>
          <w:rStyle w:val="StyleUnderline"/>
        </w:rPr>
        <w:t xml:space="preserve"> a few </w:t>
      </w:r>
      <w:r w:rsidRPr="005760DC">
        <w:rPr>
          <w:rStyle w:val="StyleUnderline"/>
          <w:highlight w:val="yellow"/>
        </w:rPr>
        <w:t>generations</w:t>
      </w:r>
      <w:r w:rsidRPr="00AB41D9">
        <w:rPr>
          <w:sz w:val="14"/>
        </w:rPr>
        <w:t>. The one process ongoing…that will take millions of years to correct is the loss of genetic and species diversity by destruction of natural habitats.” David Ehrenfeld succinctly summarizes the problem and the need for a solution: “We are masters of extermination, yet creation is beyond our powers… Complacency in the face of this terrible dilemma is inexcusable.” Ehrenfeld wrote these words in the early 1970s. Were he to write today he would likely add a note of dire urgency. If scientists are correct in their assessments of current extinctions and reasonably confident about extinction rates in the near future, then a concerted and effective response to human-caused extinctions is essential. The chapters that follow evaluate that response in the United States.</w:t>
      </w:r>
    </w:p>
    <w:p w14:paraId="330365ED" w14:textId="77777777" w:rsidR="00EF3A4E" w:rsidRPr="000876C8" w:rsidRDefault="00EF3A4E" w:rsidP="00EF3A4E">
      <w:pPr>
        <w:pStyle w:val="Heading4"/>
      </w:pPr>
      <w:r>
        <w:t xml:space="preserve">Causes </w:t>
      </w:r>
      <w:r w:rsidRPr="000876C8">
        <w:t>global war</w:t>
      </w:r>
    </w:p>
    <w:p w14:paraId="246A0FC4" w14:textId="77777777" w:rsidR="00EF3A4E" w:rsidRPr="00687035" w:rsidRDefault="00EF3A4E" w:rsidP="00EF3A4E">
      <w:r w:rsidRPr="004F2B02">
        <w:rPr>
          <w:rStyle w:val="Style13ptBold"/>
        </w:rPr>
        <w:t>Homer-Dixon 98</w:t>
      </w:r>
      <w:r>
        <w:t xml:space="preserve"> – </w:t>
      </w:r>
      <w:r w:rsidRPr="00687035">
        <w:t xml:space="preserve">Thomas, Assistant Professor of Political Science and Director of the Peace </w:t>
      </w:r>
      <w:r>
        <w:t>and Conflict Studies Programme at the</w:t>
      </w:r>
      <w:r w:rsidRPr="00687035">
        <w:t xml:space="preserve"> University of Toronto, World Security Challenge</w:t>
      </w:r>
      <w:r>
        <w:t>s for a New Century, p. 342-343</w:t>
      </w:r>
    </w:p>
    <w:p w14:paraId="13EB9471" w14:textId="77777777" w:rsidR="00EF3A4E" w:rsidRPr="00687035" w:rsidRDefault="00EF3A4E" w:rsidP="00EF3A4E">
      <w:pPr>
        <w:pStyle w:val="card"/>
        <w:ind w:left="0"/>
      </w:pPr>
    </w:p>
    <w:p w14:paraId="4FAA7C68" w14:textId="77777777" w:rsidR="00EF3A4E" w:rsidRPr="000876C8" w:rsidRDefault="00EF3A4E" w:rsidP="00EF3A4E">
      <w:pPr>
        <w:pStyle w:val="card"/>
        <w:ind w:left="0"/>
      </w:pPr>
      <w:r w:rsidRPr="00687035">
        <w:t xml:space="preserve">Another possibility is </w:t>
      </w:r>
      <w:r w:rsidRPr="000876C8">
        <w:t xml:space="preserve">that </w:t>
      </w:r>
      <w:r w:rsidRPr="000876C8">
        <w:rPr>
          <w:rStyle w:val="Styleunderline11pt"/>
          <w:rFonts w:eastAsiaTheme="majorEastAsia"/>
        </w:rPr>
        <w:t xml:space="preserve">global </w:t>
      </w:r>
      <w:r w:rsidRPr="005760DC">
        <w:rPr>
          <w:rStyle w:val="Styleunderline11pt"/>
          <w:rFonts w:eastAsiaTheme="majorEastAsia"/>
          <w:highlight w:val="yellow"/>
        </w:rPr>
        <w:t xml:space="preserve">environmental damage </w:t>
      </w:r>
      <w:r w:rsidRPr="000876C8">
        <w:rPr>
          <w:rStyle w:val="Styleunderline11pt"/>
          <w:rFonts w:eastAsiaTheme="majorEastAsia"/>
        </w:rPr>
        <w:t>might increase the gap between rich and poor soci</w:t>
      </w:r>
      <w:r w:rsidRPr="000876C8">
        <w:rPr>
          <w:rStyle w:val="Styleunderline11pt"/>
          <w:rFonts w:eastAsiaTheme="majorEastAsia"/>
        </w:rPr>
        <w:softHyphen/>
        <w:t>eties, with the poor then violently confronting the rich for</w:t>
      </w:r>
      <w:r w:rsidRPr="000876C8">
        <w:t xml:space="preserve"> a fairer share of the world’s </w:t>
      </w:r>
      <w:r w:rsidRPr="000876C8">
        <w:rPr>
          <w:rStyle w:val="Styleunderline11pt"/>
          <w:rFonts w:eastAsiaTheme="majorEastAsia"/>
        </w:rPr>
        <w:t>wealth</w:t>
      </w:r>
      <w:r w:rsidRPr="000876C8">
        <w:t>. Severe conflict may also arise from frustration with countries that do not go along with agreements to protect the global envi</w:t>
      </w:r>
      <w:r w:rsidRPr="000876C8">
        <w:softHyphen/>
        <w:t xml:space="preserve">ronment, or that “free-ride” by letting other countries absorb the costs of environmental protection. Warmer temperatures could lead to contention over more easily harvested resources in the Antarctic. </w:t>
      </w:r>
      <w:r w:rsidRPr="000876C8">
        <w:rPr>
          <w:rStyle w:val="Styleunderline11pt"/>
          <w:rFonts w:eastAsiaTheme="majorEastAsia"/>
        </w:rPr>
        <w:t xml:space="preserve">Bulging populations and land stress may </w:t>
      </w:r>
      <w:r w:rsidRPr="005760DC">
        <w:rPr>
          <w:rStyle w:val="Styleunderline11ptBold"/>
          <w:highlight w:val="yellow"/>
        </w:rPr>
        <w:t>produce waves of</w:t>
      </w:r>
      <w:r w:rsidRPr="005760DC">
        <w:rPr>
          <w:b/>
          <w:highlight w:val="yellow"/>
        </w:rPr>
        <w:t xml:space="preserve"> </w:t>
      </w:r>
      <w:r w:rsidRPr="00AE6D69">
        <w:t>environmental</w:t>
      </w:r>
      <w:r w:rsidRPr="00687035">
        <w:rPr>
          <w:b/>
        </w:rPr>
        <w:t xml:space="preserve"> </w:t>
      </w:r>
      <w:r w:rsidRPr="005760DC">
        <w:rPr>
          <w:rStyle w:val="Styleunderline11ptBold"/>
          <w:highlight w:val="yellow"/>
        </w:rPr>
        <w:t>refugees</w:t>
      </w:r>
      <w:r w:rsidRPr="00687035">
        <w:rPr>
          <w:rStyle w:val="Styleunderline11pt"/>
          <w:rFonts w:eastAsiaTheme="majorEastAsia"/>
          <w:b w:val="0"/>
        </w:rPr>
        <w:t>,</w:t>
      </w:r>
      <w:r w:rsidRPr="00687035">
        <w:rPr>
          <w:rStyle w:val="Styleunderline11pt"/>
          <w:rFonts w:eastAsiaTheme="majorEastAsia"/>
        </w:rPr>
        <w:t xml:space="preserve"> spilling across borders and disrupting relations among ethnic groups. </w:t>
      </w:r>
      <w:r w:rsidRPr="005760DC">
        <w:rPr>
          <w:rStyle w:val="Styleunderline11pt"/>
          <w:rFonts w:eastAsiaTheme="majorEastAsia"/>
          <w:highlight w:val="yellow"/>
        </w:rPr>
        <w:t>Countries</w:t>
      </w:r>
      <w:r w:rsidRPr="000876C8">
        <w:rPr>
          <w:rStyle w:val="Styleunderline11pt"/>
          <w:rFonts w:eastAsiaTheme="majorEastAsia"/>
        </w:rPr>
        <w:t xml:space="preserve"> might </w:t>
      </w:r>
      <w:r w:rsidRPr="005760DC">
        <w:rPr>
          <w:rStyle w:val="Styleunderline11pt"/>
          <w:rFonts w:eastAsiaTheme="majorEastAsia"/>
          <w:highlight w:val="yellow"/>
        </w:rPr>
        <w:t>fight</w:t>
      </w:r>
      <w:r w:rsidRPr="005760DC">
        <w:rPr>
          <w:highlight w:val="yellow"/>
        </w:rPr>
        <w:t xml:space="preserve"> </w:t>
      </w:r>
      <w:r w:rsidRPr="00687035">
        <w:t xml:space="preserve">among themselves </w:t>
      </w:r>
      <w:r w:rsidRPr="005760DC">
        <w:rPr>
          <w:rStyle w:val="Styleunderline11pt"/>
          <w:rFonts w:eastAsiaTheme="majorEastAsia"/>
          <w:highlight w:val="yellow"/>
        </w:rPr>
        <w:t xml:space="preserve">because of dwindling supplies </w:t>
      </w:r>
      <w:r w:rsidRPr="00687035">
        <w:rPr>
          <w:rStyle w:val="Styleunderline11pt"/>
          <w:rFonts w:eastAsiaTheme="majorEastAsia"/>
        </w:rPr>
        <w:t>of water and the effects of</w:t>
      </w:r>
      <w:r w:rsidRPr="00687035">
        <w:t xml:space="preserve"> upstream </w:t>
      </w:r>
      <w:r w:rsidRPr="00687035">
        <w:rPr>
          <w:rStyle w:val="Styleunderline11pt"/>
          <w:rFonts w:eastAsiaTheme="majorEastAsia"/>
        </w:rPr>
        <w:t>pollution</w:t>
      </w:r>
      <w:r w:rsidRPr="00687035">
        <w:rPr>
          <w:rStyle w:val="Stylecard11ptChar"/>
        </w:rPr>
        <w:t>.</w:t>
      </w:r>
      <w:r w:rsidRPr="00687035">
        <w:t>6 A sharp decline in food crop production and grazing land could lead to conflict between nomadic tribes and seden</w:t>
      </w:r>
      <w:r w:rsidRPr="00687035">
        <w:softHyphen/>
        <w:t>tary farmers.</w:t>
      </w:r>
      <w:r w:rsidRPr="00687035">
        <w:rPr>
          <w:rStyle w:val="Stylecard11ptChar"/>
        </w:rPr>
        <w:t xml:space="preserve"> </w:t>
      </w:r>
      <w:r w:rsidRPr="005760DC">
        <w:rPr>
          <w:rStyle w:val="Styleunderline11pt"/>
          <w:rFonts w:eastAsiaTheme="majorEastAsia"/>
          <w:highlight w:val="yellow"/>
        </w:rPr>
        <w:t>Environmental change</w:t>
      </w:r>
      <w:r w:rsidRPr="000876C8">
        <w:rPr>
          <w:rStyle w:val="Styleunderline11pt"/>
          <w:rFonts w:eastAsiaTheme="majorEastAsia"/>
        </w:rPr>
        <w:t xml:space="preserve"> could</w:t>
      </w:r>
      <w:r w:rsidRPr="000876C8">
        <w:t xml:space="preserve"> in</w:t>
      </w:r>
      <w:r w:rsidRPr="00687035">
        <w:t xml:space="preserve"> time cause a slow deepening of poverty in poor countries, which might </w:t>
      </w:r>
      <w:r w:rsidRPr="005760DC">
        <w:rPr>
          <w:rStyle w:val="Styleunderline11pt"/>
          <w:rFonts w:eastAsiaTheme="majorEastAsia"/>
          <w:highlight w:val="yellow"/>
        </w:rPr>
        <w:t>open</w:t>
      </w:r>
      <w:r w:rsidRPr="000876C8">
        <w:rPr>
          <w:rStyle w:val="Styleunderline11pt"/>
          <w:rFonts w:eastAsiaTheme="majorEastAsia"/>
        </w:rPr>
        <w:t xml:space="preserve"> bitter </w:t>
      </w:r>
      <w:r w:rsidRPr="005760DC">
        <w:rPr>
          <w:rStyle w:val="Styleunderline11pt"/>
          <w:rFonts w:eastAsiaTheme="majorEastAsia"/>
          <w:highlight w:val="yellow"/>
        </w:rPr>
        <w:t xml:space="preserve">divisions </w:t>
      </w:r>
      <w:r w:rsidRPr="00687035">
        <w:rPr>
          <w:rStyle w:val="Styleunderline11pt"/>
          <w:rFonts w:eastAsiaTheme="majorEastAsia"/>
        </w:rPr>
        <w:t>between</w:t>
      </w:r>
      <w:r w:rsidRPr="00687035">
        <w:t xml:space="preserve"> classes and ethnic </w:t>
      </w:r>
      <w:r w:rsidRPr="00687035">
        <w:rPr>
          <w:rStyle w:val="Styleunderline11pt"/>
          <w:rFonts w:eastAsiaTheme="majorEastAsia"/>
        </w:rPr>
        <w:t xml:space="preserve">groups, </w:t>
      </w:r>
      <w:r w:rsidRPr="005760DC">
        <w:rPr>
          <w:rStyle w:val="Styleunderline11pt"/>
          <w:rFonts w:eastAsiaTheme="majorEastAsia"/>
          <w:highlight w:val="yellow"/>
        </w:rPr>
        <w:t>corrode</w:t>
      </w:r>
      <w:r w:rsidRPr="000876C8">
        <w:rPr>
          <w:rStyle w:val="Styleunderline11pt"/>
          <w:rFonts w:eastAsiaTheme="majorEastAsia"/>
        </w:rPr>
        <w:t xml:space="preserve"> democratic </w:t>
      </w:r>
      <w:r w:rsidRPr="005760DC">
        <w:rPr>
          <w:rStyle w:val="Styleunderline11pt"/>
          <w:rFonts w:eastAsiaTheme="majorEastAsia"/>
          <w:highlight w:val="yellow"/>
        </w:rPr>
        <w:t>institutions, and spawn</w:t>
      </w:r>
      <w:r w:rsidRPr="00687035">
        <w:rPr>
          <w:rStyle w:val="Styleunderline11pt"/>
          <w:rFonts w:eastAsiaTheme="majorEastAsia"/>
        </w:rPr>
        <w:t xml:space="preserve"> revolutions and </w:t>
      </w:r>
      <w:r w:rsidRPr="005760DC">
        <w:rPr>
          <w:rStyle w:val="Styleunderline11pt"/>
          <w:rFonts w:eastAsiaTheme="majorEastAsia"/>
          <w:highlight w:val="yellow"/>
        </w:rPr>
        <w:t>insurgencies</w:t>
      </w:r>
      <w:r w:rsidRPr="00687035">
        <w:t xml:space="preserve">. In general, many experts have the sense that </w:t>
      </w:r>
      <w:r w:rsidRPr="00687035">
        <w:rPr>
          <w:rStyle w:val="Styleunderline11pt"/>
          <w:rFonts w:eastAsiaTheme="majorEastAsia"/>
        </w:rPr>
        <w:t>environmental problems will “ratchet up</w:t>
      </w:r>
      <w:r w:rsidRPr="00687035">
        <w:t>” the level of</w:t>
      </w:r>
      <w:r w:rsidRPr="00687035">
        <w:rPr>
          <w:rStyle w:val="Stylecard11ptChar"/>
        </w:rPr>
        <w:t xml:space="preserve"> </w:t>
      </w:r>
      <w:r w:rsidRPr="00687035">
        <w:rPr>
          <w:rStyle w:val="Styleunderline11pt"/>
          <w:rFonts w:eastAsiaTheme="majorEastAsia"/>
        </w:rPr>
        <w:t>stress</w:t>
      </w:r>
      <w:r w:rsidRPr="00687035">
        <w:rPr>
          <w:rStyle w:val="Stylecard11ptChar"/>
        </w:rPr>
        <w:t xml:space="preserve"> </w:t>
      </w:r>
      <w:r w:rsidRPr="00687035">
        <w:t>within states and the inter</w:t>
      </w:r>
      <w:r w:rsidRPr="00687035">
        <w:softHyphen/>
        <w:t xml:space="preserve">national community, </w:t>
      </w:r>
      <w:r w:rsidRPr="005760DC">
        <w:rPr>
          <w:rStyle w:val="Styleunderline11pt"/>
          <w:rFonts w:eastAsiaTheme="majorEastAsia"/>
          <w:highlight w:val="yellow"/>
        </w:rPr>
        <w:t>increasing</w:t>
      </w:r>
      <w:r w:rsidRPr="00687035">
        <w:rPr>
          <w:rStyle w:val="Styleunderline11pt"/>
          <w:rFonts w:eastAsiaTheme="majorEastAsia"/>
        </w:rPr>
        <w:t xml:space="preserve"> the </w:t>
      </w:r>
      <w:r w:rsidRPr="005760DC">
        <w:rPr>
          <w:rStyle w:val="Styleunderline11pt"/>
          <w:rFonts w:eastAsiaTheme="majorEastAsia"/>
          <w:highlight w:val="yellow"/>
        </w:rPr>
        <w:t>likelihood of</w:t>
      </w:r>
      <w:r w:rsidRPr="00687035">
        <w:t xml:space="preserve"> many different kinds of conflict—from </w:t>
      </w:r>
      <w:r w:rsidRPr="005760DC">
        <w:rPr>
          <w:rStyle w:val="Style1Char"/>
          <w:highlight w:val="yellow"/>
        </w:rPr>
        <w:t>war</w:t>
      </w:r>
      <w:r w:rsidRPr="00687035">
        <w:t xml:space="preserve"> and rebellion to trade disputes—and undermining possibilities for cooperation.</w:t>
      </w:r>
    </w:p>
    <w:p w14:paraId="5A7374F3" w14:textId="77777777" w:rsidR="00EF3A4E" w:rsidRPr="001E01A5" w:rsidRDefault="00EF3A4E" w:rsidP="00EF3A4E">
      <w:pPr>
        <w:pStyle w:val="Heading4"/>
      </w:pPr>
      <w:r>
        <w:t xml:space="preserve">Diverts water from </w:t>
      </w:r>
      <w:r w:rsidRPr="001E01A5">
        <w:t>food</w:t>
      </w:r>
      <w:r>
        <w:t>---extinction</w:t>
      </w:r>
    </w:p>
    <w:p w14:paraId="1A5A7FF2" w14:textId="77777777" w:rsidR="00EF3A4E" w:rsidRDefault="00EF3A4E" w:rsidP="00EF3A4E">
      <w:r w:rsidRPr="001817B3">
        <w:rPr>
          <w:rStyle w:val="Style13ptBold"/>
        </w:rPr>
        <w:t>Martinetto</w:t>
      </w:r>
      <w:r>
        <w:t xml:space="preserve">, </w:t>
      </w:r>
      <w:r w:rsidRPr="001817B3">
        <w:rPr>
          <w:rStyle w:val="Style13ptBold"/>
        </w:rPr>
        <w:t>14</w:t>
      </w:r>
      <w:r>
        <w:t xml:space="preserve"> -- Marilyn Martinetto, Columnist @ Seattle Times, Seattle Times, 5/12, http://blogs.seattletimes.com/northwestvoices/2014/05/12/marijuana-farming-a-legal-agricultural-commodity-dont-use-precious-water-resources/</w:t>
      </w:r>
    </w:p>
    <w:p w14:paraId="1CEB2F72" w14:textId="77777777" w:rsidR="00EF3A4E" w:rsidRDefault="00EF3A4E" w:rsidP="00EF3A4E"/>
    <w:p w14:paraId="0587FBAA" w14:textId="77777777" w:rsidR="00EF3A4E" w:rsidRPr="001817B3" w:rsidRDefault="00EF3A4E" w:rsidP="00EF3A4E">
      <w:pPr>
        <w:rPr>
          <w:rStyle w:val="StyleUnderline"/>
        </w:rPr>
      </w:pPr>
      <w:r w:rsidRPr="00C1271D">
        <w:t xml:space="preserve">Don’t divert precious water resources to marijuana </w:t>
      </w:r>
      <w:r w:rsidRPr="001817B3">
        <w:rPr>
          <w:rStyle w:val="StyleUnderline"/>
        </w:rPr>
        <w:t>Insane. That’s what thinking about allocating already precious supplies of water from farmers growing our food supply to marijuana growers is.</w:t>
      </w:r>
      <w:r w:rsidRPr="00C1271D">
        <w:t xml:space="preserve"> </w:t>
      </w:r>
      <w:r w:rsidRPr="005760DC">
        <w:rPr>
          <w:rStyle w:val="Emphasis"/>
          <w:highlight w:val="yellow"/>
        </w:rPr>
        <w:t>Food is fundamental to survival</w:t>
      </w:r>
      <w:r w:rsidRPr="00C1271D">
        <w:t xml:space="preserve">; </w:t>
      </w:r>
      <w:r w:rsidRPr="001817B3">
        <w:rPr>
          <w:rStyle w:val="StyleUnderline"/>
        </w:rPr>
        <w:t>marijuana is not.</w:t>
      </w:r>
      <w:r w:rsidRPr="00C1271D">
        <w:t xml:space="preserve"> Worse, </w:t>
      </w:r>
      <w:r w:rsidRPr="005760DC">
        <w:rPr>
          <w:rStyle w:val="StyleUnderline"/>
          <w:highlight w:val="yellow"/>
        </w:rPr>
        <w:t>as population</w:t>
      </w:r>
      <w:r w:rsidRPr="001817B3">
        <w:rPr>
          <w:rStyle w:val="StyleUnderline"/>
        </w:rPr>
        <w:t xml:space="preserve"> worldwide </w:t>
      </w:r>
      <w:r w:rsidRPr="005760DC">
        <w:rPr>
          <w:rStyle w:val="StyleUnderline"/>
          <w:highlight w:val="yellow"/>
        </w:rPr>
        <w:t>expands</w:t>
      </w:r>
      <w:r w:rsidRPr="001817B3">
        <w:rPr>
          <w:rStyle w:val="StyleUnderline"/>
        </w:rPr>
        <w:t xml:space="preserve"> over land capable of growing food, and cities suck up more water needed for food production, </w:t>
      </w:r>
      <w:r w:rsidRPr="005760DC">
        <w:rPr>
          <w:rStyle w:val="StyleUnderline"/>
          <w:highlight w:val="yellow"/>
        </w:rPr>
        <w:t>it’s insane to speed up the water crisis</w:t>
      </w:r>
      <w:r w:rsidRPr="001817B3">
        <w:rPr>
          <w:rStyle w:val="StyleUnderline"/>
        </w:rPr>
        <w:t xml:space="preserve"> already under way.</w:t>
      </w:r>
      <w:r w:rsidRPr="00C1271D">
        <w:t xml:space="preserve"> Just confine the damage to bodies of those who choose to indulge in using recreational drugs. </w:t>
      </w:r>
      <w:r w:rsidRPr="005760DC">
        <w:rPr>
          <w:rStyle w:val="StyleUnderline"/>
          <w:highlight w:val="yellow"/>
        </w:rPr>
        <w:t>Don’t divert</w:t>
      </w:r>
      <w:r w:rsidRPr="001817B3">
        <w:rPr>
          <w:rStyle w:val="StyleUnderline"/>
        </w:rPr>
        <w:t xml:space="preserve"> our water.</w:t>
      </w:r>
      <w:r w:rsidRPr="00C1271D">
        <w:t xml:space="preserve"> Many of us voted to legalize use and purchase of marijuana to avoid denying pleasure to others, without thought that </w:t>
      </w:r>
      <w:r w:rsidRPr="001817B3">
        <w:rPr>
          <w:rStyle w:val="StyleUnderline"/>
        </w:rPr>
        <w:t xml:space="preserve">growing and </w:t>
      </w:r>
      <w:r w:rsidRPr="005760DC">
        <w:rPr>
          <w:rStyle w:val="StyleUnderline"/>
          <w:highlight w:val="yellow"/>
        </w:rPr>
        <w:t>production would</w:t>
      </w:r>
      <w:r w:rsidRPr="001817B3">
        <w:rPr>
          <w:rStyle w:val="StyleUnderline"/>
        </w:rPr>
        <w:t xml:space="preserve"> be large enough to </w:t>
      </w:r>
      <w:r w:rsidRPr="005760DC">
        <w:rPr>
          <w:rStyle w:val="StyleUnderline"/>
          <w:highlight w:val="yellow"/>
        </w:rPr>
        <w:t>need added water</w:t>
      </w:r>
      <w:r w:rsidRPr="00C1271D">
        <w:t xml:space="preserve">. </w:t>
      </w:r>
      <w:r w:rsidRPr="001817B3">
        <w:rPr>
          <w:rStyle w:val="StyleUnderline"/>
        </w:rPr>
        <w:t>Farming is risky already, and is dependent on</w:t>
      </w:r>
      <w:r w:rsidRPr="00C1271D">
        <w:t xml:space="preserve"> climate, </w:t>
      </w:r>
      <w:r w:rsidRPr="001817B3">
        <w:rPr>
          <w:rStyle w:val="StyleUnderline"/>
        </w:rPr>
        <w:t>access to water and land.</w:t>
      </w:r>
      <w:r w:rsidRPr="00C1271D">
        <w:t xml:space="preserve"> </w:t>
      </w:r>
      <w:r w:rsidRPr="005760DC">
        <w:rPr>
          <w:rStyle w:val="StyleUnderline"/>
          <w:highlight w:val="yellow"/>
        </w:rPr>
        <w:t>Adding</w:t>
      </w:r>
      <w:r w:rsidRPr="005760DC">
        <w:rPr>
          <w:highlight w:val="yellow"/>
        </w:rPr>
        <w:t xml:space="preserve"> </w:t>
      </w:r>
      <w:r w:rsidRPr="005760DC">
        <w:rPr>
          <w:rStyle w:val="Emphasis"/>
          <w:highlight w:val="yellow"/>
        </w:rPr>
        <w:t>competition</w:t>
      </w:r>
      <w:r w:rsidRPr="00C1271D">
        <w:t xml:space="preserve"> </w:t>
      </w:r>
      <w:r w:rsidRPr="001817B3">
        <w:rPr>
          <w:rStyle w:val="StyleUnderline"/>
        </w:rPr>
        <w:t xml:space="preserve">for land and water </w:t>
      </w:r>
      <w:r w:rsidRPr="005760DC">
        <w:rPr>
          <w:rStyle w:val="StyleUnderline"/>
          <w:highlight w:val="yellow"/>
        </w:rPr>
        <w:t>by marijuana</w:t>
      </w:r>
      <w:r w:rsidRPr="001817B3">
        <w:rPr>
          <w:rStyle w:val="StyleUnderline"/>
        </w:rPr>
        <w:t xml:space="preserve">, which might be more lucrative, </w:t>
      </w:r>
      <w:r w:rsidRPr="005760DC">
        <w:rPr>
          <w:rStyle w:val="StyleUnderline"/>
          <w:highlight w:val="yellow"/>
        </w:rPr>
        <w:t>would mean</w:t>
      </w:r>
      <w:r w:rsidRPr="005760DC">
        <w:rPr>
          <w:highlight w:val="yellow"/>
        </w:rPr>
        <w:t xml:space="preserve"> </w:t>
      </w:r>
      <w:r w:rsidRPr="005760DC">
        <w:rPr>
          <w:rStyle w:val="Emphasis"/>
          <w:highlight w:val="yellow"/>
        </w:rPr>
        <w:t>fewer farmers</w:t>
      </w:r>
      <w:r w:rsidRPr="001817B3">
        <w:rPr>
          <w:rStyle w:val="Emphasis"/>
        </w:rPr>
        <w:t xml:space="preserve"> would </w:t>
      </w:r>
      <w:r w:rsidRPr="005760DC">
        <w:rPr>
          <w:rStyle w:val="Emphasis"/>
          <w:highlight w:val="yellow"/>
        </w:rPr>
        <w:t>grow food</w:t>
      </w:r>
      <w:r w:rsidRPr="001817B3">
        <w:rPr>
          <w:rStyle w:val="Emphasis"/>
        </w:rPr>
        <w:t>.</w:t>
      </w:r>
      <w:r w:rsidRPr="00C1271D">
        <w:t xml:space="preserve"> Ethanol is one example: Food corn supplies declined as corn went to ethanol production for greater profit. The same will happen with marijuana, at least </w:t>
      </w:r>
      <w:r w:rsidRPr="001817B3">
        <w:rPr>
          <w:rStyle w:val="StyleUnderline"/>
        </w:rPr>
        <w:t>until so little land and water remain causing</w:t>
      </w:r>
      <w:r w:rsidRPr="00C1271D">
        <w:t xml:space="preserve"> </w:t>
      </w:r>
      <w:r w:rsidRPr="001817B3">
        <w:rPr>
          <w:rStyle w:val="Emphasis"/>
        </w:rPr>
        <w:t xml:space="preserve">food </w:t>
      </w:r>
      <w:r w:rsidRPr="005760DC">
        <w:rPr>
          <w:rStyle w:val="Emphasis"/>
          <w:highlight w:val="yellow"/>
        </w:rPr>
        <w:t>prices</w:t>
      </w:r>
      <w:r w:rsidRPr="001817B3">
        <w:rPr>
          <w:rStyle w:val="Emphasis"/>
        </w:rPr>
        <w:t xml:space="preserve"> to </w:t>
      </w:r>
      <w:r w:rsidRPr="005760DC">
        <w:rPr>
          <w:rStyle w:val="Emphasis"/>
          <w:highlight w:val="yellow"/>
        </w:rPr>
        <w:t>skyrocket</w:t>
      </w:r>
      <w:r w:rsidRPr="005760DC">
        <w:rPr>
          <w:highlight w:val="yellow"/>
        </w:rPr>
        <w:t xml:space="preserve">. </w:t>
      </w:r>
      <w:r w:rsidRPr="005760DC">
        <w:rPr>
          <w:rStyle w:val="Emphasis"/>
          <w:highlight w:val="yellow"/>
        </w:rPr>
        <w:t>Land is scarce</w:t>
      </w:r>
      <w:r w:rsidRPr="00C1271D">
        <w:t xml:space="preserve">. </w:t>
      </w:r>
      <w:r w:rsidRPr="001817B3">
        <w:rPr>
          <w:rStyle w:val="Emphasis"/>
        </w:rPr>
        <w:t xml:space="preserve">Potable </w:t>
      </w:r>
      <w:r w:rsidRPr="005760DC">
        <w:rPr>
          <w:rStyle w:val="Emphasis"/>
          <w:highlight w:val="yellow"/>
        </w:rPr>
        <w:t>water is the</w:t>
      </w:r>
      <w:r w:rsidRPr="001817B3">
        <w:rPr>
          <w:rStyle w:val="Emphasis"/>
        </w:rPr>
        <w:t xml:space="preserve"> real </w:t>
      </w:r>
      <w:r w:rsidRPr="005760DC">
        <w:rPr>
          <w:rStyle w:val="Emphasis"/>
          <w:highlight w:val="yellow"/>
        </w:rPr>
        <w:t>shortage</w:t>
      </w:r>
      <w:r w:rsidRPr="001817B3">
        <w:rPr>
          <w:rStyle w:val="Emphasis"/>
        </w:rPr>
        <w:t xml:space="preserve"> worldwide.</w:t>
      </w:r>
      <w:r w:rsidRPr="00C1271D">
        <w:t xml:space="preserve"> </w:t>
      </w:r>
      <w:r w:rsidRPr="005760DC">
        <w:rPr>
          <w:rStyle w:val="StyleUnderline"/>
          <w:highlight w:val="yellow"/>
        </w:rPr>
        <w:t>Diverting</w:t>
      </w:r>
      <w:r w:rsidRPr="001817B3">
        <w:rPr>
          <w:rStyle w:val="StyleUnderline"/>
        </w:rPr>
        <w:t xml:space="preserve"> water </w:t>
      </w:r>
      <w:r w:rsidRPr="005760DC">
        <w:rPr>
          <w:rStyle w:val="StyleUnderline"/>
          <w:highlight w:val="yellow"/>
        </w:rPr>
        <w:t>to marijuana is insane</w:t>
      </w:r>
      <w:r w:rsidRPr="00C1271D">
        <w:t>.</w:t>
      </w:r>
    </w:p>
    <w:p w14:paraId="4CCE54AA" w14:textId="77777777" w:rsidR="00EF3A4E" w:rsidRDefault="00EF3A4E" w:rsidP="00EF3A4E">
      <w:pPr>
        <w:pStyle w:val="Heading3"/>
      </w:pPr>
      <w:r>
        <w:t>Environment – A2: N/U Illegal Pot Now</w:t>
      </w:r>
    </w:p>
    <w:p w14:paraId="2292E888" w14:textId="77777777" w:rsidR="00EF3A4E" w:rsidRPr="00457CB0" w:rsidRDefault="00EF3A4E" w:rsidP="00EF3A4E">
      <w:pPr>
        <w:pStyle w:val="Heading4"/>
      </w:pPr>
      <w:r>
        <w:t>CP generates uniqueness---it creates a functioning legal market that dries up illegal grows---the question is not “legal vs. illegal” but what type of legal market should be created. The plan causes one with ineffective regulation and mega-corporations who cut corners on sustainability---that’s Kleiman.</w:t>
      </w:r>
    </w:p>
    <w:p w14:paraId="78EF7D06" w14:textId="77777777" w:rsidR="00EF3A4E" w:rsidRDefault="00EF3A4E" w:rsidP="00EF3A4E">
      <w:pPr>
        <w:pStyle w:val="Heading3"/>
      </w:pPr>
      <w:r>
        <w:t>Environment – A2: Resiliency</w:t>
      </w:r>
    </w:p>
    <w:p w14:paraId="169C444C" w14:textId="77777777" w:rsidR="00EF3A4E" w:rsidRPr="00A446C8" w:rsidRDefault="00EF3A4E" w:rsidP="00EF3A4E">
      <w:pPr>
        <w:pStyle w:val="Heading4"/>
      </w:pPr>
      <w:r>
        <w:t xml:space="preserve">Destruction </w:t>
      </w:r>
      <w:r w:rsidRPr="00A446C8">
        <w:t>snowballs</w:t>
      </w:r>
      <w:r>
        <w:t xml:space="preserve"> into </w:t>
      </w:r>
      <w:r w:rsidRPr="00A446C8">
        <w:t>collapse</w:t>
      </w:r>
      <w:r>
        <w:t xml:space="preserve"> and </w:t>
      </w:r>
      <w:r w:rsidRPr="00A446C8">
        <w:t>human extinction</w:t>
      </w:r>
      <w:r>
        <w:t xml:space="preserve">---threshold’s </w:t>
      </w:r>
      <w:r w:rsidRPr="00A446C8">
        <w:t>invisible</w:t>
      </w:r>
    </w:p>
    <w:p w14:paraId="03F4C77E" w14:textId="77777777" w:rsidR="00EF3A4E" w:rsidRPr="00EF03D8" w:rsidRDefault="00EF3A4E" w:rsidP="00EF3A4E">
      <w:r w:rsidRPr="00EF03D8">
        <w:rPr>
          <w:b/>
          <w:bCs/>
          <w:iCs/>
        </w:rPr>
        <w:t>Diner 94</w:t>
      </w:r>
      <w:r w:rsidRPr="00EF03D8">
        <w:t xml:space="preserve"> (Major David N., Judge Advocate General's Corps – </w:t>
      </w:r>
      <w:smartTag w:uri="urn:schemas-microsoft-com:office:smarttags" w:element="place">
        <w:smartTag w:uri="urn:schemas-microsoft-com:office:smarttags" w:element="country-region">
          <w:r w:rsidRPr="00EF03D8">
            <w:t>United States</w:t>
          </w:r>
        </w:smartTag>
      </w:smartTag>
      <w:r w:rsidRPr="00EF03D8">
        <w:t xml:space="preserve"> Army, “The Army and The Endangered Species Act: Who's Endangering Whom?”, Military Law Review, Winter, 143 Mil. L. Rev. 161, Lexis)</w:t>
      </w:r>
    </w:p>
    <w:p w14:paraId="6095E2DF" w14:textId="77777777" w:rsidR="00EF3A4E" w:rsidRPr="00EF03D8" w:rsidRDefault="00EF3A4E" w:rsidP="00EF3A4E"/>
    <w:p w14:paraId="712D6465" w14:textId="77777777" w:rsidR="00EF3A4E" w:rsidRPr="00A27451" w:rsidRDefault="00EF3A4E" w:rsidP="00EF3A4E">
      <w:pPr>
        <w:rPr>
          <w:sz w:val="16"/>
        </w:rPr>
      </w:pPr>
      <w:r w:rsidRPr="00A27451">
        <w:rPr>
          <w:i/>
          <w:sz w:val="16"/>
        </w:rPr>
        <w:t>D. The Value of Biological Diversity</w:t>
      </w:r>
      <w:r w:rsidRPr="00A27451">
        <w:rPr>
          <w:sz w:val="16"/>
        </w:rPr>
        <w:br/>
        <w:t xml:space="preserve">1. Why Do We Care? -- 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hyperlink r:id="rId57" w:anchor="n67" w:tgtFrame="_self" w:history="1">
        <w:r w:rsidRPr="00A27451">
          <w:rPr>
            <w:rStyle w:val="Hyperlink"/>
            <w:sz w:val="16"/>
          </w:rPr>
          <w:t>67</w:t>
        </w:r>
      </w:hyperlink>
      <w:r w:rsidRPr="00A27451">
        <w:rPr>
          <w:sz w:val="16"/>
        </w:rPr>
        <w:t xml:space="preserve"> In past mass extinction episodes, as many as ninety percent of the existing species perished, and yet the world moved forward, and new species replaced the old. So </w:t>
      </w:r>
      <w:r w:rsidRPr="00EF03D8">
        <w:rPr>
          <w:rStyle w:val="StyleUnderline"/>
        </w:rPr>
        <w:t>why should the world be concerned</w:t>
      </w:r>
      <w:r w:rsidRPr="00A27451">
        <w:rPr>
          <w:sz w:val="16"/>
        </w:rPr>
        <w:t xml:space="preserve"> now?</w:t>
      </w:r>
      <w:r w:rsidRPr="00A27451">
        <w:rPr>
          <w:sz w:val="16"/>
        </w:rPr>
        <w:br/>
      </w:r>
      <w:r w:rsidRPr="00EF03D8">
        <w:rPr>
          <w:rStyle w:val="StyleUnderline"/>
        </w:rPr>
        <w:t xml:space="preserve">The prime reason is the </w:t>
      </w:r>
      <w:r w:rsidRPr="00A27451">
        <w:rPr>
          <w:rStyle w:val="Emphasis"/>
        </w:rPr>
        <w:t>world's survival</w:t>
      </w:r>
      <w:r w:rsidRPr="00A27451">
        <w:rPr>
          <w:sz w:val="16"/>
        </w:rPr>
        <w:t xml:space="preserve">. Like all animal life, </w:t>
      </w:r>
      <w:r w:rsidRPr="00EF03D8">
        <w:rPr>
          <w:rStyle w:val="StyleUnderline"/>
        </w:rPr>
        <w:t>humans live off of other species</w:t>
      </w:r>
      <w:r w:rsidRPr="00A27451">
        <w:rPr>
          <w:sz w:val="16"/>
        </w:rPr>
        <w:t xml:space="preserve">. At some point, </w:t>
      </w:r>
      <w:r w:rsidRPr="00EF03D8">
        <w:rPr>
          <w:rStyle w:val="StyleUnderline"/>
        </w:rPr>
        <w:t xml:space="preserve">the </w:t>
      </w:r>
      <w:r w:rsidRPr="005760DC">
        <w:rPr>
          <w:rStyle w:val="StyleUnderline"/>
          <w:highlight w:val="yellow"/>
        </w:rPr>
        <w:t>number of species could decline to</w:t>
      </w:r>
      <w:r w:rsidRPr="00EF03D8">
        <w:rPr>
          <w:rStyle w:val="StyleUnderline"/>
        </w:rPr>
        <w:t xml:space="preserve"> the </w:t>
      </w:r>
      <w:r w:rsidRPr="005760DC">
        <w:rPr>
          <w:rStyle w:val="StyleUnderline"/>
          <w:highlight w:val="yellow"/>
        </w:rPr>
        <w:t>point</w:t>
      </w:r>
      <w:r w:rsidRPr="003E5108">
        <w:rPr>
          <w:rStyle w:val="StyleUnderline"/>
        </w:rPr>
        <w:t xml:space="preserve"> </w:t>
      </w:r>
      <w:r w:rsidRPr="005760DC">
        <w:rPr>
          <w:rStyle w:val="StyleUnderline"/>
          <w:highlight w:val="yellow"/>
        </w:rPr>
        <w:t>at which</w:t>
      </w:r>
      <w:r w:rsidRPr="00EF03D8">
        <w:rPr>
          <w:rStyle w:val="StyleUnderline"/>
        </w:rPr>
        <w:t xml:space="preserve"> the </w:t>
      </w:r>
      <w:r w:rsidRPr="005760DC">
        <w:rPr>
          <w:rStyle w:val="StyleUnderline"/>
          <w:highlight w:val="yellow"/>
        </w:rPr>
        <w:t xml:space="preserve">ecosystem </w:t>
      </w:r>
      <w:r w:rsidRPr="005760DC">
        <w:rPr>
          <w:rStyle w:val="Emphasis"/>
          <w:highlight w:val="yellow"/>
        </w:rPr>
        <w:t>fails</w:t>
      </w:r>
      <w:r w:rsidRPr="005760DC">
        <w:rPr>
          <w:rStyle w:val="StyleUnderline"/>
          <w:highlight w:val="yellow"/>
        </w:rPr>
        <w:t>, and</w:t>
      </w:r>
      <w:r w:rsidRPr="00A27451">
        <w:rPr>
          <w:sz w:val="16"/>
        </w:rPr>
        <w:t xml:space="preserve"> then </w:t>
      </w:r>
      <w:r w:rsidRPr="005760DC">
        <w:rPr>
          <w:rStyle w:val="StyleUnderline"/>
          <w:highlight w:val="yellow"/>
        </w:rPr>
        <w:t>humans</w:t>
      </w:r>
      <w:r w:rsidRPr="00A27451">
        <w:rPr>
          <w:sz w:val="16"/>
        </w:rPr>
        <w:t xml:space="preserve"> also </w:t>
      </w:r>
      <w:r w:rsidRPr="00EF03D8">
        <w:rPr>
          <w:rStyle w:val="StyleUnderline"/>
        </w:rPr>
        <w:t xml:space="preserve">would </w:t>
      </w:r>
      <w:r w:rsidRPr="005760DC">
        <w:rPr>
          <w:rStyle w:val="StyleUnderline"/>
          <w:highlight w:val="yellow"/>
        </w:rPr>
        <w:t>become</w:t>
      </w:r>
      <w:r w:rsidRPr="005760DC">
        <w:rPr>
          <w:sz w:val="16"/>
          <w:highlight w:val="yellow"/>
        </w:rPr>
        <w:t xml:space="preserve"> </w:t>
      </w:r>
      <w:r w:rsidRPr="005760DC">
        <w:rPr>
          <w:rStyle w:val="Emphasis"/>
          <w:highlight w:val="yellow"/>
        </w:rPr>
        <w:t>extinct</w:t>
      </w:r>
      <w:r w:rsidRPr="005760DC">
        <w:rPr>
          <w:rStyle w:val="StyleUnderline"/>
          <w:highlight w:val="yellow"/>
        </w:rPr>
        <w:t xml:space="preserve">. </w:t>
      </w:r>
      <w:r w:rsidRPr="005760DC">
        <w:rPr>
          <w:rStyle w:val="Emphasis"/>
          <w:highlight w:val="yellow"/>
        </w:rPr>
        <w:t>No one knows</w:t>
      </w:r>
      <w:r w:rsidRPr="005760DC">
        <w:rPr>
          <w:rStyle w:val="StyleUnderline"/>
          <w:highlight w:val="yellow"/>
        </w:rPr>
        <w:t xml:space="preserve"> how </w:t>
      </w:r>
      <w:proofErr w:type="gramStart"/>
      <w:r w:rsidRPr="005760DC">
        <w:rPr>
          <w:rStyle w:val="StyleUnderline"/>
          <w:highlight w:val="yellow"/>
        </w:rPr>
        <w:t>many</w:t>
      </w:r>
      <w:r w:rsidRPr="00A27451">
        <w:rPr>
          <w:sz w:val="16"/>
        </w:rPr>
        <w:t xml:space="preserve">  </w:t>
      </w:r>
      <w:bookmarkStart w:id="2" w:name="9981-171"/>
      <w:r w:rsidRPr="00A27451">
        <w:rPr>
          <w:sz w:val="16"/>
        </w:rPr>
        <w:t>[</w:t>
      </w:r>
      <w:proofErr w:type="gramEnd"/>
      <w:r w:rsidRPr="00A27451">
        <w:rPr>
          <w:sz w:val="16"/>
        </w:rPr>
        <w:t>*171]</w:t>
      </w:r>
      <w:bookmarkEnd w:id="2"/>
      <w:r w:rsidRPr="00A27451">
        <w:rPr>
          <w:sz w:val="16"/>
        </w:rPr>
        <w:t xml:space="preserve">  </w:t>
      </w:r>
      <w:r w:rsidRPr="005760DC">
        <w:rPr>
          <w:rStyle w:val="StyleUnderline"/>
          <w:highlight w:val="yellow"/>
        </w:rPr>
        <w:t>species</w:t>
      </w:r>
      <w:r w:rsidRPr="00EF03D8">
        <w:rPr>
          <w:rStyle w:val="StyleUnderline"/>
        </w:rPr>
        <w:t xml:space="preserve"> the world needs to </w:t>
      </w:r>
      <w:r w:rsidRPr="005760DC">
        <w:rPr>
          <w:rStyle w:val="StyleUnderline"/>
          <w:highlight w:val="yellow"/>
        </w:rPr>
        <w:t>support</w:t>
      </w:r>
      <w:r w:rsidRPr="00EF03D8">
        <w:rPr>
          <w:rStyle w:val="StyleUnderline"/>
        </w:rPr>
        <w:t xml:space="preserve"> human </w:t>
      </w:r>
      <w:r w:rsidRPr="005760DC">
        <w:rPr>
          <w:rStyle w:val="StyleUnderline"/>
          <w:highlight w:val="yellow"/>
        </w:rPr>
        <w:t>life</w:t>
      </w:r>
      <w:r w:rsidRPr="00EF03D8">
        <w:rPr>
          <w:rStyle w:val="StyleUnderline"/>
        </w:rPr>
        <w:t xml:space="preserve">, and </w:t>
      </w:r>
      <w:r w:rsidRPr="005760DC">
        <w:rPr>
          <w:rStyle w:val="StyleUnderline"/>
          <w:highlight w:val="yellow"/>
        </w:rPr>
        <w:t>to find out</w:t>
      </w:r>
      <w:r w:rsidRPr="00EF03D8">
        <w:rPr>
          <w:rStyle w:val="StyleUnderline"/>
        </w:rPr>
        <w:t xml:space="preserve"> -- by</w:t>
      </w:r>
      <w:r w:rsidRPr="00A27451">
        <w:rPr>
          <w:sz w:val="16"/>
        </w:rPr>
        <w:t xml:space="preserve"> </w:t>
      </w:r>
      <w:r w:rsidRPr="00EF03D8">
        <w:rPr>
          <w:rStyle w:val="StyleUnderline"/>
        </w:rPr>
        <w:t>allowing</w:t>
      </w:r>
      <w:r w:rsidRPr="00A27451">
        <w:rPr>
          <w:sz w:val="16"/>
        </w:rPr>
        <w:t xml:space="preserve"> certain </w:t>
      </w:r>
      <w:r w:rsidRPr="00EF03D8">
        <w:rPr>
          <w:rStyle w:val="StyleUnderline"/>
        </w:rPr>
        <w:t xml:space="preserve">species to become extinct -- </w:t>
      </w:r>
      <w:r w:rsidRPr="005760DC">
        <w:rPr>
          <w:rStyle w:val="StyleUnderline"/>
          <w:highlight w:val="yellow"/>
        </w:rPr>
        <w:t>would not be sound</w:t>
      </w:r>
      <w:r w:rsidRPr="00EF03D8">
        <w:rPr>
          <w:rStyle w:val="StyleUnderline"/>
        </w:rPr>
        <w:t xml:space="preserve"> policy. In addition to </w:t>
      </w:r>
      <w:r w:rsidRPr="00A27451">
        <w:rPr>
          <w:rStyle w:val="Emphasis"/>
        </w:rPr>
        <w:t>food</w:t>
      </w:r>
      <w:r w:rsidRPr="00EF03D8">
        <w:rPr>
          <w:rStyle w:val="StyleUnderline"/>
        </w:rPr>
        <w:t>, species offer many direct and indirect benefits to mankind</w:t>
      </w:r>
      <w:r w:rsidRPr="00A27451">
        <w:rPr>
          <w:sz w:val="16"/>
        </w:rPr>
        <w:t xml:space="preserve">. </w:t>
      </w:r>
      <w:hyperlink r:id="rId58" w:anchor="n68" w:tgtFrame="_self" w:history="1">
        <w:r w:rsidRPr="00A27451">
          <w:rPr>
            <w:rStyle w:val="Hyperlink"/>
            <w:sz w:val="16"/>
          </w:rPr>
          <w:t>68</w:t>
        </w:r>
      </w:hyperlink>
      <w:r w:rsidRPr="00A27451">
        <w:rPr>
          <w:sz w:val="16"/>
        </w:rPr>
        <w:br/>
        <w:t xml:space="preserve">2. Ecological Value. -- Ecological value is the value that species have in maintaining the environment. </w:t>
      </w:r>
      <w:smartTag w:uri="urn:schemas-microsoft-com:office:smarttags" w:element="place">
        <w:r w:rsidRPr="00A27451">
          <w:rPr>
            <w:sz w:val="16"/>
          </w:rPr>
          <w:t>Pest</w:t>
        </w:r>
      </w:smartTag>
      <w:r w:rsidRPr="00A27451">
        <w:rPr>
          <w:sz w:val="16"/>
        </w:rPr>
        <w:t xml:space="preserve">, </w:t>
      </w:r>
      <w:hyperlink r:id="rId59" w:anchor="n69" w:tgtFrame="_self" w:history="1">
        <w:r w:rsidRPr="00A27451">
          <w:rPr>
            <w:rStyle w:val="Hyperlink"/>
            <w:sz w:val="16"/>
          </w:rPr>
          <w:t>69</w:t>
        </w:r>
      </w:hyperlink>
      <w:r w:rsidRPr="00A27451">
        <w:rPr>
          <w:sz w:val="16"/>
        </w:rPr>
        <w:t xml:space="preserve"> erosion, and flood control are prime benefits certain species provide to man. </w:t>
      </w:r>
      <w:r w:rsidRPr="005760DC">
        <w:rPr>
          <w:rStyle w:val="StyleUnderline"/>
          <w:highlight w:val="yellow"/>
        </w:rPr>
        <w:t>Plants and animals</w:t>
      </w:r>
      <w:r w:rsidRPr="00A27451">
        <w:rPr>
          <w:sz w:val="16"/>
        </w:rPr>
        <w:t xml:space="preserve"> also </w:t>
      </w:r>
      <w:r w:rsidRPr="005760DC">
        <w:rPr>
          <w:rStyle w:val="StyleUnderline"/>
          <w:highlight w:val="yellow"/>
        </w:rPr>
        <w:t>provide</w:t>
      </w:r>
      <w:r w:rsidRPr="00A27451">
        <w:rPr>
          <w:sz w:val="16"/>
        </w:rPr>
        <w:t xml:space="preserve"> additional </w:t>
      </w:r>
      <w:r w:rsidRPr="00EF03D8">
        <w:rPr>
          <w:rStyle w:val="StyleUnderline"/>
        </w:rPr>
        <w:t xml:space="preserve">ecological </w:t>
      </w:r>
      <w:r w:rsidRPr="005760DC">
        <w:rPr>
          <w:rStyle w:val="StyleUnderline"/>
          <w:highlight w:val="yellow"/>
        </w:rPr>
        <w:t xml:space="preserve">services -- </w:t>
      </w:r>
      <w:r w:rsidRPr="005760DC">
        <w:rPr>
          <w:rStyle w:val="Emphasis"/>
          <w:highlight w:val="yellow"/>
        </w:rPr>
        <w:t>pollution control</w:t>
      </w:r>
      <w:r w:rsidRPr="00A27451">
        <w:rPr>
          <w:sz w:val="16"/>
        </w:rPr>
        <w:t xml:space="preserve">, </w:t>
      </w:r>
      <w:hyperlink r:id="rId60" w:anchor="n70" w:tgtFrame="_self" w:history="1">
        <w:r w:rsidRPr="00A27451">
          <w:rPr>
            <w:rStyle w:val="Hyperlink"/>
            <w:sz w:val="16"/>
          </w:rPr>
          <w:t>70</w:t>
        </w:r>
      </w:hyperlink>
      <w:r w:rsidRPr="00A27451">
        <w:rPr>
          <w:sz w:val="16"/>
        </w:rPr>
        <w:t xml:space="preserve"> </w:t>
      </w:r>
      <w:r w:rsidRPr="005760DC">
        <w:rPr>
          <w:rStyle w:val="Emphasis"/>
          <w:highlight w:val="yellow"/>
        </w:rPr>
        <w:t>oxygen production</w:t>
      </w:r>
      <w:r w:rsidRPr="005760DC">
        <w:rPr>
          <w:rStyle w:val="StyleUnderline"/>
          <w:highlight w:val="yellow"/>
        </w:rPr>
        <w:t xml:space="preserve">, </w:t>
      </w:r>
      <w:r w:rsidRPr="005760DC">
        <w:rPr>
          <w:rStyle w:val="Emphasis"/>
          <w:highlight w:val="yellow"/>
        </w:rPr>
        <w:t>sewage treatment</w:t>
      </w:r>
      <w:r w:rsidRPr="005760DC">
        <w:rPr>
          <w:rStyle w:val="StyleUnderline"/>
          <w:highlight w:val="yellow"/>
        </w:rPr>
        <w:t xml:space="preserve">, and </w:t>
      </w:r>
      <w:r w:rsidRPr="005760DC">
        <w:rPr>
          <w:rStyle w:val="Emphasis"/>
          <w:highlight w:val="yellow"/>
        </w:rPr>
        <w:t>biodegradation</w:t>
      </w:r>
      <w:r w:rsidRPr="00A27451">
        <w:rPr>
          <w:sz w:val="16"/>
        </w:rPr>
        <w:t xml:space="preserve">. </w:t>
      </w:r>
      <w:hyperlink r:id="rId61" w:anchor="n71" w:tgtFrame="_self" w:history="1">
        <w:r w:rsidRPr="00A27451">
          <w:rPr>
            <w:rStyle w:val="Hyperlink"/>
            <w:sz w:val="16"/>
          </w:rPr>
          <w:t>71</w:t>
        </w:r>
      </w:hyperlink>
      <w:r w:rsidRPr="00A27451">
        <w:rPr>
          <w:sz w:val="16"/>
        </w:rPr>
        <w:br/>
        <w:t xml:space="preserve">3. Scientific and Utilitarian Value. -- Scientific value is the use of species for research into the physical processes of the world. </w:t>
      </w:r>
      <w:hyperlink r:id="rId62" w:anchor="n72" w:tgtFrame="_self" w:history="1">
        <w:r w:rsidRPr="00A27451">
          <w:rPr>
            <w:rStyle w:val="Hyperlink"/>
            <w:sz w:val="16"/>
          </w:rPr>
          <w:t>72</w:t>
        </w:r>
      </w:hyperlink>
      <w:r w:rsidRPr="00A27451">
        <w:rPr>
          <w:sz w:val="16"/>
        </w:rPr>
        <w:t xml:space="preserve"> Without plants and animals, a large portion of basic scientific research would be impossible. Utilitarian value is the direct utility humans draw from plants and animals. </w:t>
      </w:r>
      <w:hyperlink r:id="rId63" w:anchor="n73" w:tgtFrame="_self" w:history="1">
        <w:r w:rsidRPr="00A27451">
          <w:rPr>
            <w:rStyle w:val="Hyperlink"/>
            <w:sz w:val="16"/>
          </w:rPr>
          <w:t>73</w:t>
        </w:r>
      </w:hyperlink>
      <w:r w:rsidRPr="00A27451">
        <w:rPr>
          <w:sz w:val="16"/>
        </w:rPr>
        <w:t xml:space="preserve"> Only a fraction of the  </w:t>
      </w:r>
      <w:bookmarkStart w:id="3" w:name="9981-172"/>
      <w:r w:rsidRPr="00A27451">
        <w:rPr>
          <w:sz w:val="16"/>
        </w:rPr>
        <w:t>[*172]</w:t>
      </w:r>
      <w:bookmarkEnd w:id="3"/>
      <w:r w:rsidRPr="00A27451">
        <w:rPr>
          <w:sz w:val="16"/>
        </w:rPr>
        <w:t>  earth's species have been examined, and mankind may someday desperately need the species that it is exterminating today.</w:t>
      </w:r>
      <w:r w:rsidRPr="00A27451">
        <w:rPr>
          <w:sz w:val="16"/>
        </w:rPr>
        <w:br/>
        <w:t xml:space="preserve">To accept that the snail darter, harelip sucker, or </w:t>
      </w:r>
      <w:smartTag w:uri="urn:schemas-microsoft-com:office:smarttags" w:element="place">
        <w:r w:rsidRPr="00A27451">
          <w:rPr>
            <w:sz w:val="16"/>
          </w:rPr>
          <w:t>Dismal Swamp</w:t>
        </w:r>
      </w:smartTag>
      <w:r w:rsidRPr="00A27451">
        <w:rPr>
          <w:sz w:val="16"/>
        </w:rPr>
        <w:t xml:space="preserve"> southeastern shrew </w:t>
      </w:r>
      <w:hyperlink r:id="rId64" w:anchor="n74" w:tgtFrame="_self" w:history="1">
        <w:r w:rsidRPr="00A27451">
          <w:rPr>
            <w:rStyle w:val="Hyperlink"/>
            <w:sz w:val="16"/>
          </w:rPr>
          <w:t>74</w:t>
        </w:r>
      </w:hyperlink>
      <w:r w:rsidRPr="00A27451">
        <w:rPr>
          <w:sz w:val="16"/>
        </w:rPr>
        <w:t xml:space="preserve"> could save mankind may be difficult for some. Many, if not most, species are useless to man in a direct utilitarian sense. Nonetheless, they may be critical in an indirect role, because their extirpations could affect a directly useful species negatively. In a closely interconnected ecosystem, the loss of a species affects other species dependent on it. </w:t>
      </w:r>
      <w:hyperlink r:id="rId65" w:anchor="n75" w:tgtFrame="_self" w:history="1">
        <w:r w:rsidRPr="00A27451">
          <w:rPr>
            <w:rStyle w:val="Hyperlink"/>
            <w:sz w:val="16"/>
          </w:rPr>
          <w:t>75</w:t>
        </w:r>
      </w:hyperlink>
      <w:r w:rsidRPr="00A27451">
        <w:rPr>
          <w:sz w:val="16"/>
        </w:rPr>
        <w:t xml:space="preserve"> Moreover, as the number of species decline, the effect of each new extinction on the remaining species increases dramatically. </w:t>
      </w:r>
      <w:hyperlink r:id="rId66" w:anchor="n76" w:tgtFrame="_self" w:history="1">
        <w:r w:rsidRPr="00A27451">
          <w:rPr>
            <w:rStyle w:val="Hyperlink"/>
            <w:sz w:val="16"/>
          </w:rPr>
          <w:t>76</w:t>
        </w:r>
      </w:hyperlink>
      <w:r w:rsidRPr="00A27451">
        <w:rPr>
          <w:sz w:val="16"/>
        </w:rPr>
        <w:br/>
        <w:t xml:space="preserve">4. Biological Diversity. -- The main premise of species preservation is that </w:t>
      </w:r>
      <w:r w:rsidRPr="00EF03D8">
        <w:rPr>
          <w:rStyle w:val="StyleUnderline"/>
        </w:rPr>
        <w:t>diversity is better than simplicity</w:t>
      </w:r>
      <w:r w:rsidRPr="00A27451">
        <w:rPr>
          <w:sz w:val="16"/>
        </w:rPr>
        <w:t xml:space="preserve">. </w:t>
      </w:r>
      <w:hyperlink r:id="rId67" w:anchor="n77" w:tgtFrame="_self" w:history="1">
        <w:r w:rsidRPr="00A27451">
          <w:rPr>
            <w:rStyle w:val="Hyperlink"/>
            <w:sz w:val="16"/>
          </w:rPr>
          <w:t>77</w:t>
        </w:r>
      </w:hyperlink>
      <w:r w:rsidRPr="00A27451">
        <w:rPr>
          <w:sz w:val="16"/>
        </w:rPr>
        <w:t xml:space="preserve"> </w:t>
      </w:r>
      <w:r w:rsidRPr="00EF03D8">
        <w:rPr>
          <w:rStyle w:val="StyleUnderline"/>
        </w:rPr>
        <w:t>As</w:t>
      </w:r>
      <w:r w:rsidRPr="00A27451">
        <w:rPr>
          <w:sz w:val="16"/>
        </w:rPr>
        <w:t xml:space="preserve"> the current mass </w:t>
      </w:r>
      <w:r w:rsidRPr="00EF03D8">
        <w:rPr>
          <w:rStyle w:val="StyleUnderline"/>
        </w:rPr>
        <w:t>extinction</w:t>
      </w:r>
      <w:r w:rsidRPr="00A27451">
        <w:rPr>
          <w:sz w:val="16"/>
        </w:rPr>
        <w:t xml:space="preserve"> has </w:t>
      </w:r>
      <w:r w:rsidRPr="00EF03D8">
        <w:rPr>
          <w:rStyle w:val="StyleUnderline"/>
        </w:rPr>
        <w:t>progressed</w:t>
      </w:r>
      <w:r w:rsidRPr="00A27451">
        <w:rPr>
          <w:sz w:val="16"/>
        </w:rPr>
        <w:t xml:space="preserve">, the world's </w:t>
      </w:r>
      <w:r w:rsidRPr="00EF03D8">
        <w:rPr>
          <w:rStyle w:val="StyleUnderline"/>
        </w:rPr>
        <w:t>biological diversity</w:t>
      </w:r>
      <w:r w:rsidRPr="00A27451">
        <w:rPr>
          <w:sz w:val="16"/>
        </w:rPr>
        <w:t xml:space="preserve"> generally </w:t>
      </w:r>
      <w:r w:rsidRPr="00EF03D8">
        <w:rPr>
          <w:rStyle w:val="StyleUnderline"/>
        </w:rPr>
        <w:t>has decreased</w:t>
      </w:r>
      <w:r w:rsidRPr="00A27451">
        <w:rPr>
          <w:sz w:val="16"/>
        </w:rPr>
        <w:t xml:space="preserve">. This trend occurs within ecosystems by reducing the number of species, and within species by reducing the number of individuals. Both trends carry serious future implications. </w:t>
      </w:r>
      <w:hyperlink r:id="rId68" w:anchor="n78" w:tgtFrame="_self" w:history="1">
        <w:r w:rsidRPr="00A27451">
          <w:rPr>
            <w:rStyle w:val="Hyperlink"/>
            <w:sz w:val="16"/>
          </w:rPr>
          <w:t>78</w:t>
        </w:r>
      </w:hyperlink>
      <w:r w:rsidRPr="00A27451">
        <w:rPr>
          <w:sz w:val="16"/>
        </w:rPr>
        <w:br/>
      </w:r>
      <w:bookmarkStart w:id="4" w:name="9981-173"/>
      <w:r w:rsidRPr="00A27451">
        <w:rPr>
          <w:sz w:val="16"/>
        </w:rPr>
        <w:t>[*173]</w:t>
      </w:r>
      <w:bookmarkEnd w:id="4"/>
      <w:r w:rsidRPr="00A27451">
        <w:rPr>
          <w:sz w:val="16"/>
        </w:rPr>
        <w:t xml:space="preserve">  Biologically </w:t>
      </w:r>
      <w:r w:rsidRPr="005760DC">
        <w:rPr>
          <w:rStyle w:val="StyleUnderline"/>
          <w:highlight w:val="yellow"/>
        </w:rPr>
        <w:t>diverse ecosystems are</w:t>
      </w:r>
      <w:r w:rsidRPr="00A27451">
        <w:rPr>
          <w:sz w:val="16"/>
        </w:rPr>
        <w:t xml:space="preserve"> characterized by a large number of specialist species, filling narrow ecological niches. These ecosystems inherently are </w:t>
      </w:r>
      <w:r w:rsidRPr="005760DC">
        <w:rPr>
          <w:rStyle w:val="StyleUnderline"/>
          <w:highlight w:val="yellow"/>
        </w:rPr>
        <w:t xml:space="preserve">more </w:t>
      </w:r>
      <w:r w:rsidRPr="005760DC">
        <w:rPr>
          <w:rStyle w:val="Emphasis"/>
          <w:highlight w:val="yellow"/>
        </w:rPr>
        <w:t>stable</w:t>
      </w:r>
      <w:r w:rsidRPr="00A27451">
        <w:rPr>
          <w:sz w:val="16"/>
        </w:rPr>
        <w:t xml:space="preserve"> than less diverse systems. "</w:t>
      </w:r>
      <w:r w:rsidRPr="00EF03D8">
        <w:rPr>
          <w:rStyle w:val="StyleUnderline"/>
        </w:rPr>
        <w:t>The more complex</w:t>
      </w:r>
      <w:r w:rsidRPr="00A27451">
        <w:rPr>
          <w:sz w:val="16"/>
        </w:rPr>
        <w:t xml:space="preserve"> the ecosystem, </w:t>
      </w:r>
      <w:r w:rsidRPr="00EF03D8">
        <w:rPr>
          <w:rStyle w:val="StyleUnderline"/>
        </w:rPr>
        <w:t>the more successfully it can resist</w:t>
      </w:r>
      <w:r w:rsidRPr="00A27451">
        <w:rPr>
          <w:sz w:val="16"/>
        </w:rPr>
        <w:t xml:space="preserve"> a </w:t>
      </w:r>
      <w:r w:rsidRPr="00EF03D8">
        <w:rPr>
          <w:rStyle w:val="StyleUnderline"/>
        </w:rPr>
        <w:t>stress</w:t>
      </w:r>
      <w:proofErr w:type="gramStart"/>
      <w:r w:rsidRPr="00A27451">
        <w:rPr>
          <w:sz w:val="16"/>
        </w:rPr>
        <w:t>. . . .</w:t>
      </w:r>
      <w:proofErr w:type="gramEnd"/>
      <w:r w:rsidRPr="00A27451">
        <w:rPr>
          <w:sz w:val="16"/>
        </w:rPr>
        <w:t xml:space="preserve"> [l]ike a net, in which each knot is connected to others by several strands, such a fabric can resist collapse better than a simple, unbranched circle of threads -- which if cut anywhere breaks down as a whole." </w:t>
      </w:r>
      <w:hyperlink r:id="rId69" w:anchor="n79" w:tgtFrame="_self" w:history="1">
        <w:r w:rsidRPr="00A27451">
          <w:rPr>
            <w:rStyle w:val="Hyperlink"/>
            <w:sz w:val="16"/>
          </w:rPr>
          <w:t>79</w:t>
        </w:r>
      </w:hyperlink>
      <w:r w:rsidRPr="00A27451">
        <w:rPr>
          <w:sz w:val="16"/>
        </w:rPr>
        <w:br/>
      </w:r>
      <w:r w:rsidRPr="00EF03D8">
        <w:rPr>
          <w:rStyle w:val="StyleUnderline"/>
        </w:rPr>
        <w:t xml:space="preserve">By </w:t>
      </w:r>
      <w:r w:rsidRPr="005760DC">
        <w:rPr>
          <w:rStyle w:val="StyleUnderline"/>
          <w:highlight w:val="yellow"/>
        </w:rPr>
        <w:t>causing widespread extinctions, humans</w:t>
      </w:r>
      <w:r w:rsidRPr="00EF03D8">
        <w:rPr>
          <w:rStyle w:val="StyleUnderline"/>
        </w:rPr>
        <w:t xml:space="preserve"> have </w:t>
      </w:r>
      <w:r w:rsidRPr="005760DC">
        <w:rPr>
          <w:rStyle w:val="Emphasis"/>
          <w:highlight w:val="yellow"/>
        </w:rPr>
        <w:t>artificially simplified</w:t>
      </w:r>
      <w:r w:rsidRPr="00EF03D8">
        <w:rPr>
          <w:rStyle w:val="StyleUnderline"/>
        </w:rPr>
        <w:t xml:space="preserve"> many </w:t>
      </w:r>
      <w:r w:rsidRPr="005760DC">
        <w:rPr>
          <w:rStyle w:val="StyleUnderline"/>
          <w:highlight w:val="yellow"/>
        </w:rPr>
        <w:t>ecosystems</w:t>
      </w:r>
      <w:r w:rsidRPr="00EF03D8">
        <w:rPr>
          <w:rStyle w:val="StyleUnderline"/>
        </w:rPr>
        <w:t xml:space="preserve">. As biologic simplicity increases, so does the risk of </w:t>
      </w:r>
      <w:r w:rsidRPr="00A27451">
        <w:rPr>
          <w:rStyle w:val="Emphasis"/>
        </w:rPr>
        <w:t>ecosystem failure</w:t>
      </w:r>
      <w:r w:rsidRPr="00A27451">
        <w:rPr>
          <w:sz w:val="16"/>
        </w:rPr>
        <w:t xml:space="preserve">. The spreading </w:t>
      </w:r>
      <w:smartTag w:uri="urn:schemas-microsoft-com:office:smarttags" w:element="PlaceName">
        <w:r w:rsidRPr="00A27451">
          <w:rPr>
            <w:sz w:val="16"/>
          </w:rPr>
          <w:t>Sahara</w:t>
        </w:r>
      </w:smartTag>
      <w:r w:rsidRPr="00A27451">
        <w:rPr>
          <w:sz w:val="16"/>
        </w:rPr>
        <w:t xml:space="preserve"> </w:t>
      </w:r>
      <w:smartTag w:uri="urn:schemas-microsoft-com:office:smarttags" w:element="PlaceType">
        <w:r w:rsidRPr="00A27451">
          <w:rPr>
            <w:sz w:val="16"/>
          </w:rPr>
          <w:t>Desert</w:t>
        </w:r>
      </w:smartTag>
      <w:r w:rsidRPr="00A27451">
        <w:rPr>
          <w:sz w:val="16"/>
        </w:rPr>
        <w:t xml:space="preserve"> in Africa, and the dustbowl conditions of the 1930s in the </w:t>
      </w:r>
      <w:smartTag w:uri="urn:schemas-microsoft-com:office:smarttags" w:element="place">
        <w:smartTag w:uri="urn:schemas-microsoft-com:office:smarttags" w:element="country-region">
          <w:r w:rsidRPr="00A27451">
            <w:rPr>
              <w:sz w:val="16"/>
            </w:rPr>
            <w:t>United States</w:t>
          </w:r>
        </w:smartTag>
      </w:smartTag>
      <w:r w:rsidRPr="00A27451">
        <w:rPr>
          <w:sz w:val="16"/>
        </w:rPr>
        <w:t xml:space="preserve"> are relatively mild examples of what might be expected if this trend continues. Theoretically, </w:t>
      </w:r>
      <w:r w:rsidRPr="005760DC">
        <w:rPr>
          <w:rStyle w:val="StyleUnderline"/>
          <w:highlight w:val="yellow"/>
        </w:rPr>
        <w:t>each</w:t>
      </w:r>
      <w:r w:rsidRPr="00EF03D8">
        <w:rPr>
          <w:rStyle w:val="StyleUnderline"/>
        </w:rPr>
        <w:t xml:space="preserve"> </w:t>
      </w:r>
      <w:r w:rsidRPr="005760DC">
        <w:rPr>
          <w:rStyle w:val="StyleUnderline"/>
          <w:highlight w:val="yellow"/>
        </w:rPr>
        <w:t>new</w:t>
      </w:r>
      <w:r w:rsidRPr="00A27451">
        <w:rPr>
          <w:sz w:val="16"/>
        </w:rPr>
        <w:t xml:space="preserve"> animal or plant </w:t>
      </w:r>
      <w:r w:rsidRPr="005760DC">
        <w:rPr>
          <w:rStyle w:val="StyleUnderline"/>
          <w:highlight w:val="yellow"/>
        </w:rPr>
        <w:t>extinction</w:t>
      </w:r>
      <w:r w:rsidRPr="00EF03D8">
        <w:rPr>
          <w:rStyle w:val="StyleUnderline"/>
        </w:rPr>
        <w:t>, with</w:t>
      </w:r>
      <w:r w:rsidRPr="00A27451">
        <w:rPr>
          <w:sz w:val="16"/>
        </w:rPr>
        <w:t xml:space="preserve"> all </w:t>
      </w:r>
      <w:r w:rsidRPr="00EF03D8">
        <w:rPr>
          <w:rStyle w:val="StyleUnderline"/>
        </w:rPr>
        <w:t>its</w:t>
      </w:r>
      <w:r w:rsidRPr="00A27451">
        <w:rPr>
          <w:sz w:val="16"/>
        </w:rPr>
        <w:t xml:space="preserve"> dimly perceived and </w:t>
      </w:r>
      <w:r w:rsidRPr="00EF03D8">
        <w:rPr>
          <w:rStyle w:val="StyleUnderline"/>
        </w:rPr>
        <w:t xml:space="preserve">intertwined affects, </w:t>
      </w:r>
      <w:r w:rsidRPr="005760DC">
        <w:rPr>
          <w:rStyle w:val="StyleUnderline"/>
          <w:highlight w:val="yellow"/>
        </w:rPr>
        <w:t xml:space="preserve">could cause </w:t>
      </w:r>
      <w:r w:rsidRPr="005760DC">
        <w:rPr>
          <w:rStyle w:val="Emphasis"/>
          <w:highlight w:val="yellow"/>
        </w:rPr>
        <w:t xml:space="preserve">total </w:t>
      </w:r>
      <w:r w:rsidRPr="003E5108">
        <w:rPr>
          <w:rStyle w:val="Emphasis"/>
        </w:rPr>
        <w:t>ecosystem</w:t>
      </w:r>
      <w:r w:rsidRPr="00A27451">
        <w:rPr>
          <w:rStyle w:val="Emphasis"/>
        </w:rPr>
        <w:t xml:space="preserve"> </w:t>
      </w:r>
      <w:r w:rsidRPr="005760DC">
        <w:rPr>
          <w:rStyle w:val="Emphasis"/>
          <w:highlight w:val="yellow"/>
        </w:rPr>
        <w:t>collapse</w:t>
      </w:r>
      <w:r w:rsidRPr="005760DC">
        <w:rPr>
          <w:rStyle w:val="StyleUnderline"/>
          <w:highlight w:val="yellow"/>
        </w:rPr>
        <w:t xml:space="preserve"> and </w:t>
      </w:r>
      <w:r w:rsidRPr="005760DC">
        <w:rPr>
          <w:rStyle w:val="Emphasis"/>
          <w:highlight w:val="yellow"/>
        </w:rPr>
        <w:t>human extinction</w:t>
      </w:r>
      <w:r w:rsidRPr="00A27451">
        <w:rPr>
          <w:sz w:val="16"/>
        </w:rPr>
        <w:t xml:space="preserve">. Each new extinction increases the risk of disaster. Like a mechanic removing, one by one, the rivets from an aircraft's wings, </w:t>
      </w:r>
      <w:hyperlink r:id="rId70" w:anchor="n80" w:tgtFrame="_self" w:history="1">
        <w:r w:rsidRPr="00A27451">
          <w:rPr>
            <w:rStyle w:val="Hyperlink"/>
            <w:sz w:val="16"/>
          </w:rPr>
          <w:t>80</w:t>
        </w:r>
      </w:hyperlink>
      <w:r w:rsidRPr="00A27451">
        <w:rPr>
          <w:sz w:val="16"/>
        </w:rPr>
        <w:t xml:space="preserve"> mankind may be edging closer to the abyss.</w:t>
      </w:r>
    </w:p>
    <w:p w14:paraId="7571594B" w14:textId="77777777" w:rsidR="00EF3A4E" w:rsidRDefault="00EF3A4E" w:rsidP="00EF3A4E">
      <w:pPr>
        <w:pStyle w:val="Heading4"/>
      </w:pPr>
      <w:r>
        <w:t xml:space="preserve">No </w:t>
      </w:r>
      <w:r w:rsidRPr="00A446C8">
        <w:t>adaptation</w:t>
      </w:r>
      <w:r>
        <w:t xml:space="preserve"> or </w:t>
      </w:r>
      <w:r w:rsidRPr="00A446C8">
        <w:t>redundancy</w:t>
      </w:r>
    </w:p>
    <w:p w14:paraId="187B93F3" w14:textId="77777777" w:rsidR="00EF3A4E" w:rsidRPr="00EF03D8" w:rsidRDefault="00EF3A4E" w:rsidP="00EF3A4E">
      <w:r w:rsidRPr="00EF03D8">
        <w:rPr>
          <w:b/>
          <w:bCs/>
          <w:iCs/>
        </w:rPr>
        <w:t>Kunich 1</w:t>
      </w:r>
      <w:r w:rsidRPr="00EF03D8">
        <w:t xml:space="preserve"> (John Charles, Associate Professor of Law – </w:t>
      </w:r>
      <w:smartTag w:uri="urn:schemas-microsoft-com:office:smarttags" w:element="PlaceName">
        <w:r w:rsidRPr="00EF03D8">
          <w:t>Roger</w:t>
        </w:r>
      </w:smartTag>
      <w:r w:rsidRPr="00EF03D8">
        <w:t xml:space="preserve"> </w:t>
      </w:r>
      <w:smartTag w:uri="urn:schemas-microsoft-com:office:smarttags" w:element="PlaceName">
        <w:r w:rsidRPr="00EF03D8">
          <w:t>Williams</w:t>
        </w:r>
      </w:smartTag>
      <w:r w:rsidRPr="00EF03D8">
        <w:t xml:space="preserve"> </w:t>
      </w:r>
      <w:smartTag w:uri="urn:schemas-microsoft-com:office:smarttags" w:element="PlaceName">
        <w:r w:rsidRPr="00EF03D8">
          <w:t>University</w:t>
        </w:r>
      </w:smartTag>
      <w:r w:rsidRPr="00EF03D8">
        <w:t xml:space="preserve"> </w:t>
      </w:r>
      <w:smartTag w:uri="urn:schemas-microsoft-com:office:smarttags" w:element="PlaceType">
        <w:r w:rsidRPr="00EF03D8">
          <w:t>School</w:t>
        </w:r>
      </w:smartTag>
      <w:r w:rsidRPr="00EF03D8">
        <w:t xml:space="preserve"> of Law, “Preserving the Womb of the Unknown Species </w:t>
      </w:r>
      <w:proofErr w:type="gramStart"/>
      <w:r w:rsidRPr="00EF03D8">
        <w:t>With</w:t>
      </w:r>
      <w:proofErr w:type="gramEnd"/>
      <w:r w:rsidRPr="00EF03D8">
        <w:t xml:space="preserve"> Hotspots Legislation”, </w:t>
      </w:r>
      <w:smartTag w:uri="urn:schemas-microsoft-com:office:smarttags" w:element="City">
        <w:r w:rsidRPr="00EF03D8">
          <w:t>Hastings</w:t>
        </w:r>
      </w:smartTag>
      <w:r w:rsidRPr="00EF03D8">
        <w:t xml:space="preserve"> Law Journal, August, 52 </w:t>
      </w:r>
      <w:smartTag w:uri="urn:schemas-microsoft-com:office:smarttags" w:element="place">
        <w:smartTag w:uri="urn:schemas-microsoft-com:office:smarttags" w:element="City">
          <w:r w:rsidRPr="00EF03D8">
            <w:t>Hastings</w:t>
          </w:r>
        </w:smartTag>
      </w:smartTag>
      <w:r w:rsidRPr="00EF03D8">
        <w:t xml:space="preserve"> L.J. 1149, Lexis)</w:t>
      </w:r>
    </w:p>
    <w:p w14:paraId="57E794F0" w14:textId="77777777" w:rsidR="00EF3A4E" w:rsidRPr="00EF03D8" w:rsidRDefault="00EF3A4E" w:rsidP="00EF3A4E"/>
    <w:p w14:paraId="6A4995D9" w14:textId="77777777" w:rsidR="00EF3A4E" w:rsidRPr="00A27451" w:rsidRDefault="00EF3A4E" w:rsidP="00EF3A4E">
      <w:pPr>
        <w:rPr>
          <w:sz w:val="16"/>
        </w:rPr>
      </w:pPr>
      <w:r w:rsidRPr="00A27451">
        <w:rPr>
          <w:sz w:val="16"/>
        </w:rPr>
        <w:t xml:space="preserve">It is possible, and even probable, that </w:t>
      </w:r>
      <w:r w:rsidRPr="00EF03D8">
        <w:rPr>
          <w:rStyle w:val="StyleUnderline"/>
        </w:rPr>
        <w:t xml:space="preserve">some currently </w:t>
      </w:r>
      <w:r w:rsidRPr="005760DC">
        <w:rPr>
          <w:rStyle w:val="StyleUnderline"/>
          <w:highlight w:val="yellow"/>
        </w:rPr>
        <w:t>"insignificant" species could take on</w:t>
      </w:r>
      <w:r w:rsidRPr="00EF03D8">
        <w:rPr>
          <w:rStyle w:val="StyleUnderline"/>
        </w:rPr>
        <w:t xml:space="preserve"> </w:t>
      </w:r>
      <w:r w:rsidRPr="005760DC">
        <w:rPr>
          <w:rStyle w:val="StyleUnderline"/>
          <w:highlight w:val="yellow"/>
        </w:rPr>
        <w:t xml:space="preserve">a </w:t>
      </w:r>
      <w:r w:rsidRPr="005760DC">
        <w:rPr>
          <w:rStyle w:val="Emphasis"/>
          <w:highlight w:val="yellow"/>
        </w:rPr>
        <w:t>crucial role</w:t>
      </w:r>
      <w:r w:rsidRPr="005760DC">
        <w:rPr>
          <w:rStyle w:val="StyleUnderline"/>
          <w:highlight w:val="yellow"/>
        </w:rPr>
        <w:t xml:space="preserve"> </w:t>
      </w:r>
      <w:r w:rsidRPr="003E5108">
        <w:rPr>
          <w:rStyle w:val="StyleUnderline"/>
        </w:rPr>
        <w:t>in</w:t>
      </w:r>
      <w:r w:rsidRPr="00EF03D8">
        <w:rPr>
          <w:rStyle w:val="StyleUnderline"/>
        </w:rPr>
        <w:t xml:space="preserve"> the </w:t>
      </w:r>
      <w:r w:rsidRPr="003E5108">
        <w:rPr>
          <w:rStyle w:val="StyleUnderline"/>
        </w:rPr>
        <w:t>ecosystems</w:t>
      </w:r>
      <w:r w:rsidRPr="00EF03D8">
        <w:rPr>
          <w:rStyle w:val="StyleUnderline"/>
        </w:rPr>
        <w:t xml:space="preserve"> of the future</w:t>
      </w:r>
      <w:r w:rsidRPr="00A27451">
        <w:rPr>
          <w:sz w:val="16"/>
        </w:rPr>
        <w:t xml:space="preserve">. </w:t>
      </w:r>
      <w:hyperlink r:id="rId71" w:anchor="n67" w:tgtFrame="_self" w:history="1">
        <w:r w:rsidRPr="00A27451">
          <w:rPr>
            <w:rStyle w:val="Hyperlink"/>
            <w:sz w:val="16"/>
          </w:rPr>
          <w:t>67</w:t>
        </w:r>
      </w:hyperlink>
      <w:r w:rsidRPr="00A27451">
        <w:rPr>
          <w:sz w:val="16"/>
        </w:rPr>
        <w:t xml:space="preserve"> </w:t>
      </w:r>
      <w:r w:rsidRPr="003E5108">
        <w:rPr>
          <w:rStyle w:val="StyleUnderline"/>
        </w:rPr>
        <w:t xml:space="preserve">Wild </w:t>
      </w:r>
      <w:r w:rsidRPr="005760DC">
        <w:rPr>
          <w:rStyle w:val="StyleUnderline"/>
          <w:highlight w:val="yellow"/>
        </w:rPr>
        <w:t>relatives</w:t>
      </w:r>
      <w:r w:rsidRPr="00A27451">
        <w:rPr>
          <w:sz w:val="16"/>
        </w:rPr>
        <w:t xml:space="preserve"> of current crop species </w:t>
      </w:r>
      <w:r w:rsidRPr="005760DC">
        <w:rPr>
          <w:rStyle w:val="StyleUnderline"/>
          <w:highlight w:val="yellow"/>
        </w:rPr>
        <w:t xml:space="preserve">can be an </w:t>
      </w:r>
      <w:r w:rsidRPr="005760DC">
        <w:rPr>
          <w:rStyle w:val="Emphasis"/>
          <w:highlight w:val="yellow"/>
        </w:rPr>
        <w:t>invaluable source</w:t>
      </w:r>
      <w:r w:rsidRPr="005760DC">
        <w:rPr>
          <w:rStyle w:val="StyleUnderline"/>
          <w:highlight w:val="yellow"/>
        </w:rPr>
        <w:t xml:space="preserve"> of genetic diversity</w:t>
      </w:r>
      <w:r w:rsidRPr="00A27451">
        <w:rPr>
          <w:sz w:val="16"/>
        </w:rPr>
        <w:t xml:space="preserve"> in the event the monoculture cultivated plants fall prey to disease or other environmental conditions. </w:t>
      </w:r>
      <w:hyperlink r:id="rId72" w:anchor="n68" w:tgtFrame="_self" w:history="1">
        <w:r w:rsidRPr="00A27451">
          <w:rPr>
            <w:rStyle w:val="Hyperlink"/>
            <w:sz w:val="16"/>
          </w:rPr>
          <w:t>68</w:t>
        </w:r>
      </w:hyperlink>
      <w:r w:rsidRPr="00A27451">
        <w:rPr>
          <w:sz w:val="16"/>
        </w:rPr>
        <w:t xml:space="preserve"> And </w:t>
      </w:r>
      <w:r w:rsidRPr="00EF03D8">
        <w:rPr>
          <w:rStyle w:val="StyleUnderline"/>
        </w:rPr>
        <w:t>if</w:t>
      </w:r>
      <w:r w:rsidRPr="00A27451">
        <w:rPr>
          <w:sz w:val="16"/>
        </w:rPr>
        <w:t xml:space="preserve"> </w:t>
      </w:r>
      <w:r w:rsidRPr="00EF03D8">
        <w:rPr>
          <w:rStyle w:val="StyleUnderline"/>
        </w:rPr>
        <w:t>environmental conditions change</w:t>
      </w:r>
      <w:r w:rsidRPr="00A27451">
        <w:rPr>
          <w:sz w:val="16"/>
        </w:rPr>
        <w:t xml:space="preserve">, through global warming, increased pollution, or other habitat alterations, </w:t>
      </w:r>
      <w:r w:rsidRPr="00EF03D8">
        <w:rPr>
          <w:rStyle w:val="StyleUnderline"/>
        </w:rPr>
        <w:t>some</w:t>
      </w:r>
      <w:r w:rsidRPr="00A27451">
        <w:rPr>
          <w:sz w:val="16"/>
        </w:rPr>
        <w:t xml:space="preserve"> other </w:t>
      </w:r>
      <w:r w:rsidRPr="00EF03D8">
        <w:rPr>
          <w:rStyle w:val="StyleUnderline"/>
        </w:rPr>
        <w:t>species</w:t>
      </w:r>
      <w:r w:rsidRPr="00A27451">
        <w:rPr>
          <w:sz w:val="16"/>
        </w:rPr>
        <w:t xml:space="preserve"> may </w:t>
      </w:r>
      <w:r w:rsidRPr="00EF03D8">
        <w:rPr>
          <w:rStyle w:val="StyleUnderline"/>
        </w:rPr>
        <w:t>possess traits</w:t>
      </w:r>
      <w:r w:rsidRPr="00A27451">
        <w:rPr>
          <w:sz w:val="16"/>
        </w:rPr>
        <w:t xml:space="preserve"> that will prove </w:t>
      </w:r>
      <w:r w:rsidRPr="00EF03D8">
        <w:rPr>
          <w:rStyle w:val="StyleUnderline"/>
        </w:rPr>
        <w:t>preadapted</w:t>
      </w:r>
      <w:r w:rsidRPr="00A27451">
        <w:rPr>
          <w:sz w:val="16"/>
        </w:rPr>
        <w:t xml:space="preserve"> to these new circumstances. </w:t>
      </w:r>
      <w:r w:rsidRPr="00EF03D8">
        <w:rPr>
          <w:rStyle w:val="StyleUnderline"/>
        </w:rPr>
        <w:t xml:space="preserve">Some </w:t>
      </w:r>
      <w:r w:rsidRPr="005760DC">
        <w:rPr>
          <w:rStyle w:val="StyleUnderline"/>
          <w:highlight w:val="yellow"/>
        </w:rPr>
        <w:t>species</w:t>
      </w:r>
      <w:r w:rsidRPr="00A27451">
        <w:rPr>
          <w:sz w:val="16"/>
        </w:rPr>
        <w:t xml:space="preserve"> that occupy key positions in today's ecosystems </w:t>
      </w:r>
      <w:r w:rsidRPr="005760DC">
        <w:rPr>
          <w:rStyle w:val="StyleUnderline"/>
          <w:highlight w:val="yellow"/>
        </w:rPr>
        <w:t xml:space="preserve">may be </w:t>
      </w:r>
      <w:r w:rsidRPr="005760DC">
        <w:rPr>
          <w:rStyle w:val="Emphasis"/>
          <w:highlight w:val="yellow"/>
        </w:rPr>
        <w:t>unable to adapt</w:t>
      </w:r>
      <w:r w:rsidRPr="005760DC">
        <w:rPr>
          <w:rStyle w:val="StyleUnderline"/>
          <w:highlight w:val="yellow"/>
        </w:rPr>
        <w:t>,</w:t>
      </w:r>
      <w:r w:rsidRPr="00EF03D8">
        <w:rPr>
          <w:rStyle w:val="StyleUnderline"/>
        </w:rPr>
        <w:t xml:space="preserve"> and </w:t>
      </w:r>
      <w:r w:rsidRPr="005760DC">
        <w:rPr>
          <w:rStyle w:val="StyleUnderline"/>
          <w:highlight w:val="yellow"/>
        </w:rPr>
        <w:t>unless other</w:t>
      </w:r>
      <w:r w:rsidRPr="00EF03D8">
        <w:rPr>
          <w:rStyle w:val="StyleUnderline"/>
        </w:rPr>
        <w:t xml:space="preserve"> species</w:t>
      </w:r>
      <w:r w:rsidRPr="00A27451">
        <w:rPr>
          <w:sz w:val="16"/>
        </w:rPr>
        <w:t xml:space="preserve"> are available to </w:t>
      </w:r>
      <w:r w:rsidRPr="005760DC">
        <w:rPr>
          <w:rStyle w:val="StyleUnderline"/>
          <w:highlight w:val="yellow"/>
        </w:rPr>
        <w:t>fill</w:t>
      </w:r>
      <w:r w:rsidRPr="00EF03D8">
        <w:rPr>
          <w:rStyle w:val="StyleUnderline"/>
        </w:rPr>
        <w:t xml:space="preserve"> </w:t>
      </w:r>
      <w:r w:rsidRPr="005760DC">
        <w:rPr>
          <w:rStyle w:val="StyleUnderline"/>
          <w:highlight w:val="yellow"/>
        </w:rPr>
        <w:t>the</w:t>
      </w:r>
      <w:r w:rsidRPr="005168AF">
        <w:rPr>
          <w:rStyle w:val="StyleUnderline"/>
        </w:rPr>
        <w:t xml:space="preserve">ir </w:t>
      </w:r>
      <w:r w:rsidRPr="005760DC">
        <w:rPr>
          <w:rStyle w:val="StyleUnderline"/>
          <w:highlight w:val="yellow"/>
        </w:rPr>
        <w:t>niche</w:t>
      </w:r>
      <w:r w:rsidRPr="00A27451">
        <w:rPr>
          <w:sz w:val="16"/>
        </w:rPr>
        <w:t xml:space="preserve">, </w:t>
      </w:r>
      <w:r w:rsidRPr="00EF03D8">
        <w:rPr>
          <w:rStyle w:val="StyleUnderline"/>
        </w:rPr>
        <w:t xml:space="preserve">the </w:t>
      </w:r>
      <w:r w:rsidRPr="005760DC">
        <w:rPr>
          <w:rStyle w:val="StyleUnderline"/>
          <w:highlight w:val="yellow"/>
        </w:rPr>
        <w:t>ecosystems</w:t>
      </w:r>
      <w:r w:rsidRPr="00EF03D8">
        <w:rPr>
          <w:rStyle w:val="StyleUnderline"/>
        </w:rPr>
        <w:t xml:space="preserve"> may </w:t>
      </w:r>
      <w:r w:rsidRPr="005760DC">
        <w:rPr>
          <w:rStyle w:val="StyleUnderline"/>
          <w:highlight w:val="yellow"/>
        </w:rPr>
        <w:t xml:space="preserve">suffer </w:t>
      </w:r>
      <w:r w:rsidRPr="005760DC">
        <w:rPr>
          <w:rStyle w:val="Emphasis"/>
          <w:highlight w:val="yellow"/>
        </w:rPr>
        <w:t>catastrophic</w:t>
      </w:r>
      <w:r w:rsidRPr="005760DC">
        <w:rPr>
          <w:rStyle w:val="StyleUnderline"/>
          <w:highlight w:val="yellow"/>
        </w:rPr>
        <w:t xml:space="preserve"> degradation</w:t>
      </w:r>
      <w:r w:rsidRPr="00A27451">
        <w:rPr>
          <w:sz w:val="16"/>
        </w:rPr>
        <w:t xml:space="preserve">. The </w:t>
      </w:r>
      <w:r w:rsidRPr="005760DC">
        <w:rPr>
          <w:rStyle w:val="StyleUnderline"/>
          <w:highlight w:val="yellow"/>
        </w:rPr>
        <w:t>redundancy</w:t>
      </w:r>
      <w:r w:rsidRPr="00A27451">
        <w:rPr>
          <w:sz w:val="16"/>
        </w:rPr>
        <w:t xml:space="preserve"> provided for by millions of years of natural selection </w:t>
      </w:r>
      <w:r w:rsidRPr="005760DC">
        <w:rPr>
          <w:rStyle w:val="Emphasis"/>
          <w:highlight w:val="yellow"/>
        </w:rPr>
        <w:t xml:space="preserve">cannot be </w:t>
      </w:r>
      <w:r w:rsidRPr="003E5108">
        <w:rPr>
          <w:rStyle w:val="Emphasis"/>
        </w:rPr>
        <w:t xml:space="preserve">fully </w:t>
      </w:r>
      <w:r w:rsidRPr="005760DC">
        <w:rPr>
          <w:rStyle w:val="Emphasis"/>
          <w:highlight w:val="yellow"/>
        </w:rPr>
        <w:t>understood</w:t>
      </w:r>
      <w:r w:rsidRPr="00A27451">
        <w:rPr>
          <w:sz w:val="16"/>
        </w:rPr>
        <w:t xml:space="preserve"> and appreciated unless and </w:t>
      </w:r>
      <w:r w:rsidRPr="005168AF">
        <w:rPr>
          <w:rStyle w:val="StyleUnderline"/>
        </w:rPr>
        <w:t>until it</w:t>
      </w:r>
      <w:r w:rsidRPr="00EF03D8">
        <w:rPr>
          <w:rStyle w:val="StyleUnderline"/>
        </w:rPr>
        <w:t xml:space="preserve"> is needed</w:t>
      </w:r>
      <w:r w:rsidRPr="00A27451">
        <w:rPr>
          <w:sz w:val="16"/>
        </w:rPr>
        <w:t xml:space="preserve">. </w:t>
      </w:r>
      <w:hyperlink r:id="rId73" w:anchor="n69" w:tgtFrame="_self" w:history="1">
        <w:r w:rsidRPr="00A27451">
          <w:rPr>
            <w:rStyle w:val="Hyperlink"/>
            <w:sz w:val="16"/>
          </w:rPr>
          <w:t>69</w:t>
        </w:r>
      </w:hyperlink>
      <w:r w:rsidRPr="00A27451">
        <w:rPr>
          <w:sz w:val="16"/>
        </w:rPr>
        <w:t xml:space="preserve"> It is not necessarily the large, obvious life forms that play these pivotal roles; in fact, </w:t>
      </w:r>
      <w:r w:rsidRPr="00EF03D8">
        <w:rPr>
          <w:rStyle w:val="StyleUnderline"/>
        </w:rPr>
        <w:t>the "</w:t>
      </w:r>
      <w:r w:rsidRPr="005760DC">
        <w:rPr>
          <w:rStyle w:val="StyleUnderline"/>
          <w:highlight w:val="yellow"/>
        </w:rPr>
        <w:t>lower" levels of</w:t>
      </w:r>
      <w:r w:rsidRPr="00EF03D8">
        <w:rPr>
          <w:rStyle w:val="StyleUnderline"/>
        </w:rPr>
        <w:t xml:space="preserve"> the </w:t>
      </w:r>
      <w:r w:rsidRPr="005760DC">
        <w:rPr>
          <w:rStyle w:val="StyleUnderline"/>
          <w:highlight w:val="yellow"/>
        </w:rPr>
        <w:t>food</w:t>
      </w:r>
      <w:r w:rsidRPr="00EF03D8">
        <w:rPr>
          <w:rStyle w:val="StyleUnderline"/>
        </w:rPr>
        <w:t xml:space="preserve"> </w:t>
      </w:r>
      <w:r w:rsidRPr="005760DC">
        <w:rPr>
          <w:rStyle w:val="StyleUnderline"/>
          <w:highlight w:val="yellow"/>
        </w:rPr>
        <w:t>web</w:t>
      </w:r>
      <w:r w:rsidRPr="00EF03D8">
        <w:rPr>
          <w:rStyle w:val="StyleUnderline"/>
        </w:rPr>
        <w:t xml:space="preserve"> </w:t>
      </w:r>
      <w:r w:rsidRPr="005760DC">
        <w:rPr>
          <w:rStyle w:val="StyleUnderline"/>
          <w:highlight w:val="yellow"/>
        </w:rPr>
        <w:t xml:space="preserve">are the </w:t>
      </w:r>
      <w:r w:rsidRPr="005760DC">
        <w:rPr>
          <w:rStyle w:val="Emphasis"/>
          <w:highlight w:val="yellow"/>
        </w:rPr>
        <w:t>foundation</w:t>
      </w:r>
      <w:r w:rsidRPr="00EF03D8">
        <w:rPr>
          <w:rStyle w:val="StyleUnderline"/>
        </w:rPr>
        <w:t xml:space="preserve"> up</w:t>
      </w:r>
      <w:r w:rsidRPr="005760DC">
        <w:rPr>
          <w:rStyle w:val="StyleUnderline"/>
          <w:highlight w:val="yellow"/>
        </w:rPr>
        <w:t xml:space="preserve">on which </w:t>
      </w:r>
      <w:r w:rsidRPr="005760DC">
        <w:rPr>
          <w:rStyle w:val="Emphasis"/>
          <w:highlight w:val="yellow"/>
        </w:rPr>
        <w:t>all other components</w:t>
      </w:r>
      <w:r w:rsidRPr="00EF03D8">
        <w:rPr>
          <w:rStyle w:val="StyleUnderline"/>
        </w:rPr>
        <w:t xml:space="preserve"> of each ecosystem </w:t>
      </w:r>
      <w:r w:rsidRPr="005760DC">
        <w:rPr>
          <w:rStyle w:val="StyleUnderline"/>
          <w:highlight w:val="yellow"/>
        </w:rPr>
        <w:t>depend</w:t>
      </w:r>
      <w:r w:rsidRPr="00A27451">
        <w:rPr>
          <w:sz w:val="16"/>
        </w:rPr>
        <w:t xml:space="preserve">. </w:t>
      </w:r>
      <w:hyperlink r:id="rId74" w:anchor="n70" w:tgtFrame="_self" w:history="1">
        <w:r w:rsidRPr="00A27451">
          <w:rPr>
            <w:rStyle w:val="Hyperlink"/>
            <w:sz w:val="16"/>
          </w:rPr>
          <w:t>70</w:t>
        </w:r>
      </w:hyperlink>
      <w:r w:rsidRPr="00A27451">
        <w:rPr>
          <w:sz w:val="16"/>
        </w:rPr>
        <w:br/>
      </w:r>
      <w:bookmarkStart w:id="5" w:name="8053-1168"/>
      <w:r w:rsidRPr="00A27451">
        <w:rPr>
          <w:sz w:val="16"/>
        </w:rPr>
        <w:t>[*1168]</w:t>
      </w:r>
      <w:bookmarkEnd w:id="5"/>
      <w:r w:rsidRPr="00A27451">
        <w:rPr>
          <w:sz w:val="16"/>
        </w:rPr>
        <w:t xml:space="preserve">  The biosphere that is the planet earth may be conceptualized as an exceedingly complex "computer program" with millions of parts, each of which is evolving. </w:t>
      </w:r>
      <w:r w:rsidRPr="005760DC">
        <w:rPr>
          <w:rStyle w:val="StyleUnderline"/>
          <w:highlight w:val="yellow"/>
        </w:rPr>
        <w:t>It</w:t>
      </w:r>
      <w:r w:rsidRPr="00EF03D8">
        <w:rPr>
          <w:rStyle w:val="StyleUnderline"/>
        </w:rPr>
        <w:t xml:space="preserve"> </w:t>
      </w:r>
      <w:r w:rsidRPr="005760DC">
        <w:rPr>
          <w:rStyle w:val="StyleUnderline"/>
          <w:highlight w:val="yellow"/>
        </w:rPr>
        <w:t>would be foolish</w:t>
      </w:r>
      <w:r w:rsidRPr="00A27451">
        <w:rPr>
          <w:sz w:val="16"/>
        </w:rPr>
        <w:t xml:space="preserve"> indeed </w:t>
      </w:r>
      <w:r w:rsidRPr="005760DC">
        <w:rPr>
          <w:rStyle w:val="StyleUnderline"/>
          <w:highlight w:val="yellow"/>
        </w:rPr>
        <w:t>to destroy</w:t>
      </w:r>
      <w:r w:rsidRPr="00A27451">
        <w:rPr>
          <w:sz w:val="16"/>
        </w:rPr>
        <w:t xml:space="preserve">, or to allow the destruction of, the program's </w:t>
      </w:r>
      <w:r w:rsidRPr="005760DC">
        <w:rPr>
          <w:rStyle w:val="StyleUnderline"/>
          <w:highlight w:val="yellow"/>
        </w:rPr>
        <w:t>codes</w:t>
      </w:r>
      <w:r w:rsidRPr="00EF03D8">
        <w:rPr>
          <w:rStyle w:val="StyleUnderline"/>
        </w:rPr>
        <w:t xml:space="preserve">, because </w:t>
      </w:r>
      <w:r w:rsidRPr="005760DC">
        <w:rPr>
          <w:rStyle w:val="StyleUnderline"/>
          <w:highlight w:val="yellow"/>
        </w:rPr>
        <w:t>we</w:t>
      </w:r>
      <w:r w:rsidRPr="00A27451">
        <w:rPr>
          <w:sz w:val="16"/>
        </w:rPr>
        <w:t xml:space="preserve"> do not and </w:t>
      </w:r>
      <w:r w:rsidRPr="005760DC">
        <w:rPr>
          <w:rStyle w:val="StyleUnderline"/>
          <w:highlight w:val="yellow"/>
        </w:rPr>
        <w:t>cannot know the</w:t>
      </w:r>
      <w:r w:rsidRPr="003E5108">
        <w:rPr>
          <w:rStyle w:val="StyleUnderline"/>
        </w:rPr>
        <w:t xml:space="preserve">ir </w:t>
      </w:r>
      <w:r w:rsidRPr="005760DC">
        <w:rPr>
          <w:rStyle w:val="StyleUnderline"/>
          <w:highlight w:val="yellow"/>
        </w:rPr>
        <w:t>importance</w:t>
      </w:r>
      <w:r w:rsidRPr="00A27451">
        <w:rPr>
          <w:sz w:val="16"/>
        </w:rPr>
        <w:t xml:space="preserve">, whether at present or in some unforeseeably altered world of the future. </w:t>
      </w:r>
      <w:r w:rsidRPr="005760DC">
        <w:rPr>
          <w:rStyle w:val="StyleUnderline"/>
          <w:highlight w:val="yellow"/>
        </w:rPr>
        <w:t xml:space="preserve">Extinction </w:t>
      </w:r>
      <w:r w:rsidRPr="005760DC">
        <w:rPr>
          <w:rStyle w:val="Emphasis"/>
          <w:highlight w:val="yellow"/>
        </w:rPr>
        <w:t>shuts doors</w:t>
      </w:r>
      <w:r w:rsidRPr="00EF03D8">
        <w:rPr>
          <w:rStyle w:val="StyleUnderline"/>
        </w:rPr>
        <w:t xml:space="preserve"> and deprives us </w:t>
      </w:r>
      <w:r w:rsidRPr="00A27451">
        <w:rPr>
          <w:rStyle w:val="Emphasis"/>
        </w:rPr>
        <w:t>forever</w:t>
      </w:r>
      <w:r w:rsidRPr="00EF03D8">
        <w:rPr>
          <w:rStyle w:val="StyleUnderline"/>
        </w:rPr>
        <w:t xml:space="preserve"> of the option</w:t>
      </w:r>
      <w:r w:rsidRPr="00A27451">
        <w:rPr>
          <w:sz w:val="16"/>
        </w:rPr>
        <w:t xml:space="preserve"> to discover value in that which we previously found valueless. </w:t>
      </w:r>
      <w:hyperlink r:id="rId75" w:anchor="n71" w:tgtFrame="_self" w:history="1">
        <w:r w:rsidRPr="00A27451">
          <w:rPr>
            <w:rStyle w:val="Hyperlink"/>
            <w:sz w:val="16"/>
          </w:rPr>
          <w:t>71</w:t>
        </w:r>
      </w:hyperlink>
    </w:p>
    <w:p w14:paraId="24069DCB" w14:textId="77777777" w:rsidR="00EF3A4E" w:rsidRDefault="00EF3A4E" w:rsidP="00EF3A4E">
      <w:pPr>
        <w:pStyle w:val="Heading4"/>
      </w:pPr>
      <w:r>
        <w:t>Magnitude and rapidity of collapse overwhelm resiliency</w:t>
      </w:r>
    </w:p>
    <w:p w14:paraId="2CE0472B" w14:textId="77777777" w:rsidR="00EF3A4E" w:rsidRDefault="00EF3A4E" w:rsidP="00EF3A4E">
      <w:r w:rsidRPr="00A56788">
        <w:rPr>
          <w:rStyle w:val="Style13ptBold"/>
        </w:rPr>
        <w:t>Watson 6</w:t>
      </w:r>
      <w:r>
        <w:t xml:space="preserve"> (Captain Paul, Founder – Sea Shepherd Conservation Society and Conservation Activist, “The Politics of Extinction”, Eco Action, </w:t>
      </w:r>
      <w:r w:rsidRPr="00CA37B8">
        <w:t>http://www.eco-action.org/dt/beerswil.html</w:t>
      </w:r>
      <w:r>
        <w:t xml:space="preserve">) </w:t>
      </w:r>
    </w:p>
    <w:p w14:paraId="33170EF8" w14:textId="77777777" w:rsidR="00EF3A4E" w:rsidRDefault="00EF3A4E" w:rsidP="00EF3A4E"/>
    <w:p w14:paraId="16A60B79" w14:textId="77777777" w:rsidR="00EF3A4E" w:rsidRPr="00A56788" w:rsidRDefault="00EF3A4E" w:rsidP="00EF3A4E">
      <w:pPr>
        <w:rPr>
          <w:sz w:val="16"/>
        </w:rPr>
      </w:pPr>
      <w:r w:rsidRPr="00A56788">
        <w:rPr>
          <w:rStyle w:val="StyleUnderline"/>
        </w:rPr>
        <w:t xml:space="preserve">The facts are clear. </w:t>
      </w:r>
      <w:r w:rsidRPr="005760DC">
        <w:rPr>
          <w:rStyle w:val="StyleUnderline"/>
          <w:highlight w:val="yellow"/>
        </w:rPr>
        <w:t>More</w:t>
      </w:r>
      <w:r w:rsidRPr="00A56788">
        <w:rPr>
          <w:sz w:val="16"/>
        </w:rPr>
        <w:t xml:space="preserve"> plant and animal </w:t>
      </w:r>
      <w:r w:rsidRPr="005760DC">
        <w:rPr>
          <w:rStyle w:val="StyleUnderline"/>
          <w:highlight w:val="yellow"/>
        </w:rPr>
        <w:t>species will go through extinction</w:t>
      </w:r>
      <w:r w:rsidRPr="00A56788">
        <w:rPr>
          <w:rStyle w:val="StyleUnderline"/>
        </w:rPr>
        <w:t xml:space="preserve"> within our generation than</w:t>
      </w:r>
      <w:r w:rsidRPr="00A56788">
        <w:rPr>
          <w:sz w:val="16"/>
        </w:rPr>
        <w:t xml:space="preserve"> have been lost </w:t>
      </w:r>
      <w:r w:rsidRPr="00A56788">
        <w:rPr>
          <w:rStyle w:val="StyleUnderline"/>
        </w:rPr>
        <w:t>thorough natural causes over the past two hundred million years</w:t>
      </w:r>
      <w:r w:rsidRPr="00A56788">
        <w:rPr>
          <w:sz w:val="16"/>
        </w:rPr>
        <w:t xml:space="preserve">. Our single human generation, that is, all people born between 1930 and 2010 will witness the complete obliteration of one third to one half of all the Earth's life forms, each and every one of them the product of more than two billion years of evolution. </w:t>
      </w:r>
      <w:r w:rsidRPr="005760DC">
        <w:rPr>
          <w:rStyle w:val="StyleUnderline"/>
          <w:highlight w:val="yellow"/>
        </w:rPr>
        <w:t xml:space="preserve">This is </w:t>
      </w:r>
      <w:r w:rsidRPr="005760DC">
        <w:rPr>
          <w:rStyle w:val="Emphasis"/>
          <w:highlight w:val="yellow"/>
        </w:rPr>
        <w:t>biological meltdown</w:t>
      </w:r>
      <w:r w:rsidRPr="005760DC">
        <w:rPr>
          <w:rStyle w:val="StyleUnderline"/>
          <w:highlight w:val="yellow"/>
        </w:rPr>
        <w:t>, and</w:t>
      </w:r>
      <w:r w:rsidRPr="00A56788">
        <w:rPr>
          <w:sz w:val="16"/>
        </w:rPr>
        <w:t xml:space="preserve"> what this </w:t>
      </w:r>
      <w:r w:rsidRPr="00A56788">
        <w:rPr>
          <w:rStyle w:val="StyleUnderline"/>
        </w:rPr>
        <w:t xml:space="preserve">really </w:t>
      </w:r>
      <w:r w:rsidRPr="005760DC">
        <w:rPr>
          <w:rStyle w:val="StyleUnderline"/>
          <w:highlight w:val="yellow"/>
        </w:rPr>
        <w:t>means</w:t>
      </w:r>
      <w:r w:rsidRPr="00A56788">
        <w:rPr>
          <w:sz w:val="16"/>
        </w:rPr>
        <w:t xml:space="preserve"> is </w:t>
      </w:r>
      <w:r w:rsidRPr="005760DC">
        <w:rPr>
          <w:rStyle w:val="StyleUnderline"/>
          <w:highlight w:val="yellow"/>
        </w:rPr>
        <w:t>the end to</w:t>
      </w:r>
      <w:r w:rsidRPr="00A56788">
        <w:rPr>
          <w:sz w:val="16"/>
        </w:rPr>
        <w:t xml:space="preserve"> vertebrate </w:t>
      </w:r>
      <w:r w:rsidRPr="005760DC">
        <w:rPr>
          <w:rStyle w:val="StyleUnderline"/>
          <w:highlight w:val="yellow"/>
        </w:rPr>
        <w:t>evolution</w:t>
      </w:r>
      <w:r w:rsidRPr="00A56788">
        <w:rPr>
          <w:rStyle w:val="StyleUnderline"/>
        </w:rPr>
        <w:t xml:space="preserve"> on</w:t>
      </w:r>
      <w:r w:rsidRPr="00A56788">
        <w:rPr>
          <w:sz w:val="16"/>
        </w:rPr>
        <w:t xml:space="preserve"> planet </w:t>
      </w:r>
      <w:r w:rsidRPr="00A56788">
        <w:rPr>
          <w:rStyle w:val="StyleUnderline"/>
        </w:rPr>
        <w:t>Earth</w:t>
      </w:r>
      <w:r w:rsidRPr="00A56788">
        <w:rPr>
          <w:sz w:val="16"/>
        </w:rPr>
        <w:t>.</w:t>
      </w:r>
    </w:p>
    <w:p w14:paraId="7B12F074" w14:textId="77777777" w:rsidR="00EF3A4E" w:rsidRPr="00A56788" w:rsidRDefault="00EF3A4E" w:rsidP="00EF3A4E">
      <w:pPr>
        <w:rPr>
          <w:sz w:val="16"/>
        </w:rPr>
      </w:pPr>
      <w:r w:rsidRPr="005760DC">
        <w:rPr>
          <w:rStyle w:val="StyleUnderline"/>
          <w:highlight w:val="yellow"/>
        </w:rPr>
        <w:t xml:space="preserve">Nature is under siege on a </w:t>
      </w:r>
      <w:r w:rsidRPr="005760DC">
        <w:rPr>
          <w:rStyle w:val="Emphasis"/>
          <w:highlight w:val="yellow"/>
        </w:rPr>
        <w:t>global scale</w:t>
      </w:r>
      <w:r w:rsidRPr="005760DC">
        <w:rPr>
          <w:rStyle w:val="StyleUnderline"/>
          <w:highlight w:val="yellow"/>
        </w:rPr>
        <w:t>. Biotopes</w:t>
      </w:r>
      <w:r w:rsidRPr="00A56788">
        <w:rPr>
          <w:sz w:val="16"/>
        </w:rPr>
        <w:t xml:space="preserve">, i.e., environmentally distinct regions, from tropical and temperate rainforests to coral reefs and coastal estuaries, </w:t>
      </w:r>
      <w:r w:rsidRPr="005760DC">
        <w:rPr>
          <w:rStyle w:val="StyleUnderline"/>
          <w:highlight w:val="yellow"/>
        </w:rPr>
        <w:t xml:space="preserve">are </w:t>
      </w:r>
      <w:r w:rsidRPr="005760DC">
        <w:rPr>
          <w:rStyle w:val="Emphasis"/>
          <w:highlight w:val="yellow"/>
        </w:rPr>
        <w:t>disintegrating</w:t>
      </w:r>
      <w:r w:rsidRPr="00A56788">
        <w:rPr>
          <w:rStyle w:val="StyleUnderline"/>
        </w:rPr>
        <w:t xml:space="preserve"> in the wake of human onslaught</w:t>
      </w:r>
      <w:r w:rsidRPr="00A56788">
        <w:rPr>
          <w:sz w:val="16"/>
        </w:rPr>
        <w:t>.</w:t>
      </w:r>
    </w:p>
    <w:p w14:paraId="209F87A1" w14:textId="77777777" w:rsidR="00EF3A4E" w:rsidRPr="00A56788" w:rsidRDefault="00EF3A4E" w:rsidP="00EF3A4E">
      <w:pPr>
        <w:rPr>
          <w:sz w:val="16"/>
        </w:rPr>
      </w:pPr>
      <w:r w:rsidRPr="00A56788">
        <w:rPr>
          <w:rStyle w:val="StyleUnderline"/>
        </w:rPr>
        <w:t>The destruction of forests and the proliferation of human activity will remove more than 20 percent of all</w:t>
      </w:r>
      <w:r w:rsidRPr="00A56788">
        <w:rPr>
          <w:sz w:val="16"/>
        </w:rPr>
        <w:t xml:space="preserve"> terrestrial plant </w:t>
      </w:r>
      <w:r w:rsidRPr="00A56788">
        <w:rPr>
          <w:rStyle w:val="StyleUnderline"/>
        </w:rPr>
        <w:t>species over the next fifty years</w:t>
      </w:r>
      <w:r w:rsidRPr="00A56788">
        <w:rPr>
          <w:sz w:val="16"/>
        </w:rPr>
        <w:t xml:space="preserve">. Because </w:t>
      </w:r>
      <w:r w:rsidRPr="005760DC">
        <w:rPr>
          <w:rStyle w:val="StyleUnderline"/>
          <w:highlight w:val="yellow"/>
        </w:rPr>
        <w:t>plants</w:t>
      </w:r>
      <w:r w:rsidRPr="00A56788">
        <w:rPr>
          <w:sz w:val="16"/>
        </w:rPr>
        <w:t xml:space="preserve"> form the foundation for entire biotic communities, their </w:t>
      </w:r>
      <w:r w:rsidRPr="005760DC">
        <w:rPr>
          <w:rStyle w:val="StyleUnderline"/>
          <w:highlight w:val="yellow"/>
        </w:rPr>
        <w:t>demise will carry</w:t>
      </w:r>
      <w:r w:rsidRPr="00A56788">
        <w:rPr>
          <w:rStyle w:val="StyleUnderline"/>
        </w:rPr>
        <w:t xml:space="preserve"> with it the </w:t>
      </w:r>
      <w:r w:rsidRPr="005760DC">
        <w:rPr>
          <w:rStyle w:val="StyleUnderline"/>
          <w:highlight w:val="yellow"/>
        </w:rPr>
        <w:t xml:space="preserve">extinction of an </w:t>
      </w:r>
      <w:r w:rsidRPr="005760DC">
        <w:rPr>
          <w:rStyle w:val="Emphasis"/>
          <w:highlight w:val="yellow"/>
        </w:rPr>
        <w:t>exponentially greater</w:t>
      </w:r>
      <w:r w:rsidRPr="005760DC">
        <w:rPr>
          <w:rStyle w:val="StyleUnderline"/>
          <w:highlight w:val="yellow"/>
        </w:rPr>
        <w:t xml:space="preserve"> number of</w:t>
      </w:r>
      <w:r w:rsidRPr="00A56788">
        <w:rPr>
          <w:sz w:val="16"/>
        </w:rPr>
        <w:t xml:space="preserve"> animal </w:t>
      </w:r>
      <w:r w:rsidRPr="005760DC">
        <w:rPr>
          <w:rStyle w:val="StyleUnderline"/>
          <w:highlight w:val="yellow"/>
        </w:rPr>
        <w:t>species</w:t>
      </w:r>
      <w:r w:rsidRPr="00A56788">
        <w:rPr>
          <w:sz w:val="16"/>
        </w:rPr>
        <w:t xml:space="preserve"> -- perhaps ten times as many faunal species for each type of plant eliminated.</w:t>
      </w:r>
    </w:p>
    <w:p w14:paraId="2322FE23" w14:textId="77777777" w:rsidR="00EF3A4E" w:rsidRDefault="00EF3A4E" w:rsidP="00EF3A4E">
      <w:pPr>
        <w:rPr>
          <w:sz w:val="16"/>
        </w:rPr>
      </w:pPr>
      <w:r w:rsidRPr="00A56788">
        <w:rPr>
          <w:sz w:val="16"/>
        </w:rPr>
        <w:t xml:space="preserve">Sixty-five million years ago, a natural cataclysmic event resulted in extinction of the dinosaurs. Even with a plant foundation intact, it took more than 100,000 years for faunal biological diversity to re-establish itself. More importantly, the resurrection of biological diversity assumes an intact zone of tropical forests to provide for new speciation after extinction. Today, the tropical rain forests are disappearing more rapidly than any other bio-region, ensuring that after the age of humans, </w:t>
      </w:r>
      <w:r w:rsidRPr="005760DC">
        <w:rPr>
          <w:rStyle w:val="StyleUnderline"/>
          <w:highlight w:val="yellow"/>
        </w:rPr>
        <w:t xml:space="preserve">the Earth will remain a </w:t>
      </w:r>
      <w:r w:rsidRPr="005760DC">
        <w:rPr>
          <w:rStyle w:val="Emphasis"/>
          <w:highlight w:val="yellow"/>
        </w:rPr>
        <w:t>biological</w:t>
      </w:r>
      <w:r w:rsidRPr="00A56788">
        <w:rPr>
          <w:sz w:val="16"/>
        </w:rPr>
        <w:t xml:space="preserve">, if not a literal </w:t>
      </w:r>
      <w:r w:rsidRPr="005760DC">
        <w:rPr>
          <w:rStyle w:val="Emphasis"/>
          <w:highlight w:val="yellow"/>
        </w:rPr>
        <w:t>desert</w:t>
      </w:r>
      <w:r w:rsidRPr="00A56788">
        <w:rPr>
          <w:rStyle w:val="StyleUnderline"/>
        </w:rPr>
        <w:t xml:space="preserve"> for eons to come. </w:t>
      </w:r>
      <w:r w:rsidRPr="005760DC">
        <w:rPr>
          <w:rStyle w:val="StyleUnderline"/>
          <w:highlight w:val="yellow"/>
        </w:rPr>
        <w:t xml:space="preserve">The present course of civilization points to </w:t>
      </w:r>
      <w:r w:rsidRPr="005760DC">
        <w:rPr>
          <w:rStyle w:val="Emphasis"/>
          <w:highlight w:val="yellow"/>
        </w:rPr>
        <w:t>ecocide</w:t>
      </w:r>
      <w:r w:rsidRPr="002B3CFA">
        <w:rPr>
          <w:rStyle w:val="StyleUnderline"/>
        </w:rPr>
        <w:t xml:space="preserve"> </w:t>
      </w:r>
      <w:r w:rsidRPr="00A56788">
        <w:rPr>
          <w:rStyle w:val="StyleUnderline"/>
        </w:rPr>
        <w:t>-- the death of nature</w:t>
      </w:r>
      <w:r>
        <w:rPr>
          <w:sz w:val="16"/>
        </w:rPr>
        <w:t>.</w:t>
      </w:r>
    </w:p>
    <w:p w14:paraId="107C459B" w14:textId="77777777" w:rsidR="00EF3A4E" w:rsidRDefault="00EF3A4E" w:rsidP="00EF3A4E">
      <w:pPr>
        <w:pStyle w:val="Heading3"/>
      </w:pPr>
      <w:r>
        <w:t>Environment – A2: U.S. Not Key</w:t>
      </w:r>
    </w:p>
    <w:p w14:paraId="0A870A54" w14:textId="77777777" w:rsidR="00EF3A4E" w:rsidRPr="004D55BD" w:rsidRDefault="00EF3A4E" w:rsidP="00EF3A4E">
      <w:pPr>
        <w:pStyle w:val="Heading4"/>
      </w:pPr>
      <w:r>
        <w:t>U.S. is a hotspot vital to global biodiversity</w:t>
      </w:r>
    </w:p>
    <w:p w14:paraId="79A3E2C6" w14:textId="77777777" w:rsidR="00EF3A4E" w:rsidRDefault="00EF3A4E" w:rsidP="00EF3A4E">
      <w:r w:rsidRPr="004D55BD">
        <w:rPr>
          <w:rStyle w:val="Style13ptBold"/>
        </w:rPr>
        <w:t>Nature Conservancy ‘2K</w:t>
      </w:r>
      <w:r>
        <w:t xml:space="preserve"> – The Status of Biodiversity in the United States, </w:t>
      </w:r>
      <w:hyperlink r:id="rId76" w:history="1">
        <w:r w:rsidRPr="00B41C44">
          <w:rPr>
            <w:rStyle w:val="Hyperlink"/>
          </w:rPr>
          <w:t>www.natureserve.org/publications/preciousHeritage.jsp</w:t>
        </w:r>
      </w:hyperlink>
    </w:p>
    <w:p w14:paraId="1F3FB0DB" w14:textId="77777777" w:rsidR="00EF3A4E" w:rsidRDefault="00EF3A4E" w:rsidP="00EF3A4E"/>
    <w:p w14:paraId="69707CD3" w14:textId="77777777" w:rsidR="00EF3A4E" w:rsidRPr="002C5323" w:rsidRDefault="00EF3A4E" w:rsidP="00EF3A4E">
      <w:pPr>
        <w:rPr>
          <w:sz w:val="12"/>
          <w:szCs w:val="20"/>
        </w:rPr>
      </w:pPr>
      <w:r w:rsidRPr="002C5323">
        <w:rPr>
          <w:sz w:val="12"/>
          <w:szCs w:val="20"/>
        </w:rPr>
        <w:t xml:space="preserve">A vast land of contrasts, </w:t>
      </w:r>
      <w:r w:rsidRPr="005760DC">
        <w:rPr>
          <w:rStyle w:val="Style4Char"/>
          <w:szCs w:val="20"/>
          <w:highlight w:val="yellow"/>
        </w:rPr>
        <w:t>the</w:t>
      </w:r>
      <w:r w:rsidRPr="005760DC">
        <w:rPr>
          <w:sz w:val="12"/>
          <w:szCs w:val="20"/>
          <w:highlight w:val="yellow"/>
        </w:rPr>
        <w:t xml:space="preserve"> </w:t>
      </w:r>
      <w:r w:rsidRPr="005760DC">
        <w:rPr>
          <w:rStyle w:val="Style4Char"/>
          <w:szCs w:val="20"/>
          <w:highlight w:val="yellow"/>
          <w:bdr w:val="single" w:sz="4" w:space="0" w:color="auto"/>
        </w:rPr>
        <w:t>U</w:t>
      </w:r>
      <w:r w:rsidRPr="002C5323">
        <w:rPr>
          <w:sz w:val="12"/>
          <w:szCs w:val="20"/>
        </w:rPr>
        <w:t xml:space="preserve">nited </w:t>
      </w:r>
      <w:r w:rsidRPr="005760DC">
        <w:rPr>
          <w:rStyle w:val="Style4Char"/>
          <w:szCs w:val="20"/>
          <w:highlight w:val="yellow"/>
          <w:bdr w:val="single" w:sz="4" w:space="0" w:color="auto"/>
        </w:rPr>
        <w:t>S</w:t>
      </w:r>
      <w:r w:rsidRPr="002C5323">
        <w:rPr>
          <w:sz w:val="12"/>
          <w:szCs w:val="20"/>
        </w:rPr>
        <w:t xml:space="preserve">tates </w:t>
      </w:r>
      <w:r w:rsidRPr="005760DC">
        <w:rPr>
          <w:rStyle w:val="Style4Char"/>
          <w:szCs w:val="20"/>
          <w:highlight w:val="yellow"/>
        </w:rPr>
        <w:t xml:space="preserve">harbors </w:t>
      </w:r>
      <w:r w:rsidRPr="002C5323">
        <w:rPr>
          <w:rStyle w:val="Style4Char"/>
          <w:szCs w:val="20"/>
        </w:rPr>
        <w:t xml:space="preserve">an </w:t>
      </w:r>
      <w:r w:rsidRPr="005760DC">
        <w:rPr>
          <w:rStyle w:val="Style4Char"/>
          <w:b/>
          <w:szCs w:val="20"/>
          <w:highlight w:val="yellow"/>
        </w:rPr>
        <w:t xml:space="preserve">extraordinary diversity </w:t>
      </w:r>
      <w:r w:rsidRPr="002C5323">
        <w:rPr>
          <w:rStyle w:val="Style4Char"/>
          <w:b/>
          <w:szCs w:val="20"/>
        </w:rPr>
        <w:t>of life</w:t>
      </w:r>
      <w:r w:rsidRPr="002C5323">
        <w:rPr>
          <w:sz w:val="12"/>
          <w:szCs w:val="20"/>
        </w:rPr>
        <w:t xml:space="preserve">, from the lush forests of Appalachia to the frozen tundra of Alaska, and from the Midwest's tallgrass prairies to Hawaii's rainforests. </w:t>
      </w:r>
      <w:r w:rsidRPr="002C5323">
        <w:rPr>
          <w:i/>
          <w:iCs/>
          <w:sz w:val="12"/>
          <w:szCs w:val="20"/>
        </w:rPr>
        <w:t>Precious Heritage</w:t>
      </w:r>
      <w:r w:rsidRPr="002C5323">
        <w:rPr>
          <w:sz w:val="12"/>
          <w:szCs w:val="20"/>
        </w:rPr>
        <w:t xml:space="preserve"> reveals the nation's biological wealth in unprecedented detail, drawing together for the first time more than a quarter century of information from the network of state natural heritage programs. Sponsored by NatureServe and The Nature Conservancy, this richly illustrated volume not only documents the enormous breadth of U.S. species and ecosystems, but also considers how they are faring, what is threatening them, and what is needed to protect our nation's natural inheritance. The Good News </w:t>
      </w:r>
      <w:proofErr w:type="gramStart"/>
      <w:r w:rsidRPr="005760DC">
        <w:rPr>
          <w:rStyle w:val="Style4Char"/>
          <w:szCs w:val="20"/>
          <w:highlight w:val="yellow"/>
        </w:rPr>
        <w:t>The</w:t>
      </w:r>
      <w:proofErr w:type="gramEnd"/>
      <w:r w:rsidRPr="005760DC">
        <w:rPr>
          <w:sz w:val="12"/>
          <w:szCs w:val="20"/>
          <w:highlight w:val="yellow"/>
        </w:rPr>
        <w:t xml:space="preserve"> </w:t>
      </w:r>
      <w:r w:rsidRPr="005760DC">
        <w:rPr>
          <w:rStyle w:val="Style4Char"/>
          <w:szCs w:val="20"/>
          <w:highlight w:val="yellow"/>
          <w:bdr w:val="single" w:sz="4" w:space="0" w:color="auto"/>
        </w:rPr>
        <w:t>U</w:t>
      </w:r>
      <w:r w:rsidRPr="002C5323">
        <w:rPr>
          <w:sz w:val="12"/>
          <w:szCs w:val="20"/>
        </w:rPr>
        <w:t xml:space="preserve">nited </w:t>
      </w:r>
      <w:r w:rsidRPr="005760DC">
        <w:rPr>
          <w:rStyle w:val="Style4Char"/>
          <w:szCs w:val="20"/>
          <w:highlight w:val="yellow"/>
          <w:bdr w:val="single" w:sz="4" w:space="0" w:color="auto"/>
        </w:rPr>
        <w:t>S</w:t>
      </w:r>
      <w:r w:rsidRPr="002C5323">
        <w:rPr>
          <w:sz w:val="12"/>
          <w:szCs w:val="20"/>
        </w:rPr>
        <w:t xml:space="preserve">tates </w:t>
      </w:r>
      <w:r w:rsidRPr="005760DC">
        <w:rPr>
          <w:szCs w:val="20"/>
          <w:highlight w:val="yellow"/>
          <w:u w:val="single"/>
        </w:rPr>
        <w:t>em</w:t>
      </w:r>
      <w:r w:rsidRPr="005760DC">
        <w:rPr>
          <w:rStyle w:val="Style4Char"/>
          <w:szCs w:val="20"/>
          <w:highlight w:val="yellow"/>
        </w:rPr>
        <w:t xml:space="preserve">erges </w:t>
      </w:r>
      <w:r w:rsidRPr="002C5323">
        <w:rPr>
          <w:rStyle w:val="Style4Char"/>
          <w:szCs w:val="20"/>
        </w:rPr>
        <w:t xml:space="preserve">from this assessment as being far richer in species and ecosystems than previously thought, and </w:t>
      </w:r>
      <w:r w:rsidRPr="005760DC">
        <w:rPr>
          <w:rStyle w:val="Style4Char"/>
          <w:szCs w:val="20"/>
          <w:highlight w:val="yellow"/>
        </w:rPr>
        <w:t xml:space="preserve">as a </w:t>
      </w:r>
      <w:r w:rsidRPr="005760DC">
        <w:rPr>
          <w:rStyle w:val="Style4Char"/>
          <w:b/>
          <w:szCs w:val="20"/>
          <w:highlight w:val="yellow"/>
        </w:rPr>
        <w:t>global center of diversity</w:t>
      </w:r>
      <w:r w:rsidRPr="005760DC">
        <w:rPr>
          <w:rStyle w:val="Style4Char"/>
          <w:szCs w:val="20"/>
          <w:highlight w:val="yellow"/>
        </w:rPr>
        <w:t xml:space="preserve"> </w:t>
      </w:r>
      <w:r w:rsidRPr="002C5323">
        <w:rPr>
          <w:rStyle w:val="Style4Char"/>
          <w:szCs w:val="20"/>
        </w:rPr>
        <w:t>for many life-forms</w:t>
      </w:r>
      <w:r w:rsidRPr="002C5323">
        <w:rPr>
          <w:sz w:val="12"/>
          <w:szCs w:val="20"/>
        </w:rPr>
        <w:t xml:space="preserve">. </w:t>
      </w:r>
      <w:r w:rsidRPr="005760DC">
        <w:rPr>
          <w:rStyle w:val="Style4Char"/>
          <w:szCs w:val="20"/>
          <w:highlight w:val="yellow"/>
        </w:rPr>
        <w:t xml:space="preserve">More than 200,000 species are </w:t>
      </w:r>
      <w:r w:rsidRPr="002C5323">
        <w:rPr>
          <w:rStyle w:val="Style4Char"/>
          <w:szCs w:val="20"/>
        </w:rPr>
        <w:t xml:space="preserve">now </w:t>
      </w:r>
      <w:r w:rsidRPr="005760DC">
        <w:rPr>
          <w:rStyle w:val="Style4Char"/>
          <w:szCs w:val="20"/>
          <w:highlight w:val="yellow"/>
        </w:rPr>
        <w:t xml:space="preserve">known from the </w:t>
      </w:r>
      <w:r w:rsidRPr="005760DC">
        <w:rPr>
          <w:rStyle w:val="Style4Char"/>
          <w:szCs w:val="20"/>
          <w:highlight w:val="yellow"/>
          <w:bdr w:val="single" w:sz="4" w:space="0" w:color="auto"/>
        </w:rPr>
        <w:t>U</w:t>
      </w:r>
      <w:r w:rsidRPr="002C5323">
        <w:rPr>
          <w:sz w:val="12"/>
          <w:szCs w:val="20"/>
        </w:rPr>
        <w:t xml:space="preserve">nited </w:t>
      </w:r>
      <w:r w:rsidRPr="005760DC">
        <w:rPr>
          <w:rStyle w:val="Style4Char"/>
          <w:szCs w:val="20"/>
          <w:highlight w:val="yellow"/>
          <w:bdr w:val="single" w:sz="4" w:space="0" w:color="auto"/>
        </w:rPr>
        <w:t>S</w:t>
      </w:r>
      <w:r w:rsidRPr="002C5323">
        <w:rPr>
          <w:sz w:val="12"/>
          <w:szCs w:val="20"/>
        </w:rPr>
        <w:t xml:space="preserve">tates-a figure double the previous estimate. This figure, however, includes only those species that scientists have formally studied and named, and may represent fewer than half the plants, animals, and microbes yet to be discovered in the United States. </w:t>
      </w:r>
      <w:r w:rsidRPr="002C5323">
        <w:rPr>
          <w:rStyle w:val="Style4Char"/>
          <w:szCs w:val="20"/>
        </w:rPr>
        <w:t xml:space="preserve">A surprising number of </w:t>
      </w:r>
      <w:r w:rsidRPr="005760DC">
        <w:rPr>
          <w:rStyle w:val="Style4Char"/>
          <w:szCs w:val="20"/>
          <w:highlight w:val="yellow"/>
        </w:rPr>
        <w:t xml:space="preserve">life forms are more diverse in the </w:t>
      </w:r>
      <w:r w:rsidRPr="005760DC">
        <w:rPr>
          <w:rStyle w:val="Style4Char"/>
          <w:szCs w:val="20"/>
          <w:highlight w:val="yellow"/>
          <w:bdr w:val="single" w:sz="4" w:space="0" w:color="auto"/>
        </w:rPr>
        <w:t>U</w:t>
      </w:r>
      <w:r w:rsidRPr="002C5323">
        <w:rPr>
          <w:sz w:val="12"/>
          <w:szCs w:val="20"/>
        </w:rPr>
        <w:t xml:space="preserve">nited </w:t>
      </w:r>
      <w:r w:rsidRPr="005760DC">
        <w:rPr>
          <w:rStyle w:val="Style4Char"/>
          <w:szCs w:val="20"/>
          <w:highlight w:val="yellow"/>
          <w:bdr w:val="single" w:sz="4" w:space="0" w:color="auto"/>
        </w:rPr>
        <w:t>S</w:t>
      </w:r>
      <w:r w:rsidRPr="002C5323">
        <w:rPr>
          <w:sz w:val="12"/>
          <w:szCs w:val="20"/>
        </w:rPr>
        <w:t xml:space="preserve">tates </w:t>
      </w:r>
      <w:r w:rsidRPr="005760DC">
        <w:rPr>
          <w:rStyle w:val="Style4Char"/>
          <w:szCs w:val="20"/>
          <w:highlight w:val="yellow"/>
        </w:rPr>
        <w:t xml:space="preserve">than </w:t>
      </w:r>
      <w:r w:rsidRPr="005760DC">
        <w:rPr>
          <w:rStyle w:val="Style4Char"/>
          <w:b/>
          <w:szCs w:val="20"/>
          <w:highlight w:val="yellow"/>
        </w:rPr>
        <w:t>anywhere else on Earth</w:t>
      </w:r>
      <w:r w:rsidRPr="002C5323">
        <w:rPr>
          <w:sz w:val="12"/>
          <w:szCs w:val="20"/>
        </w:rPr>
        <w:t xml:space="preserve">. The nation is particularly rich in aquatic life, such as fishes, turtles, salamanders, and mussels. For example, more fish species are found in a single river, the Tennessee, than in all of Europe.  The United States also supports a broader array of ecosystems than any other nation on Earth. Several large-scale ecosystems are especially well represented, and the United States hosts a large percentage of the world's broadleaf forests, temperate grasslands, and Mediterranean-climate vegetation. The Bad News </w:t>
      </w:r>
      <w:proofErr w:type="gramStart"/>
      <w:r w:rsidRPr="002C5323">
        <w:rPr>
          <w:sz w:val="12"/>
          <w:szCs w:val="20"/>
        </w:rPr>
        <w:t>The</w:t>
      </w:r>
      <w:proofErr w:type="gramEnd"/>
      <w:r w:rsidRPr="002C5323">
        <w:rPr>
          <w:sz w:val="12"/>
          <w:szCs w:val="20"/>
        </w:rPr>
        <w:t xml:space="preserve"> United States' exceptional richness of life is not faring well, however, and </w:t>
      </w:r>
      <w:r w:rsidRPr="002C5323">
        <w:rPr>
          <w:i/>
          <w:iCs/>
          <w:sz w:val="12"/>
          <w:szCs w:val="20"/>
        </w:rPr>
        <w:t>Precious Heritage</w:t>
      </w:r>
      <w:r w:rsidRPr="002C5323">
        <w:rPr>
          <w:sz w:val="12"/>
          <w:szCs w:val="20"/>
        </w:rPr>
        <w:t xml:space="preserve"> documents the continuing decline of the nation's flora and fauna.  </w:t>
      </w:r>
      <w:r w:rsidRPr="005760DC">
        <w:rPr>
          <w:rStyle w:val="Style4Char"/>
          <w:szCs w:val="20"/>
          <w:highlight w:val="yellow"/>
        </w:rPr>
        <w:t xml:space="preserve">One-third </w:t>
      </w:r>
      <w:r w:rsidRPr="002C5323">
        <w:rPr>
          <w:rStyle w:val="Style4Char"/>
          <w:szCs w:val="20"/>
        </w:rPr>
        <w:t xml:space="preserve">of U.S. species </w:t>
      </w:r>
      <w:r w:rsidRPr="005760DC">
        <w:rPr>
          <w:rStyle w:val="Style4Char"/>
          <w:szCs w:val="20"/>
          <w:highlight w:val="yellow"/>
        </w:rPr>
        <w:t>are at risk</w:t>
      </w:r>
      <w:r w:rsidRPr="005760DC">
        <w:rPr>
          <w:sz w:val="12"/>
          <w:szCs w:val="20"/>
          <w:highlight w:val="yellow"/>
        </w:rPr>
        <w:t xml:space="preserve"> </w:t>
      </w:r>
      <w:r w:rsidRPr="002C5323">
        <w:rPr>
          <w:sz w:val="12"/>
          <w:szCs w:val="20"/>
        </w:rPr>
        <w:t xml:space="preserve">and of conservation concern. Aquatic life is particularly vulnerable; for instance, nearly 70% of the nation's freshwater mussel species and over half of our crayfishes are in trouble. More than 500 U.S. species are already extinct or missing. Of these, at least 100 plants and animals have disappeared forever and are presumed extinct, while another 439 are missing and feared lost. Nearly 60% of the United States outside of Alaska has lost most of its natural vegetation, and habitat destruction is the leading threat to U.S. species. Alien species invasions-like zebra mussels and kudzu-are second only to habitat loss as a cause of species declines.  Priorities for Conservation </w:t>
      </w:r>
      <w:r w:rsidRPr="002C5323">
        <w:rPr>
          <w:i/>
          <w:iCs/>
          <w:sz w:val="12"/>
          <w:szCs w:val="20"/>
        </w:rPr>
        <w:t>Precious Heritage</w:t>
      </w:r>
      <w:r w:rsidRPr="002C5323">
        <w:rPr>
          <w:sz w:val="12"/>
          <w:szCs w:val="20"/>
        </w:rPr>
        <w:t xml:space="preserve"> offers far more than a litany of losses, though, focusing instead on the considerable opportunities for conservation that still exist. Indeed, the detailed information on U.S. species and ecosystems that made publication of this book possible also provides a sound basis for setting priorities for conservation efforts.  </w:t>
      </w:r>
      <w:r w:rsidRPr="002C5323">
        <w:rPr>
          <w:rStyle w:val="Style4Char"/>
          <w:szCs w:val="20"/>
        </w:rPr>
        <w:t xml:space="preserve">Important biodiversity is found across </w:t>
      </w:r>
      <w:r w:rsidRPr="005760DC">
        <w:rPr>
          <w:rStyle w:val="Style4Char"/>
          <w:szCs w:val="20"/>
          <w:highlight w:val="yellow"/>
        </w:rPr>
        <w:t>the</w:t>
      </w:r>
      <w:r w:rsidRPr="005760DC">
        <w:rPr>
          <w:sz w:val="12"/>
          <w:szCs w:val="20"/>
          <w:highlight w:val="yellow"/>
        </w:rPr>
        <w:t xml:space="preserve"> </w:t>
      </w:r>
      <w:r w:rsidRPr="005760DC">
        <w:rPr>
          <w:rStyle w:val="Style4Char"/>
          <w:szCs w:val="20"/>
          <w:highlight w:val="yellow"/>
          <w:bdr w:val="single" w:sz="4" w:space="0" w:color="auto"/>
        </w:rPr>
        <w:t>U</w:t>
      </w:r>
      <w:r w:rsidRPr="002C5323">
        <w:rPr>
          <w:sz w:val="12"/>
          <w:szCs w:val="20"/>
        </w:rPr>
        <w:t xml:space="preserve">nited </w:t>
      </w:r>
      <w:r w:rsidRPr="005760DC">
        <w:rPr>
          <w:rStyle w:val="Style4Char"/>
          <w:szCs w:val="20"/>
          <w:highlight w:val="yellow"/>
          <w:bdr w:val="single" w:sz="4" w:space="0" w:color="auto"/>
        </w:rPr>
        <w:t>S</w:t>
      </w:r>
      <w:r w:rsidRPr="005760DC">
        <w:rPr>
          <w:sz w:val="12"/>
          <w:szCs w:val="20"/>
          <w:highlight w:val="yellow"/>
        </w:rPr>
        <w:t>t</w:t>
      </w:r>
      <w:r w:rsidRPr="002C5323">
        <w:rPr>
          <w:sz w:val="12"/>
          <w:szCs w:val="20"/>
        </w:rPr>
        <w:t xml:space="preserve">ates, but </w:t>
      </w:r>
      <w:r w:rsidRPr="002C5323">
        <w:rPr>
          <w:rStyle w:val="Style4Char"/>
          <w:szCs w:val="20"/>
        </w:rPr>
        <w:t xml:space="preserve">an innovative </w:t>
      </w:r>
      <w:r w:rsidRPr="005760DC">
        <w:rPr>
          <w:rStyle w:val="Style4Char"/>
          <w:szCs w:val="20"/>
          <w:highlight w:val="yellow"/>
        </w:rPr>
        <w:t xml:space="preserve">analysis </w:t>
      </w:r>
      <w:r w:rsidRPr="002C5323">
        <w:rPr>
          <w:rStyle w:val="Style4Char"/>
          <w:szCs w:val="20"/>
        </w:rPr>
        <w:t xml:space="preserve">of the nation's rarest species </w:t>
      </w:r>
      <w:r w:rsidRPr="005760DC">
        <w:rPr>
          <w:rStyle w:val="Style4Char"/>
          <w:szCs w:val="20"/>
          <w:highlight w:val="yellow"/>
        </w:rPr>
        <w:t xml:space="preserve">identifies </w:t>
      </w:r>
      <w:r w:rsidRPr="005760DC">
        <w:rPr>
          <w:rStyle w:val="Style4Char"/>
          <w:b/>
          <w:szCs w:val="20"/>
          <w:highlight w:val="yellow"/>
        </w:rPr>
        <w:t>several biological hot spots</w:t>
      </w:r>
      <w:r w:rsidRPr="005760DC">
        <w:rPr>
          <w:rStyle w:val="Style4Char"/>
          <w:szCs w:val="20"/>
          <w:highlight w:val="yellow"/>
        </w:rPr>
        <w:t xml:space="preserve"> </w:t>
      </w:r>
      <w:r w:rsidRPr="002C5323">
        <w:rPr>
          <w:rStyle w:val="Style4Char"/>
          <w:szCs w:val="20"/>
        </w:rPr>
        <w:t>where conservation efforts will be particularly needed</w:t>
      </w:r>
      <w:r w:rsidRPr="002C5323">
        <w:rPr>
          <w:sz w:val="12"/>
          <w:szCs w:val="20"/>
        </w:rPr>
        <w:t xml:space="preserve">. Regions harboring exceptional concentrations of imperiled biodiversity range from the Hawaiian Islands and Florida Panhandle to California's central and southern coasts, and from the rivers of southern Appalachia to the deserts and springs around Death Valley. </w:t>
      </w:r>
    </w:p>
    <w:p w14:paraId="1B719E7E" w14:textId="77777777" w:rsidR="00EF3A4E" w:rsidRDefault="00EF3A4E" w:rsidP="00EF3A4E">
      <w:pPr>
        <w:pStyle w:val="Heading4"/>
      </w:pPr>
      <w:r>
        <w:t>U.S. shapes global drug policy</w:t>
      </w:r>
    </w:p>
    <w:p w14:paraId="70DA1A91" w14:textId="77777777" w:rsidR="00EF3A4E" w:rsidRPr="00355AB0" w:rsidRDefault="00EF3A4E" w:rsidP="00EF3A4E">
      <w:r w:rsidRPr="00355AB0">
        <w:rPr>
          <w:rStyle w:val="Style13ptBold"/>
        </w:rPr>
        <w:t>Carpenter 11</w:t>
      </w:r>
      <w:r w:rsidRPr="00355AB0">
        <w:t xml:space="preserve"> – Ted Galen Carpenter, Senior Fellow at the Cato Institute, “Undermining Mexico’s Dangerous Drug Cartels”, Cato Policy Analysis, 11-15, http://object.cato.org/sites/cato.org/files/pubs/pdf/PA688.pdf</w:t>
      </w:r>
    </w:p>
    <w:p w14:paraId="7A3A21DC" w14:textId="77777777" w:rsidR="00EF3A4E" w:rsidRPr="00355AB0" w:rsidRDefault="00EF3A4E" w:rsidP="00EF3A4E"/>
    <w:p w14:paraId="2331F86C" w14:textId="77777777" w:rsidR="00EF3A4E" w:rsidRPr="00355AB0" w:rsidRDefault="00EF3A4E" w:rsidP="00EF3A4E">
      <w:r w:rsidRPr="00355AB0">
        <w:t>Conclusion</w:t>
      </w:r>
    </w:p>
    <w:p w14:paraId="4F1418AE" w14:textId="77777777" w:rsidR="00EF3A4E" w:rsidRPr="004D55BD" w:rsidRDefault="00EF3A4E" w:rsidP="00EF3A4E">
      <w:r w:rsidRPr="00355AB0">
        <w:t xml:space="preserve">The most feasible and effective strategy to counter the mounting turmoil in Mexico is to drastically reduce the potential revenue flows to the trafficking organizations. In other words, the United States could substantially defund the cartels through the full legalization (including manufacture and sale) of currently illegal drugs. </w:t>
      </w:r>
      <w:r w:rsidRPr="005760DC">
        <w:rPr>
          <w:rStyle w:val="StyleUnderline"/>
          <w:highlight w:val="yellow"/>
        </w:rPr>
        <w:t>If Washington abandoned</w:t>
      </w:r>
      <w:r w:rsidRPr="00355AB0">
        <w:rPr>
          <w:rStyle w:val="StyleUnderline"/>
        </w:rPr>
        <w:t xml:space="preserve"> the </w:t>
      </w:r>
      <w:r w:rsidRPr="005760DC">
        <w:rPr>
          <w:rStyle w:val="StyleUnderline"/>
          <w:highlight w:val="yellow"/>
        </w:rPr>
        <w:t>prohibition</w:t>
      </w:r>
      <w:r w:rsidRPr="00355AB0">
        <w:rPr>
          <w:rStyle w:val="StyleUnderline"/>
        </w:rPr>
        <w:t xml:space="preserve"> model, </w:t>
      </w:r>
      <w:r w:rsidRPr="005760DC">
        <w:rPr>
          <w:rStyle w:val="StyleUnderline"/>
          <w:highlight w:val="yellow"/>
        </w:rPr>
        <w:t xml:space="preserve">it is </w:t>
      </w:r>
      <w:r w:rsidRPr="005760DC">
        <w:rPr>
          <w:rStyle w:val="Emphasis"/>
          <w:highlight w:val="yellow"/>
        </w:rPr>
        <w:t>very likely</w:t>
      </w:r>
      <w:r w:rsidRPr="00355AB0">
        <w:rPr>
          <w:rStyle w:val="StyleUnderline"/>
        </w:rPr>
        <w:t xml:space="preserve"> that </w:t>
      </w:r>
      <w:r w:rsidRPr="005760DC">
        <w:rPr>
          <w:rStyle w:val="Emphasis"/>
          <w:highlight w:val="yellow"/>
        </w:rPr>
        <w:t>other countries</w:t>
      </w:r>
      <w:r w:rsidRPr="00355AB0">
        <w:rPr>
          <w:rStyle w:val="StyleUnderline"/>
        </w:rPr>
        <w:t xml:space="preserve"> in the international community </w:t>
      </w:r>
      <w:r w:rsidRPr="005760DC">
        <w:rPr>
          <w:rStyle w:val="StyleUnderline"/>
          <w:highlight w:val="yellow"/>
        </w:rPr>
        <w:t>would do the same</w:t>
      </w:r>
      <w:r w:rsidRPr="00355AB0">
        <w:rPr>
          <w:rStyle w:val="StyleUnderline"/>
        </w:rPr>
        <w:t xml:space="preserve">. The </w:t>
      </w:r>
      <w:r w:rsidRPr="005760DC">
        <w:rPr>
          <w:rStyle w:val="Emphasis"/>
          <w:highlight w:val="yellow"/>
        </w:rPr>
        <w:t>U</w:t>
      </w:r>
      <w:r w:rsidRPr="00355AB0">
        <w:t xml:space="preserve">nited </w:t>
      </w:r>
      <w:r w:rsidRPr="005760DC">
        <w:rPr>
          <w:rStyle w:val="Emphasis"/>
          <w:highlight w:val="yellow"/>
        </w:rPr>
        <w:t>S</w:t>
      </w:r>
      <w:r w:rsidRPr="00355AB0">
        <w:t xml:space="preserve">tates </w:t>
      </w:r>
      <w:r w:rsidRPr="005760DC">
        <w:rPr>
          <w:rStyle w:val="StyleUnderline"/>
          <w:highlight w:val="yellow"/>
        </w:rPr>
        <w:t xml:space="preserve">exercises </w:t>
      </w:r>
      <w:r w:rsidRPr="005760DC">
        <w:rPr>
          <w:rStyle w:val="Emphasis"/>
          <w:highlight w:val="yellow"/>
        </w:rPr>
        <w:t>disproportionate influence</w:t>
      </w:r>
      <w:r w:rsidRPr="005760DC">
        <w:rPr>
          <w:rStyle w:val="StyleUnderline"/>
          <w:highlight w:val="yellow"/>
        </w:rPr>
        <w:t xml:space="preserve"> on</w:t>
      </w:r>
      <w:r w:rsidRPr="00355AB0">
        <w:rPr>
          <w:rStyle w:val="StyleUnderline"/>
        </w:rPr>
        <w:t xml:space="preserve"> the issue of </w:t>
      </w:r>
      <w:r w:rsidRPr="005760DC">
        <w:rPr>
          <w:rStyle w:val="StyleUnderline"/>
          <w:highlight w:val="yellow"/>
        </w:rPr>
        <w:t>drug policy</w:t>
      </w:r>
      <w:r w:rsidRPr="00355AB0">
        <w:rPr>
          <w:rStyle w:val="StyleUnderline"/>
        </w:rPr>
        <w:t>, as it does on so many other international issues</w:t>
      </w:r>
      <w:r w:rsidRPr="00355AB0">
        <w:t>.</w:t>
      </w:r>
    </w:p>
    <w:p w14:paraId="5103B60F" w14:textId="77777777" w:rsidR="00EF3A4E" w:rsidRDefault="00EF3A4E" w:rsidP="00EF3A4E">
      <w:pPr>
        <w:pStyle w:val="Heading3"/>
      </w:pPr>
      <w:bookmarkStart w:id="6" w:name="_GoBack"/>
      <w:bookmarkEnd w:id="6"/>
      <w:r>
        <w:t>Environment – Regulation Key</w:t>
      </w:r>
    </w:p>
    <w:p w14:paraId="166C380A" w14:textId="77777777" w:rsidR="00EF3A4E" w:rsidRDefault="00EF3A4E" w:rsidP="00EF3A4E">
      <w:pPr>
        <w:pStyle w:val="Heading4"/>
      </w:pPr>
      <w:r>
        <w:t>Pot wrecks the environment---regulation key</w:t>
      </w:r>
    </w:p>
    <w:p w14:paraId="50AEA243" w14:textId="77777777" w:rsidR="00EF3A4E" w:rsidRDefault="00EF3A4E" w:rsidP="00EF3A4E">
      <w:r w:rsidRPr="00784052">
        <w:rPr>
          <w:rStyle w:val="Style13ptBold"/>
        </w:rPr>
        <w:t>Barringer 13</w:t>
      </w:r>
      <w:r>
        <w:t xml:space="preserve"> – Felicity Barringer, Reporter for the New York Times, “Marijuana Crops in California Threaten Forests and Wildlife”, New York Times, 6-20, http://www.nytimes.com/2013/06/21/us/marijuana-crops-in-california-threaten-forests-and-wildlife.html?pagewanted=all&amp;_r=0</w:t>
      </w:r>
    </w:p>
    <w:p w14:paraId="5693BAE2" w14:textId="77777777" w:rsidR="00EF3A4E" w:rsidRDefault="00EF3A4E" w:rsidP="00EF3A4E"/>
    <w:p w14:paraId="7C754212" w14:textId="77777777" w:rsidR="00EF3A4E" w:rsidRPr="00784052" w:rsidRDefault="00EF3A4E" w:rsidP="00EF3A4E">
      <w:pPr>
        <w:rPr>
          <w:sz w:val="14"/>
        </w:rPr>
      </w:pPr>
      <w:r w:rsidRPr="00784052">
        <w:rPr>
          <w:sz w:val="14"/>
        </w:rPr>
        <w:t xml:space="preserve">The environmental damage may not be as extensive as that caused by the 19th-century diking of the Humboldt estuary here, or 20th-century clear-cut logging, but </w:t>
      </w:r>
      <w:r w:rsidRPr="00784052">
        <w:rPr>
          <w:rStyle w:val="StyleUnderline"/>
        </w:rPr>
        <w:t>the</w:t>
      </w:r>
      <w:r w:rsidRPr="00784052">
        <w:rPr>
          <w:sz w:val="14"/>
        </w:rPr>
        <w:t xml:space="preserve"> romantic outlaw </w:t>
      </w:r>
      <w:r w:rsidRPr="005760DC">
        <w:rPr>
          <w:rStyle w:val="StyleUnderline"/>
          <w:highlight w:val="yellow"/>
        </w:rPr>
        <w:t xml:space="preserve">drug has become a </w:t>
      </w:r>
      <w:r w:rsidRPr="005760DC">
        <w:rPr>
          <w:rStyle w:val="Emphasis"/>
          <w:highlight w:val="yellow"/>
        </w:rPr>
        <w:t>destructive juggernaut</w:t>
      </w:r>
      <w:r w:rsidRPr="00784052">
        <w:rPr>
          <w:sz w:val="14"/>
        </w:rPr>
        <w:t>, experts agree. “In my career I’ve never seen anything like this,” said Stormer Feiler, a scientist with California’s North Coast Regional Water Quality Control Board. “Since 2007 the amount of unregulated activities has exploded.” He added, “</w:t>
      </w:r>
      <w:r w:rsidRPr="005760DC">
        <w:rPr>
          <w:rStyle w:val="StyleUnderline"/>
          <w:highlight w:val="yellow"/>
        </w:rPr>
        <w:t>They are grading</w:t>
      </w:r>
      <w:r w:rsidRPr="00784052">
        <w:rPr>
          <w:sz w:val="14"/>
        </w:rPr>
        <w:t xml:space="preserve"> the </w:t>
      </w:r>
      <w:r w:rsidRPr="005760DC">
        <w:rPr>
          <w:rStyle w:val="StyleUnderline"/>
          <w:highlight w:val="yellow"/>
        </w:rPr>
        <w:t>mountaintops</w:t>
      </w:r>
      <w:r w:rsidRPr="00784052">
        <w:rPr>
          <w:sz w:val="14"/>
        </w:rPr>
        <w:t xml:space="preserve"> now, </w:t>
      </w:r>
      <w:r w:rsidRPr="005760DC">
        <w:rPr>
          <w:rStyle w:val="StyleUnderline"/>
          <w:highlight w:val="yellow"/>
        </w:rPr>
        <w:t>so it affects the whole watershed</w:t>
      </w:r>
      <w:r w:rsidRPr="00784052">
        <w:rPr>
          <w:sz w:val="14"/>
        </w:rPr>
        <w:t xml:space="preserve"> below.” Scott Bauer, of the state Department of Fish and Wildlife, said, “I went out on a site yesterday where there was an active water diversion providing water to 15 different groups of people or individuals,” many of them growers. “</w:t>
      </w:r>
      <w:r w:rsidRPr="00784052">
        <w:rPr>
          <w:rStyle w:val="StyleUnderline"/>
        </w:rPr>
        <w:t xml:space="preserve">The </w:t>
      </w:r>
      <w:r w:rsidRPr="005760DC">
        <w:rPr>
          <w:rStyle w:val="StyleUnderline"/>
          <w:highlight w:val="yellow"/>
        </w:rPr>
        <w:t>stream is going to dry</w:t>
      </w:r>
      <w:r w:rsidRPr="00784052">
        <w:rPr>
          <w:rStyle w:val="StyleUnderline"/>
        </w:rPr>
        <w:t xml:space="preserve"> up</w:t>
      </w:r>
      <w:r w:rsidRPr="00784052">
        <w:rPr>
          <w:sz w:val="14"/>
        </w:rPr>
        <w:t xml:space="preserve"> this year.” While it is hard to find data on such an industry, Anthony Silvaggio, a sociology lecturer at Humboldt State University, pointed to anecdotal evidence in a Google Earth virtual “flyover” he made of the </w:t>
      </w:r>
      <w:r w:rsidRPr="00784052">
        <w:rPr>
          <w:rStyle w:val="StyleUnderline"/>
        </w:rPr>
        <w:t xml:space="preserve">industrial </w:t>
      </w:r>
      <w:r w:rsidRPr="005760DC">
        <w:rPr>
          <w:rStyle w:val="StyleUnderline"/>
          <w:highlight w:val="yellow"/>
        </w:rPr>
        <w:t>farm plots</w:t>
      </w:r>
      <w:r w:rsidRPr="00784052">
        <w:rPr>
          <w:sz w:val="14"/>
        </w:rPr>
        <w:t xml:space="preserve"> and the damage they cause. The video was later enhanced and distributed by Mother Jones magazine. Brad Job’s territory as a federal Bureau of Land Management officer includes public lands favored, he said, by Mexican drug cartels whose environmental practices are the most destructive. “The watershed was already lying on the ground bleeding,” Mr. Job said. “The people who </w:t>
      </w:r>
      <w:r w:rsidRPr="005760DC">
        <w:rPr>
          <w:rStyle w:val="StyleUnderline"/>
          <w:highlight w:val="yellow"/>
        </w:rPr>
        <w:t>divert water</w:t>
      </w:r>
      <w:r w:rsidRPr="00784052">
        <w:rPr>
          <w:sz w:val="14"/>
        </w:rPr>
        <w:t xml:space="preserve"> in the summer are kicking it in the stomach.” That water is crucial to restoring local runs of imperiled Coho salmon, Chinook salmon and steelhead, which swam up Eel River tributaries by the tens of thousands before the logging era. Scott Greacen, executive director of Friends of the Eel River, said, “It’s not </w:t>
      </w:r>
      <w:r w:rsidRPr="005760DC">
        <w:rPr>
          <w:rStyle w:val="Emphasis"/>
          <w:highlight w:val="yellow"/>
        </w:rPr>
        <w:t>weed</w:t>
      </w:r>
      <w:r w:rsidRPr="00784052">
        <w:rPr>
          <w:sz w:val="14"/>
        </w:rPr>
        <w:t xml:space="preserve"> that drove the Coho to the brink of extinction, but it </w:t>
      </w:r>
      <w:r w:rsidRPr="005760DC">
        <w:rPr>
          <w:rStyle w:val="Emphasis"/>
          <w:highlight w:val="yellow"/>
        </w:rPr>
        <w:t>may kick it over the edge</w:t>
      </w:r>
      <w:r w:rsidRPr="00784052">
        <w:rPr>
          <w:sz w:val="14"/>
        </w:rPr>
        <w:t xml:space="preserve">.” By various estimates, each plant needs at least one gallon and as much as six gallons of water during a season. The idea that the </w:t>
      </w:r>
      <w:r w:rsidRPr="00784052">
        <w:rPr>
          <w:rStyle w:val="StyleUnderline"/>
        </w:rPr>
        <w:t xml:space="preserve">counterculture’s </w:t>
      </w:r>
      <w:r w:rsidRPr="005760DC">
        <w:rPr>
          <w:rStyle w:val="StyleUnderline"/>
          <w:highlight w:val="yellow"/>
        </w:rPr>
        <w:t>crop</w:t>
      </w:r>
      <w:r w:rsidRPr="00784052">
        <w:rPr>
          <w:rStyle w:val="StyleUnderline"/>
        </w:rPr>
        <w:t xml:space="preserve"> of choice </w:t>
      </w:r>
      <w:r w:rsidRPr="005760DC">
        <w:rPr>
          <w:rStyle w:val="StyleUnderline"/>
          <w:highlight w:val="yellow"/>
        </w:rPr>
        <w:t xml:space="preserve">is </w:t>
      </w:r>
      <w:r w:rsidRPr="005760DC">
        <w:rPr>
          <w:rStyle w:val="Emphasis"/>
          <w:highlight w:val="yellow"/>
        </w:rPr>
        <w:t>bad for the environment</w:t>
      </w:r>
      <w:r w:rsidRPr="00784052">
        <w:rPr>
          <w:sz w:val="14"/>
        </w:rPr>
        <w:t xml:space="preserve"> has gone down hard here. Marijuana is an economic staple, particularly in Humboldt County’s rural southern end, called SoHum. Jennifer Budwig, the vice president of a local bank, estimated last year that marijuana infused more than $415 million into the county’s annual economic activity, one-quarter of the total. For the professed hippies who moved here decades ago, marijuana farming combines defiance of society’s strictures, shared communal values and a steady income. “Marijuana has had a framework that started in the 1930s with jazz musicians,” said Gregg Gold, a psychology professor at Humboldt State University. “It’s a cultural icon of resistance to authority.” “In 2013,” he added, “you’re asking that we reframe it in people’s minds as just another agribusiness. That’s a huge shift.” It is a thriving agribusiness. Derek Roy, a special agent enforcing endangered species protections for the National Marine Fisheries Service, said, “These </w:t>
      </w:r>
      <w:r w:rsidRPr="005760DC">
        <w:rPr>
          <w:rStyle w:val="StyleUnderline"/>
          <w:highlight w:val="yellow"/>
        </w:rPr>
        <w:t>grow sites</w:t>
      </w:r>
      <w:r w:rsidRPr="00784052">
        <w:rPr>
          <w:rStyle w:val="StyleUnderline"/>
        </w:rPr>
        <w:t xml:space="preserve"> continue to </w:t>
      </w:r>
      <w:r w:rsidRPr="005760DC">
        <w:rPr>
          <w:rStyle w:val="StyleUnderline"/>
          <w:highlight w:val="yellow"/>
        </w:rPr>
        <w:t>get larger</w:t>
      </w:r>
      <w:r w:rsidRPr="00784052">
        <w:rPr>
          <w:rStyle w:val="StyleUnderline"/>
        </w:rPr>
        <w:t xml:space="preserve"> and larger</w:t>
      </w:r>
      <w:r w:rsidRPr="00784052">
        <w:rPr>
          <w:sz w:val="14"/>
        </w:rPr>
        <w:t xml:space="preserve">.” Things took off after 1996, when California decriminalized the use of medical marijuana, Mr. Roy said. The older farmers say that as the fierce antidrug campaigns waned and the medical marijuana market developed, newcomers arrived eager to cash in, particularly in the past decade, according to two growers who spoke on the condition of anonymity. “There is a gold rush,” Mr. Greacen said. “And </w:t>
      </w:r>
      <w:r w:rsidRPr="005760DC">
        <w:rPr>
          <w:rStyle w:val="StyleUnderline"/>
          <w:highlight w:val="yellow"/>
        </w:rPr>
        <w:t xml:space="preserve">it’s a </w:t>
      </w:r>
      <w:r w:rsidRPr="005760DC">
        <w:rPr>
          <w:rStyle w:val="Emphasis"/>
          <w:highlight w:val="yellow"/>
        </w:rPr>
        <w:t>race to the bottom</w:t>
      </w:r>
      <w:r w:rsidRPr="00784052">
        <w:rPr>
          <w:rStyle w:val="StyleUnderline"/>
        </w:rPr>
        <w:t xml:space="preserve"> in terms of environmental impacts</w:t>
      </w:r>
      <w:r w:rsidRPr="00784052">
        <w:rPr>
          <w:sz w:val="14"/>
        </w:rPr>
        <w:t>.” Now that Colorado and Washington voters have approved the recreational use of the drug, there is a widespread belief that the days of high prices for marijuana are nearly over. As Mikal Jakubal, a resident of SoHum who is directing a documentary film about Humboldt County’s marijuana business, puts it, “Everyone thinks, ‘This might be the last good year.</w:t>
      </w:r>
      <w:proofErr w:type="gramStart"/>
      <w:r w:rsidRPr="00784052">
        <w:rPr>
          <w:sz w:val="14"/>
        </w:rPr>
        <w:t>’ ”</w:t>
      </w:r>
      <w:proofErr w:type="gramEnd"/>
      <w:r w:rsidRPr="00784052">
        <w:rPr>
          <w:sz w:val="14"/>
        </w:rPr>
        <w:t xml:space="preserve"> That helps fuel the willy-nilly expansion of cultivation, the tearing up of hillsides and the diversions that dry out creeks. </w:t>
      </w:r>
      <w:r w:rsidRPr="00784052">
        <w:rPr>
          <w:rStyle w:val="StyleUnderline"/>
        </w:rPr>
        <w:t xml:space="preserve">The </w:t>
      </w:r>
      <w:r w:rsidRPr="005760DC">
        <w:rPr>
          <w:rStyle w:val="StyleUnderline"/>
          <w:highlight w:val="yellow"/>
        </w:rPr>
        <w:t>worst damage is</w:t>
      </w:r>
      <w:r w:rsidRPr="00784052">
        <w:rPr>
          <w:rStyle w:val="StyleUnderline"/>
        </w:rPr>
        <w:t xml:space="preserve"> on </w:t>
      </w:r>
      <w:r w:rsidRPr="005760DC">
        <w:rPr>
          <w:rStyle w:val="StyleUnderline"/>
          <w:highlight w:val="yellow"/>
        </w:rPr>
        <w:t>public lands</w:t>
      </w:r>
      <w:r w:rsidRPr="00784052">
        <w:rPr>
          <w:sz w:val="14"/>
        </w:rPr>
        <w:t>. There, extensive plantings are surrounded by d-Con-laced tuna and sardine cans placed around perimeters by the dozens, Dr. Gabriel said. Mr. Job of the land management bureau said these illegal operations have 70,000 to 100,000 plants; they are believed to be the work of Mexican drug cartels. But small farmers have an impact, too. Mr. Bauer of the State Fish and Wildlife Department said that when he found the water diversion last week and asked those responsible about it, “these people we met with were pointing a finger all over the watershed, saying: ‘We’re not that big. There are bigger people out there.</w:t>
      </w:r>
      <w:proofErr w:type="gramStart"/>
      <w:r w:rsidRPr="00784052">
        <w:rPr>
          <w:sz w:val="14"/>
        </w:rPr>
        <w:t>’ ”</w:t>
      </w:r>
      <w:proofErr w:type="gramEnd"/>
      <w:r w:rsidRPr="00784052">
        <w:rPr>
          <w:sz w:val="14"/>
        </w:rPr>
        <w:t xml:space="preserve"> Federal environmental agents, including Mr. Roy and Mr. Job, have brought two cases to the United States attorney’s office in San Francisco. The office declined to prosecute a case last year, they said. A new one is under review. But, they said, manpower for enforcement is limited. Given federal prohibitions against profiting from marijuana, county officials have a limited toolbox. “We have land-use authority, that’s it,” said Mark Lovelace, a Humboldt County supervisor. He chafes at the county’s inability to establish a system of permits, for fear of running afoul of federal law. His board did just pass a resolution asking local businesses not to sell d-Con. (A representative of Reckitt Benckiser, which makes the poison, wrote a letter of protest.) Mr. Lovelace and others contend that </w:t>
      </w:r>
      <w:r w:rsidRPr="005760DC">
        <w:rPr>
          <w:rStyle w:val="StyleUnderline"/>
          <w:highlight w:val="yellow"/>
        </w:rPr>
        <w:t>legalizing</w:t>
      </w:r>
      <w:r w:rsidRPr="00784052">
        <w:rPr>
          <w:rStyle w:val="StyleUnderline"/>
        </w:rPr>
        <w:t xml:space="preserve"> marijuana </w:t>
      </w:r>
      <w:r w:rsidRPr="005760DC">
        <w:rPr>
          <w:rStyle w:val="StyleUnderline"/>
          <w:highlight w:val="yellow"/>
        </w:rPr>
        <w:t xml:space="preserve">would </w:t>
      </w:r>
      <w:r w:rsidRPr="005760DC">
        <w:rPr>
          <w:rStyle w:val="Emphasis"/>
          <w:highlight w:val="yellow"/>
        </w:rPr>
        <w:t>open the door to regulation</w:t>
      </w:r>
      <w:r w:rsidRPr="005760DC">
        <w:rPr>
          <w:rStyle w:val="StyleUnderline"/>
          <w:highlight w:val="yellow"/>
        </w:rPr>
        <w:t xml:space="preserve"> and </w:t>
      </w:r>
      <w:r w:rsidRPr="005760DC">
        <w:rPr>
          <w:rStyle w:val="Emphasis"/>
          <w:highlight w:val="yellow"/>
        </w:rPr>
        <w:t>put the brakes on environmental abuses</w:t>
      </w:r>
      <w:r w:rsidRPr="00784052">
        <w:rPr>
          <w:sz w:val="14"/>
        </w:rPr>
        <w:t>.</w:t>
      </w:r>
    </w:p>
    <w:p w14:paraId="3974A1CD" w14:textId="77777777" w:rsidR="00EF3A4E" w:rsidRPr="00D423DC" w:rsidRDefault="00EF3A4E" w:rsidP="00EF3A4E">
      <w:pPr>
        <w:pStyle w:val="Heading4"/>
      </w:pPr>
      <w:r>
        <w:t>Water diversion and pesticides crash ecosystems---regulation solves</w:t>
      </w:r>
    </w:p>
    <w:p w14:paraId="4A7019A7" w14:textId="77777777" w:rsidR="00EF3A4E" w:rsidRDefault="00EF3A4E" w:rsidP="00EF3A4E">
      <w:r w:rsidRPr="00D423DC">
        <w:rPr>
          <w:rStyle w:val="Style13ptBold"/>
        </w:rPr>
        <w:t>Ellsworth 14</w:t>
      </w:r>
      <w:r>
        <w:t xml:space="preserve"> – Ariadne Ellsworth, Associate Editor at the Brown Political Review, “The Hidden Cost of the Emerald Cash Crop”, Brown Political Review, 3-16, http://www.brownpoliticalreview.org/2014/03/the-hidden-cost-of-the-emerald-cash-crop/</w:t>
      </w:r>
    </w:p>
    <w:p w14:paraId="4994EFE3" w14:textId="77777777" w:rsidR="00EF3A4E" w:rsidRDefault="00EF3A4E" w:rsidP="00EF3A4E"/>
    <w:p w14:paraId="71C3B798" w14:textId="77777777" w:rsidR="00EF3A4E" w:rsidRDefault="00EF3A4E" w:rsidP="00EF3A4E">
      <w:r>
        <w:t xml:space="preserve">But </w:t>
      </w:r>
      <w:r w:rsidRPr="00D423DC">
        <w:rPr>
          <w:rStyle w:val="StyleUnderline"/>
        </w:rPr>
        <w:t xml:space="preserve">this </w:t>
      </w:r>
      <w:r w:rsidRPr="005760DC">
        <w:rPr>
          <w:rStyle w:val="StyleUnderline"/>
          <w:highlight w:val="yellow"/>
        </w:rPr>
        <w:t>increase in</w:t>
      </w:r>
      <w:r w:rsidRPr="00D423DC">
        <w:rPr>
          <w:rStyle w:val="StyleUnderline"/>
        </w:rPr>
        <w:t xml:space="preserve"> state-level </w:t>
      </w:r>
      <w:r w:rsidRPr="005760DC">
        <w:rPr>
          <w:rStyle w:val="StyleUnderline"/>
          <w:highlight w:val="yellow"/>
        </w:rPr>
        <w:t>legalization means</w:t>
      </w:r>
      <w:r w:rsidRPr="00D423DC">
        <w:rPr>
          <w:rStyle w:val="StyleUnderline"/>
        </w:rPr>
        <w:t xml:space="preserve"> an increase in </w:t>
      </w:r>
      <w:r w:rsidRPr="005760DC">
        <w:rPr>
          <w:rStyle w:val="StyleUnderline"/>
          <w:highlight w:val="yellow"/>
        </w:rPr>
        <w:t>production and</w:t>
      </w:r>
      <w:r w:rsidRPr="00D423DC">
        <w:rPr>
          <w:rStyle w:val="StyleUnderline"/>
        </w:rPr>
        <w:t xml:space="preserve"> an even more </w:t>
      </w:r>
      <w:r w:rsidRPr="005760DC">
        <w:rPr>
          <w:rStyle w:val="StyleUnderline"/>
          <w:highlight w:val="yellow"/>
        </w:rPr>
        <w:t>pressing need for regulation</w:t>
      </w:r>
      <w:r>
        <w:t>. As the nation steadily moves towards further legalizing marijuana, while at the same time grappling with the effects of climate change and historic droughts that affect all aspects of life — crippling the agricultural industry and leading to record breaking wildfires — it is imperative that the federal government allow states to regulate the marijuana industry and lift it from its quasi-legal status. While the federal government has chosen not to crack down on many medical and recreational marijuana-growing operations in states where the practice is legalized, it has, in the past, used states’ attempts to regulate the industry to gather information on growers and conduct federal crackdowns. Federal crackdowns using information collected for regulation purposes have led to a fear of regulation within states like California.</w:t>
      </w:r>
    </w:p>
    <w:p w14:paraId="7C674424" w14:textId="77777777" w:rsidR="00EF3A4E" w:rsidRDefault="00EF3A4E" w:rsidP="00EF3A4E">
      <w:r>
        <w:t>Allowing regulation would help states to continue reaping the millions of dollars they collect in tax revenue from the marijuana industry, much needed cash in this time of economic crisis and ensure that the thousands of Americans who now rely on medical marijuana have access to their medicine at affordable prices.</w:t>
      </w:r>
    </w:p>
    <w:p w14:paraId="20AE1815" w14:textId="77777777" w:rsidR="00EF3A4E" w:rsidRDefault="00EF3A4E" w:rsidP="00EF3A4E">
      <w:r>
        <w:t xml:space="preserve">A July 2012 Humboldt Country report acknowledges that the “creation or </w:t>
      </w:r>
      <w:r w:rsidRPr="00D423DC">
        <w:rPr>
          <w:rStyle w:val="StyleUnderline"/>
        </w:rPr>
        <w:t>regulation</w:t>
      </w:r>
      <w:r>
        <w:t xml:space="preserve">, local ordinances, and other oversight tools for the emerging industry </w:t>
      </w:r>
      <w:r w:rsidRPr="00D423DC">
        <w:rPr>
          <w:rStyle w:val="StyleUnderline"/>
        </w:rPr>
        <w:t>are lagging well behind</w:t>
      </w:r>
      <w:r>
        <w:t xml:space="preserve">,” because of the quasi-legal status of the industry.  </w:t>
      </w:r>
      <w:r w:rsidRPr="005760DC">
        <w:rPr>
          <w:rStyle w:val="StyleUnderline"/>
          <w:highlight w:val="yellow"/>
        </w:rPr>
        <w:t xml:space="preserve">As a </w:t>
      </w:r>
      <w:r w:rsidRPr="005760DC">
        <w:rPr>
          <w:rStyle w:val="Emphasis"/>
          <w:highlight w:val="yellow"/>
        </w:rPr>
        <w:t>result of lack of regulation</w:t>
      </w:r>
      <w:r w:rsidRPr="00D423DC">
        <w:rPr>
          <w:rStyle w:val="StyleUnderline"/>
        </w:rPr>
        <w:t xml:space="preserve">, marijuana </w:t>
      </w:r>
      <w:r w:rsidRPr="005760DC">
        <w:rPr>
          <w:rStyle w:val="StyleUnderline"/>
          <w:highlight w:val="yellow"/>
        </w:rPr>
        <w:t xml:space="preserve">growers </w:t>
      </w:r>
      <w:r w:rsidRPr="005760DC">
        <w:rPr>
          <w:rStyle w:val="Emphasis"/>
          <w:highlight w:val="yellow"/>
        </w:rPr>
        <w:t>divert water</w:t>
      </w:r>
      <w:r w:rsidRPr="00D423DC">
        <w:rPr>
          <w:rStyle w:val="StyleUnderline"/>
        </w:rPr>
        <w:t xml:space="preserve"> from rivers and streams, or dig their own illegal wells. </w:t>
      </w:r>
      <w:r w:rsidRPr="005760DC">
        <w:rPr>
          <w:rStyle w:val="StyleUnderline"/>
          <w:highlight w:val="yellow"/>
        </w:rPr>
        <w:t>This</w:t>
      </w:r>
      <w:r w:rsidRPr="00D423DC">
        <w:rPr>
          <w:rStyle w:val="StyleUnderline"/>
        </w:rPr>
        <w:t xml:space="preserve"> water diversion has </w:t>
      </w:r>
      <w:r w:rsidRPr="005760DC">
        <w:rPr>
          <w:rStyle w:val="StyleUnderline"/>
          <w:highlight w:val="yellow"/>
        </w:rPr>
        <w:t>led to uncontrolled use</w:t>
      </w:r>
      <w:r w:rsidRPr="00D423DC">
        <w:rPr>
          <w:rStyle w:val="StyleUnderline"/>
        </w:rPr>
        <w:t xml:space="preserve"> of water, with one plant using as much as 900 gallons in a season, </w:t>
      </w:r>
      <w:r w:rsidRPr="005760DC">
        <w:rPr>
          <w:rStyle w:val="StyleUnderline"/>
          <w:highlight w:val="yellow"/>
        </w:rPr>
        <w:t>and</w:t>
      </w:r>
      <w:r w:rsidRPr="00D423DC">
        <w:rPr>
          <w:rStyle w:val="StyleUnderline"/>
        </w:rPr>
        <w:t xml:space="preserve"> resulted in </w:t>
      </w:r>
      <w:r w:rsidRPr="005760DC">
        <w:rPr>
          <w:rStyle w:val="Emphasis"/>
          <w:highlight w:val="yellow"/>
        </w:rPr>
        <w:t>stream beds running dry</w:t>
      </w:r>
      <w:r w:rsidRPr="00D423DC">
        <w:rPr>
          <w:rStyle w:val="StyleUnderline"/>
        </w:rPr>
        <w:t xml:space="preserve"> during the growing season, </w:t>
      </w:r>
      <w:r w:rsidRPr="005760DC">
        <w:rPr>
          <w:rStyle w:val="Emphasis"/>
          <w:highlight w:val="yellow"/>
        </w:rPr>
        <w:t>endangering animals</w:t>
      </w:r>
      <w:r w:rsidRPr="00D423DC">
        <w:rPr>
          <w:rStyle w:val="StyleUnderline"/>
        </w:rPr>
        <w:t xml:space="preserve"> like the coho and chinook salmon</w:t>
      </w:r>
      <w:r>
        <w:t>.</w:t>
      </w:r>
    </w:p>
    <w:p w14:paraId="51DEB2F9" w14:textId="77777777" w:rsidR="00EF3A4E" w:rsidRPr="00D423DC" w:rsidRDefault="00EF3A4E" w:rsidP="00EF3A4E">
      <w:r w:rsidRPr="00D423DC">
        <w:rPr>
          <w:rStyle w:val="StyleUnderline"/>
        </w:rPr>
        <w:t xml:space="preserve">The complete </w:t>
      </w:r>
      <w:r w:rsidRPr="005760DC">
        <w:rPr>
          <w:rStyle w:val="StyleUnderline"/>
          <w:highlight w:val="yellow"/>
        </w:rPr>
        <w:t>lack of regulation has seen</w:t>
      </w:r>
      <w:r w:rsidRPr="00D423DC">
        <w:rPr>
          <w:rStyle w:val="StyleUnderline"/>
        </w:rPr>
        <w:t xml:space="preserve"> unscrupulous growers use </w:t>
      </w:r>
      <w:r w:rsidRPr="005760DC">
        <w:rPr>
          <w:rStyle w:val="Emphasis"/>
          <w:highlight w:val="yellow"/>
        </w:rPr>
        <w:t>pesticide fences</w:t>
      </w:r>
      <w:r w:rsidRPr="005760DC">
        <w:rPr>
          <w:rStyle w:val="StyleUnderline"/>
          <w:highlight w:val="yellow"/>
        </w:rPr>
        <w:t xml:space="preserve"> to</w:t>
      </w:r>
      <w:r w:rsidRPr="00D423DC">
        <w:rPr>
          <w:rStyle w:val="StyleUnderline"/>
        </w:rPr>
        <w:t xml:space="preserve"> ward off or </w:t>
      </w:r>
      <w:r w:rsidRPr="005760DC">
        <w:rPr>
          <w:rStyle w:val="StyleUnderline"/>
          <w:highlight w:val="yellow"/>
        </w:rPr>
        <w:t>kill animals</w:t>
      </w:r>
      <w:r w:rsidRPr="00D423DC">
        <w:rPr>
          <w:rStyle w:val="StyleUnderline"/>
        </w:rPr>
        <w:t xml:space="preserve"> that damage the crops, store </w:t>
      </w:r>
      <w:r w:rsidRPr="005760DC">
        <w:rPr>
          <w:rStyle w:val="StyleUnderline"/>
          <w:highlight w:val="yellow"/>
        </w:rPr>
        <w:t xml:space="preserve">and use </w:t>
      </w:r>
      <w:r w:rsidRPr="005760DC">
        <w:rPr>
          <w:rStyle w:val="Emphasis"/>
          <w:highlight w:val="yellow"/>
        </w:rPr>
        <w:t>dangerous pesticides</w:t>
      </w:r>
      <w:r w:rsidRPr="005760DC">
        <w:rPr>
          <w:rStyle w:val="StyleUnderline"/>
          <w:highlight w:val="yellow"/>
        </w:rPr>
        <w:t xml:space="preserve"> in </w:t>
      </w:r>
      <w:r w:rsidRPr="005760DC">
        <w:rPr>
          <w:rStyle w:val="Emphasis"/>
          <w:highlight w:val="yellow"/>
        </w:rPr>
        <w:t>unsafe ways</w:t>
      </w:r>
      <w:r w:rsidRPr="005760DC">
        <w:rPr>
          <w:rStyle w:val="StyleUnderline"/>
          <w:highlight w:val="yellow"/>
        </w:rPr>
        <w:t xml:space="preserve"> and litter</w:t>
      </w:r>
      <w:r w:rsidRPr="00D423DC">
        <w:rPr>
          <w:rStyle w:val="StyleUnderline"/>
        </w:rPr>
        <w:t xml:space="preserve"> their unkempt properties </w:t>
      </w:r>
      <w:r w:rsidRPr="005760DC">
        <w:rPr>
          <w:rStyle w:val="StyleUnderline"/>
          <w:highlight w:val="yellow"/>
        </w:rPr>
        <w:t>with</w:t>
      </w:r>
      <w:r w:rsidRPr="00D423DC">
        <w:rPr>
          <w:rStyle w:val="StyleUnderline"/>
        </w:rPr>
        <w:t xml:space="preserve"> “grow trash” and </w:t>
      </w:r>
      <w:r w:rsidRPr="005760DC">
        <w:rPr>
          <w:rStyle w:val="Emphasis"/>
          <w:highlight w:val="yellow"/>
        </w:rPr>
        <w:t>raw sewage</w:t>
      </w:r>
      <w:r>
        <w:t>. This is not to say that there aren’t ethical growers who harvest water during the winter and respect the environment, but those who fail to do so are numerous enough to consume 20 to 30 percent of water in local streams during the growing season, which also happens to coincide with the dry season: April through October. Dale Gieringer, an economist for the marijuana legalization advocacy group California’s National Organization for the Reform of Marijuana Laws (CA NORML), blames the harmful lack of regulations directly on the federal government: “U.S. government is directly to blame for [ending] established efforts to regulate outdoor growth.” Gieringer emphasizes the regulation of outdoor growth because indoor growers in Southern California use high-tech indoor grow operations that use a lot of electricity but much less water.</w:t>
      </w:r>
    </w:p>
    <w:p w14:paraId="6784D006" w14:textId="77777777" w:rsidR="00EF3A4E" w:rsidRDefault="00EF3A4E" w:rsidP="00EF3A4E">
      <w:pPr>
        <w:pStyle w:val="Heading4"/>
      </w:pPr>
      <w:r>
        <w:t>Regulation stops the environmental damage</w:t>
      </w:r>
    </w:p>
    <w:p w14:paraId="6D2D60A6" w14:textId="77777777" w:rsidR="00EF3A4E" w:rsidRDefault="00EF3A4E" w:rsidP="00EF3A4E">
      <w:r w:rsidRPr="00A10A62">
        <w:rPr>
          <w:rStyle w:val="Style13ptBold"/>
        </w:rPr>
        <w:t>Merchant 9</w:t>
      </w:r>
      <w:r>
        <w:t xml:space="preserve"> – Brian Merchant, Senior Editor at Motherboard, “Legalizing Marijuana in California Could Be Good for the Environment”, 2-27, http://www.treehugger.com/corporate-responsibility/legalizing-marijuana-in-california-could-be-good-for-the-environment.html</w:t>
      </w:r>
    </w:p>
    <w:p w14:paraId="00E1C4C8" w14:textId="77777777" w:rsidR="00EF3A4E" w:rsidRDefault="00EF3A4E" w:rsidP="00EF3A4E"/>
    <w:p w14:paraId="7046E586" w14:textId="77777777" w:rsidR="00EF3A4E" w:rsidRDefault="00EF3A4E" w:rsidP="00EF3A4E">
      <w:r>
        <w:t xml:space="preserve">As of 2006, there were over 21 million marijuana plants harvested in California. That's a lot of unregulated, potentially destructive farming. If buying, selling, and growing marijuana were legalized, then </w:t>
      </w:r>
      <w:r w:rsidRPr="00A10A62">
        <w:rPr>
          <w:rStyle w:val="StyleUnderline"/>
        </w:rPr>
        <w:t xml:space="preserve">a whole </w:t>
      </w:r>
      <w:r w:rsidRPr="005760DC">
        <w:rPr>
          <w:rStyle w:val="StyleUnderline"/>
          <w:highlight w:val="yellow"/>
        </w:rPr>
        <w:t>new</w:t>
      </w:r>
      <w:r w:rsidRPr="00A10A62">
        <w:rPr>
          <w:rStyle w:val="StyleUnderline"/>
        </w:rPr>
        <w:t xml:space="preserve"> set of </w:t>
      </w:r>
      <w:r w:rsidRPr="005760DC">
        <w:rPr>
          <w:rStyle w:val="StyleUnderline"/>
          <w:highlight w:val="yellow"/>
        </w:rPr>
        <w:t>regulations could be imposed to monitor</w:t>
      </w:r>
      <w:r w:rsidRPr="00A10A62">
        <w:rPr>
          <w:rStyle w:val="StyleUnderline"/>
        </w:rPr>
        <w:t xml:space="preserve"> the </w:t>
      </w:r>
      <w:r w:rsidRPr="005760DC">
        <w:rPr>
          <w:rStyle w:val="StyleUnderline"/>
          <w:highlight w:val="yellow"/>
        </w:rPr>
        <w:t>grow centers</w:t>
      </w:r>
      <w:r w:rsidRPr="00A10A62">
        <w:rPr>
          <w:rStyle w:val="StyleUnderline"/>
        </w:rPr>
        <w:t xml:space="preserve"> and ensure they observed</w:t>
      </w:r>
      <w:r>
        <w:t xml:space="preserve"> California </w:t>
      </w:r>
      <w:r w:rsidRPr="00A10A62">
        <w:rPr>
          <w:rStyle w:val="StyleUnderline"/>
        </w:rPr>
        <w:t xml:space="preserve">agriculture laws. </w:t>
      </w:r>
      <w:r w:rsidRPr="005760DC">
        <w:rPr>
          <w:rStyle w:val="Emphasis"/>
          <w:highlight w:val="yellow"/>
        </w:rPr>
        <w:t>Pesticide use could be controlled</w:t>
      </w:r>
      <w:r w:rsidRPr="005760DC">
        <w:rPr>
          <w:rStyle w:val="StyleUnderline"/>
          <w:highlight w:val="yellow"/>
        </w:rPr>
        <w:t xml:space="preserve">, </w:t>
      </w:r>
      <w:r w:rsidRPr="005760DC">
        <w:rPr>
          <w:rStyle w:val="Emphasis"/>
          <w:highlight w:val="yellow"/>
        </w:rPr>
        <w:t>errant trash disposal</w:t>
      </w:r>
      <w:r w:rsidRPr="00A10A62">
        <w:rPr>
          <w:rStyle w:val="Emphasis"/>
        </w:rPr>
        <w:t xml:space="preserve"> could </w:t>
      </w:r>
      <w:proofErr w:type="gramStart"/>
      <w:r w:rsidRPr="005760DC">
        <w:rPr>
          <w:rStyle w:val="Emphasis"/>
          <w:highlight w:val="yellow"/>
        </w:rPr>
        <w:t>minimized</w:t>
      </w:r>
      <w:proofErr w:type="gramEnd"/>
      <w:r w:rsidRPr="005760DC">
        <w:rPr>
          <w:rStyle w:val="StyleUnderline"/>
          <w:highlight w:val="yellow"/>
        </w:rPr>
        <w:t>, and</w:t>
      </w:r>
      <w:r w:rsidRPr="00A10A62">
        <w:rPr>
          <w:rStyle w:val="StyleUnderline"/>
        </w:rPr>
        <w:t xml:space="preserve"> public </w:t>
      </w:r>
      <w:r w:rsidRPr="005760DC">
        <w:rPr>
          <w:rStyle w:val="StyleUnderline"/>
          <w:highlight w:val="yellow"/>
        </w:rPr>
        <w:t>lands</w:t>
      </w:r>
      <w:r w:rsidRPr="00A10A62">
        <w:rPr>
          <w:rStyle w:val="StyleUnderline"/>
        </w:rPr>
        <w:t xml:space="preserve"> would be </w:t>
      </w:r>
      <w:r w:rsidRPr="005760DC">
        <w:rPr>
          <w:rStyle w:val="Emphasis"/>
          <w:highlight w:val="yellow"/>
        </w:rPr>
        <w:t>better protected</w:t>
      </w:r>
      <w:r w:rsidRPr="005760DC">
        <w:rPr>
          <w:rStyle w:val="StyleUnderline"/>
          <w:highlight w:val="yellow"/>
        </w:rPr>
        <w:t xml:space="preserve">—it would </w:t>
      </w:r>
      <w:r w:rsidRPr="005760DC">
        <w:rPr>
          <w:rStyle w:val="Emphasis"/>
          <w:highlight w:val="yellow"/>
        </w:rPr>
        <w:t>erase</w:t>
      </w:r>
      <w:r w:rsidRPr="00A10A62">
        <w:rPr>
          <w:rStyle w:val="Emphasis"/>
        </w:rPr>
        <w:t xml:space="preserve"> the need for </w:t>
      </w:r>
      <w:r w:rsidRPr="005760DC">
        <w:rPr>
          <w:rStyle w:val="Emphasis"/>
          <w:highlight w:val="yellow"/>
        </w:rPr>
        <w:t>reckless</w:t>
      </w:r>
      <w:r w:rsidRPr="00A10A62">
        <w:rPr>
          <w:rStyle w:val="Emphasis"/>
        </w:rPr>
        <w:t xml:space="preserve"> guerilla </w:t>
      </w:r>
      <w:r w:rsidRPr="005760DC">
        <w:rPr>
          <w:rStyle w:val="Emphasis"/>
          <w:highlight w:val="yellow"/>
        </w:rPr>
        <w:t>farming</w:t>
      </w:r>
      <w:r w:rsidRPr="005760DC">
        <w:rPr>
          <w:rStyle w:val="StyleUnderline"/>
          <w:highlight w:val="yellow"/>
        </w:rPr>
        <w:t>. Farmers would</w:t>
      </w:r>
      <w:r w:rsidRPr="00A10A62">
        <w:rPr>
          <w:rStyle w:val="StyleUnderline"/>
        </w:rPr>
        <w:t xml:space="preserve"> be able to </w:t>
      </w:r>
      <w:r w:rsidRPr="005760DC">
        <w:rPr>
          <w:rStyle w:val="StyleUnderline"/>
          <w:highlight w:val="yellow"/>
        </w:rPr>
        <w:t>plant in areas better suited</w:t>
      </w:r>
      <w:r w:rsidRPr="00A10A62">
        <w:rPr>
          <w:rStyle w:val="StyleUnderline"/>
        </w:rPr>
        <w:t xml:space="preserve"> for agriculture, </w:t>
      </w:r>
      <w:r w:rsidRPr="005760DC">
        <w:rPr>
          <w:rStyle w:val="StyleUnderline"/>
          <w:highlight w:val="yellow"/>
        </w:rPr>
        <w:t>and</w:t>
      </w:r>
      <w:r w:rsidRPr="00A10A62">
        <w:rPr>
          <w:rStyle w:val="StyleUnderline"/>
        </w:rPr>
        <w:t xml:space="preserve"> would </w:t>
      </w:r>
      <w:r w:rsidRPr="005760DC">
        <w:rPr>
          <w:rStyle w:val="Emphasis"/>
          <w:highlight w:val="yellow"/>
        </w:rPr>
        <w:t>disrupt fewer</w:t>
      </w:r>
      <w:r w:rsidRPr="00A10A62">
        <w:rPr>
          <w:rStyle w:val="Emphasis"/>
        </w:rPr>
        <w:t xml:space="preserve"> forest </w:t>
      </w:r>
      <w:r w:rsidRPr="005760DC">
        <w:rPr>
          <w:rStyle w:val="Emphasis"/>
          <w:highlight w:val="yellow"/>
        </w:rPr>
        <w:t>habitats</w:t>
      </w:r>
      <w:r w:rsidRPr="00A10A62">
        <w:rPr>
          <w:rStyle w:val="StyleUnderline"/>
        </w:rPr>
        <w:t xml:space="preserve"> as a result</w:t>
      </w:r>
      <w:r>
        <w:t>.</w:t>
      </w:r>
    </w:p>
    <w:p w14:paraId="0EFE8240" w14:textId="77777777" w:rsidR="00EF3A4E" w:rsidRDefault="00EF3A4E" w:rsidP="00EF3A4E">
      <w:pPr>
        <w:pStyle w:val="Heading3"/>
      </w:pPr>
      <w:r>
        <w:t>Environment – Impacts</w:t>
      </w:r>
    </w:p>
    <w:p w14:paraId="54D77EBB" w14:textId="77777777" w:rsidR="00EF3A4E" w:rsidRPr="00666FEE" w:rsidRDefault="00EF3A4E" w:rsidP="00EF3A4E">
      <w:pPr>
        <w:pStyle w:val="Heading4"/>
      </w:pPr>
      <w:r w:rsidRPr="007B6BD3">
        <w:t>Chemical cycles</w:t>
      </w:r>
      <w:r>
        <w:t xml:space="preserve"> and </w:t>
      </w:r>
      <w:r w:rsidRPr="007B6BD3">
        <w:t>agriculture</w:t>
      </w:r>
    </w:p>
    <w:p w14:paraId="6A25AF96" w14:textId="77777777" w:rsidR="00EF3A4E" w:rsidRDefault="00EF3A4E" w:rsidP="00EF3A4E">
      <w:r w:rsidRPr="00F37C39">
        <w:rPr>
          <w:rStyle w:val="Style13ptBold"/>
        </w:rPr>
        <w:t>Mmom 8</w:t>
      </w:r>
      <w:r w:rsidRPr="009309FC">
        <w:t xml:space="preserve"> (Dr. Prince Chinedu, University of </w:t>
      </w:r>
      <w:smartTag w:uri="urn:schemas-microsoft-com:office:smarttags" w:element="City">
        <w:r w:rsidRPr="009309FC">
          <w:t>Port Harcourt</w:t>
        </w:r>
      </w:smartTag>
      <w:r w:rsidRPr="009309FC">
        <w:t xml:space="preserve"> (</w:t>
      </w:r>
      <w:smartTag w:uri="urn:schemas-microsoft-com:office:smarttags" w:element="place">
        <w:smartTag w:uri="urn:schemas-microsoft-com:office:smarttags" w:element="country-region">
          <w:r w:rsidRPr="009309FC">
            <w:t>Nigeria</w:t>
          </w:r>
        </w:smartTag>
      </w:smartTag>
      <w:r w:rsidRPr="009309FC">
        <w:t>), “Rapid Decline in Biodiversity: A Threat to Survival of Humankind</w:t>
      </w:r>
      <w:r>
        <w:t xml:space="preserve">”, Earthwork Times, 12-8, </w:t>
      </w:r>
      <w:r w:rsidRPr="009309FC">
        <w:t>http://www.environmental-expert.com/resultEachArticle.aspx?ci</w:t>
      </w:r>
      <w:r>
        <w:t xml:space="preserve"> </w:t>
      </w:r>
      <w:r w:rsidRPr="009309FC">
        <w:t>d=0&amp;codi=51543</w:t>
      </w:r>
      <w:r>
        <w:t>)</w:t>
      </w:r>
    </w:p>
    <w:p w14:paraId="42CDFDA9" w14:textId="77777777" w:rsidR="00EF3A4E" w:rsidRDefault="00EF3A4E" w:rsidP="00EF3A4E"/>
    <w:p w14:paraId="73891302" w14:textId="77777777" w:rsidR="00EF3A4E" w:rsidRDefault="00EF3A4E" w:rsidP="00EF3A4E">
      <w:r>
        <w:t xml:space="preserve">From the foregoing, it becomes obvious that </w:t>
      </w:r>
      <w:r w:rsidRPr="00F37C39">
        <w:rPr>
          <w:rStyle w:val="StyleUnderline"/>
        </w:rPr>
        <w:t xml:space="preserve">the </w:t>
      </w:r>
      <w:r w:rsidRPr="005760DC">
        <w:rPr>
          <w:rStyle w:val="Emphasis"/>
          <w:highlight w:val="yellow"/>
        </w:rPr>
        <w:t>survival</w:t>
      </w:r>
      <w:r w:rsidRPr="00F37C39">
        <w:rPr>
          <w:rStyle w:val="StyleUnderline"/>
        </w:rPr>
        <w:t xml:space="preserve"> of Humankind </w:t>
      </w:r>
      <w:r w:rsidRPr="005760DC">
        <w:rPr>
          <w:rStyle w:val="Emphasis"/>
          <w:highlight w:val="yellow"/>
        </w:rPr>
        <w:t>depends on</w:t>
      </w:r>
      <w:r w:rsidRPr="00F37C39">
        <w:rPr>
          <w:rStyle w:val="StyleUnderline"/>
        </w:rPr>
        <w:t xml:space="preserve"> the continuous existence and conservation of </w:t>
      </w:r>
      <w:r w:rsidRPr="005760DC">
        <w:rPr>
          <w:rStyle w:val="Emphasis"/>
          <w:highlight w:val="yellow"/>
        </w:rPr>
        <w:t>biodiversity</w:t>
      </w:r>
      <w:r>
        <w:t xml:space="preserve">. In other words, </w:t>
      </w:r>
      <w:r w:rsidRPr="00F37C39">
        <w:rPr>
          <w:rStyle w:val="StyleUnderline"/>
        </w:rPr>
        <w:t xml:space="preserve">a threat to biodiversity is a serious threat to the survival of Human Race. To this end, biological </w:t>
      </w:r>
      <w:r w:rsidRPr="005760DC">
        <w:rPr>
          <w:rStyle w:val="StyleUnderline"/>
          <w:highlight w:val="yellow"/>
        </w:rPr>
        <w:t>diversity must be treated</w:t>
      </w:r>
      <w:r w:rsidRPr="00F37C39">
        <w:rPr>
          <w:rStyle w:val="StyleUnderline"/>
        </w:rPr>
        <w:t xml:space="preserve"> more seriously </w:t>
      </w:r>
      <w:r w:rsidRPr="005760DC">
        <w:rPr>
          <w:rStyle w:val="StyleUnderline"/>
          <w:highlight w:val="yellow"/>
        </w:rPr>
        <w:t xml:space="preserve">as a </w:t>
      </w:r>
      <w:r w:rsidRPr="005760DC">
        <w:rPr>
          <w:rStyle w:val="Emphasis"/>
          <w:highlight w:val="yellow"/>
        </w:rPr>
        <w:t>global resource</w:t>
      </w:r>
      <w:r>
        <w:t xml:space="preserve">, to be indexed, used, and above all, preserved. Three circumstances conspire to give this matter an unprecedented urgency. First, </w:t>
      </w:r>
      <w:r w:rsidRPr="00F37C39">
        <w:rPr>
          <w:rStyle w:val="StyleUnderline"/>
        </w:rPr>
        <w:t>exploding human populations are degrading the environment at an accelerating rate</w:t>
      </w:r>
      <w:r>
        <w:t xml:space="preserve">, especially in tropical countries. Second, </w:t>
      </w:r>
      <w:r w:rsidRPr="00F37C39">
        <w:rPr>
          <w:rStyle w:val="StyleUnderline"/>
        </w:rPr>
        <w:t>science is discovering new uses for biological diversity in ways that can relieve</w:t>
      </w:r>
      <w:r>
        <w:t xml:space="preserve"> both human suffering and </w:t>
      </w:r>
      <w:r w:rsidRPr="00F37C39">
        <w:rPr>
          <w:rStyle w:val="StyleUnderline"/>
        </w:rPr>
        <w:t>environmental destruction</w:t>
      </w:r>
      <w:r>
        <w:t xml:space="preserve">. Third, </w:t>
      </w:r>
      <w:r w:rsidRPr="005760DC">
        <w:rPr>
          <w:rStyle w:val="StyleUnderline"/>
          <w:highlight w:val="yellow"/>
        </w:rPr>
        <w:t>much</w:t>
      </w:r>
      <w:r w:rsidRPr="00F37C39">
        <w:rPr>
          <w:rStyle w:val="StyleUnderline"/>
        </w:rPr>
        <w:t xml:space="preserve"> of the </w:t>
      </w:r>
      <w:r w:rsidRPr="0011520F">
        <w:rPr>
          <w:rStyle w:val="StyleUnderline"/>
        </w:rPr>
        <w:t xml:space="preserve">diversity </w:t>
      </w:r>
      <w:r w:rsidRPr="005760DC">
        <w:rPr>
          <w:rStyle w:val="StyleUnderline"/>
          <w:highlight w:val="yellow"/>
        </w:rPr>
        <w:t>is</w:t>
      </w:r>
      <w:r w:rsidRPr="0011520F">
        <w:rPr>
          <w:rStyle w:val="StyleUnderline"/>
        </w:rPr>
        <w:t xml:space="preserve"> being </w:t>
      </w:r>
      <w:r w:rsidRPr="005760DC">
        <w:rPr>
          <w:rStyle w:val="StyleUnderline"/>
          <w:highlight w:val="yellow"/>
        </w:rPr>
        <w:t>irreversibly lost through extinction caused by</w:t>
      </w:r>
      <w:r w:rsidRPr="00F37C39">
        <w:rPr>
          <w:rStyle w:val="StyleUnderline"/>
        </w:rPr>
        <w:t xml:space="preserve"> the </w:t>
      </w:r>
      <w:r w:rsidRPr="005760DC">
        <w:rPr>
          <w:rStyle w:val="StyleUnderline"/>
          <w:highlight w:val="yellow"/>
        </w:rPr>
        <w:t>destruction of</w:t>
      </w:r>
      <w:r w:rsidRPr="00F37C39">
        <w:rPr>
          <w:rStyle w:val="StyleUnderline"/>
        </w:rPr>
        <w:t xml:space="preserve"> natural </w:t>
      </w:r>
      <w:r w:rsidRPr="005760DC">
        <w:rPr>
          <w:rStyle w:val="StyleUnderline"/>
          <w:highlight w:val="yellow"/>
        </w:rPr>
        <w:t>habitats</w:t>
      </w:r>
      <w:r w:rsidRPr="00F37C39">
        <w:rPr>
          <w:rStyle w:val="StyleUnderline"/>
        </w:rPr>
        <w:t xml:space="preserve"> due to development pressure and oil spillage</w:t>
      </w:r>
      <w:r>
        <w:t xml:space="preserve">, especially in the Niger Delta. In fact, </w:t>
      </w:r>
      <w:r w:rsidRPr="005760DC">
        <w:rPr>
          <w:rStyle w:val="StyleUnderline"/>
          <w:highlight w:val="yellow"/>
        </w:rPr>
        <w:t>Loss of biodiversity is significant</w:t>
      </w:r>
      <w:r w:rsidRPr="00F37C39">
        <w:rPr>
          <w:rStyle w:val="StyleUnderline"/>
        </w:rPr>
        <w:t xml:space="preserve"> in several respects. First, </w:t>
      </w:r>
      <w:r w:rsidRPr="005760DC">
        <w:rPr>
          <w:rStyle w:val="StyleUnderline"/>
          <w:highlight w:val="yellow"/>
        </w:rPr>
        <w:t>breaking</w:t>
      </w:r>
      <w:r w:rsidRPr="00F37C39">
        <w:rPr>
          <w:rStyle w:val="StyleUnderline"/>
        </w:rPr>
        <w:t xml:space="preserve"> of </w:t>
      </w:r>
      <w:r w:rsidRPr="005760DC">
        <w:rPr>
          <w:rStyle w:val="Emphasis"/>
          <w:highlight w:val="yellow"/>
        </w:rPr>
        <w:t>critical links</w:t>
      </w:r>
      <w:r w:rsidRPr="005760DC">
        <w:rPr>
          <w:rStyle w:val="StyleUnderline"/>
          <w:highlight w:val="yellow"/>
        </w:rPr>
        <w:t xml:space="preserve"> in the biological chain can disrupt</w:t>
      </w:r>
      <w:r w:rsidRPr="00F37C39">
        <w:rPr>
          <w:rStyle w:val="StyleUnderline"/>
        </w:rPr>
        <w:t xml:space="preserve"> the functioning of </w:t>
      </w:r>
      <w:r w:rsidRPr="005760DC">
        <w:rPr>
          <w:rStyle w:val="StyleUnderline"/>
          <w:highlight w:val="yellow"/>
        </w:rPr>
        <w:t xml:space="preserve">an </w:t>
      </w:r>
      <w:r w:rsidRPr="005760DC">
        <w:rPr>
          <w:rStyle w:val="Emphasis"/>
          <w:highlight w:val="yellow"/>
        </w:rPr>
        <w:t>entire ecosystem</w:t>
      </w:r>
      <w:r w:rsidRPr="005760DC">
        <w:rPr>
          <w:rStyle w:val="StyleUnderline"/>
          <w:highlight w:val="yellow"/>
        </w:rPr>
        <w:t xml:space="preserve"> and its biogeochemical cycles. This</w:t>
      </w:r>
      <w:r w:rsidRPr="00F37C39">
        <w:rPr>
          <w:rStyle w:val="StyleUnderline"/>
        </w:rPr>
        <w:t xml:space="preserve"> disruption may have significant effects on larger scale processes. Second, loss of species can have impacts on the organism pool from which medicines and pharmaceuticals can be derived. Third, loss of species </w:t>
      </w:r>
      <w:r w:rsidRPr="005760DC">
        <w:rPr>
          <w:rStyle w:val="StyleUnderline"/>
          <w:highlight w:val="yellow"/>
        </w:rPr>
        <w:t>can result in loss of genetic material</w:t>
      </w:r>
      <w:r w:rsidRPr="00F37C39">
        <w:rPr>
          <w:rStyle w:val="StyleUnderline"/>
        </w:rPr>
        <w:t xml:space="preserve">, which is </w:t>
      </w:r>
      <w:r w:rsidRPr="005760DC">
        <w:rPr>
          <w:rStyle w:val="StyleUnderline"/>
          <w:highlight w:val="yellow"/>
        </w:rPr>
        <w:t>needed to replenish</w:t>
      </w:r>
      <w:r w:rsidRPr="00F37C39">
        <w:rPr>
          <w:rStyle w:val="StyleUnderline"/>
        </w:rPr>
        <w:t xml:space="preserve"> the genetic diversity of domesticated plants that are </w:t>
      </w:r>
      <w:r w:rsidRPr="005760DC">
        <w:rPr>
          <w:rStyle w:val="StyleUnderline"/>
          <w:highlight w:val="yellow"/>
        </w:rPr>
        <w:t xml:space="preserve">the basis of </w:t>
      </w:r>
      <w:r w:rsidRPr="005760DC">
        <w:rPr>
          <w:rStyle w:val="Emphasis"/>
          <w:highlight w:val="yellow"/>
        </w:rPr>
        <w:t>world agriculture</w:t>
      </w:r>
      <w:r>
        <w:t xml:space="preserve"> (Convention on Biological Diversity). Overall, we are locked into a race. We must hurry to acquire the knowledge on which a wise policy of conservation and development can be based for centuries to come.</w:t>
      </w:r>
    </w:p>
    <w:p w14:paraId="6CAB3307" w14:textId="77777777" w:rsidR="00EF3A4E" w:rsidRPr="007B6BD3" w:rsidRDefault="00EF3A4E" w:rsidP="00EF3A4E">
      <w:pPr>
        <w:pStyle w:val="Heading4"/>
      </w:pPr>
      <w:r w:rsidRPr="007B6BD3">
        <w:t xml:space="preserve">Cascading effects </w:t>
      </w:r>
    </w:p>
    <w:p w14:paraId="7ED184C2" w14:textId="77777777" w:rsidR="00EF3A4E" w:rsidRPr="00687035" w:rsidRDefault="00EF3A4E" w:rsidP="00EF3A4E">
      <w:r w:rsidRPr="002F1AF1">
        <w:rPr>
          <w:rStyle w:val="Style13ptBold"/>
        </w:rPr>
        <w:t>Santos 99</w:t>
      </w:r>
      <w:r w:rsidRPr="00687035">
        <w:t xml:space="preserve"> (Miguel, Environmental Crisis, p. 35-36)</w:t>
      </w:r>
    </w:p>
    <w:p w14:paraId="46DEF200" w14:textId="77777777" w:rsidR="00EF3A4E" w:rsidRPr="00687035" w:rsidRDefault="00EF3A4E" w:rsidP="00EF3A4E">
      <w:pPr>
        <w:rPr>
          <w:sz w:val="18"/>
        </w:rPr>
      </w:pPr>
    </w:p>
    <w:p w14:paraId="71F6B6A6" w14:textId="77777777" w:rsidR="00EF3A4E" w:rsidRPr="00407677" w:rsidRDefault="00EF3A4E" w:rsidP="00EF3A4E">
      <w:pPr>
        <w:rPr>
          <w:sz w:val="16"/>
        </w:rPr>
      </w:pPr>
      <w:r w:rsidRPr="002F1AF1">
        <w:rPr>
          <w:sz w:val="16"/>
        </w:rPr>
        <w:t xml:space="preserve">In addition, natural forests provide recreation and unique scientific beauty while at the same time serving as the basis for natural communities that provide life support to organisms (including people). As mentioned, one vital by-product of plant photosynthetic activity is oxygen, which is essential to human existence. In addition, forests remove pollutants and odors from the atmosphere. The wilderness is highly effective in metabolizing many toxic substances. The atmospheric concentration of pollutants over the forest, such as particulates and sulfUr dioxide, are measurably below that of adjacent areas (see Figure 2.3). In view of their ecological role in ecosystems, the impact of species extinction may be devastating. The rich diversity of </w:t>
      </w:r>
      <w:r w:rsidRPr="00687035">
        <w:rPr>
          <w:rStyle w:val="Style1Char"/>
        </w:rPr>
        <w:t xml:space="preserve">species and the </w:t>
      </w:r>
      <w:r w:rsidRPr="005760DC">
        <w:rPr>
          <w:rStyle w:val="Style1Char"/>
          <w:highlight w:val="yellow"/>
        </w:rPr>
        <w:t xml:space="preserve">ecosystems </w:t>
      </w:r>
      <w:r w:rsidRPr="00687035">
        <w:rPr>
          <w:rStyle w:val="Style1Char"/>
        </w:rPr>
        <w:t xml:space="preserve">that support them </w:t>
      </w:r>
      <w:r w:rsidRPr="005760DC">
        <w:rPr>
          <w:rStyle w:val="Style1Char"/>
          <w:highlight w:val="yellow"/>
        </w:rPr>
        <w:t xml:space="preserve">are </w:t>
      </w:r>
      <w:r w:rsidRPr="005760DC">
        <w:rPr>
          <w:rStyle w:val="Emphasis"/>
          <w:highlight w:val="yellow"/>
        </w:rPr>
        <w:t>intimately connected</w:t>
      </w:r>
      <w:r w:rsidRPr="005760DC">
        <w:rPr>
          <w:rStyle w:val="Style1Char"/>
          <w:highlight w:val="yellow"/>
        </w:rPr>
        <w:t xml:space="preserve"> to the</w:t>
      </w:r>
      <w:r w:rsidRPr="00687035">
        <w:rPr>
          <w:rStyle w:val="Style1Char"/>
        </w:rPr>
        <w:t xml:space="preserve"> </w:t>
      </w:r>
      <w:r w:rsidRPr="00394D63">
        <w:rPr>
          <w:rStyle w:val="Style1Char"/>
          <w:bdr w:val="single" w:sz="4" w:space="0" w:color="auto"/>
        </w:rPr>
        <w:t xml:space="preserve">long-term </w:t>
      </w:r>
      <w:r w:rsidRPr="005760DC">
        <w:rPr>
          <w:rStyle w:val="Style1Char"/>
          <w:highlight w:val="yellow"/>
          <w:bdr w:val="single" w:sz="4" w:space="0" w:color="auto"/>
        </w:rPr>
        <w:t>survival of humankind</w:t>
      </w:r>
      <w:r w:rsidRPr="002F1AF1">
        <w:rPr>
          <w:sz w:val="16"/>
        </w:rPr>
        <w:t xml:space="preserve">. As the historic conservationist Aldo Leopold stated in 1949, “The outstanding scientific discovery of the twentieth century is not television or radio, but the complexity of the land organisms... To keep every cog and wheel is the first precaution of intelligent tinkering.” An endangered species may have a significant role in its coimnunity. Such an organism may control the structure and functioning of the community through its activities. The sea otter, for example, in relation to its size, is perhaps the most voracious of all marine mammals. The otter feeds on sea mollusks, sea urchins, crabs, and fish. It needs to eat more than 20 percent of its weight every day to provide the necessary energy to maintain its body temperature in a cold marine habitat. </w:t>
      </w:r>
      <w:r w:rsidRPr="00687035">
        <w:rPr>
          <w:rStyle w:val="Style1Char"/>
        </w:rPr>
        <w:t>The</w:t>
      </w:r>
      <w:r w:rsidRPr="002F1AF1">
        <w:rPr>
          <w:sz w:val="16"/>
        </w:rPr>
        <w:t xml:space="preserve"> </w:t>
      </w:r>
      <w:r w:rsidRPr="005760DC">
        <w:rPr>
          <w:rStyle w:val="Style1Char"/>
          <w:highlight w:val="yellow"/>
        </w:rPr>
        <w:t xml:space="preserve">extinction </w:t>
      </w:r>
      <w:r w:rsidRPr="00687035">
        <w:rPr>
          <w:rStyle w:val="Style1Char"/>
        </w:rPr>
        <w:t>of</w:t>
      </w:r>
      <w:r w:rsidRPr="002F1AF1">
        <w:rPr>
          <w:sz w:val="16"/>
        </w:rPr>
        <w:t xml:space="preserve"> such keystone or controller </w:t>
      </w:r>
      <w:r w:rsidRPr="00687035">
        <w:rPr>
          <w:rStyle w:val="Style1Char"/>
        </w:rPr>
        <w:t>species</w:t>
      </w:r>
      <w:r w:rsidRPr="002F1AF1">
        <w:rPr>
          <w:sz w:val="16"/>
        </w:rPr>
        <w:t xml:space="preserve"> from the ecosystem would cause great damage. Its extinction </w:t>
      </w:r>
      <w:r w:rsidRPr="005760DC">
        <w:rPr>
          <w:rStyle w:val="Style1Char"/>
          <w:highlight w:val="yellow"/>
        </w:rPr>
        <w:t xml:space="preserve">could have </w:t>
      </w:r>
      <w:r w:rsidRPr="005760DC">
        <w:rPr>
          <w:rStyle w:val="Emphasis"/>
          <w:highlight w:val="yellow"/>
        </w:rPr>
        <w:t>cascading effects</w:t>
      </w:r>
      <w:r w:rsidRPr="005760DC">
        <w:rPr>
          <w:rStyle w:val="Style1Char"/>
          <w:highlight w:val="yellow"/>
        </w:rPr>
        <w:t xml:space="preserve"> </w:t>
      </w:r>
      <w:r w:rsidRPr="00687035">
        <w:rPr>
          <w:rStyle w:val="Style1Char"/>
        </w:rPr>
        <w:t>on many species</w:t>
      </w:r>
      <w:r w:rsidRPr="002F1AF1">
        <w:rPr>
          <w:sz w:val="16"/>
        </w:rPr>
        <w:t xml:space="preserve">, even </w:t>
      </w:r>
      <w:r w:rsidRPr="005760DC">
        <w:rPr>
          <w:rStyle w:val="Style1Char"/>
          <w:highlight w:val="yellow"/>
        </w:rPr>
        <w:t xml:space="preserve">causing </w:t>
      </w:r>
      <w:r w:rsidRPr="005760DC">
        <w:rPr>
          <w:rStyle w:val="Emphasis"/>
          <w:highlight w:val="yellow"/>
        </w:rPr>
        <w:t>secondary extinction</w:t>
      </w:r>
      <w:r w:rsidRPr="002F1AF1">
        <w:rPr>
          <w:sz w:val="16"/>
        </w:rPr>
        <w:t xml:space="preserve">. Traditionally, species have always evolved along with their changing environment. As disease organisms evolve, other organisms may evolve chemical defense mechanisms that confer disease resistance. As the weather becomes drier, for example, plants may develop smaller, thicker leaves, which lose water slowly. The environment, however, is now developing and changing </w:t>
      </w:r>
      <w:proofErr w:type="gramStart"/>
      <w:r w:rsidRPr="002F1AF1">
        <w:rPr>
          <w:sz w:val="16"/>
        </w:rPr>
        <w:t>rapidly,  but</w:t>
      </w:r>
      <w:proofErr w:type="gramEnd"/>
      <w:r w:rsidRPr="002F1AF1">
        <w:rPr>
          <w:sz w:val="16"/>
        </w:rPr>
        <w:t xml:space="preserve"> </w:t>
      </w:r>
      <w:r w:rsidRPr="00687035">
        <w:rPr>
          <w:rStyle w:val="Style1Char"/>
        </w:rPr>
        <w:t>evolution is slow</w:t>
      </w:r>
      <w:r w:rsidRPr="002F1AF1">
        <w:rPr>
          <w:sz w:val="16"/>
        </w:rPr>
        <w:t xml:space="preserve">, requiring hundreds of thousands of years. </w:t>
      </w:r>
      <w:r w:rsidRPr="00687035">
        <w:rPr>
          <w:rStyle w:val="Style1Char"/>
        </w:rPr>
        <w:t xml:space="preserve">If species are allowed to become extinct, the </w:t>
      </w:r>
      <w:r w:rsidRPr="00394D63">
        <w:rPr>
          <w:rStyle w:val="Style1Char"/>
          <w:bdr w:val="single" w:sz="4" w:space="0" w:color="auto"/>
        </w:rPr>
        <w:t>total biological diversity</w:t>
      </w:r>
      <w:r w:rsidRPr="00687035">
        <w:rPr>
          <w:rStyle w:val="Style1Char"/>
        </w:rPr>
        <w:t xml:space="preserve"> on Earth will be </w:t>
      </w:r>
      <w:r w:rsidRPr="00394D63">
        <w:rPr>
          <w:rStyle w:val="Style1Char"/>
          <w:bdr w:val="single" w:sz="4" w:space="0" w:color="auto"/>
        </w:rPr>
        <w:t>greatly reduced</w:t>
      </w:r>
      <w:r w:rsidRPr="002F1AF1">
        <w:rPr>
          <w:sz w:val="16"/>
        </w:rPr>
        <w:t xml:space="preserve">: therefore, </w:t>
      </w:r>
      <w:r w:rsidRPr="005760DC">
        <w:rPr>
          <w:rStyle w:val="Style1Char"/>
          <w:highlight w:val="yellow"/>
        </w:rPr>
        <w:t>the potential for</w:t>
      </w:r>
      <w:r w:rsidRPr="005760DC">
        <w:rPr>
          <w:sz w:val="16"/>
          <w:highlight w:val="yellow"/>
        </w:rPr>
        <w:t xml:space="preserve"> </w:t>
      </w:r>
      <w:r w:rsidRPr="002F1AF1">
        <w:rPr>
          <w:sz w:val="16"/>
        </w:rPr>
        <w:t xml:space="preserve">natural </w:t>
      </w:r>
      <w:r w:rsidRPr="005760DC">
        <w:rPr>
          <w:rStyle w:val="Style1Char"/>
          <w:highlight w:val="yellow"/>
        </w:rPr>
        <w:t>adaptation</w:t>
      </w:r>
      <w:r w:rsidRPr="005760DC">
        <w:rPr>
          <w:sz w:val="16"/>
          <w:highlight w:val="yellow"/>
        </w:rPr>
        <w:t xml:space="preserve"> </w:t>
      </w:r>
      <w:r w:rsidRPr="002F1AF1">
        <w:rPr>
          <w:sz w:val="16"/>
        </w:rPr>
        <w:t xml:space="preserve">and change also </w:t>
      </w:r>
      <w:r w:rsidRPr="005760DC">
        <w:rPr>
          <w:rStyle w:val="Style1Char"/>
          <w:highlight w:val="yellow"/>
        </w:rPr>
        <w:t>will be reduced</w:t>
      </w:r>
      <w:r w:rsidRPr="00687035">
        <w:rPr>
          <w:rStyle w:val="Style1Char"/>
        </w:rPr>
        <w:t xml:space="preserve">, thus </w:t>
      </w:r>
      <w:r w:rsidRPr="005760DC">
        <w:rPr>
          <w:rStyle w:val="Style1Char"/>
          <w:highlight w:val="yellow"/>
        </w:rPr>
        <w:t xml:space="preserve">endangering </w:t>
      </w:r>
      <w:r w:rsidRPr="00687035">
        <w:rPr>
          <w:rStyle w:val="Style1Char"/>
        </w:rPr>
        <w:t xml:space="preserve">the diversity of future </w:t>
      </w:r>
      <w:r w:rsidRPr="005760DC">
        <w:rPr>
          <w:rStyle w:val="Style1Char"/>
          <w:highlight w:val="yellow"/>
        </w:rPr>
        <w:t>human life-support systems</w:t>
      </w:r>
      <w:r w:rsidRPr="002F1AF1">
        <w:rPr>
          <w:sz w:val="16"/>
        </w:rPr>
        <w:t>.</w:t>
      </w:r>
    </w:p>
    <w:p w14:paraId="28099791" w14:textId="77777777" w:rsidR="00EF3A4E" w:rsidRDefault="00EF3A4E" w:rsidP="00EF3A4E">
      <w:pPr>
        <w:pStyle w:val="Heading3"/>
      </w:pPr>
      <w:r>
        <w:t>Turns Cartels/Trafficking</w:t>
      </w:r>
    </w:p>
    <w:p w14:paraId="1308548B" w14:textId="77777777" w:rsidR="00EF3A4E" w:rsidRPr="00ED0E04" w:rsidRDefault="00EF3A4E" w:rsidP="00EF3A4E">
      <w:pPr>
        <w:pStyle w:val="Heading4"/>
      </w:pPr>
      <w:r>
        <w:t xml:space="preserve">State variation creates illicit arbitrage---fuels </w:t>
      </w:r>
      <w:r w:rsidRPr="00ED0E04">
        <w:t>cartels/trafficking</w:t>
      </w:r>
    </w:p>
    <w:p w14:paraId="41A01B2F" w14:textId="77777777" w:rsidR="00EF3A4E" w:rsidRPr="00ED0E04" w:rsidRDefault="00EF3A4E" w:rsidP="00EF3A4E">
      <w:r>
        <w:rPr>
          <w:b/>
        </w:rPr>
        <w:t xml:space="preserve">Morris 13 </w:t>
      </w:r>
      <w:r w:rsidRPr="00232CAF">
        <w:t xml:space="preserve">an International Security Program Fellow at the Belfer Center for Sciences and International Affairs at the John F. Kennedy School of Government, Harvard </w:t>
      </w:r>
      <w:r w:rsidRPr="00ED0E04">
        <w:t xml:space="preserve">University (Evelyn, 12/3, “Think Again: Mexican Drug Cartels - They aren't just about Mexico or drugs anymore.” http://www.foreignpolicy.com/articles/2013/12/03/think_again_mexican_drug_cartels) </w:t>
      </w:r>
    </w:p>
    <w:p w14:paraId="363FA6E0" w14:textId="77777777" w:rsidR="00EF3A4E" w:rsidRPr="002C558B" w:rsidRDefault="00EF3A4E" w:rsidP="00EF3A4E">
      <w:pPr>
        <w:rPr>
          <w:sz w:val="16"/>
          <w:szCs w:val="16"/>
        </w:rPr>
      </w:pPr>
    </w:p>
    <w:p w14:paraId="42F1C02F" w14:textId="77777777" w:rsidR="00EF3A4E" w:rsidRDefault="00EF3A4E" w:rsidP="00EF3A4E">
      <w:pPr>
        <w:rPr>
          <w:sz w:val="16"/>
        </w:rPr>
      </w:pPr>
      <w:r w:rsidRPr="005760DC">
        <w:rPr>
          <w:highlight w:val="yellow"/>
          <w:u w:val="single"/>
        </w:rPr>
        <w:t>Licit drugs</w:t>
      </w:r>
      <w:r w:rsidRPr="00290A13">
        <w:rPr>
          <w:u w:val="single"/>
        </w:rPr>
        <w:t xml:space="preserve"> can also </w:t>
      </w:r>
      <w:r w:rsidRPr="005760DC">
        <w:rPr>
          <w:highlight w:val="yellow"/>
          <w:u w:val="single"/>
        </w:rPr>
        <w:t>create</w:t>
      </w:r>
      <w:r w:rsidRPr="00290A13">
        <w:rPr>
          <w:u w:val="single"/>
        </w:rPr>
        <w:t xml:space="preserve"> </w:t>
      </w:r>
      <w:r w:rsidRPr="00792AFF">
        <w:rPr>
          <w:rStyle w:val="Emphasis"/>
        </w:rPr>
        <w:t xml:space="preserve">highly </w:t>
      </w:r>
      <w:r w:rsidRPr="005760DC">
        <w:rPr>
          <w:rStyle w:val="Emphasis"/>
          <w:highlight w:val="yellow"/>
        </w:rPr>
        <w:t>profitable arbitrage opportunities</w:t>
      </w:r>
      <w:r w:rsidRPr="00290A13">
        <w:rPr>
          <w:u w:val="single"/>
        </w:rPr>
        <w:t xml:space="preserve"> for enterprising</w:t>
      </w:r>
      <w:r w:rsidRPr="004D0500">
        <w:rPr>
          <w:u w:val="single"/>
        </w:rPr>
        <w:t xml:space="preserve"> criminals </w:t>
      </w:r>
      <w:r w:rsidRPr="005760DC">
        <w:rPr>
          <w:rStyle w:val="Emphasis"/>
          <w:highlight w:val="yellow"/>
        </w:rPr>
        <w:t>if</w:t>
      </w:r>
      <w:r w:rsidRPr="00290A13">
        <w:rPr>
          <w:rStyle w:val="Emphasis"/>
        </w:rPr>
        <w:t xml:space="preserve"> the </w:t>
      </w:r>
      <w:r w:rsidRPr="005760DC">
        <w:rPr>
          <w:rStyle w:val="Emphasis"/>
          <w:highlight w:val="yellow"/>
        </w:rPr>
        <w:t>laws</w:t>
      </w:r>
      <w:r w:rsidRPr="00290A13">
        <w:rPr>
          <w:rStyle w:val="Emphasis"/>
        </w:rPr>
        <w:t xml:space="preserve"> that govern their distribution </w:t>
      </w:r>
      <w:r w:rsidRPr="005760DC">
        <w:rPr>
          <w:rStyle w:val="Emphasis"/>
          <w:highlight w:val="yellow"/>
        </w:rPr>
        <w:t>differ</w:t>
      </w:r>
      <w:r w:rsidRPr="00290A13">
        <w:rPr>
          <w:rStyle w:val="Emphasis"/>
        </w:rPr>
        <w:t xml:space="preserve"> from </w:t>
      </w:r>
      <w:r w:rsidRPr="005760DC">
        <w:rPr>
          <w:rStyle w:val="Emphasis"/>
          <w:highlight w:val="yellow"/>
        </w:rPr>
        <w:t>state to state</w:t>
      </w:r>
      <w:r w:rsidRPr="005760DC">
        <w:rPr>
          <w:highlight w:val="yellow"/>
          <w:u w:val="single"/>
        </w:rPr>
        <w:t>,</w:t>
      </w:r>
      <w:r w:rsidRPr="005760DC">
        <w:rPr>
          <w:sz w:val="16"/>
          <w:highlight w:val="yellow"/>
        </w:rPr>
        <w:t xml:space="preserve"> </w:t>
      </w:r>
      <w:r w:rsidRPr="005760DC">
        <w:rPr>
          <w:highlight w:val="yellow"/>
          <w:u w:val="single"/>
        </w:rPr>
        <w:t>as</w:t>
      </w:r>
      <w:r w:rsidRPr="004D0500">
        <w:rPr>
          <w:u w:val="single"/>
        </w:rPr>
        <w:t xml:space="preserve"> would likely be the case </w:t>
      </w:r>
      <w:r w:rsidRPr="005760DC">
        <w:rPr>
          <w:highlight w:val="yellow"/>
          <w:u w:val="single"/>
        </w:rPr>
        <w:t>if marijuana</w:t>
      </w:r>
      <w:r w:rsidRPr="004D0500">
        <w:rPr>
          <w:u w:val="single"/>
        </w:rPr>
        <w:t xml:space="preserve"> or other drugs </w:t>
      </w:r>
      <w:r w:rsidRPr="005760DC">
        <w:rPr>
          <w:highlight w:val="yellow"/>
          <w:u w:val="single"/>
        </w:rPr>
        <w:t>were widely legalized</w:t>
      </w:r>
      <w:r w:rsidRPr="004D0500">
        <w:rPr>
          <w:u w:val="single"/>
        </w:rPr>
        <w:t>.</w:t>
      </w:r>
      <w:r w:rsidRPr="004D0500">
        <w:rPr>
          <w:sz w:val="16"/>
        </w:rPr>
        <w:t xml:space="preserve"> </w:t>
      </w:r>
      <w:r w:rsidRPr="005760DC">
        <w:rPr>
          <w:rStyle w:val="StyleUnderline"/>
          <w:highlight w:val="yellow"/>
        </w:rPr>
        <w:t>Cigarettes are legal, yet</w:t>
      </w:r>
      <w:r w:rsidRPr="00BE0B18">
        <w:rPr>
          <w:rStyle w:val="StyleUnderline"/>
        </w:rPr>
        <w:t xml:space="preserve"> interstate cigarette </w:t>
      </w:r>
      <w:r w:rsidRPr="005760DC">
        <w:rPr>
          <w:rStyle w:val="StyleUnderline"/>
          <w:highlight w:val="yellow"/>
        </w:rPr>
        <w:t>smuggling makes</w:t>
      </w:r>
      <w:r w:rsidRPr="00BE0B18">
        <w:rPr>
          <w:rStyle w:val="StyleUnderline"/>
        </w:rPr>
        <w:t xml:space="preserve"> a </w:t>
      </w:r>
      <w:r w:rsidRPr="00792AFF">
        <w:rPr>
          <w:rStyle w:val="Emphasis"/>
        </w:rPr>
        <w:t xml:space="preserve">great deal of </w:t>
      </w:r>
      <w:r w:rsidRPr="005760DC">
        <w:rPr>
          <w:rStyle w:val="Emphasis"/>
          <w:highlight w:val="yellow"/>
        </w:rPr>
        <w:t>money</w:t>
      </w:r>
      <w:r w:rsidRPr="005760DC">
        <w:rPr>
          <w:rStyle w:val="StyleUnderline"/>
          <w:highlight w:val="yellow"/>
        </w:rPr>
        <w:t xml:space="preserve"> for organized crime;</w:t>
      </w:r>
      <w:r w:rsidRPr="00BE0B18">
        <w:rPr>
          <w:rStyle w:val="StyleUnderline"/>
        </w:rPr>
        <w:t xml:space="preserve"> </w:t>
      </w:r>
      <w:r w:rsidRPr="005760DC">
        <w:rPr>
          <w:rStyle w:val="StyleUnderline"/>
          <w:highlight w:val="yellow"/>
        </w:rPr>
        <w:t>because</w:t>
      </w:r>
      <w:r w:rsidRPr="00BE0B18">
        <w:rPr>
          <w:rStyle w:val="StyleUnderline"/>
        </w:rPr>
        <w:t xml:space="preserve"> of </w:t>
      </w:r>
      <w:r w:rsidRPr="005760DC">
        <w:rPr>
          <w:rStyle w:val="StyleUnderline"/>
          <w:highlight w:val="yellow"/>
        </w:rPr>
        <w:t>differing</w:t>
      </w:r>
      <w:r w:rsidRPr="00BE0B18">
        <w:rPr>
          <w:rStyle w:val="StyleUnderline"/>
        </w:rPr>
        <w:t xml:space="preserve"> state tax </w:t>
      </w:r>
      <w:r w:rsidRPr="005760DC">
        <w:rPr>
          <w:rStyle w:val="StyleUnderline"/>
          <w:highlight w:val="yellow"/>
        </w:rPr>
        <w:t xml:space="preserve">rates, the </w:t>
      </w:r>
      <w:r w:rsidRPr="005760DC">
        <w:rPr>
          <w:rStyle w:val="Emphasis"/>
          <w:highlight w:val="yellow"/>
        </w:rPr>
        <w:t>opportunity</w:t>
      </w:r>
      <w:r w:rsidRPr="00792AFF">
        <w:rPr>
          <w:rStyle w:val="Emphasis"/>
        </w:rPr>
        <w:t xml:space="preserve"> for profit </w:t>
      </w:r>
      <w:r w:rsidRPr="005760DC">
        <w:rPr>
          <w:rStyle w:val="Emphasis"/>
          <w:highlight w:val="yellow"/>
        </w:rPr>
        <w:t>is substantial</w:t>
      </w:r>
      <w:r w:rsidRPr="00290A13">
        <w:rPr>
          <w:rStyle w:val="StyleUnderline"/>
        </w:rPr>
        <w:t xml:space="preserve">. </w:t>
      </w:r>
      <w:r w:rsidRPr="005760DC">
        <w:rPr>
          <w:rStyle w:val="StyleUnderline"/>
          <w:highlight w:val="yellow"/>
        </w:rPr>
        <w:t>Virginia</w:t>
      </w:r>
      <w:r w:rsidRPr="00290A13">
        <w:rPr>
          <w:rStyle w:val="StyleUnderline"/>
        </w:rPr>
        <w:t>, for example, which has among the lowest cigarette taxes in the nation</w:t>
      </w:r>
      <w:r w:rsidRPr="005760DC">
        <w:rPr>
          <w:rStyle w:val="StyleUnderline"/>
          <w:highlight w:val="yellow"/>
        </w:rPr>
        <w:t>, is grappling with</w:t>
      </w:r>
      <w:r w:rsidRPr="00290A13">
        <w:rPr>
          <w:rStyle w:val="StyleUnderline"/>
        </w:rPr>
        <w:t xml:space="preserve"> increased </w:t>
      </w:r>
      <w:r w:rsidRPr="005760DC">
        <w:rPr>
          <w:rStyle w:val="StyleUnderline"/>
          <w:highlight w:val="yellow"/>
        </w:rPr>
        <w:t>criminal activity, because</w:t>
      </w:r>
      <w:r w:rsidRPr="00290A13">
        <w:rPr>
          <w:rStyle w:val="StyleUnderline"/>
        </w:rPr>
        <w:t xml:space="preserve"> of </w:t>
      </w:r>
      <w:r w:rsidRPr="005760DC">
        <w:rPr>
          <w:rStyle w:val="StyleUnderline"/>
          <w:highlight w:val="yellow"/>
        </w:rPr>
        <w:t>trafficking</w:t>
      </w:r>
      <w:r w:rsidRPr="00290A13">
        <w:rPr>
          <w:rStyle w:val="StyleUnderline"/>
        </w:rPr>
        <w:t xml:space="preserve"> to high-tax states</w:t>
      </w:r>
      <w:r w:rsidRPr="004D0500">
        <w:rPr>
          <w:sz w:val="16"/>
        </w:rPr>
        <w:t xml:space="preserve"> like New York and New Jersey. (</w:t>
      </w:r>
      <w:r w:rsidRPr="00290A13">
        <w:rPr>
          <w:rStyle w:val="StyleUnderline"/>
        </w:rPr>
        <w:t>And Virginia's hardly the only one</w:t>
      </w:r>
      <w:r w:rsidRPr="004D0500">
        <w:rPr>
          <w:sz w:val="16"/>
        </w:rPr>
        <w:t>; other states, like Texas, have even seen armed hijackings of cigarette trucks.)</w:t>
      </w:r>
    </w:p>
    <w:p w14:paraId="4F6698A0" w14:textId="77777777" w:rsidR="00EF3A4E" w:rsidRDefault="00EF3A4E" w:rsidP="00EF3A4E">
      <w:pPr>
        <w:pStyle w:val="Heading3"/>
      </w:pPr>
      <w:r>
        <w:t>A2: State-Run Outlets Bad</w:t>
      </w:r>
    </w:p>
    <w:p w14:paraId="2DFA0BE4" w14:textId="77777777" w:rsidR="00EF3A4E" w:rsidRPr="009B673C" w:rsidRDefault="00EF3A4E" w:rsidP="00EF3A4E">
      <w:pPr>
        <w:pStyle w:val="Heading4"/>
      </w:pPr>
      <w:r>
        <w:t>Private production can’t be monitored or supervised and risks illicit diversion</w:t>
      </w:r>
    </w:p>
    <w:p w14:paraId="6CA6F487" w14:textId="77777777" w:rsidR="00EF3A4E" w:rsidRDefault="00EF3A4E" w:rsidP="00EF3A4E">
      <w:r w:rsidRPr="002E21D5">
        <w:rPr>
          <w:rStyle w:val="Style13ptBold"/>
        </w:rPr>
        <w:t>Kreit 10</w:t>
      </w:r>
      <w:r>
        <w:t xml:space="preserve"> – Alex Kreit, Associate Professor of Law at Thomas Jefferson School of Law, “Beyond the Prohibition Debate: Thoughts on Federal Drug Laws in an Age of State Reforms”, Chapman Law Review, Spring, http://www.chapmanlawreview.com/archives/1691</w:t>
      </w:r>
    </w:p>
    <w:p w14:paraId="5BFFE2EA" w14:textId="77777777" w:rsidR="00EF3A4E" w:rsidRDefault="00EF3A4E" w:rsidP="00EF3A4E"/>
    <w:p w14:paraId="02B11F3A" w14:textId="77777777" w:rsidR="00EF3A4E" w:rsidRDefault="00EF3A4E" w:rsidP="00EF3A4E">
      <w:pPr>
        <w:rPr>
          <w:sz w:val="16"/>
        </w:rPr>
      </w:pPr>
      <w:r w:rsidRPr="00803E01">
        <w:rPr>
          <w:sz w:val="16"/>
        </w:rPr>
        <w:t xml:space="preserve">Finally, </w:t>
      </w:r>
      <w:r w:rsidRPr="00803E01">
        <w:rPr>
          <w:rStyle w:val="StyleUnderline"/>
        </w:rPr>
        <w:t xml:space="preserve">to the extent that federal interference with state medical marijuana laws has created </w:t>
      </w:r>
      <w:r w:rsidRPr="00803E01">
        <w:rPr>
          <w:rStyle w:val="Emphasis"/>
        </w:rPr>
        <w:t>uncertainty</w:t>
      </w:r>
      <w:r w:rsidRPr="00803E01">
        <w:rPr>
          <w:rStyle w:val="StyleUnderline"/>
        </w:rPr>
        <w:t xml:space="preserve"> and </w:t>
      </w:r>
      <w:r w:rsidRPr="00803E01">
        <w:rPr>
          <w:rStyle w:val="Emphasis"/>
        </w:rPr>
        <w:t>risk</w:t>
      </w:r>
      <w:r w:rsidRPr="00803E01">
        <w:rPr>
          <w:rStyle w:val="StyleUnderline"/>
        </w:rPr>
        <w:t xml:space="preserve">, it has only made the state laws </w:t>
      </w:r>
      <w:r w:rsidRPr="00803E01">
        <w:rPr>
          <w:rStyle w:val="Emphasis"/>
        </w:rPr>
        <w:t>harder to control</w:t>
      </w:r>
      <w:r w:rsidRPr="00803E01">
        <w:rPr>
          <w:rStyle w:val="StyleUnderline"/>
        </w:rPr>
        <w:t xml:space="preserve"> and </w:t>
      </w:r>
      <w:r w:rsidRPr="00803E01">
        <w:rPr>
          <w:rStyle w:val="Emphasis"/>
        </w:rPr>
        <w:t>easier to abuse</w:t>
      </w:r>
      <w:r w:rsidRPr="00803E01">
        <w:rPr>
          <w:rStyle w:val="StyleUnderline"/>
        </w:rPr>
        <w:t xml:space="preserve">. For example, states and localities are likely to refrain from </w:t>
      </w:r>
      <w:r w:rsidRPr="00803E01">
        <w:rPr>
          <w:rStyle w:val="Emphasis"/>
        </w:rPr>
        <w:t>physically inspecting</w:t>
      </w:r>
      <w:r w:rsidRPr="00803E01">
        <w:rPr>
          <w:rStyle w:val="StyleUnderline"/>
        </w:rPr>
        <w:t xml:space="preserve"> collectives to make sure they are run properly, or </w:t>
      </w:r>
      <w:r w:rsidRPr="00803E01">
        <w:rPr>
          <w:rStyle w:val="Emphasis"/>
        </w:rPr>
        <w:t>testing</w:t>
      </w:r>
      <w:r w:rsidRPr="00803E01">
        <w:rPr>
          <w:rStyle w:val="StyleUnderline"/>
        </w:rPr>
        <w:t xml:space="preserve"> medical marijuana to guard against adulterants and provide </w:t>
      </w:r>
      <w:r w:rsidRPr="00803E01">
        <w:rPr>
          <w:rStyle w:val="Emphasis"/>
        </w:rPr>
        <w:t>dosage and potency information</w:t>
      </w:r>
      <w:r w:rsidRPr="00803E01">
        <w:rPr>
          <w:rStyle w:val="StyleUnderline"/>
        </w:rPr>
        <w:t>, out of concern that doing so would run afoul of federal law</w:t>
      </w:r>
      <w:r w:rsidRPr="00803E01">
        <w:rPr>
          <w:sz w:val="16"/>
        </w:rPr>
        <w:t xml:space="preserve">. 87 Since the federal government is unable to stop the implementation of state medical marijuana laws, </w:t>
      </w:r>
      <w:r w:rsidRPr="00803E01">
        <w:rPr>
          <w:rStyle w:val="StyleUnderline"/>
        </w:rPr>
        <w:t xml:space="preserve">maintaining barriers to state controls only serves to make it </w:t>
      </w:r>
      <w:r w:rsidRPr="00803E01">
        <w:rPr>
          <w:rStyle w:val="Emphasis"/>
        </w:rPr>
        <w:t>easier for black market profiteers</w:t>
      </w:r>
      <w:r w:rsidRPr="00803E01">
        <w:rPr>
          <w:rStyle w:val="StyleUnderline"/>
        </w:rPr>
        <w:t xml:space="preserve"> and recreational users to </w:t>
      </w:r>
      <w:r w:rsidRPr="00803E01">
        <w:rPr>
          <w:rStyle w:val="Emphasis"/>
        </w:rPr>
        <w:t>abuse</w:t>
      </w:r>
      <w:r w:rsidRPr="00803E01">
        <w:rPr>
          <w:rStyle w:val="StyleUnderline"/>
        </w:rPr>
        <w:t xml:space="preserve"> the system</w:t>
      </w:r>
      <w:r w:rsidRPr="00803E01">
        <w:rPr>
          <w:sz w:val="16"/>
        </w:rPr>
        <w:t>.</w:t>
      </w:r>
      <w:r>
        <w:rPr>
          <w:sz w:val="16"/>
        </w:rPr>
        <w:t xml:space="preserve"> </w:t>
      </w:r>
      <w:r w:rsidRPr="00803E01">
        <w:rPr>
          <w:sz w:val="16"/>
        </w:rPr>
        <w:t xml:space="preserve">States and cities that have considered adopting government-run medical marijuana programs provide an especially illuminating example here. New Mexico, Maine, and San Francisco have all publicly discussed the idea of adopting a government-run medical marijuana cultivation and distribution model, though none of them have done so. 88 In the case of Maine, at least, the fear that the state officials who implemented the program could be federally prosecuted and the potential loss of federal grant money was central to the decision not to adopt a state-run system. 89 While </w:t>
      </w:r>
      <w:r w:rsidRPr="005760DC">
        <w:rPr>
          <w:rStyle w:val="StyleUnderline"/>
          <w:highlight w:val="yellow"/>
        </w:rPr>
        <w:t>a state-run</w:t>
      </w:r>
      <w:r w:rsidRPr="00803E01">
        <w:rPr>
          <w:sz w:val="16"/>
        </w:rPr>
        <w:t xml:space="preserve"> medical </w:t>
      </w:r>
      <w:r w:rsidRPr="00803E01">
        <w:rPr>
          <w:rStyle w:val="StyleUnderline"/>
        </w:rPr>
        <w:t xml:space="preserve">marijuana </w:t>
      </w:r>
      <w:r w:rsidRPr="005760DC">
        <w:rPr>
          <w:rStyle w:val="StyleUnderline"/>
          <w:highlight w:val="yellow"/>
        </w:rPr>
        <w:t>program</w:t>
      </w:r>
      <w:r w:rsidRPr="00803E01">
        <w:rPr>
          <w:sz w:val="16"/>
        </w:rPr>
        <w:t xml:space="preserve"> might be a tough pill for medical marijuana opponents to swallow, it </w:t>
      </w:r>
      <w:r w:rsidRPr="005760DC">
        <w:rPr>
          <w:rStyle w:val="StyleUnderline"/>
          <w:highlight w:val="yellow"/>
        </w:rPr>
        <w:t>would</w:t>
      </w:r>
      <w:r w:rsidRPr="00803E01">
        <w:rPr>
          <w:rStyle w:val="StyleUnderline"/>
        </w:rPr>
        <w:t xml:space="preserve"> seem to </w:t>
      </w:r>
      <w:r w:rsidRPr="005760DC">
        <w:rPr>
          <w:rStyle w:val="StyleUnderline"/>
          <w:highlight w:val="yellow"/>
        </w:rPr>
        <w:t>be preferable to</w:t>
      </w:r>
      <w:r w:rsidRPr="00803E01">
        <w:rPr>
          <w:rStyle w:val="StyleUnderline"/>
        </w:rPr>
        <w:t xml:space="preserve"> the alternative system of </w:t>
      </w:r>
      <w:r w:rsidRPr="005760DC">
        <w:rPr>
          <w:rStyle w:val="StyleUnderline"/>
          <w:highlight w:val="yellow"/>
        </w:rPr>
        <w:t>private</w:t>
      </w:r>
      <w:r w:rsidRPr="00803E01">
        <w:rPr>
          <w:rStyle w:val="StyleUnderline"/>
        </w:rPr>
        <w:t xml:space="preserve">ly run </w:t>
      </w:r>
      <w:r w:rsidRPr="005760DC">
        <w:rPr>
          <w:rStyle w:val="StyleUnderline"/>
          <w:highlight w:val="yellow"/>
        </w:rPr>
        <w:t>collectives</w:t>
      </w:r>
      <w:r w:rsidRPr="00803E01">
        <w:rPr>
          <w:rStyle w:val="StyleUnderline"/>
        </w:rPr>
        <w:t xml:space="preserve">. A state-run system would be </w:t>
      </w:r>
      <w:r w:rsidRPr="005760DC">
        <w:rPr>
          <w:rStyle w:val="StyleUnderline"/>
          <w:highlight w:val="yellow"/>
        </w:rPr>
        <w:t>much more closely supervised and monitored</w:t>
      </w:r>
      <w:r w:rsidRPr="00803E01">
        <w:rPr>
          <w:rStyle w:val="StyleUnderline"/>
        </w:rPr>
        <w:t xml:space="preserve"> than a private system. </w:t>
      </w:r>
      <w:r w:rsidRPr="005760DC">
        <w:rPr>
          <w:rStyle w:val="StyleUnderline"/>
          <w:highlight w:val="yellow"/>
        </w:rPr>
        <w:t>It could provide certainty</w:t>
      </w:r>
      <w:r w:rsidRPr="00803E01">
        <w:rPr>
          <w:rStyle w:val="StyleUnderline"/>
        </w:rPr>
        <w:t xml:space="preserve"> that the</w:t>
      </w:r>
      <w:r w:rsidRPr="00803E01">
        <w:rPr>
          <w:sz w:val="16"/>
        </w:rPr>
        <w:t xml:space="preserve"> medical </w:t>
      </w:r>
      <w:r w:rsidRPr="005760DC">
        <w:rPr>
          <w:rStyle w:val="StyleUnderline"/>
          <w:highlight w:val="yellow"/>
        </w:rPr>
        <w:t>marijuana</w:t>
      </w:r>
      <w:r w:rsidRPr="00803E01">
        <w:rPr>
          <w:sz w:val="16"/>
        </w:rPr>
        <w:t xml:space="preserve"> used in the program </w:t>
      </w:r>
      <w:r w:rsidRPr="00803E01">
        <w:rPr>
          <w:rStyle w:val="StyleUnderline"/>
        </w:rPr>
        <w:t xml:space="preserve">was grown by state officials and </w:t>
      </w:r>
      <w:r w:rsidRPr="005760DC">
        <w:rPr>
          <w:rStyle w:val="StyleUnderline"/>
          <w:highlight w:val="yellow"/>
        </w:rPr>
        <w:t>was not lining</w:t>
      </w:r>
      <w:r w:rsidRPr="00803E01">
        <w:rPr>
          <w:rStyle w:val="StyleUnderline"/>
        </w:rPr>
        <w:t xml:space="preserve"> the pockets of </w:t>
      </w:r>
      <w:r w:rsidRPr="005760DC">
        <w:rPr>
          <w:rStyle w:val="StyleUnderline"/>
          <w:highlight w:val="yellow"/>
        </w:rPr>
        <w:t>black-market producers. A state</w:t>
      </w:r>
      <w:r w:rsidRPr="00803E01">
        <w:rPr>
          <w:rStyle w:val="StyleUnderline"/>
        </w:rPr>
        <w:t xml:space="preserve">-run </w:t>
      </w:r>
      <w:r w:rsidRPr="005760DC">
        <w:rPr>
          <w:rStyle w:val="StyleUnderline"/>
          <w:highlight w:val="yellow"/>
        </w:rPr>
        <w:t>system would</w:t>
      </w:r>
      <w:r w:rsidRPr="00803E01">
        <w:rPr>
          <w:rStyle w:val="StyleUnderline"/>
        </w:rPr>
        <w:t xml:space="preserve"> also likely be much more effective at </w:t>
      </w:r>
      <w:r w:rsidRPr="005760DC">
        <w:rPr>
          <w:rStyle w:val="StyleUnderline"/>
          <w:highlight w:val="yellow"/>
        </w:rPr>
        <w:t>guard</w:t>
      </w:r>
      <w:r w:rsidRPr="00803E01">
        <w:rPr>
          <w:rStyle w:val="StyleUnderline"/>
        </w:rPr>
        <w:t xml:space="preserve">ing </w:t>
      </w:r>
      <w:r w:rsidRPr="005760DC">
        <w:rPr>
          <w:rStyle w:val="StyleUnderline"/>
          <w:highlight w:val="yellow"/>
        </w:rPr>
        <w:t>against diversion</w:t>
      </w:r>
      <w:r w:rsidRPr="00803E01">
        <w:rPr>
          <w:rStyle w:val="StyleUnderline"/>
        </w:rPr>
        <w:t xml:space="preserve"> of marijuana to recreational users. Though medical marijuana opponents would surely prefer not to have medical marijuana collectives at all, in light of the federal government’s </w:t>
      </w:r>
      <w:r w:rsidRPr="00803E01">
        <w:rPr>
          <w:rStyle w:val="Emphasis"/>
        </w:rPr>
        <w:t>inability to stop</w:t>
      </w:r>
      <w:r w:rsidRPr="00803E01">
        <w:rPr>
          <w:rStyle w:val="StyleUnderline"/>
        </w:rPr>
        <w:t xml:space="preserve"> the implementation of state medical marijuana laws, that does not appear to be an option. And, if the choice is between a state-run system or a private system, </w:t>
      </w:r>
      <w:r w:rsidRPr="005760DC">
        <w:rPr>
          <w:rStyle w:val="StyleUnderline"/>
          <w:highlight w:val="yellow"/>
        </w:rPr>
        <w:t>a state</w:t>
      </w:r>
      <w:r w:rsidRPr="00803E01">
        <w:rPr>
          <w:rStyle w:val="StyleUnderline"/>
        </w:rPr>
        <w:t xml:space="preserve">-run </w:t>
      </w:r>
      <w:r w:rsidRPr="005760DC">
        <w:rPr>
          <w:rStyle w:val="StyleUnderline"/>
          <w:highlight w:val="yellow"/>
        </w:rPr>
        <w:t>system would appear</w:t>
      </w:r>
      <w:r w:rsidRPr="00803E01">
        <w:rPr>
          <w:rStyle w:val="StyleUnderline"/>
        </w:rPr>
        <w:t xml:space="preserve"> to be </w:t>
      </w:r>
      <w:r w:rsidRPr="005760DC">
        <w:rPr>
          <w:rStyle w:val="Emphasis"/>
          <w:highlight w:val="yellow"/>
        </w:rPr>
        <w:t>far better</w:t>
      </w:r>
      <w:r w:rsidRPr="00803E01">
        <w:rPr>
          <w:rStyle w:val="StyleUnderline"/>
        </w:rPr>
        <w:t xml:space="preserve"> from the perspective of those who favor the strictest possible control</w:t>
      </w:r>
      <w:r w:rsidRPr="00803E01">
        <w:rPr>
          <w:sz w:val="16"/>
        </w:rPr>
        <w:t>. 90</w:t>
      </w:r>
      <w:r>
        <w:rPr>
          <w:sz w:val="16"/>
        </w:rPr>
        <w:t xml:space="preserve"> </w:t>
      </w:r>
      <w:r w:rsidRPr="00803E01">
        <w:rPr>
          <w:sz w:val="16"/>
        </w:rPr>
        <w:t xml:space="preserve">In sum, </w:t>
      </w:r>
      <w:r w:rsidRPr="00803E01">
        <w:rPr>
          <w:rStyle w:val="StyleUnderline"/>
        </w:rPr>
        <w:t>the federal effort to block state medical marijuana laws has strained relationships between state and federal officials</w:t>
      </w:r>
      <w:r w:rsidRPr="00803E01">
        <w:rPr>
          <w:sz w:val="16"/>
        </w:rPr>
        <w:t xml:space="preserve">, drained federal drug enforcement resources from other priorities, </w:t>
      </w:r>
      <w:r w:rsidRPr="00803E01">
        <w:rPr>
          <w:rStyle w:val="StyleUnderline"/>
        </w:rPr>
        <w:t>and made it more difficult for state and local governments to strictly control medical marijuana operations</w:t>
      </w:r>
      <w:r w:rsidRPr="00803E01">
        <w:rPr>
          <w:sz w:val="16"/>
        </w:rPr>
        <w:t xml:space="preserve">. If the federal government is unable to stop or seriously disrupt state medical marijuana programs, </w:t>
      </w:r>
      <w:r w:rsidRPr="00803E01">
        <w:rPr>
          <w:rStyle w:val="StyleUnderline"/>
        </w:rPr>
        <w:t>opponents</w:t>
      </w:r>
      <w:r w:rsidRPr="00803E01">
        <w:rPr>
          <w:sz w:val="16"/>
        </w:rPr>
        <w:t xml:space="preserve"> of medical marijuana </w:t>
      </w:r>
      <w:r w:rsidRPr="00803E01">
        <w:rPr>
          <w:rStyle w:val="StyleUnderline"/>
        </w:rPr>
        <w:t>should want to incentivize states to enact stricter controls. A system of minimal enforcement, however, produces the opposite result</w:t>
      </w:r>
      <w:r w:rsidRPr="00803E01">
        <w:rPr>
          <w:sz w:val="16"/>
        </w:rPr>
        <w:t>. Absent a Machiavellian hope that poorly regulated state medical marijuana laws will make them less appealing and result in their repeal, it is difficult to see the benefit of putting roadblocks in the way of strict state regulation, particularly from the prohibitionist perspective.</w:t>
      </w:r>
    </w:p>
    <w:p w14:paraId="60079CFB" w14:textId="77777777" w:rsidR="00EF3A4E" w:rsidRDefault="00EF3A4E" w:rsidP="00EF3A4E">
      <w:pPr>
        <w:pStyle w:val="Heading4"/>
      </w:pPr>
      <w:r>
        <w:t>Private outlets cause overconsumption and drug abuse</w:t>
      </w:r>
    </w:p>
    <w:p w14:paraId="1F1E29C5"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“Federal-State Legal Conflicts Over Cannabis”, SameFacts, 9-10, http://www.samefacts.com/2013/09/drug-policy/federal-state-legal-conflicts-over-cannabis/</w:t>
      </w:r>
    </w:p>
    <w:p w14:paraId="63353A37" w14:textId="77777777" w:rsidR="00EF3A4E" w:rsidRDefault="00EF3A4E" w:rsidP="00EF3A4E"/>
    <w:p w14:paraId="0C072D0B" w14:textId="77777777" w:rsidR="00EF3A4E" w:rsidRPr="00D26AE8" w:rsidRDefault="00EF3A4E" w:rsidP="00EF3A4E">
      <w:pPr>
        <w:rPr>
          <w:sz w:val="16"/>
        </w:rPr>
      </w:pPr>
      <w:r w:rsidRPr="00D26AE8">
        <w:rPr>
          <w:sz w:val="16"/>
        </w:rPr>
        <w:t>Commercialization is Not the Only Option</w:t>
      </w:r>
    </w:p>
    <w:p w14:paraId="0A57C967" w14:textId="77777777" w:rsidR="00EF3A4E" w:rsidRPr="00D26AE8" w:rsidRDefault="00EF3A4E" w:rsidP="00EF3A4E">
      <w:pPr>
        <w:rPr>
          <w:sz w:val="16"/>
        </w:rPr>
      </w:pPr>
      <w:r w:rsidRPr="00D26AE8">
        <w:rPr>
          <w:sz w:val="16"/>
        </w:rPr>
        <w:t xml:space="preserve">The </w:t>
      </w:r>
      <w:r w:rsidRPr="00D26AE8">
        <w:rPr>
          <w:rStyle w:val="StyleUnderline"/>
        </w:rPr>
        <w:t>voters</w:t>
      </w:r>
      <w:r w:rsidRPr="00D26AE8">
        <w:rPr>
          <w:sz w:val="16"/>
        </w:rPr>
        <w:t xml:space="preserve"> in Colorado and Washington State have </w:t>
      </w:r>
      <w:r w:rsidRPr="00D26AE8">
        <w:rPr>
          <w:rStyle w:val="StyleUnderline"/>
        </w:rPr>
        <w:t>created “alcohol-like” cannabis industries: competing for-profit firms</w:t>
      </w:r>
      <w:r w:rsidRPr="00D26AE8">
        <w:rPr>
          <w:sz w:val="16"/>
        </w:rPr>
        <w:t xml:space="preserve"> acting under state regulation. </w:t>
      </w:r>
      <w:r w:rsidRPr="00D26AE8">
        <w:rPr>
          <w:rStyle w:val="StyleUnderline"/>
        </w:rPr>
        <w:t>There is reason to doubt</w:t>
      </w:r>
      <w:r w:rsidRPr="00D26AE8">
        <w:rPr>
          <w:sz w:val="16"/>
        </w:rPr>
        <w:t xml:space="preserve"> that </w:t>
      </w:r>
      <w:r w:rsidRPr="00D26AE8">
        <w:rPr>
          <w:rStyle w:val="StyleUnderline"/>
        </w:rPr>
        <w:t>such a system is</w:t>
      </w:r>
      <w:r w:rsidRPr="00D26AE8">
        <w:rPr>
          <w:sz w:val="16"/>
        </w:rPr>
        <w:t xml:space="preserve"> anywhere </w:t>
      </w:r>
      <w:r w:rsidRPr="00D26AE8">
        <w:rPr>
          <w:rStyle w:val="StyleUnderline"/>
        </w:rPr>
        <w:t>close to</w:t>
      </w:r>
      <w:r w:rsidRPr="00D26AE8">
        <w:rPr>
          <w:sz w:val="16"/>
        </w:rPr>
        <w:t xml:space="preserve"> the </w:t>
      </w:r>
      <w:r w:rsidRPr="00D26AE8">
        <w:rPr>
          <w:rStyle w:val="StyleUnderline"/>
        </w:rPr>
        <w:t>ideal</w:t>
      </w:r>
      <w:r w:rsidRPr="00D26AE8">
        <w:rPr>
          <w:sz w:val="16"/>
        </w:rPr>
        <w:t xml:space="preserve"> one. Whether the drug involved is cannabis or alcohol, </w:t>
      </w:r>
      <w:r w:rsidRPr="005760DC">
        <w:rPr>
          <w:rStyle w:val="StyleUnderline"/>
          <w:highlight w:val="yellow"/>
        </w:rPr>
        <w:t>commercial vendors have interests</w:t>
      </w:r>
      <w:r w:rsidRPr="00D26AE8">
        <w:rPr>
          <w:rStyle w:val="StyleUnderline"/>
        </w:rPr>
        <w:t xml:space="preserve"> directly </w:t>
      </w:r>
      <w:r w:rsidRPr="005760DC">
        <w:rPr>
          <w:rStyle w:val="StyleUnderline"/>
          <w:highlight w:val="yellow"/>
        </w:rPr>
        <w:t>opposed to</w:t>
      </w:r>
      <w:r w:rsidRPr="00D26AE8">
        <w:rPr>
          <w:rStyle w:val="StyleUnderline"/>
        </w:rPr>
        <w:t xml:space="preserve"> the </w:t>
      </w:r>
      <w:r w:rsidRPr="005760DC">
        <w:rPr>
          <w:rStyle w:val="StyleUnderline"/>
          <w:highlight w:val="yellow"/>
        </w:rPr>
        <w:t>public interest</w:t>
      </w:r>
      <w:r w:rsidRPr="00D26AE8">
        <w:rPr>
          <w:rStyle w:val="StyleUnderline"/>
        </w:rPr>
        <w:t xml:space="preserve">, </w:t>
      </w:r>
      <w:r w:rsidRPr="005760DC">
        <w:rPr>
          <w:rStyle w:val="StyleUnderline"/>
          <w:highlight w:val="yellow"/>
        </w:rPr>
        <w:t>because</w:t>
      </w:r>
      <w:r w:rsidRPr="00D26AE8">
        <w:rPr>
          <w:rStyle w:val="StyleUnderline"/>
        </w:rPr>
        <w:t xml:space="preserve"> their most </w:t>
      </w:r>
      <w:r w:rsidRPr="005760DC">
        <w:rPr>
          <w:rStyle w:val="StyleUnderline"/>
          <w:highlight w:val="yellow"/>
        </w:rPr>
        <w:t>reliable and lucrative customers are</w:t>
      </w:r>
      <w:r w:rsidRPr="00D26AE8">
        <w:rPr>
          <w:rStyle w:val="StyleUnderline"/>
        </w:rPr>
        <w:t xml:space="preserve"> precisely </w:t>
      </w:r>
      <w:r w:rsidRPr="005760DC">
        <w:rPr>
          <w:rStyle w:val="StyleUnderline"/>
          <w:highlight w:val="yellow"/>
        </w:rPr>
        <w:t>the minority</w:t>
      </w:r>
      <w:r w:rsidRPr="00D26AE8">
        <w:rPr>
          <w:rStyle w:val="StyleUnderline"/>
        </w:rPr>
        <w:t xml:space="preserve"> of cannabis users or drinkers </w:t>
      </w:r>
      <w:r w:rsidRPr="005760DC">
        <w:rPr>
          <w:rStyle w:val="StyleUnderline"/>
          <w:highlight w:val="yellow"/>
        </w:rPr>
        <w:t>who</w:t>
      </w:r>
      <w:r w:rsidRPr="00D26AE8">
        <w:rPr>
          <w:rStyle w:val="StyleUnderline"/>
        </w:rPr>
        <w:t xml:space="preserve"> have </w:t>
      </w:r>
      <w:r w:rsidRPr="005760DC">
        <w:rPr>
          <w:rStyle w:val="StyleUnderline"/>
          <w:highlight w:val="yellow"/>
        </w:rPr>
        <w:t>lost control</w:t>
      </w:r>
      <w:r w:rsidRPr="00D26AE8">
        <w:rPr>
          <w:rStyle w:val="StyleUnderline"/>
        </w:rPr>
        <w:t xml:space="preserve"> over their consumption</w:t>
      </w:r>
      <w:r w:rsidRPr="00D26AE8">
        <w:rPr>
          <w:sz w:val="16"/>
        </w:rPr>
        <w:t xml:space="preserve">. The public interest is in allowing adult access to intoxicants for those who will use them moderately and responsibly. </w:t>
      </w:r>
      <w:r w:rsidRPr="00D26AE8">
        <w:rPr>
          <w:rStyle w:val="StyleUnderline"/>
        </w:rPr>
        <w:t xml:space="preserve">The </w:t>
      </w:r>
      <w:r w:rsidRPr="005760DC">
        <w:rPr>
          <w:rStyle w:val="StyleUnderline"/>
          <w:highlight w:val="yellow"/>
        </w:rPr>
        <w:t>commercial interest is in maximizing</w:t>
      </w:r>
      <w:r w:rsidRPr="00D26AE8">
        <w:rPr>
          <w:rStyle w:val="StyleUnderline"/>
        </w:rPr>
        <w:t xml:space="preserve"> revenues and </w:t>
      </w:r>
      <w:r w:rsidRPr="005760DC">
        <w:rPr>
          <w:rStyle w:val="StyleUnderline"/>
          <w:highlight w:val="yellow"/>
        </w:rPr>
        <w:t>profit, which means</w:t>
      </w:r>
      <w:r w:rsidRPr="00D26AE8">
        <w:rPr>
          <w:rStyle w:val="StyleUnderline"/>
        </w:rPr>
        <w:t xml:space="preserve"> </w:t>
      </w:r>
      <w:r w:rsidRPr="005760DC">
        <w:rPr>
          <w:rStyle w:val="StyleUnderline"/>
          <w:highlight w:val="yellow"/>
        </w:rPr>
        <w:t>creating</w:t>
      </w:r>
      <w:r w:rsidRPr="00D26AE8">
        <w:rPr>
          <w:rStyle w:val="StyleUnderline"/>
        </w:rPr>
        <w:t xml:space="preserve"> and serving a market of people with substance </w:t>
      </w:r>
      <w:r w:rsidRPr="005760DC">
        <w:rPr>
          <w:rStyle w:val="StyleUnderline"/>
          <w:highlight w:val="yellow"/>
        </w:rPr>
        <w:t>abuse</w:t>
      </w:r>
      <w:r w:rsidRPr="00D26AE8">
        <w:rPr>
          <w:rStyle w:val="StyleUnderline"/>
        </w:rPr>
        <w:t xml:space="preserve"> problems</w:t>
      </w:r>
      <w:r w:rsidRPr="00D26AE8">
        <w:rPr>
          <w:sz w:val="16"/>
        </w:rPr>
        <w:t>. The ability of regulators to rein in market excesses is limited by the Supreme Court’s “commercial free speech” jurisprudence. In what seems (to a non-lawyer) a complete absurdity, the Court has held that Congress or a state legislature may ban an activity entirely, but may not allow it while banning its promotion.</w:t>
      </w:r>
    </w:p>
    <w:p w14:paraId="64D6360E" w14:textId="77777777" w:rsidR="00EF3A4E" w:rsidRPr="00D26AE8" w:rsidRDefault="00EF3A4E" w:rsidP="00EF3A4E">
      <w:pPr>
        <w:rPr>
          <w:sz w:val="16"/>
        </w:rPr>
      </w:pPr>
      <w:r w:rsidRPr="00D26AE8">
        <w:rPr>
          <w:sz w:val="16"/>
        </w:rPr>
        <w:t xml:space="preserve">There are at least two alternatives to commercial availability, short of complete prohibition. One would be to create </w:t>
      </w:r>
      <w:r w:rsidRPr="00D26AE8">
        <w:rPr>
          <w:rStyle w:val="StyleUnderline"/>
        </w:rPr>
        <w:t xml:space="preserve">a </w:t>
      </w:r>
      <w:r w:rsidRPr="005760DC">
        <w:rPr>
          <w:rStyle w:val="StyleUnderline"/>
          <w:highlight w:val="yellow"/>
        </w:rPr>
        <w:t>state monopoly</w:t>
      </w:r>
      <w:r w:rsidRPr="00D26AE8">
        <w:rPr>
          <w:rStyle w:val="StyleUnderline"/>
        </w:rPr>
        <w:t xml:space="preserve"> on retail sales</w:t>
      </w:r>
      <w:r w:rsidRPr="00D26AE8">
        <w:rPr>
          <w:sz w:val="16"/>
        </w:rPr>
        <w:t xml:space="preserve">, as used to be the policy toward alcohol in many states. The other </w:t>
      </w:r>
      <w:r w:rsidRPr="00D26AE8">
        <w:rPr>
          <w:rStyle w:val="StyleUnderline"/>
        </w:rPr>
        <w:t>would</w:t>
      </w:r>
      <w:r w:rsidRPr="00D26AE8">
        <w:rPr>
          <w:sz w:val="16"/>
        </w:rPr>
        <w:t xml:space="preserve"> be to </w:t>
      </w:r>
      <w:r w:rsidRPr="005760DC">
        <w:rPr>
          <w:rStyle w:val="StyleUnderline"/>
          <w:highlight w:val="yellow"/>
        </w:rPr>
        <w:t>allow</w:t>
      </w:r>
      <w:r w:rsidRPr="00D26AE8">
        <w:rPr>
          <w:rStyle w:val="StyleUnderline"/>
        </w:rPr>
        <w:t xml:space="preserve"> production and sale on a strictly </w:t>
      </w:r>
      <w:r w:rsidRPr="005760DC">
        <w:rPr>
          <w:rStyle w:val="StyleUnderline"/>
          <w:highlight w:val="yellow"/>
        </w:rPr>
        <w:t>not-for-profit</w:t>
      </w:r>
      <w:r w:rsidRPr="00D26AE8">
        <w:rPr>
          <w:rStyle w:val="StyleUnderline"/>
        </w:rPr>
        <w:t xml:space="preserve"> basis</w:t>
      </w:r>
      <w:r w:rsidRPr="00D26AE8">
        <w:rPr>
          <w:sz w:val="16"/>
        </w:rPr>
        <w:t xml:space="preserve">, exemplified by the Spanish “cannabis clubs” where users band together to hire people to produce cannabis for them, on the model of a consumer-owned organic farm. Neither of those approaches is simple or without its own problems, but either would dampen what will otherwise be the enthusiastic efforts of state-licensed cannabis vendors to create bad habits. </w:t>
      </w:r>
      <w:r w:rsidRPr="00D26AE8">
        <w:rPr>
          <w:rStyle w:val="StyleUnderline"/>
        </w:rPr>
        <w:t>A “state-store” system could both limit its own marketing and require its suppliers to limit theirs as a contractual matter</w:t>
      </w:r>
      <w:r w:rsidRPr="00D26AE8">
        <w:rPr>
          <w:sz w:val="16"/>
        </w:rPr>
        <w:t>. (There is no guarantee that a state monopoly system would avoid relentless promotion; consider the excesses of the state lottery system, But the federal government could insist on such restraint as the price of a waiver.)</w:t>
      </w:r>
    </w:p>
    <w:p w14:paraId="08E4956D" w14:textId="77777777" w:rsidR="00EF3A4E" w:rsidRPr="00D26AE8" w:rsidRDefault="00EF3A4E" w:rsidP="00EF3A4E">
      <w:pPr>
        <w:rPr>
          <w:sz w:val="16"/>
        </w:rPr>
      </w:pPr>
      <w:r w:rsidRPr="00D26AE8">
        <w:rPr>
          <w:sz w:val="16"/>
        </w:rPr>
        <w:t xml:space="preserve">While the Controlled Substances Act in its current form remains in place, the “state-store” system is not an option, because no state can instruct its officials to violate the federal law, as selling cannabis clearly does. (Regulating the behavior of private parties, even when that behavior violates the federal law, does not create the same problem.)  Production and sales activity under a waiver of the kind proposed would be legal, rather than merely tolerated, eliminating the legal problem. Thus </w:t>
      </w:r>
      <w:r w:rsidRPr="00D26AE8">
        <w:rPr>
          <w:rStyle w:val="StyleUnderline"/>
        </w:rPr>
        <w:t>a “</w:t>
      </w:r>
      <w:r w:rsidRPr="005760DC">
        <w:rPr>
          <w:rStyle w:val="StyleUnderline"/>
          <w:highlight w:val="yellow"/>
        </w:rPr>
        <w:t>waivers</w:t>
      </w:r>
      <w:r w:rsidRPr="00D26AE8">
        <w:rPr>
          <w:rStyle w:val="StyleUnderline"/>
        </w:rPr>
        <w:t xml:space="preserve">” approach could </w:t>
      </w:r>
      <w:r w:rsidRPr="005760DC">
        <w:rPr>
          <w:rStyle w:val="StyleUnderline"/>
          <w:highlight w:val="yellow"/>
        </w:rPr>
        <w:t>allow</w:t>
      </w:r>
      <w:r w:rsidRPr="00D26AE8">
        <w:rPr>
          <w:rStyle w:val="StyleUnderline"/>
        </w:rPr>
        <w:t xml:space="preserve"> a state </w:t>
      </w:r>
      <w:r w:rsidRPr="005760DC">
        <w:rPr>
          <w:rStyle w:val="StyleUnderline"/>
          <w:highlight w:val="yellow"/>
        </w:rPr>
        <w:t>monopoly</w:t>
      </w:r>
      <w:r w:rsidRPr="00D26AE8">
        <w:rPr>
          <w:rStyle w:val="StyleUnderline"/>
        </w:rPr>
        <w:t xml:space="preserve"> on sales</w:t>
      </w:r>
      <w:r w:rsidRPr="00D26AE8">
        <w:rPr>
          <w:sz w:val="16"/>
        </w:rPr>
        <w:t>.</w:t>
      </w:r>
    </w:p>
    <w:p w14:paraId="44451E03" w14:textId="77777777" w:rsidR="00EF3A4E" w:rsidRPr="00D26AE8" w:rsidRDefault="00EF3A4E" w:rsidP="00EF3A4E">
      <w:pPr>
        <w:rPr>
          <w:sz w:val="16"/>
        </w:rPr>
      </w:pPr>
      <w:r w:rsidRPr="00D26AE8">
        <w:rPr>
          <w:rStyle w:val="StyleUnderline"/>
        </w:rPr>
        <w:t>In creating</w:t>
      </w:r>
      <w:r w:rsidRPr="00D26AE8">
        <w:rPr>
          <w:sz w:val="16"/>
        </w:rPr>
        <w:t xml:space="preserve"> authority for </w:t>
      </w:r>
      <w:r w:rsidRPr="00D26AE8">
        <w:rPr>
          <w:rStyle w:val="StyleUnderline"/>
        </w:rPr>
        <w:t>cannabis</w:t>
      </w:r>
      <w:r w:rsidRPr="00D26AE8">
        <w:rPr>
          <w:sz w:val="16"/>
        </w:rPr>
        <w:t xml:space="preserve"> policy </w:t>
      </w:r>
      <w:r w:rsidRPr="00D26AE8">
        <w:rPr>
          <w:rStyle w:val="StyleUnderline"/>
        </w:rPr>
        <w:t>waivers</w:t>
      </w:r>
      <w:r w:rsidRPr="00D26AE8">
        <w:rPr>
          <w:sz w:val="16"/>
        </w:rPr>
        <w:t xml:space="preserve">, the </w:t>
      </w:r>
      <w:r w:rsidRPr="00D26AE8">
        <w:rPr>
          <w:rStyle w:val="StyleUnderline"/>
        </w:rPr>
        <w:t>Congress could</w:t>
      </w:r>
      <w:r w:rsidRPr="00D26AE8">
        <w:rPr>
          <w:sz w:val="16"/>
        </w:rPr>
        <w:t xml:space="preserve"> even </w:t>
      </w:r>
      <w:r w:rsidRPr="00D26AE8">
        <w:rPr>
          <w:rStyle w:val="StyleUnderline"/>
        </w:rPr>
        <w:t>require</w:t>
      </w:r>
      <w:r w:rsidRPr="00D26AE8">
        <w:rPr>
          <w:sz w:val="16"/>
        </w:rPr>
        <w:t xml:space="preserve"> either </w:t>
      </w:r>
      <w:r w:rsidRPr="00D26AE8">
        <w:rPr>
          <w:rStyle w:val="StyleUnderline"/>
        </w:rPr>
        <w:t>state-monopoly sales</w:t>
      </w:r>
      <w:r w:rsidRPr="00D26AE8">
        <w:rPr>
          <w:sz w:val="16"/>
        </w:rPr>
        <w:t xml:space="preserve"> or an entirely not-for-profit industry. Or it could choose to give the Executive Branch, and the states, more leeway. But </w:t>
      </w:r>
      <w:r w:rsidRPr="005760DC">
        <w:rPr>
          <w:rStyle w:val="StyleUnderline"/>
          <w:highlight w:val="yellow"/>
        </w:rPr>
        <w:t>without</w:t>
      </w:r>
      <w:r w:rsidRPr="00D26AE8">
        <w:rPr>
          <w:rStyle w:val="StyleUnderline"/>
        </w:rPr>
        <w:t xml:space="preserve"> new </w:t>
      </w:r>
      <w:r w:rsidRPr="005760DC">
        <w:rPr>
          <w:rStyle w:val="StyleUnderline"/>
          <w:highlight w:val="yellow"/>
        </w:rPr>
        <w:t>legislation</w:t>
      </w:r>
      <w:r w:rsidRPr="00D26AE8">
        <w:rPr>
          <w:sz w:val="16"/>
        </w:rPr>
        <w:t xml:space="preserve"> the Federal response will necessarily continue to be purely reactive, and without substantial legislative input. Surely it would be better for the Congress to take an active role, lest </w:t>
      </w:r>
      <w:r w:rsidRPr="005760DC">
        <w:rPr>
          <w:rStyle w:val="StyleUnderline"/>
          <w:highlight w:val="yellow"/>
        </w:rPr>
        <w:t xml:space="preserve">the country wind up </w:t>
      </w:r>
      <w:r w:rsidRPr="005760DC">
        <w:rPr>
          <w:rStyle w:val="Emphasis"/>
          <w:highlight w:val="yellow"/>
        </w:rPr>
        <w:t>stuck with the commercial</w:t>
      </w:r>
      <w:r w:rsidRPr="00D26AE8">
        <w:rPr>
          <w:rStyle w:val="Emphasis"/>
        </w:rPr>
        <w:t xml:space="preserve">-sales </w:t>
      </w:r>
      <w:r w:rsidRPr="005760DC">
        <w:rPr>
          <w:rStyle w:val="Emphasis"/>
          <w:highlight w:val="yellow"/>
        </w:rPr>
        <w:t>model</w:t>
      </w:r>
      <w:r w:rsidRPr="00D26AE8">
        <w:rPr>
          <w:sz w:val="16"/>
        </w:rPr>
        <w:t xml:space="preserve"> simply because that was the choice of the first two states to attempt cannabis regulation.</w:t>
      </w:r>
    </w:p>
    <w:p w14:paraId="2A9D2166" w14:textId="77777777" w:rsidR="00EF3A4E" w:rsidRPr="00D26AE8" w:rsidRDefault="00EF3A4E" w:rsidP="00EF3A4E">
      <w:pPr>
        <w:rPr>
          <w:sz w:val="16"/>
        </w:rPr>
      </w:pPr>
      <w:r w:rsidRPr="00D26AE8">
        <w:rPr>
          <w:sz w:val="16"/>
        </w:rPr>
        <w:t>Discouraging Marketing</w:t>
      </w:r>
    </w:p>
    <w:p w14:paraId="69170465" w14:textId="77777777" w:rsidR="00EF3A4E" w:rsidRPr="00D26AE8" w:rsidRDefault="00EF3A4E" w:rsidP="00EF3A4E">
      <w:pPr>
        <w:rPr>
          <w:sz w:val="16"/>
        </w:rPr>
      </w:pPr>
      <w:r w:rsidRPr="00D26AE8">
        <w:rPr>
          <w:sz w:val="16"/>
        </w:rPr>
        <w:t>Even under the prosecutorial-discretion approach adopted by the Justice Department, there are opportunities for discouraging marketing activity which the memo issued last month does not fully exploit. A retailer needs a modest sign on the outside of the building and a website listing what it has to sell.  There is no need to tolerate anything more than that: billboards, flyers, newspaper/television/radio advertising, “social marketing.” The Justice Department could, and I submit should, add marketing efforts to the list of eight categories of activity that will attract enforcement and prosecution. That would do more to prevent increased drug abuse and increased use by minors than any single other step the Federal government could take.</w:t>
      </w:r>
    </w:p>
    <w:p w14:paraId="33107554" w14:textId="77777777" w:rsidR="00EF3A4E" w:rsidRPr="00D26AE8" w:rsidRDefault="00EF3A4E" w:rsidP="00EF3A4E">
      <w:pPr>
        <w:rPr>
          <w:sz w:val="16"/>
        </w:rPr>
      </w:pPr>
      <w:r w:rsidRPr="00D26AE8">
        <w:rPr>
          <w:sz w:val="16"/>
        </w:rPr>
        <w:t xml:space="preserve">Both in Washington State and in Colorado, </w:t>
      </w:r>
      <w:r w:rsidRPr="00D26AE8">
        <w:rPr>
          <w:rStyle w:val="StyleUnderline"/>
        </w:rPr>
        <w:t>there are two major categories of risk: the risk of increased drug abuse and its consequences within the state, and the risk of exports to other states worsening drug abuse problems there</w:t>
      </w:r>
      <w:r w:rsidRPr="00D26AE8">
        <w:rPr>
          <w:sz w:val="16"/>
        </w:rPr>
        <w:t>. In each case price is a key consideration. If prices in the licit market are so much higher than illicit prices that they help keep the black market in business, it will frustrate the goal the voters had in mind. But there is no good reason to allow licit-market prices to fall much below current illicit-market or medical-market prices. (In Colorado especially, some of the reported medical-market prices are already at dangerously low levels, and they are likely to fall – even taking taxation into account – when producers are able to enjoy the efficiencies that go with open rather than covert production.)  For a non-habituated user, cannabis intoxication is already available at a price of less than a dollar per hour. Paraphrasing an old ad for a premium Scotch, “If the price bothers you, you’re toking too much.” It should be an explicit goal of state and federal policy to prevent any further decrease in price. Both Washington and Colorado use ad valorem taxes, which will fall along with market prices. A better approach would be a specific excise based on the quantity of THC, and rising as market prices fall.</w:t>
      </w:r>
    </w:p>
    <w:p w14:paraId="1971DACE" w14:textId="77777777" w:rsidR="00EF3A4E" w:rsidRPr="005210C0" w:rsidRDefault="00EF3A4E" w:rsidP="00EF3A4E">
      <w:pPr>
        <w:pStyle w:val="Heading4"/>
      </w:pPr>
      <w:r>
        <w:t>Private sale causes consolidation</w:t>
      </w:r>
    </w:p>
    <w:p w14:paraId="3FE3C8A8" w14:textId="77777777" w:rsidR="00EF3A4E" w:rsidRDefault="00EF3A4E" w:rsidP="00EF3A4E">
      <w:r w:rsidRPr="004C5CCE">
        <w:rPr>
          <w:rStyle w:val="Style13ptBold"/>
        </w:rPr>
        <w:t>Bajaj 14</w:t>
      </w:r>
      <w:r>
        <w:t xml:space="preserve"> – Vikas Bajaj, Correspondent for the New York Times, “Rules for the Marijuana Market”, New York Times, 8-4, http://www.nytimes.com/2014/08/05/opinion/high-time-rules-for-the-marijuana-market.html?_r=1</w:t>
      </w:r>
    </w:p>
    <w:p w14:paraId="2095BB3C" w14:textId="77777777" w:rsidR="00EF3A4E" w:rsidRDefault="00EF3A4E" w:rsidP="00EF3A4E"/>
    <w:p w14:paraId="2B3CBD59" w14:textId="77777777" w:rsidR="00EF3A4E" w:rsidRPr="005210C0" w:rsidRDefault="00EF3A4E" w:rsidP="00EF3A4E">
      <w:pPr>
        <w:rPr>
          <w:rStyle w:val="Emphasis"/>
        </w:rPr>
      </w:pPr>
      <w:r w:rsidRPr="005760DC">
        <w:rPr>
          <w:rStyle w:val="Emphasis"/>
          <w:highlight w:val="yellow"/>
        </w:rPr>
        <w:t>Growers Shouldn’t Be Sellers</w:t>
      </w:r>
    </w:p>
    <w:p w14:paraId="5438BCEC" w14:textId="77777777" w:rsidR="00EF3A4E" w:rsidRDefault="00EF3A4E" w:rsidP="00EF3A4E">
      <w:r w:rsidRPr="005760DC">
        <w:rPr>
          <w:rStyle w:val="StyleUnderline"/>
          <w:highlight w:val="yellow"/>
        </w:rPr>
        <w:t>States should keep</w:t>
      </w:r>
      <w:r>
        <w:t xml:space="preserve"> the </w:t>
      </w:r>
      <w:r w:rsidRPr="005760DC">
        <w:rPr>
          <w:rStyle w:val="StyleUnderline"/>
          <w:highlight w:val="yellow"/>
        </w:rPr>
        <w:t>production and</w:t>
      </w:r>
      <w:r>
        <w:t xml:space="preserve"> retail </w:t>
      </w:r>
      <w:r w:rsidRPr="005760DC">
        <w:rPr>
          <w:rStyle w:val="StyleUnderline"/>
          <w:highlight w:val="yellow"/>
        </w:rPr>
        <w:t>sales</w:t>
      </w:r>
      <w:r w:rsidRPr="005210C0">
        <w:rPr>
          <w:rStyle w:val="StyleUnderline"/>
        </w:rPr>
        <w:t xml:space="preserve"> of marijuana </w:t>
      </w:r>
      <w:r w:rsidRPr="005760DC">
        <w:rPr>
          <w:rStyle w:val="StyleUnderline"/>
          <w:highlight w:val="yellow"/>
        </w:rPr>
        <w:t>separate to ensure</w:t>
      </w:r>
      <w:r>
        <w:t xml:space="preserve"> that the </w:t>
      </w:r>
      <w:r w:rsidRPr="005760DC">
        <w:rPr>
          <w:rStyle w:val="StyleUnderline"/>
          <w:highlight w:val="yellow"/>
        </w:rPr>
        <w:t>industry does not evolve into</w:t>
      </w:r>
      <w:r w:rsidRPr="005210C0">
        <w:rPr>
          <w:rStyle w:val="StyleUnderline"/>
        </w:rPr>
        <w:t xml:space="preserve"> a group of </w:t>
      </w:r>
      <w:r w:rsidRPr="005760DC">
        <w:rPr>
          <w:rStyle w:val="Emphasis"/>
          <w:highlight w:val="yellow"/>
        </w:rPr>
        <w:t>politically</w:t>
      </w:r>
      <w:r w:rsidRPr="005210C0">
        <w:rPr>
          <w:rStyle w:val="Emphasis"/>
        </w:rPr>
        <w:t xml:space="preserve"> and financially </w:t>
      </w:r>
      <w:r w:rsidRPr="005760DC">
        <w:rPr>
          <w:rStyle w:val="Emphasis"/>
          <w:highlight w:val="yellow"/>
        </w:rPr>
        <w:t>powerful</w:t>
      </w:r>
      <w:r w:rsidRPr="005760DC">
        <w:rPr>
          <w:rStyle w:val="StyleUnderline"/>
          <w:highlight w:val="yellow"/>
        </w:rPr>
        <w:t xml:space="preserve"> </w:t>
      </w:r>
      <w:r w:rsidRPr="005760DC">
        <w:rPr>
          <w:rStyle w:val="Emphasis"/>
          <w:highlight w:val="yellow"/>
        </w:rPr>
        <w:t>vertically integrated</w:t>
      </w:r>
      <w:r w:rsidRPr="005760DC">
        <w:rPr>
          <w:rStyle w:val="StyleUnderline"/>
          <w:highlight w:val="yellow"/>
        </w:rPr>
        <w:t xml:space="preserve"> businesses</w:t>
      </w:r>
      <w:r>
        <w:t>. After Prohibition, American lawmakers adopted a three-tier system for the alcohol industry to make sure the country did not see the return of “tied houses,” or bars that were either owned or beholden to brewers through loans and other financial arrangements. Tied houses had encouraged excessive drinking by their customers, which helped to galvanize the temperance movement. Colorado initially required growers to also be retailers in the interest of getting the legal market going quickly but has since allowed them to specialize.</w:t>
      </w:r>
    </w:p>
    <w:p w14:paraId="1FB48F6A" w14:textId="77777777" w:rsidR="00EF3A4E" w:rsidRDefault="00EF3A4E" w:rsidP="00EF3A4E">
      <w:r>
        <w:t xml:space="preserve">Over time, </w:t>
      </w:r>
      <w:r w:rsidRPr="005210C0">
        <w:rPr>
          <w:rStyle w:val="StyleUnderline"/>
        </w:rPr>
        <w:t xml:space="preserve">the </w:t>
      </w:r>
      <w:r w:rsidRPr="004A344B">
        <w:rPr>
          <w:rStyle w:val="StyleUnderline"/>
        </w:rPr>
        <w:t>state should</w:t>
      </w:r>
      <w:r w:rsidRPr="005210C0">
        <w:rPr>
          <w:rStyle w:val="StyleUnderline"/>
        </w:rPr>
        <w:t xml:space="preserve"> consider dividing production and sales</w:t>
      </w:r>
      <w:r>
        <w:t>, as Washington has done. But states should not blindly copy-and-paste alcohol regulations onto marijuana, either. State beer distribution rules, for example, have unfairly prevented craft brewers from selling their products in many places, a situation that shouldn’t be replicated in the marijuana business.</w:t>
      </w:r>
    </w:p>
    <w:p w14:paraId="6CEE9BA3" w14:textId="77777777" w:rsidR="00EF3A4E" w:rsidRPr="00FA0A87" w:rsidRDefault="00EF3A4E" w:rsidP="00EF3A4E">
      <w:pPr>
        <w:pStyle w:val="Heading4"/>
      </w:pPr>
      <w:r>
        <w:t>Private companies evade taxes---CP’s key to revenue</w:t>
      </w:r>
    </w:p>
    <w:p w14:paraId="18D5BD05" w14:textId="77777777" w:rsidR="00EF3A4E" w:rsidRDefault="00EF3A4E" w:rsidP="00EF3A4E">
      <w:r w:rsidRPr="0050741B">
        <w:rPr>
          <w:rStyle w:val="Style13ptBold"/>
        </w:rPr>
        <w:t>Kleiman 1</w:t>
      </w:r>
      <w:r>
        <w:rPr>
          <w:rStyle w:val="Style13ptBold"/>
        </w:rPr>
        <w:t>3</w:t>
      </w:r>
      <w:r>
        <w:t xml:space="preserve"> – Mark Kleiman, Professor of Public Policy in the UCLA School of Public Affairs, “Cooperative Enforcement Agreements and Policy Waivers: New Options for Federal Accommodation to State-Level Cannabis Legalization”, Journal of Drug Policy Analysis, 6(1), July, http://botecanalysis.com/pdf/Kleiman-JDPA-Cooperative-Enforcement%20Agreements-and-Policy-Waivers.pdf</w:t>
      </w:r>
    </w:p>
    <w:p w14:paraId="5AC12595" w14:textId="77777777" w:rsidR="00EF3A4E" w:rsidRDefault="00EF3A4E" w:rsidP="00EF3A4E"/>
    <w:p w14:paraId="3ECBAAE2" w14:textId="77777777" w:rsidR="00EF3A4E" w:rsidRDefault="00EF3A4E" w:rsidP="00EF3A4E">
      <w:r w:rsidRPr="005760DC">
        <w:rPr>
          <w:rStyle w:val="StyleUnderline"/>
          <w:highlight w:val="yellow"/>
        </w:rPr>
        <w:t>Congress could amend</w:t>
      </w:r>
      <w:r>
        <w:t xml:space="preserve"> the </w:t>
      </w:r>
      <w:r w:rsidRPr="005760DC">
        <w:rPr>
          <w:rStyle w:val="StyleUnderline"/>
          <w:highlight w:val="yellow"/>
        </w:rPr>
        <w:t>CSA to</w:t>
      </w:r>
      <w:r w:rsidRPr="00FA0A87">
        <w:rPr>
          <w:rStyle w:val="StyleUnderline"/>
        </w:rPr>
        <w:t xml:space="preserve"> make it </w:t>
      </w:r>
      <w:r w:rsidRPr="005760DC">
        <w:rPr>
          <w:rStyle w:val="StyleUnderline"/>
          <w:highlight w:val="yellow"/>
        </w:rPr>
        <w:t>defer to state laws</w:t>
      </w:r>
      <w:r>
        <w:t xml:space="preserve"> as applied to marijuana: possession, production, and intra-state distribution would be federal offenses only if forbidden by state law (or, alternatively, not be federal offenses if explicitly permitted by state law: production and sale, for example, could be made legal federally only when carried on under state license or by a state agency). </w:t>
      </w:r>
      <w:r w:rsidRPr="00FA0A87">
        <w:rPr>
          <w:rStyle w:val="StyleUnderline"/>
        </w:rPr>
        <w:t xml:space="preserve">In addition to avoiding the creation of legal gray areas, </w:t>
      </w:r>
      <w:r w:rsidRPr="005760DC">
        <w:rPr>
          <w:rStyle w:val="StyleUnderline"/>
          <w:highlight w:val="yellow"/>
        </w:rPr>
        <w:t>that</w:t>
      </w:r>
      <w:r w:rsidRPr="00FA0A87">
        <w:rPr>
          <w:rStyle w:val="StyleUnderline"/>
        </w:rPr>
        <w:t xml:space="preserve"> approach </w:t>
      </w:r>
      <w:r w:rsidRPr="005760DC">
        <w:rPr>
          <w:rStyle w:val="StyleUnderline"/>
          <w:highlight w:val="yellow"/>
        </w:rPr>
        <w:t>would</w:t>
      </w:r>
      <w:r w:rsidRPr="00FA0A87">
        <w:rPr>
          <w:rStyle w:val="StyleUnderline"/>
        </w:rPr>
        <w:t xml:space="preserve"> have the big advantage of </w:t>
      </w:r>
      <w:r w:rsidRPr="005760DC">
        <w:rPr>
          <w:rStyle w:val="StyleUnderline"/>
          <w:highlight w:val="yellow"/>
        </w:rPr>
        <w:t>allow</w:t>
      </w:r>
      <w:r w:rsidRPr="004A344B">
        <w:rPr>
          <w:rStyle w:val="StyleUnderline"/>
        </w:rPr>
        <w:t>i</w:t>
      </w:r>
      <w:r w:rsidRPr="00FA0A87">
        <w:rPr>
          <w:rStyle w:val="StyleUnderline"/>
        </w:rPr>
        <w:t xml:space="preserve">ng </w:t>
      </w:r>
      <w:r w:rsidRPr="005760DC">
        <w:rPr>
          <w:rStyle w:val="StyleUnderline"/>
          <w:highlight w:val="yellow"/>
        </w:rPr>
        <w:t>state</w:t>
      </w:r>
      <w:r w:rsidRPr="00FA0A87">
        <w:rPr>
          <w:rStyle w:val="StyleUnderline"/>
        </w:rPr>
        <w:t xml:space="preserve">-monopoly </w:t>
      </w:r>
      <w:r w:rsidRPr="005760DC">
        <w:rPr>
          <w:rStyle w:val="StyleUnderline"/>
          <w:highlight w:val="yellow"/>
        </w:rPr>
        <w:t>distribution</w:t>
      </w:r>
      <w:r w:rsidRPr="00FA0A87">
        <w:rPr>
          <w:rStyle w:val="StyleUnderline"/>
        </w:rPr>
        <w:t xml:space="preserve"> systems, </w:t>
      </w:r>
      <w:r w:rsidRPr="005760DC">
        <w:rPr>
          <w:rStyle w:val="StyleUnderline"/>
          <w:highlight w:val="yellow"/>
        </w:rPr>
        <w:t xml:space="preserve">which could have </w:t>
      </w:r>
      <w:r w:rsidRPr="005760DC">
        <w:rPr>
          <w:rStyle w:val="Emphasis"/>
          <w:highlight w:val="yellow"/>
        </w:rPr>
        <w:t>substantial advantages</w:t>
      </w:r>
      <w:r w:rsidRPr="005760DC">
        <w:rPr>
          <w:rStyle w:val="StyleUnderline"/>
          <w:highlight w:val="yellow"/>
        </w:rPr>
        <w:t xml:space="preserve"> over</w:t>
      </w:r>
      <w:r w:rsidRPr="00FA0A87">
        <w:rPr>
          <w:rStyle w:val="StyleUnderline"/>
        </w:rPr>
        <w:t xml:space="preserve"> regulated and taxed </w:t>
      </w:r>
      <w:r w:rsidRPr="005760DC">
        <w:rPr>
          <w:rStyle w:val="StyleUnderline"/>
          <w:highlight w:val="yellow"/>
        </w:rPr>
        <w:t xml:space="preserve">private business in </w:t>
      </w:r>
      <w:r w:rsidRPr="005760DC">
        <w:rPr>
          <w:rStyle w:val="Emphasis"/>
          <w:highlight w:val="yellow"/>
        </w:rPr>
        <w:t>putting limits on marketing</w:t>
      </w:r>
      <w:r w:rsidRPr="005760DC">
        <w:rPr>
          <w:rStyle w:val="StyleUnderline"/>
          <w:highlight w:val="yellow"/>
        </w:rPr>
        <w:t xml:space="preserve"> and </w:t>
      </w:r>
      <w:r w:rsidRPr="005760DC">
        <w:rPr>
          <w:rStyle w:val="Emphasis"/>
          <w:highlight w:val="yellow"/>
        </w:rPr>
        <w:t>minimizing</w:t>
      </w:r>
      <w:r w:rsidRPr="00FA0A87">
        <w:rPr>
          <w:rStyle w:val="Emphasis"/>
        </w:rPr>
        <w:t xml:space="preserve"> diversion and </w:t>
      </w:r>
      <w:r w:rsidRPr="005760DC">
        <w:rPr>
          <w:rStyle w:val="Emphasis"/>
          <w:highlight w:val="yellow"/>
        </w:rPr>
        <w:t>tax evasion</w:t>
      </w:r>
      <w:r w:rsidRPr="00FA0A87">
        <w:rPr>
          <w:rStyle w:val="StyleUnderline"/>
        </w:rPr>
        <w:t>, but which would be impracticable under a policy of prosecutorial discretion without statutory change</w:t>
      </w:r>
      <w:r>
        <w:t>.</w:t>
      </w:r>
    </w:p>
    <w:p w14:paraId="26676D34" w14:textId="77777777" w:rsidR="00EF3A4E" w:rsidRDefault="00EF3A4E" w:rsidP="00EF3A4E">
      <w:pPr>
        <w:pStyle w:val="Heading3"/>
      </w:pPr>
      <w:r>
        <w:t>A2: Small Producers Bad – Economies of Scale</w:t>
      </w:r>
    </w:p>
    <w:p w14:paraId="68D53A35" w14:textId="77777777" w:rsidR="00EF3A4E" w:rsidRPr="0043650B" w:rsidRDefault="00EF3A4E" w:rsidP="00EF3A4E">
      <w:pPr>
        <w:pStyle w:val="Heading4"/>
      </w:pPr>
      <w:r>
        <w:t xml:space="preserve">Economies of scale not key to domestic production market or cartel crowd out </w:t>
      </w:r>
    </w:p>
    <w:p w14:paraId="5726E6AF" w14:textId="77777777" w:rsidR="00EF3A4E" w:rsidRDefault="00EF3A4E" w:rsidP="00EF3A4E">
      <w:r w:rsidRPr="00DC0B11">
        <w:rPr>
          <w:rStyle w:val="Style13ptBold"/>
        </w:rPr>
        <w:t>Caulkins 14</w:t>
      </w:r>
      <w:r>
        <w:t xml:space="preserve"> – </w:t>
      </w:r>
      <w:r w:rsidRPr="00DC0B11">
        <w:t xml:space="preserve">Jonathan P. Caulkins May 2014 (Professor of Operations Research and Public Policy at Carnegie Mellon, Washington monthly, “nonprofit motive” </w:t>
      </w:r>
      <w:hyperlink r:id="rId77" w:history="1">
        <w:r w:rsidRPr="00B41C44">
          <w:rPr>
            <w:rStyle w:val="Hyperlink"/>
          </w:rPr>
          <w:t>http://www.washingtonmonthly.com/magazine/march_april_may_2014/features/nonprofit_motive049293.php?page=all</w:t>
        </w:r>
      </w:hyperlink>
      <w:r w:rsidRPr="00DC0B11">
        <w:t>)</w:t>
      </w:r>
    </w:p>
    <w:p w14:paraId="0A6CA2D7" w14:textId="77777777" w:rsidR="00EF3A4E" w:rsidRPr="00DC0B11" w:rsidRDefault="00EF3A4E" w:rsidP="00EF3A4E"/>
    <w:p w14:paraId="04AFCEBA" w14:textId="77777777" w:rsidR="00EF3A4E" w:rsidRPr="00CE3537" w:rsidRDefault="00EF3A4E" w:rsidP="00EF3A4E">
      <w:pPr>
        <w:rPr>
          <w:sz w:val="14"/>
        </w:rPr>
      </w:pPr>
      <w:r w:rsidRPr="004961F3">
        <w:rPr>
          <w:sz w:val="14"/>
        </w:rPr>
        <w:t>Entrusting the supply of sensitive commodities or services to nonprofits—such as blood banks, credit unions, art museums, and so on—is not new. Indeed, a good chunk of economic activity in the United States is conducted by organizations that are neither government nor for-profit enterprises. Of course, simply designating an organization as a nonprofit doesn’t guarantee that it won’t be self-aggrandizing and politically powerful. (Nonprofit hospitals and universities, for example, compete aggressively, though they are typically more restrained by ethical principles than are corporations.) But in the nonprofit arena one can do more to guard against those tendencies. For example, a nonprofit seeking a marijuana license could be required to have a board of trustees whose members are selected by child welfare and public health agencies. The state could require that any licensee’s charter documents (e.g., its articles of incorporation or bylaws) pledge that it operate in ways that meet demand but eschew promotion, and stipulate that all excess net operating revenues be donated to drug prevention, treatment, or other charitable causes related to substance abuse. Placing the cannabis industry in the hands of nonprofits committed to fostering public health would rejigger the incentive structure. For-profit corporations seek to grow sales and, as with alcohol and tobacco, the greatest revenues come from the most vulnerable populations; 40 percent of past-month marijuana users today meet clinical guidelines for substance abuse or dependence (on marijuana, alcohol, and/or some other substance). Nonprofits, by design, operate under different prerogatives. They are not inherently interested in expanding sales or streamlining production, since their mission is to serve the public interest, not to maximize shareholders’ profits.</w:t>
      </w:r>
      <w:r w:rsidRPr="006C7E5F">
        <w:rPr>
          <w:rStyle w:val="StyleUnderline"/>
        </w:rPr>
        <w:t xml:space="preserve"> </w:t>
      </w:r>
      <w:r w:rsidRPr="005760DC">
        <w:rPr>
          <w:rStyle w:val="StyleUnderline"/>
          <w:highlight w:val="yellow"/>
        </w:rPr>
        <w:t xml:space="preserve">The usual knock </w:t>
      </w:r>
      <w:r w:rsidRPr="004961F3">
        <w:rPr>
          <w:sz w:val="14"/>
        </w:rPr>
        <w:t>against nonprofits</w:t>
      </w:r>
      <w:r w:rsidRPr="004961F3">
        <w:rPr>
          <w:rStyle w:val="StyleUnderline"/>
        </w:rPr>
        <w:t xml:space="preserve"> </w:t>
      </w:r>
      <w:r w:rsidRPr="005760DC">
        <w:rPr>
          <w:rStyle w:val="StyleUnderline"/>
          <w:highlight w:val="yellow"/>
        </w:rPr>
        <w:t>is that they do not operate as efficiently as</w:t>
      </w:r>
      <w:r w:rsidRPr="006C7E5F">
        <w:rPr>
          <w:rStyle w:val="StyleUnderline"/>
        </w:rPr>
        <w:t xml:space="preserve"> do </w:t>
      </w:r>
      <w:r w:rsidRPr="005760DC">
        <w:rPr>
          <w:rStyle w:val="StyleUnderline"/>
          <w:highlight w:val="yellow"/>
        </w:rPr>
        <w:t>for-profit</w:t>
      </w:r>
      <w:r w:rsidRPr="00F636C5">
        <w:rPr>
          <w:rStyle w:val="StyleUnderline"/>
        </w:rPr>
        <w:t xml:space="preserve"> businesses. </w:t>
      </w:r>
      <w:r w:rsidRPr="005760DC">
        <w:rPr>
          <w:rStyle w:val="StyleUnderline"/>
          <w:highlight w:val="yellow"/>
        </w:rPr>
        <w:t>But that hardly matters, because after</w:t>
      </w:r>
      <w:r w:rsidRPr="004961F3">
        <w:rPr>
          <w:rStyle w:val="StyleUnderline"/>
        </w:rPr>
        <w:t xml:space="preserve"> </w:t>
      </w:r>
      <w:r w:rsidRPr="005760DC">
        <w:rPr>
          <w:rStyle w:val="StyleUnderline"/>
          <w:highlight w:val="yellow"/>
        </w:rPr>
        <w:t>legalization</w:t>
      </w:r>
      <w:r w:rsidRPr="006C7E5F">
        <w:rPr>
          <w:rStyle w:val="StyleUnderline"/>
        </w:rPr>
        <w:t xml:space="preserve"> </w:t>
      </w:r>
      <w:r w:rsidRPr="00F636C5">
        <w:rPr>
          <w:rStyle w:val="StyleUnderline"/>
        </w:rPr>
        <w:t xml:space="preserve">marijuana </w:t>
      </w:r>
      <w:r w:rsidRPr="005760DC">
        <w:rPr>
          <w:rStyle w:val="StyleUnderline"/>
          <w:highlight w:val="yellow"/>
        </w:rPr>
        <w:t xml:space="preserve">production costs will be </w:t>
      </w:r>
      <w:r w:rsidRPr="005760DC">
        <w:rPr>
          <w:rStyle w:val="Emphasis"/>
          <w:highlight w:val="yellow"/>
        </w:rPr>
        <w:t>very low</w:t>
      </w:r>
      <w:r w:rsidRPr="004961F3">
        <w:rPr>
          <w:rStyle w:val="StyleUnderline"/>
        </w:rPr>
        <w:t>. A typical heavy user can be supplied annually by three square feet of greenhouse space</w:t>
      </w:r>
      <w:r w:rsidRPr="004961F3">
        <w:rPr>
          <w:sz w:val="14"/>
        </w:rPr>
        <w:t xml:space="preserve"> (at forty grams per harvest, four harvests per year), and </w:t>
      </w:r>
      <w:r w:rsidRPr="005760DC">
        <w:rPr>
          <w:rStyle w:val="StyleUnderline"/>
          <w:highlight w:val="yellow"/>
        </w:rPr>
        <w:t>professional farmers’ annual costs for comparable crops run</w:t>
      </w:r>
      <w:r w:rsidRPr="004961F3">
        <w:rPr>
          <w:rStyle w:val="StyleUnderline"/>
        </w:rPr>
        <w:t xml:space="preserve"> between </w:t>
      </w:r>
      <w:r w:rsidRPr="005760DC">
        <w:rPr>
          <w:rStyle w:val="StyleUnderline"/>
          <w:highlight w:val="yellow"/>
        </w:rPr>
        <w:t>$5</w:t>
      </w:r>
      <w:r w:rsidRPr="004961F3">
        <w:rPr>
          <w:rStyle w:val="StyleUnderline"/>
        </w:rPr>
        <w:t xml:space="preserve"> and $20 </w:t>
      </w:r>
      <w:r w:rsidRPr="005760DC">
        <w:rPr>
          <w:rStyle w:val="StyleUnderline"/>
          <w:highlight w:val="yellow"/>
        </w:rPr>
        <w:t>per square foot</w:t>
      </w:r>
      <w:r w:rsidRPr="004961F3">
        <w:rPr>
          <w:rStyle w:val="StyleUnderline"/>
        </w:rPr>
        <w:t xml:space="preserve">. </w:t>
      </w:r>
      <w:r w:rsidRPr="005760DC">
        <w:rPr>
          <w:rStyle w:val="StyleUnderline"/>
          <w:highlight w:val="yellow"/>
        </w:rPr>
        <w:t>Outdoor farming would be</w:t>
      </w:r>
      <w:r w:rsidRPr="00F636C5">
        <w:rPr>
          <w:rStyle w:val="StyleUnderline"/>
        </w:rPr>
        <w:t xml:space="preserve"> even </w:t>
      </w:r>
      <w:r w:rsidRPr="005760DC">
        <w:rPr>
          <w:rStyle w:val="StyleUnderline"/>
          <w:highlight w:val="yellow"/>
        </w:rPr>
        <w:t>cheaper</w:t>
      </w:r>
      <w:r w:rsidRPr="004961F3">
        <w:rPr>
          <w:rStyle w:val="StyleUnderline"/>
        </w:rPr>
        <w:t xml:space="preserve">; </w:t>
      </w:r>
      <w:r w:rsidRPr="004961F3">
        <w:rPr>
          <w:sz w:val="14"/>
        </w:rPr>
        <w:t xml:space="preserve">all of the marijuana currently consumed in the U.S. each year could be produced on about 10,000 to 15,000 acres—or about a dozen modest Midwest </w:t>
      </w:r>
      <w:r w:rsidRPr="00F636C5">
        <w:rPr>
          <w:sz w:val="14"/>
        </w:rPr>
        <w:t>farms.</w:t>
      </w:r>
      <w:r w:rsidRPr="00F636C5">
        <w:rPr>
          <w:rStyle w:val="StyleUnderline"/>
        </w:rPr>
        <w:t xml:space="preserve"> Production </w:t>
      </w:r>
      <w:r w:rsidRPr="005760DC">
        <w:rPr>
          <w:rStyle w:val="StyleUnderline"/>
          <w:highlight w:val="yellow"/>
        </w:rPr>
        <w:t>costs</w:t>
      </w:r>
      <w:r w:rsidRPr="00F636C5">
        <w:rPr>
          <w:rStyle w:val="StyleUnderline"/>
        </w:rPr>
        <w:t xml:space="preserve"> today </w:t>
      </w:r>
      <w:r w:rsidRPr="005760DC">
        <w:rPr>
          <w:rStyle w:val="StyleUnderline"/>
          <w:highlight w:val="yellow"/>
        </w:rPr>
        <w:t>are high because growing is done by</w:t>
      </w:r>
      <w:r w:rsidRPr="004961F3">
        <w:rPr>
          <w:rStyle w:val="StyleUnderline"/>
        </w:rPr>
        <w:t xml:space="preserve"> two entities: </w:t>
      </w:r>
      <w:r w:rsidRPr="005760DC">
        <w:rPr>
          <w:rStyle w:val="StyleUnderline"/>
          <w:highlight w:val="yellow"/>
        </w:rPr>
        <w:t>criminal organizations, whose</w:t>
      </w:r>
      <w:r w:rsidRPr="004961F3">
        <w:rPr>
          <w:rStyle w:val="StyleUnderline"/>
        </w:rPr>
        <w:t xml:space="preserve"> comparative </w:t>
      </w:r>
      <w:r w:rsidRPr="005760DC">
        <w:rPr>
          <w:rStyle w:val="StyleUnderline"/>
          <w:highlight w:val="yellow"/>
        </w:rPr>
        <w:t>advantage is</w:t>
      </w:r>
      <w:r w:rsidRPr="004961F3">
        <w:rPr>
          <w:rStyle w:val="StyleUnderline"/>
        </w:rPr>
        <w:t xml:space="preserve"> avoiding enforcement, </w:t>
      </w:r>
      <w:r w:rsidRPr="005760DC">
        <w:rPr>
          <w:rStyle w:val="StyleUnderline"/>
          <w:highlight w:val="yellow"/>
        </w:rPr>
        <w:t xml:space="preserve">not </w:t>
      </w:r>
      <w:r w:rsidRPr="00F636C5">
        <w:rPr>
          <w:rStyle w:val="StyleUnderline"/>
        </w:rPr>
        <w:t xml:space="preserve">practicing </w:t>
      </w:r>
      <w:r w:rsidRPr="005760DC">
        <w:rPr>
          <w:rStyle w:val="StyleUnderline"/>
          <w:highlight w:val="yellow"/>
        </w:rPr>
        <w:t>agronomy</w:t>
      </w:r>
      <w:r w:rsidRPr="004961F3">
        <w:rPr>
          <w:rStyle w:val="StyleUnderline"/>
        </w:rPr>
        <w:t xml:space="preserve">; </w:t>
      </w:r>
      <w:r w:rsidRPr="00F636C5">
        <w:rPr>
          <w:rStyle w:val="StyleUnderline"/>
        </w:rPr>
        <w:t>and by plant-loving aficionados supplying</w:t>
      </w:r>
      <w:r w:rsidRPr="00F636C5">
        <w:rPr>
          <w:sz w:val="14"/>
        </w:rPr>
        <w:t xml:space="preserve"> medical dispensaries and other </w:t>
      </w:r>
      <w:r w:rsidRPr="00F636C5">
        <w:rPr>
          <w:rStyle w:val="StyleUnderline"/>
        </w:rPr>
        <w:t>high-end markets</w:t>
      </w:r>
      <w:r w:rsidRPr="004961F3">
        <w:rPr>
          <w:rStyle w:val="StyleUnderline"/>
        </w:rPr>
        <w:t xml:space="preserve"> from artisanal operations</w:t>
      </w:r>
      <w:r w:rsidRPr="004961F3">
        <w:rPr>
          <w:sz w:val="14"/>
        </w:rPr>
        <w:t xml:space="preserve">. A decade or so down the road, </w:t>
      </w:r>
      <w:r w:rsidRPr="005760DC">
        <w:rPr>
          <w:rStyle w:val="StyleUnderline"/>
          <w:highlight w:val="yellow"/>
        </w:rPr>
        <w:t>when</w:t>
      </w:r>
      <w:r w:rsidRPr="004961F3">
        <w:rPr>
          <w:rStyle w:val="StyleUnderline"/>
        </w:rPr>
        <w:t xml:space="preserve"> </w:t>
      </w:r>
      <w:r w:rsidRPr="00F636C5">
        <w:rPr>
          <w:rStyle w:val="StyleUnderline"/>
        </w:rPr>
        <w:t>the</w:t>
      </w:r>
      <w:r w:rsidRPr="004961F3">
        <w:rPr>
          <w:rStyle w:val="StyleUnderline"/>
        </w:rPr>
        <w:t xml:space="preserve"> for-profit </w:t>
      </w:r>
      <w:r w:rsidRPr="005760DC">
        <w:rPr>
          <w:rStyle w:val="StyleUnderline"/>
          <w:highlight w:val="yellow"/>
        </w:rPr>
        <w:t>marijuana</w:t>
      </w:r>
      <w:r w:rsidRPr="005760DC">
        <w:rPr>
          <w:sz w:val="14"/>
          <w:highlight w:val="yellow"/>
        </w:rPr>
        <w:t xml:space="preserve"> </w:t>
      </w:r>
      <w:r w:rsidRPr="00F636C5">
        <w:rPr>
          <w:rStyle w:val="StyleUnderline"/>
        </w:rPr>
        <w:t xml:space="preserve">farming sector </w:t>
      </w:r>
      <w:r w:rsidRPr="005760DC">
        <w:rPr>
          <w:rStyle w:val="StyleUnderline"/>
          <w:highlight w:val="yellow"/>
        </w:rPr>
        <w:t>approaches the efficiency of tomato</w:t>
      </w:r>
      <w:r w:rsidRPr="004961F3">
        <w:rPr>
          <w:rStyle w:val="StyleUnderline"/>
        </w:rPr>
        <w:t xml:space="preserve"> or pepper </w:t>
      </w:r>
      <w:r w:rsidRPr="005760DC">
        <w:rPr>
          <w:rStyle w:val="StyleUnderline"/>
          <w:highlight w:val="yellow"/>
        </w:rPr>
        <w:t>farmers</w:t>
      </w:r>
      <w:r w:rsidRPr="004961F3">
        <w:rPr>
          <w:rStyle w:val="StyleUnderline"/>
        </w:rPr>
        <w:t>, the</w:t>
      </w:r>
      <w:r w:rsidRPr="004961F3">
        <w:rPr>
          <w:sz w:val="14"/>
        </w:rPr>
        <w:t xml:space="preserve"> </w:t>
      </w:r>
      <w:r w:rsidRPr="00F636C5">
        <w:rPr>
          <w:rStyle w:val="StyleUnderline"/>
        </w:rPr>
        <w:t xml:space="preserve">production </w:t>
      </w:r>
      <w:r w:rsidRPr="005760DC">
        <w:rPr>
          <w:rStyle w:val="StyleUnderline"/>
          <w:highlight w:val="yellow"/>
        </w:rPr>
        <w:t>cost for a joint</w:t>
      </w:r>
      <w:r w:rsidRPr="004961F3">
        <w:rPr>
          <w:rStyle w:val="StyleUnderline"/>
        </w:rPr>
        <w:t xml:space="preserve">’s worth of basic, high-potency intoxicant, </w:t>
      </w:r>
      <w:r w:rsidRPr="005760DC">
        <w:rPr>
          <w:rStyle w:val="StyleUnderline"/>
          <w:highlight w:val="yellow"/>
        </w:rPr>
        <w:t>which runs</w:t>
      </w:r>
      <w:r w:rsidRPr="004961F3">
        <w:rPr>
          <w:rStyle w:val="StyleUnderline"/>
        </w:rPr>
        <w:t xml:space="preserve"> about </w:t>
      </w:r>
      <w:r w:rsidRPr="005760DC">
        <w:rPr>
          <w:rStyle w:val="StyleUnderline"/>
          <w:highlight w:val="yellow"/>
        </w:rPr>
        <w:t>$4</w:t>
      </w:r>
      <w:r w:rsidRPr="00F636C5">
        <w:rPr>
          <w:rStyle w:val="StyleUnderline"/>
        </w:rPr>
        <w:t xml:space="preserve"> today, </w:t>
      </w:r>
      <w:r w:rsidRPr="005760DC">
        <w:rPr>
          <w:rStyle w:val="StyleUnderline"/>
          <w:highlight w:val="yellow"/>
        </w:rPr>
        <w:t>will drop to</w:t>
      </w:r>
      <w:r w:rsidRPr="004961F3">
        <w:rPr>
          <w:rStyle w:val="StyleUnderline"/>
        </w:rPr>
        <w:t xml:space="preserve"> about </w:t>
      </w:r>
      <w:r w:rsidRPr="005760DC">
        <w:rPr>
          <w:rStyle w:val="StyleUnderline"/>
          <w:highlight w:val="yellow"/>
        </w:rPr>
        <w:t xml:space="preserve">a nickel. The </w:t>
      </w:r>
      <w:r w:rsidRPr="005760DC">
        <w:rPr>
          <w:rStyle w:val="Emphasis"/>
          <w:highlight w:val="yellow"/>
        </w:rPr>
        <w:t>challenge under</w:t>
      </w:r>
      <w:r w:rsidRPr="0043650B">
        <w:rPr>
          <w:rStyle w:val="Emphasis"/>
        </w:rPr>
        <w:t xml:space="preserve"> a system of </w:t>
      </w:r>
      <w:r w:rsidRPr="005760DC">
        <w:rPr>
          <w:rStyle w:val="Emphasis"/>
          <w:highlight w:val="yellow"/>
        </w:rPr>
        <w:t>legal availability is</w:t>
      </w:r>
      <w:r w:rsidRPr="0043650B">
        <w:rPr>
          <w:rStyle w:val="Emphasis"/>
        </w:rPr>
        <w:t xml:space="preserve"> therefore </w:t>
      </w:r>
      <w:r w:rsidRPr="005760DC">
        <w:rPr>
          <w:rStyle w:val="Emphasis"/>
          <w:highlight w:val="yellow"/>
        </w:rPr>
        <w:t>not</w:t>
      </w:r>
      <w:r w:rsidRPr="00F636C5">
        <w:rPr>
          <w:rStyle w:val="Emphasis"/>
        </w:rPr>
        <w:t xml:space="preserve"> achieving </w:t>
      </w:r>
      <w:r w:rsidRPr="005760DC">
        <w:rPr>
          <w:rStyle w:val="Emphasis"/>
          <w:highlight w:val="yellow"/>
        </w:rPr>
        <w:t>greater efficiency and lower prices but</w:t>
      </w:r>
      <w:r w:rsidRPr="00F636C5">
        <w:rPr>
          <w:rStyle w:val="Emphasis"/>
        </w:rPr>
        <w:t xml:space="preserve">, rather, </w:t>
      </w:r>
      <w:r w:rsidRPr="005760DC">
        <w:rPr>
          <w:rStyle w:val="Emphasis"/>
          <w:highlight w:val="yellow"/>
        </w:rPr>
        <w:t>keeping prices from falling too far</w:t>
      </w:r>
      <w:r w:rsidRPr="004961F3">
        <w:rPr>
          <w:sz w:val="14"/>
        </w:rPr>
        <w:t xml:space="preserve">, since low prices are not good for public health. </w:t>
      </w:r>
      <w:r w:rsidRPr="004961F3">
        <w:rPr>
          <w:rStyle w:val="StyleUnderline"/>
        </w:rPr>
        <w:t>Multiple studies have shown that consumption rises as price falls.</w:t>
      </w:r>
      <w:r w:rsidRPr="004961F3">
        <w:rPr>
          <w:sz w:val="14"/>
        </w:rPr>
        <w:t xml:space="preserve"> Consumption may be especially price sensitive among heavy users, because marijuana now takes a bigger share of their personal budgets, and among cash-strapped teenagers: two groups whose consumption we’d prefer to see go down, not up. </w:t>
      </w:r>
      <w:r w:rsidRPr="005760DC">
        <w:rPr>
          <w:rStyle w:val="StyleUnderline"/>
          <w:highlight w:val="yellow"/>
        </w:rPr>
        <w:t>Low prices</w:t>
      </w:r>
      <w:r w:rsidRPr="006C7E5F">
        <w:rPr>
          <w:rStyle w:val="StyleUnderline"/>
        </w:rPr>
        <w:t xml:space="preserve"> </w:t>
      </w:r>
      <w:r w:rsidRPr="00F636C5">
        <w:rPr>
          <w:rStyle w:val="StyleUnderline"/>
        </w:rPr>
        <w:t xml:space="preserve">also </w:t>
      </w:r>
      <w:r w:rsidRPr="005760DC">
        <w:rPr>
          <w:rStyle w:val="StyleUnderline"/>
          <w:highlight w:val="yellow"/>
        </w:rPr>
        <w:t>undercut revenues</w:t>
      </w:r>
      <w:r w:rsidRPr="006C7E5F">
        <w:rPr>
          <w:rStyle w:val="StyleUnderline"/>
        </w:rPr>
        <w:t xml:space="preserve"> from </w:t>
      </w:r>
      <w:r w:rsidRPr="002816AB">
        <w:rPr>
          <w:rStyle w:val="StyleUnderline"/>
        </w:rPr>
        <w:t>taxes</w:t>
      </w:r>
      <w:r w:rsidRPr="004961F3">
        <w:rPr>
          <w:sz w:val="14"/>
        </w:rPr>
        <w:t xml:space="preserve"> that are assessed as a percentage of value, as in Colorado and Washington. While nonprofits would not pay corporate income or property taxes, their products would be subject to excise and sales taxes, and employees’ wages would be taxable.</w:t>
      </w:r>
    </w:p>
    <w:p w14:paraId="679A6705" w14:textId="77777777" w:rsidR="00EF3A4E" w:rsidRDefault="00EF3A4E" w:rsidP="00EF3A4E">
      <w:pPr>
        <w:pStyle w:val="Heading3"/>
      </w:pPr>
      <w:r>
        <w:t>A2: Small Producers Bad – Cartels</w:t>
      </w:r>
    </w:p>
    <w:p w14:paraId="296F2686" w14:textId="77777777" w:rsidR="00EF3A4E" w:rsidRDefault="00EF3A4E" w:rsidP="00EF3A4E">
      <w:pPr>
        <w:pStyle w:val="Heading4"/>
      </w:pPr>
      <w:r>
        <w:t>Small producers are sufficient to crowd out cartels---</w:t>
      </w:r>
    </w:p>
    <w:p w14:paraId="2825B840" w14:textId="77777777" w:rsidR="00EF3A4E" w:rsidRPr="000C386E" w:rsidRDefault="00EF3A4E" w:rsidP="00EF3A4E">
      <w:pPr>
        <w:pStyle w:val="Heading4"/>
      </w:pPr>
      <w:r>
        <w:t>Proximity, transportation and security costs give inherent price advantages---economies of scale irrelevant</w:t>
      </w:r>
    </w:p>
    <w:p w14:paraId="4A1A335C" w14:textId="77777777" w:rsidR="00EF3A4E" w:rsidRPr="004A344B" w:rsidRDefault="00EF3A4E" w:rsidP="00EF3A4E">
      <w:pPr>
        <w:rPr>
          <w:bCs/>
          <w:sz w:val="26"/>
          <w:szCs w:val="20"/>
        </w:rPr>
      </w:pPr>
      <w:r>
        <w:rPr>
          <w:rStyle w:val="Style13ptBold"/>
        </w:rPr>
        <w:t xml:space="preserve">Murray, 11 </w:t>
      </w:r>
      <w:r w:rsidRPr="00F02D01">
        <w:rPr>
          <w:rStyle w:val="Style13ptBold"/>
          <w:b w:val="0"/>
          <w:szCs w:val="20"/>
        </w:rPr>
        <w:t xml:space="preserve">(Chad, Elliott School of International Affairs/Inter-American Drug Abuse Control Commission, Chad Murray, Ashlee Jackson, Amanda C. Miralrío, Nicolas Eiden, 4/26, </w:t>
      </w:r>
      <w:hyperlink r:id="rId78" w:history="1">
        <w:r w:rsidRPr="00B41C44">
          <w:rPr>
            <w:rStyle w:val="Hyperlink"/>
            <w:szCs w:val="20"/>
          </w:rPr>
          <w:t>https://elliott.gwu.edu/sites/elliott.gwu.edu/files/downloads/acad/lahs/mexico-marijuana-071111.pdf</w:t>
        </w:r>
      </w:hyperlink>
      <w:r w:rsidRPr="00F02D01">
        <w:rPr>
          <w:rStyle w:val="Style13ptBold"/>
          <w:b w:val="0"/>
          <w:szCs w:val="20"/>
        </w:rPr>
        <w:t>)</w:t>
      </w:r>
    </w:p>
    <w:p w14:paraId="6A312E88" w14:textId="77777777" w:rsidR="00EF3A4E" w:rsidRPr="00FC33F5" w:rsidRDefault="00EF3A4E" w:rsidP="00EF3A4E">
      <w:pPr>
        <w:rPr>
          <w:sz w:val="10"/>
        </w:rPr>
      </w:pPr>
      <w:r w:rsidRPr="00FC33F5">
        <w:rPr>
          <w:sz w:val="10"/>
        </w:rPr>
        <w:t xml:space="preserve">Effects of Legalization on the U.S. Market: Supply </w:t>
      </w:r>
      <w:r w:rsidRPr="00FC33F5">
        <w:rPr>
          <w:sz w:val="10"/>
        </w:rPr>
        <w:t xml:space="preserve"> </w:t>
      </w:r>
      <w:r w:rsidRPr="005760DC">
        <w:rPr>
          <w:rStyle w:val="StyleUnderline"/>
          <w:highlight w:val="yellow"/>
        </w:rPr>
        <w:t>Mexican</w:t>
      </w:r>
      <w:r w:rsidRPr="00A02908">
        <w:rPr>
          <w:rStyle w:val="StyleUnderline"/>
        </w:rPr>
        <w:t xml:space="preserve"> marijuana </w:t>
      </w:r>
      <w:r w:rsidRPr="005760DC">
        <w:rPr>
          <w:rStyle w:val="StyleUnderline"/>
          <w:highlight w:val="yellow"/>
        </w:rPr>
        <w:t>would be replaced by local</w:t>
      </w:r>
      <w:r w:rsidRPr="00A02908">
        <w:rPr>
          <w:rStyle w:val="StyleUnderline"/>
        </w:rPr>
        <w:t xml:space="preserve"> production</w:t>
      </w:r>
      <w:r w:rsidRPr="00FC33F5">
        <w:rPr>
          <w:sz w:val="10"/>
        </w:rPr>
        <w:t xml:space="preserve">. Marijuana legalization on the state level, even limited to one or a handful of states, would have notable implications for the U.S. marijuana market. As it has already been mentioned (see Chapter 2), a significant and growing portion of this market is supplied by domestic sources. This is especially notable in the „M-7‟ states, which produce the largest quantities of cannabis. </w:t>
      </w:r>
      <w:r w:rsidRPr="005760DC">
        <w:rPr>
          <w:rStyle w:val="StyleUnderline"/>
          <w:highlight w:val="yellow"/>
        </w:rPr>
        <w:t xml:space="preserve">In </w:t>
      </w:r>
      <w:r w:rsidRPr="005760DC">
        <w:rPr>
          <w:rStyle w:val="Emphasis"/>
          <w:highlight w:val="yellow"/>
        </w:rPr>
        <w:t>any state</w:t>
      </w:r>
      <w:r w:rsidRPr="00A02908">
        <w:rPr>
          <w:rStyle w:val="StyleUnderline"/>
        </w:rPr>
        <w:t xml:space="preserve"> where marijuana legalization</w:t>
      </w:r>
      <w:r w:rsidRPr="00FC33F5">
        <w:rPr>
          <w:sz w:val="10"/>
        </w:rPr>
        <w:t xml:space="preserve"> </w:t>
      </w:r>
      <w:r w:rsidRPr="00A02908">
        <w:rPr>
          <w:rStyle w:val="StyleUnderline"/>
        </w:rPr>
        <w:t xml:space="preserve">takes place there are </w:t>
      </w:r>
      <w:r w:rsidRPr="00A02908">
        <w:rPr>
          <w:rStyle w:val="Emphasis"/>
        </w:rPr>
        <w:t>compelling reasons to believe that Mexican marijuana would be replaced by</w:t>
      </w:r>
      <w:r>
        <w:rPr>
          <w:rStyle w:val="Emphasis"/>
        </w:rPr>
        <w:t xml:space="preserve"> </w:t>
      </w:r>
      <w:r w:rsidRPr="00A02908">
        <w:rPr>
          <w:rStyle w:val="Emphasis"/>
        </w:rPr>
        <w:t>local production.</w:t>
      </w:r>
      <w:r>
        <w:rPr>
          <w:rStyle w:val="Emphasis"/>
        </w:rPr>
        <w:t xml:space="preserve"> </w:t>
      </w:r>
      <w:r w:rsidRPr="00A02908">
        <w:rPr>
          <w:rStyle w:val="StyleUnderline"/>
        </w:rPr>
        <w:t xml:space="preserve">First, </w:t>
      </w:r>
      <w:r w:rsidRPr="005760DC">
        <w:rPr>
          <w:rStyle w:val="StyleUnderline"/>
          <w:highlight w:val="yellow"/>
        </w:rPr>
        <w:t>there is</w:t>
      </w:r>
      <w:r w:rsidRPr="00A02908">
        <w:rPr>
          <w:rStyle w:val="StyleUnderline"/>
        </w:rPr>
        <w:t xml:space="preserve"> the </w:t>
      </w:r>
      <w:r w:rsidRPr="005760DC">
        <w:rPr>
          <w:rStyle w:val="Emphasis"/>
          <w:highlight w:val="yellow"/>
        </w:rPr>
        <w:t>economic advantage</w:t>
      </w:r>
      <w:r w:rsidRPr="005760DC">
        <w:rPr>
          <w:rStyle w:val="StyleUnderline"/>
          <w:highlight w:val="yellow"/>
        </w:rPr>
        <w:t xml:space="preserve"> of a product</w:t>
      </w:r>
      <w:r w:rsidRPr="00A02908">
        <w:rPr>
          <w:rStyle w:val="StyleUnderline"/>
        </w:rPr>
        <w:t xml:space="preserve"> grown within a legal market that is </w:t>
      </w:r>
      <w:r w:rsidRPr="005760DC">
        <w:rPr>
          <w:rStyle w:val="Emphasis"/>
          <w:highlight w:val="yellow"/>
        </w:rPr>
        <w:t>closer</w:t>
      </w:r>
      <w:r w:rsidRPr="00887DCB">
        <w:rPr>
          <w:rStyle w:val="Emphasis"/>
        </w:rPr>
        <w:t xml:space="preserve"> in proximity</w:t>
      </w:r>
      <w:r w:rsidRPr="00A02908">
        <w:rPr>
          <w:rStyle w:val="StyleUnderline"/>
        </w:rPr>
        <w:t xml:space="preserve"> to its consumer. </w:t>
      </w:r>
      <w:r w:rsidRPr="00FC33F5">
        <w:rPr>
          <w:sz w:val="10"/>
        </w:rPr>
        <w:t>It is estimated that</w:t>
      </w:r>
      <w:r w:rsidRPr="00A02908">
        <w:rPr>
          <w:rStyle w:val="StyleUnderline"/>
        </w:rPr>
        <w:t xml:space="preserve"> the wholesale </w:t>
      </w:r>
      <w:r w:rsidRPr="005760DC">
        <w:rPr>
          <w:rStyle w:val="StyleUnderline"/>
          <w:highlight w:val="yellow"/>
        </w:rPr>
        <w:t>price</w:t>
      </w:r>
      <w:r w:rsidRPr="00A02908">
        <w:rPr>
          <w:rStyle w:val="StyleUnderline"/>
        </w:rPr>
        <w:t xml:space="preserve"> of marijuana </w:t>
      </w:r>
      <w:r w:rsidRPr="005760DC">
        <w:rPr>
          <w:rStyle w:val="StyleUnderline"/>
          <w:highlight w:val="yellow"/>
        </w:rPr>
        <w:t>increases</w:t>
      </w:r>
      <w:r w:rsidRPr="00A02908">
        <w:rPr>
          <w:rStyle w:val="StyleUnderline"/>
        </w:rPr>
        <w:t xml:space="preserve"> by $</w:t>
      </w:r>
      <w:r w:rsidRPr="005760DC">
        <w:rPr>
          <w:rStyle w:val="StyleUnderline"/>
          <w:highlight w:val="yellow"/>
        </w:rPr>
        <w:t xml:space="preserve">450 </w:t>
      </w:r>
      <w:r w:rsidRPr="00D63093">
        <w:rPr>
          <w:rStyle w:val="StyleUnderline"/>
        </w:rPr>
        <w:t xml:space="preserve">per pound </w:t>
      </w:r>
      <w:r w:rsidRPr="005760DC">
        <w:rPr>
          <w:rStyle w:val="StyleUnderline"/>
          <w:highlight w:val="yellow"/>
        </w:rPr>
        <w:t>for each 1,000 miles</w:t>
      </w:r>
      <w:r w:rsidRPr="00A02908">
        <w:rPr>
          <w:rStyle w:val="StyleUnderline"/>
        </w:rPr>
        <w:t xml:space="preserve"> that it is trafficked in the U.S., </w:t>
      </w:r>
      <w:r w:rsidRPr="005760DC">
        <w:rPr>
          <w:rStyle w:val="StyleUnderline"/>
          <w:highlight w:val="yellow"/>
        </w:rPr>
        <w:t xml:space="preserve">which is </w:t>
      </w:r>
      <w:r w:rsidRPr="005760DC">
        <w:rPr>
          <w:rStyle w:val="Emphasis"/>
          <w:highlight w:val="yellow"/>
        </w:rPr>
        <w:t>significant</w:t>
      </w:r>
      <w:r w:rsidRPr="005760DC">
        <w:rPr>
          <w:rStyle w:val="StyleUnderline"/>
          <w:highlight w:val="yellow"/>
        </w:rPr>
        <w:t xml:space="preserve"> considering</w:t>
      </w:r>
      <w:r>
        <w:rPr>
          <w:rStyle w:val="StyleUnderline"/>
        </w:rPr>
        <w:t xml:space="preserve"> </w:t>
      </w:r>
      <w:r w:rsidRPr="00A02908">
        <w:rPr>
          <w:rStyle w:val="StyleUnderline"/>
        </w:rPr>
        <w:t xml:space="preserve">the </w:t>
      </w:r>
      <w:r w:rsidRPr="005760DC">
        <w:rPr>
          <w:rStyle w:val="StyleUnderline"/>
          <w:highlight w:val="yellow"/>
        </w:rPr>
        <w:t>wholesale price</w:t>
      </w:r>
      <w:r w:rsidRPr="00A02908">
        <w:rPr>
          <w:rStyle w:val="StyleUnderline"/>
        </w:rPr>
        <w:t xml:space="preserve"> of Mexican marijuana</w:t>
      </w:r>
      <w:r w:rsidRPr="00FC33F5">
        <w:rPr>
          <w:sz w:val="10"/>
        </w:rPr>
        <w:t xml:space="preserve"> just after crossing the border is estimated to be only $400.88 </w:t>
      </w:r>
      <w:r w:rsidRPr="005760DC">
        <w:rPr>
          <w:rStyle w:val="StyleUnderline"/>
          <w:highlight w:val="yellow"/>
        </w:rPr>
        <w:t>Marijuana</w:t>
      </w:r>
      <w:r w:rsidRPr="00940C42">
        <w:rPr>
          <w:rStyle w:val="StyleUnderline"/>
        </w:rPr>
        <w:t xml:space="preserve"> produced in a state where it is </w:t>
      </w:r>
      <w:r w:rsidRPr="005760DC">
        <w:rPr>
          <w:rStyle w:val="StyleUnderline"/>
          <w:highlight w:val="yellow"/>
        </w:rPr>
        <w:t>legal</w:t>
      </w:r>
      <w:r w:rsidRPr="00940C42">
        <w:rPr>
          <w:rStyle w:val="StyleUnderline"/>
        </w:rPr>
        <w:t xml:space="preserve"> </w:t>
      </w:r>
      <w:r w:rsidRPr="00FC33F5">
        <w:rPr>
          <w:sz w:val="10"/>
        </w:rPr>
        <w:t>to grow, purchase, and consume</w:t>
      </w:r>
      <w:r w:rsidRPr="00940C42">
        <w:rPr>
          <w:rStyle w:val="StyleUnderline"/>
        </w:rPr>
        <w:t xml:space="preserve"> </w:t>
      </w:r>
      <w:r w:rsidRPr="005760DC">
        <w:rPr>
          <w:rStyle w:val="StyleUnderline"/>
          <w:highlight w:val="yellow"/>
        </w:rPr>
        <w:t>would not be subject to</w:t>
      </w:r>
      <w:r w:rsidRPr="00940C42">
        <w:rPr>
          <w:rStyle w:val="StyleUnderline"/>
        </w:rPr>
        <w:t xml:space="preserve"> the same </w:t>
      </w:r>
      <w:r w:rsidRPr="00FC6CEF">
        <w:rPr>
          <w:rStyle w:val="Emphasis"/>
        </w:rPr>
        <w:t>inherent security costs that Mexican DTOs face</w:t>
      </w:r>
      <w:r w:rsidRPr="00FC33F5">
        <w:rPr>
          <w:sz w:val="10"/>
        </w:rPr>
        <w:t xml:space="preserve">. </w:t>
      </w:r>
      <w:r w:rsidRPr="00940C42">
        <w:rPr>
          <w:rStyle w:val="StyleUnderline"/>
        </w:rPr>
        <w:t>Namely, these U.S.</w:t>
      </w:r>
      <w:r>
        <w:rPr>
          <w:rStyle w:val="StyleUnderline"/>
        </w:rPr>
        <w:t xml:space="preserve"> </w:t>
      </w:r>
      <w:r w:rsidRPr="00940C42">
        <w:rPr>
          <w:rStyle w:val="StyleUnderline"/>
        </w:rPr>
        <w:t xml:space="preserve">producers would not have to for pay </w:t>
      </w:r>
      <w:r w:rsidRPr="005760DC">
        <w:rPr>
          <w:rStyle w:val="StyleUnderline"/>
          <w:highlight w:val="yellow"/>
        </w:rPr>
        <w:t>bribes</w:t>
      </w:r>
      <w:r w:rsidRPr="00940C42">
        <w:rPr>
          <w:rStyle w:val="StyleUnderline"/>
        </w:rPr>
        <w:t xml:space="preserve">, enhanced </w:t>
      </w:r>
      <w:r w:rsidRPr="005760DC">
        <w:rPr>
          <w:rStyle w:val="StyleUnderline"/>
          <w:highlight w:val="yellow"/>
        </w:rPr>
        <w:t>security costs</w:t>
      </w:r>
      <w:r w:rsidRPr="00940C42">
        <w:rPr>
          <w:rStyle w:val="StyleUnderline"/>
        </w:rPr>
        <w:t xml:space="preserve">, losses due to </w:t>
      </w:r>
      <w:r w:rsidRPr="005760DC">
        <w:rPr>
          <w:rStyle w:val="StyleUnderline"/>
          <w:highlight w:val="yellow"/>
        </w:rPr>
        <w:t>seizures, and</w:t>
      </w:r>
      <w:r>
        <w:rPr>
          <w:rStyle w:val="StyleUnderline"/>
        </w:rPr>
        <w:t xml:space="preserve"> </w:t>
      </w:r>
      <w:r w:rsidRPr="00940C42">
        <w:rPr>
          <w:rStyle w:val="StyleUnderline"/>
        </w:rPr>
        <w:t xml:space="preserve">elevated </w:t>
      </w:r>
      <w:r w:rsidRPr="005760DC">
        <w:rPr>
          <w:rStyle w:val="StyleUnderline"/>
          <w:highlight w:val="yellow"/>
        </w:rPr>
        <w:t>transportation</w:t>
      </w:r>
      <w:r w:rsidRPr="00940C42">
        <w:rPr>
          <w:rStyle w:val="StyleUnderline"/>
        </w:rPr>
        <w:t xml:space="preserve"> costs.</w:t>
      </w:r>
      <w:r>
        <w:rPr>
          <w:rStyle w:val="StyleUnderline"/>
        </w:rPr>
        <w:t xml:space="preserve"> </w:t>
      </w:r>
      <w:r w:rsidRPr="00FC33F5">
        <w:rPr>
          <w:sz w:val="10"/>
        </w:rPr>
        <w:t>Secondly, there is already a high rate of diversion, with the Sherriff of Mendocino County estimating that “a single digit percentage of marijuana grown under the medical program is actually going to medical patients.”89 One analysis of the market under California potential legalization found that after taxes and transportation costs are included “diverted</w:t>
      </w:r>
      <w:r w:rsidRPr="00940C42">
        <w:rPr>
          <w:rStyle w:val="StyleUnderline"/>
        </w:rPr>
        <w:t xml:space="preserve"> California</w:t>
      </w:r>
      <w:r>
        <w:rPr>
          <w:rStyle w:val="StyleUnderline"/>
        </w:rPr>
        <w:t xml:space="preserve"> </w:t>
      </w:r>
      <w:r w:rsidRPr="005760DC">
        <w:rPr>
          <w:rStyle w:val="StyleUnderline"/>
          <w:highlight w:val="yellow"/>
        </w:rPr>
        <w:t>sinsemilla would be cheaper</w:t>
      </w:r>
      <w:r w:rsidRPr="00940C42">
        <w:rPr>
          <w:rStyle w:val="StyleUnderline"/>
        </w:rPr>
        <w:t xml:space="preserve">, per unit of THC, than the current Mexican marijuana price </w:t>
      </w:r>
      <w:r w:rsidRPr="00940C42">
        <w:rPr>
          <w:rStyle w:val="Emphasis"/>
        </w:rPr>
        <w:t>in every</w:t>
      </w:r>
      <w:r>
        <w:rPr>
          <w:rStyle w:val="Emphasis"/>
        </w:rPr>
        <w:t xml:space="preserve"> </w:t>
      </w:r>
      <w:r w:rsidRPr="00940C42">
        <w:rPr>
          <w:rStyle w:val="Emphasis"/>
        </w:rPr>
        <w:t xml:space="preserve">state </w:t>
      </w:r>
      <w:r w:rsidRPr="00940C42">
        <w:rPr>
          <w:rStyle w:val="StyleUnderline"/>
        </w:rPr>
        <w:t>except New Mexico and Texas,</w:t>
      </w:r>
      <w:r w:rsidRPr="00FC33F5">
        <w:rPr>
          <w:sz w:val="10"/>
        </w:rPr>
        <w:t xml:space="preserve">” </w:t>
      </w:r>
      <w:r w:rsidRPr="005760DC">
        <w:rPr>
          <w:rStyle w:val="StyleUnderline"/>
          <w:highlight w:val="yellow"/>
        </w:rPr>
        <w:t>and</w:t>
      </w:r>
      <w:r w:rsidRPr="00940C42">
        <w:rPr>
          <w:rStyle w:val="StyleUnderline"/>
        </w:rPr>
        <w:t xml:space="preserve"> </w:t>
      </w:r>
      <w:r w:rsidRPr="00FC33F5">
        <w:rPr>
          <w:sz w:val="10"/>
        </w:rPr>
        <w:t>therefore</w:t>
      </w:r>
      <w:r w:rsidRPr="00940C42">
        <w:rPr>
          <w:rStyle w:val="StyleUnderline"/>
        </w:rPr>
        <w:t xml:space="preserve"> </w:t>
      </w:r>
      <w:r w:rsidRPr="005760DC">
        <w:rPr>
          <w:rStyle w:val="Emphasis"/>
          <w:highlight w:val="yellow"/>
        </w:rPr>
        <w:t>affect 95% of the Mexican</w:t>
      </w:r>
      <w:r w:rsidRPr="00940C42">
        <w:rPr>
          <w:rStyle w:val="Emphasis"/>
        </w:rPr>
        <w:t xml:space="preserve"> marijuana</w:t>
      </w:r>
      <w:r>
        <w:rPr>
          <w:rStyle w:val="Emphasis"/>
        </w:rPr>
        <w:t xml:space="preserve"> </w:t>
      </w:r>
      <w:r w:rsidRPr="005760DC">
        <w:rPr>
          <w:rStyle w:val="Emphasis"/>
          <w:highlight w:val="yellow"/>
        </w:rPr>
        <w:t>market</w:t>
      </w:r>
      <w:r w:rsidRPr="00FC33F5">
        <w:rPr>
          <w:sz w:val="10"/>
        </w:rPr>
        <w:t>.90 There is reason to believe that diverted sinsemilla would almost completely eliminate Mexican marijuana under these circumstances. This would occur for reasons in addition to the THC-to-dollar ratio.</w:t>
      </w:r>
    </w:p>
    <w:p w14:paraId="7BD2F6A3" w14:textId="77777777" w:rsidR="00EF3A4E" w:rsidRPr="000C386E" w:rsidRDefault="00EF3A4E" w:rsidP="00EF3A4E">
      <w:pPr>
        <w:pStyle w:val="Heading4"/>
      </w:pPr>
      <w:r>
        <w:t>Other factors overwhelm price</w:t>
      </w:r>
    </w:p>
    <w:p w14:paraId="674CC63F" w14:textId="77777777" w:rsidR="00EF3A4E" w:rsidRPr="004A344B" w:rsidRDefault="00EF3A4E" w:rsidP="00EF3A4E">
      <w:pPr>
        <w:rPr>
          <w:bCs/>
          <w:sz w:val="26"/>
          <w:szCs w:val="20"/>
        </w:rPr>
      </w:pPr>
      <w:r>
        <w:rPr>
          <w:rStyle w:val="Style13ptBold"/>
        </w:rPr>
        <w:t xml:space="preserve">Murray, 11 </w:t>
      </w:r>
      <w:r w:rsidRPr="00F02D01">
        <w:rPr>
          <w:rStyle w:val="Style13ptBold"/>
          <w:b w:val="0"/>
          <w:szCs w:val="20"/>
        </w:rPr>
        <w:t xml:space="preserve">(Chad, Elliott School of International Affairs/Inter-American Drug Abuse Control Commission, Chad Murray, Ashlee Jackson, Amanda C. Miralrío, Nicolas Eiden, 4/26, </w:t>
      </w:r>
      <w:hyperlink r:id="rId79" w:history="1">
        <w:r w:rsidRPr="00B41C44">
          <w:rPr>
            <w:rStyle w:val="Hyperlink"/>
            <w:szCs w:val="20"/>
          </w:rPr>
          <w:t>https://elliott.gwu.edu/sites/elliott.gwu.edu/files/downloads/acad/lahs/mexico-marijuana-071111.pdf</w:t>
        </w:r>
      </w:hyperlink>
      <w:r w:rsidRPr="00F02D01">
        <w:rPr>
          <w:rStyle w:val="Style13ptBold"/>
          <w:b w:val="0"/>
          <w:szCs w:val="20"/>
        </w:rPr>
        <w:t>)</w:t>
      </w:r>
    </w:p>
    <w:p w14:paraId="075E429F" w14:textId="77777777" w:rsidR="00EF3A4E" w:rsidRPr="003E79A8" w:rsidRDefault="00EF3A4E" w:rsidP="00EF3A4E">
      <w:pPr>
        <w:rPr>
          <w:sz w:val="16"/>
        </w:rPr>
      </w:pPr>
      <w:r w:rsidRPr="003E79A8">
        <w:rPr>
          <w:sz w:val="16"/>
        </w:rPr>
        <w:t xml:space="preserve"> Regulatory measures could be implemented to increase marijuana’s retail price. California‟s recent failed attempt at legalization, Proposition 19, included a stipulation that an excise tax would be applied to every ounce of marijuana sold.104 Taxes such as Proposition 19‟s tax on marijuana, if effectively enforced, would raise the price of marijuana giving authorities a tool to establish a deterrent to use. Of course, </w:t>
      </w:r>
      <w:r w:rsidRPr="00FC1EC0">
        <w:rPr>
          <w:rStyle w:val="StyleUnderline"/>
        </w:rPr>
        <w:t xml:space="preserve">state and local </w:t>
      </w:r>
      <w:r w:rsidRPr="00D63093">
        <w:rPr>
          <w:rStyle w:val="StyleUnderline"/>
        </w:rPr>
        <w:t>governments would not want to tax marijuana back to prohibition level prices, because this would defeat the purpose of</w:t>
      </w:r>
      <w:r w:rsidRPr="00FC1EC0">
        <w:rPr>
          <w:rStyle w:val="StyleUnderline"/>
        </w:rPr>
        <w:t xml:space="preserve"> legalization</w:t>
      </w:r>
      <w:r w:rsidRPr="003E79A8">
        <w:rPr>
          <w:sz w:val="16"/>
        </w:rPr>
        <w:t xml:space="preserve">. For example, a simulation by the RAND Corporation found that raising an excise tax from $25 to $50 could affect California marijuana‟s ability to undercut Mexican prices in other states. This factor alone could mean the difference between Mexican DTOs maintaining 9%-15%, or 25%- 33% of their overall U.S. market share.105 However, </w:t>
      </w:r>
      <w:r w:rsidRPr="005760DC">
        <w:rPr>
          <w:rStyle w:val="StyleUnderline"/>
          <w:highlight w:val="yellow"/>
        </w:rPr>
        <w:t>it should not be assumed</w:t>
      </w:r>
      <w:r w:rsidRPr="003E79A8">
        <w:rPr>
          <w:rStyle w:val="StyleUnderline"/>
        </w:rPr>
        <w:t xml:space="preserve"> that </w:t>
      </w:r>
      <w:r w:rsidRPr="005760DC">
        <w:rPr>
          <w:rStyle w:val="StyleUnderline"/>
          <w:highlight w:val="yellow"/>
        </w:rPr>
        <w:t>price is the only determinant of consumption</w:t>
      </w:r>
      <w:r w:rsidRPr="003E79A8">
        <w:rPr>
          <w:rStyle w:val="StyleUnderline"/>
        </w:rPr>
        <w:t xml:space="preserve"> patterns in marijuana. As</w:t>
      </w:r>
      <w:r w:rsidRPr="003E79A8">
        <w:rPr>
          <w:sz w:val="16"/>
        </w:rPr>
        <w:t xml:space="preserve"> Nathaniel </w:t>
      </w:r>
      <w:r w:rsidRPr="005760DC">
        <w:rPr>
          <w:rStyle w:val="StyleUnderline"/>
          <w:highlight w:val="yellow"/>
        </w:rPr>
        <w:t>Morris</w:t>
      </w:r>
      <w:r w:rsidRPr="003E79A8">
        <w:rPr>
          <w:rStyle w:val="StyleUnderline"/>
        </w:rPr>
        <w:t>, President of</w:t>
      </w:r>
      <w:r>
        <w:rPr>
          <w:rStyle w:val="StyleUnderline"/>
        </w:rPr>
        <w:t xml:space="preserve"> </w:t>
      </w:r>
      <w:r w:rsidRPr="003E79A8">
        <w:rPr>
          <w:rStyle w:val="StyleUnderline"/>
        </w:rPr>
        <w:t xml:space="preserve">Humboldt Green Research </w:t>
      </w:r>
      <w:r w:rsidRPr="005760DC">
        <w:rPr>
          <w:rStyle w:val="StyleUnderline"/>
          <w:highlight w:val="yellow"/>
        </w:rPr>
        <w:t>points out, “</w:t>
      </w:r>
      <w:r w:rsidRPr="00A54919">
        <w:rPr>
          <w:rStyle w:val="StyleUnderline"/>
        </w:rPr>
        <w:t>when people pick</w:t>
      </w:r>
      <w:r w:rsidRPr="003E79A8">
        <w:rPr>
          <w:rStyle w:val="StyleUnderline"/>
        </w:rPr>
        <w:t xml:space="preserve"> out their favorite beverage </w:t>
      </w:r>
      <w:r w:rsidRPr="005760DC">
        <w:rPr>
          <w:rStyle w:val="StyleUnderline"/>
          <w:highlight w:val="yellow"/>
        </w:rPr>
        <w:t>it is not</w:t>
      </w:r>
      <w:r>
        <w:rPr>
          <w:rStyle w:val="StyleUnderline"/>
        </w:rPr>
        <w:t xml:space="preserve"> </w:t>
      </w:r>
      <w:r w:rsidRPr="003E79A8">
        <w:rPr>
          <w:rStyle w:val="StyleUnderline"/>
        </w:rPr>
        <w:t xml:space="preserve">„what is the </w:t>
      </w:r>
      <w:r w:rsidRPr="005760DC">
        <w:rPr>
          <w:rStyle w:val="StyleUnderline"/>
          <w:highlight w:val="yellow"/>
        </w:rPr>
        <w:t>alcohol to dollar ratio</w:t>
      </w:r>
      <w:r w:rsidRPr="003E79A8">
        <w:rPr>
          <w:rStyle w:val="StyleUnderline"/>
        </w:rPr>
        <w:t xml:space="preserve"> that I am getting</w:t>
      </w:r>
      <w:r w:rsidRPr="003E79A8">
        <w:rPr>
          <w:sz w:val="16"/>
        </w:rPr>
        <w:t xml:space="preserve">‟. That is true of… alcoholics. But </w:t>
      </w:r>
      <w:r w:rsidRPr="00FC1EC0">
        <w:rPr>
          <w:rStyle w:val="StyleUnderline"/>
        </w:rPr>
        <w:t>for most</w:t>
      </w:r>
      <w:r>
        <w:rPr>
          <w:rStyle w:val="StyleUnderline"/>
        </w:rPr>
        <w:t xml:space="preserve"> </w:t>
      </w:r>
      <w:r w:rsidRPr="00FC1EC0">
        <w:rPr>
          <w:rStyle w:val="StyleUnderline"/>
        </w:rPr>
        <w:t xml:space="preserve">people </w:t>
      </w:r>
      <w:r w:rsidRPr="005760DC">
        <w:rPr>
          <w:rStyle w:val="StyleUnderline"/>
          <w:highlight w:val="yellow"/>
        </w:rPr>
        <w:t>there is branding</w:t>
      </w:r>
      <w:r w:rsidRPr="003E79A8">
        <w:rPr>
          <w:rStyle w:val="StyleUnderline"/>
        </w:rPr>
        <w:t xml:space="preserve"> associated</w:t>
      </w:r>
      <w:r w:rsidRPr="003E79A8">
        <w:rPr>
          <w:sz w:val="16"/>
        </w:rPr>
        <w:t xml:space="preserve">.”106 </w:t>
      </w:r>
      <w:r w:rsidRPr="005760DC">
        <w:rPr>
          <w:rStyle w:val="Emphasis"/>
          <w:highlight w:val="yellow"/>
        </w:rPr>
        <w:t>Price is not the only factor</w:t>
      </w:r>
      <w:r w:rsidRPr="00940C42">
        <w:rPr>
          <w:rStyle w:val="StyleUnderline"/>
        </w:rPr>
        <w:t xml:space="preserve"> guiding consumer choices. It</w:t>
      </w:r>
      <w:r>
        <w:rPr>
          <w:rStyle w:val="StyleUnderline"/>
        </w:rPr>
        <w:t xml:space="preserve"> </w:t>
      </w:r>
      <w:r w:rsidRPr="00940C42">
        <w:rPr>
          <w:rStyle w:val="StyleUnderline"/>
        </w:rPr>
        <w:t xml:space="preserve">can be assumed that </w:t>
      </w:r>
      <w:r w:rsidRPr="003E79A8">
        <w:rPr>
          <w:rStyle w:val="Emphasis"/>
        </w:rPr>
        <w:t xml:space="preserve">factors such as </w:t>
      </w:r>
      <w:r w:rsidRPr="005760DC">
        <w:rPr>
          <w:rStyle w:val="Emphasis"/>
          <w:highlight w:val="yellow"/>
        </w:rPr>
        <w:t>branding, flavor, and potency</w:t>
      </w:r>
      <w:r w:rsidRPr="003E79A8">
        <w:rPr>
          <w:rStyle w:val="Emphasis"/>
        </w:rPr>
        <w:t xml:space="preserve"> would all </w:t>
      </w:r>
      <w:r w:rsidRPr="005760DC">
        <w:rPr>
          <w:rStyle w:val="Emphasis"/>
          <w:highlight w:val="yellow"/>
        </w:rPr>
        <w:t>affect</w:t>
      </w:r>
      <w:r w:rsidRPr="003E79A8">
        <w:rPr>
          <w:rStyle w:val="Emphasis"/>
        </w:rPr>
        <w:t xml:space="preserve"> consumer</w:t>
      </w:r>
      <w:r>
        <w:rPr>
          <w:rStyle w:val="Emphasis"/>
        </w:rPr>
        <w:t xml:space="preserve"> </w:t>
      </w:r>
      <w:r w:rsidRPr="005760DC">
        <w:rPr>
          <w:rStyle w:val="Emphasis"/>
          <w:highlight w:val="yellow"/>
        </w:rPr>
        <w:t>decisions, and give U.S. marijuana an advantage</w:t>
      </w:r>
      <w:r w:rsidRPr="003E79A8">
        <w:rPr>
          <w:rStyle w:val="Emphasis"/>
        </w:rPr>
        <w:t xml:space="preserve"> </w:t>
      </w:r>
      <w:r w:rsidRPr="00940C42">
        <w:rPr>
          <w:rStyle w:val="StyleUnderline"/>
        </w:rPr>
        <w:t xml:space="preserve">over </w:t>
      </w:r>
      <w:r w:rsidRPr="003E79A8">
        <w:rPr>
          <w:rStyle w:val="StyleUnderline"/>
        </w:rPr>
        <w:t>its</w:t>
      </w:r>
      <w:r w:rsidRPr="003E79A8">
        <w:rPr>
          <w:sz w:val="16"/>
        </w:rPr>
        <w:t xml:space="preserve"> illicit </w:t>
      </w:r>
      <w:r w:rsidRPr="00940C42">
        <w:rPr>
          <w:rStyle w:val="StyleUnderline"/>
        </w:rPr>
        <w:t>Mexican counterpart</w:t>
      </w:r>
      <w:r w:rsidRPr="003E79A8">
        <w:rPr>
          <w:sz w:val="16"/>
        </w:rPr>
        <w:t xml:space="preserve">. </w:t>
      </w:r>
    </w:p>
    <w:p w14:paraId="462E782C" w14:textId="77777777" w:rsidR="00EF3A4E" w:rsidRPr="000C386E" w:rsidRDefault="00EF3A4E" w:rsidP="00EF3A4E">
      <w:pPr>
        <w:pStyle w:val="Heading4"/>
      </w:pPr>
      <w:r>
        <w:t>Cali dank shit</w:t>
      </w:r>
    </w:p>
    <w:p w14:paraId="7FC5027A" w14:textId="77777777" w:rsidR="00EF3A4E" w:rsidRPr="00D63093" w:rsidRDefault="00EF3A4E" w:rsidP="00EF3A4E">
      <w:pPr>
        <w:rPr>
          <w:bCs/>
          <w:sz w:val="26"/>
          <w:szCs w:val="20"/>
        </w:rPr>
      </w:pPr>
      <w:r>
        <w:rPr>
          <w:rStyle w:val="Style13ptBold"/>
        </w:rPr>
        <w:t xml:space="preserve">Murray, 11 </w:t>
      </w:r>
      <w:r w:rsidRPr="00F02D01">
        <w:rPr>
          <w:rStyle w:val="Style13ptBold"/>
          <w:b w:val="0"/>
          <w:szCs w:val="20"/>
        </w:rPr>
        <w:t xml:space="preserve">(Chad, Elliott School of International Affairs/Inter-American Drug Abuse Control Commission, Chad Murray, Ashlee Jackson, Amanda C. Miralrío, Nicolas Eiden, 4/26, </w:t>
      </w:r>
      <w:hyperlink r:id="rId80" w:history="1">
        <w:r w:rsidRPr="00B41C44">
          <w:rPr>
            <w:rStyle w:val="Hyperlink"/>
            <w:szCs w:val="20"/>
          </w:rPr>
          <w:t>https://elliott.gwu.edu/sites/elliott.gwu.edu/files/downloads/acad/lahs/mexico-marijuana-071111.pdf</w:t>
        </w:r>
      </w:hyperlink>
      <w:r w:rsidRPr="00F02D01">
        <w:rPr>
          <w:rStyle w:val="Style13ptBold"/>
          <w:b w:val="0"/>
          <w:szCs w:val="20"/>
        </w:rPr>
        <w:t>)</w:t>
      </w:r>
    </w:p>
    <w:p w14:paraId="43FD0200" w14:textId="77777777" w:rsidR="00EF3A4E" w:rsidRDefault="00EF3A4E" w:rsidP="00EF3A4E">
      <w:pPr>
        <w:rPr>
          <w:rStyle w:val="Emphasis"/>
        </w:rPr>
      </w:pPr>
      <w:r w:rsidRPr="00FC33F5">
        <w:rPr>
          <w:sz w:val="16"/>
        </w:rPr>
        <w:t xml:space="preserve">Effects of Legalization on the U.S. Market: Supply </w:t>
      </w:r>
      <w:r w:rsidRPr="00FC33F5">
        <w:rPr>
          <w:sz w:val="16"/>
        </w:rPr>
        <w:t> Mexican marijuana would be replaced by local production. Marijuana legalization on the state level, even limited to one or a handful of states, would have notable implications for the U.S. marijuana market. As it has already been mentioned (see Chapter 2), a significant and growing portion of this market is supplied by domestic sources. This is especially notable in the „M-7‟ states, which produce the largest quantities of cannabis. In any state where marijuana legalization takes place there are compelling reasons to believe that Mexican marijuana would be replaced by local production. First, there is the economic advantage of a product grown within a legal market that is closer in proximity to its consumer. It is estimated that the wholesale price of marijuana increases by $450 per pound for each 1,000 miles that it is trafficked in the U.S., which is significant considering the wholesale price of Mexican marijuana just after crossing the border is estimated to be only $400.88 Marijuana produced in a state where it is legal to grow, purchase, and consume would not be subject to the same inherent security costs that Mexican DTOs face. Namely, these U.S. producers would not have to for pay bribes, enhanced security costs, losses due to seizures, and elevated transportation costs. Secondly, there is already a high rate of diversion, with the Sherriff of Mendocino County estimating that “a single digit percentage of marijuana grown under the medical program is actually going to medical patients.”89 One analysis of the market under California potential legalization found that after taxes and transportation costs are included “diverted California sinsemilla would be cheaper, per unit of THC, than the current Mexican marijuana price in every state except New Mexico and Texas,” and therefore affect 95% of the Mexican marijuana market.90 There is reason to believe that diverted</w:t>
      </w:r>
      <w:r w:rsidRPr="00940C42">
        <w:rPr>
          <w:rStyle w:val="StyleUnderline"/>
        </w:rPr>
        <w:t xml:space="preserve"> </w:t>
      </w:r>
      <w:r w:rsidRPr="005760DC">
        <w:rPr>
          <w:rStyle w:val="StyleUnderline"/>
          <w:highlight w:val="yellow"/>
        </w:rPr>
        <w:t>sinsemilla would</w:t>
      </w:r>
      <w:r w:rsidRPr="00940C42">
        <w:rPr>
          <w:rStyle w:val="StyleUnderline"/>
        </w:rPr>
        <w:t xml:space="preserve"> </w:t>
      </w:r>
      <w:r w:rsidRPr="00940C42">
        <w:rPr>
          <w:rStyle w:val="Emphasis"/>
        </w:rPr>
        <w:t xml:space="preserve">almost completely </w:t>
      </w:r>
      <w:r w:rsidRPr="005760DC">
        <w:rPr>
          <w:rStyle w:val="Emphasis"/>
          <w:highlight w:val="yellow"/>
        </w:rPr>
        <w:t>eliminate Mexican</w:t>
      </w:r>
      <w:r w:rsidRPr="00940C42">
        <w:rPr>
          <w:rStyle w:val="Emphasis"/>
        </w:rPr>
        <w:t xml:space="preserve"> marijuana</w:t>
      </w:r>
      <w:r w:rsidRPr="00940C42">
        <w:rPr>
          <w:rStyle w:val="StyleUnderline"/>
        </w:rPr>
        <w:t xml:space="preserve"> </w:t>
      </w:r>
      <w:r w:rsidRPr="00FC33F5">
        <w:rPr>
          <w:sz w:val="16"/>
        </w:rPr>
        <w:t>under these circumstances</w:t>
      </w:r>
      <w:r w:rsidRPr="00887DCB">
        <w:rPr>
          <w:rStyle w:val="StyleUnderline"/>
        </w:rPr>
        <w:t xml:space="preserve">. This would occur for </w:t>
      </w:r>
      <w:r w:rsidRPr="00FC33F5">
        <w:rPr>
          <w:rStyle w:val="Emphasis"/>
        </w:rPr>
        <w:t xml:space="preserve">reasons </w:t>
      </w:r>
      <w:r w:rsidRPr="005760DC">
        <w:rPr>
          <w:rStyle w:val="Emphasis"/>
          <w:highlight w:val="yellow"/>
        </w:rPr>
        <w:t>in addition to</w:t>
      </w:r>
      <w:r w:rsidRPr="00FC33F5">
        <w:rPr>
          <w:rStyle w:val="Emphasis"/>
        </w:rPr>
        <w:t xml:space="preserve"> the </w:t>
      </w:r>
      <w:r w:rsidRPr="005760DC">
        <w:rPr>
          <w:rStyle w:val="Emphasis"/>
          <w:highlight w:val="yellow"/>
        </w:rPr>
        <w:t>THC-to-dollar ratio</w:t>
      </w:r>
      <w:r w:rsidRPr="00FC33F5">
        <w:rPr>
          <w:rStyle w:val="Emphasis"/>
        </w:rPr>
        <w:t>.</w:t>
      </w:r>
      <w:r w:rsidRPr="00887DCB">
        <w:rPr>
          <w:rStyle w:val="StyleUnderline"/>
        </w:rPr>
        <w:t xml:space="preserve"> This is where</w:t>
      </w:r>
      <w:r w:rsidRPr="00FC33F5">
        <w:rPr>
          <w:sz w:val="16"/>
        </w:rPr>
        <w:t xml:space="preserve"> </w:t>
      </w:r>
      <w:r w:rsidRPr="00940C42">
        <w:rPr>
          <w:rStyle w:val="StyleUnderline"/>
        </w:rPr>
        <w:t xml:space="preserve">the </w:t>
      </w:r>
      <w:r w:rsidRPr="00FC33F5">
        <w:rPr>
          <w:rStyle w:val="Emphasis"/>
        </w:rPr>
        <w:t>second advantage</w:t>
      </w:r>
      <w:r w:rsidRPr="00940C42">
        <w:rPr>
          <w:rStyle w:val="StyleUnderline"/>
        </w:rPr>
        <w:t xml:space="preserve"> of legally produced U.S. marijuana would come </w:t>
      </w:r>
      <w:r w:rsidRPr="00FC33F5">
        <w:rPr>
          <w:sz w:val="16"/>
        </w:rPr>
        <w:t xml:space="preserve">to bare, </w:t>
      </w:r>
      <w:r w:rsidRPr="00887DCB">
        <w:rPr>
          <w:rStyle w:val="StyleUnderline"/>
        </w:rPr>
        <w:t xml:space="preserve">one that is more qualitative than quantitative. </w:t>
      </w:r>
      <w:r w:rsidRPr="005760DC">
        <w:rPr>
          <w:rStyle w:val="StyleUnderline"/>
          <w:highlight w:val="yellow"/>
        </w:rPr>
        <w:t>Mexican</w:t>
      </w:r>
      <w:r w:rsidRPr="00887DCB">
        <w:rPr>
          <w:rStyle w:val="StyleUnderline"/>
        </w:rPr>
        <w:t xml:space="preserve"> marijuana </w:t>
      </w:r>
      <w:r w:rsidRPr="005760DC">
        <w:rPr>
          <w:rStyle w:val="StyleUnderline"/>
          <w:highlight w:val="yellow"/>
        </w:rPr>
        <w:t xml:space="preserve">is </w:t>
      </w:r>
      <w:r w:rsidRPr="005760DC">
        <w:rPr>
          <w:rStyle w:val="Emphasis"/>
          <w:highlight w:val="yellow"/>
        </w:rPr>
        <w:t>inferior</w:t>
      </w:r>
      <w:r w:rsidRPr="00887DCB">
        <w:rPr>
          <w:rStyle w:val="StyleUnderline"/>
        </w:rPr>
        <w:t xml:space="preserve"> not only in terms of THC content, but also in many other aspects which cannot be easily quantified. This is </w:t>
      </w:r>
      <w:r w:rsidRPr="005760DC">
        <w:rPr>
          <w:rStyle w:val="StyleUnderline"/>
          <w:highlight w:val="yellow"/>
        </w:rPr>
        <w:t>because</w:t>
      </w:r>
      <w:r w:rsidRPr="00887DCB">
        <w:rPr>
          <w:rStyle w:val="StyleUnderline"/>
        </w:rPr>
        <w:t xml:space="preserve"> Mexican marijuana is made from </w:t>
      </w:r>
      <w:r w:rsidRPr="005760DC">
        <w:rPr>
          <w:rStyle w:val="StyleUnderline"/>
          <w:highlight w:val="yellow"/>
        </w:rPr>
        <w:t>inferior seed stock</w:t>
      </w:r>
      <w:r w:rsidRPr="00FC33F5">
        <w:rPr>
          <w:sz w:val="16"/>
        </w:rPr>
        <w:t xml:space="preserve">, the </w:t>
      </w:r>
      <w:r w:rsidRPr="00887DCB">
        <w:rPr>
          <w:rStyle w:val="StyleUnderline"/>
        </w:rPr>
        <w:t>male plants are not removed to prevent pollination, it is sun-dried, and it is hydraulically pressed to aid in transportation. “</w:t>
      </w:r>
      <w:r w:rsidRPr="005760DC">
        <w:rPr>
          <w:rStyle w:val="StyleUnderline"/>
          <w:highlight w:val="yellow"/>
        </w:rPr>
        <w:t>It</w:t>
      </w:r>
      <w:r w:rsidRPr="00887DCB">
        <w:rPr>
          <w:rStyle w:val="StyleUnderline"/>
        </w:rPr>
        <w:t xml:space="preserve"> is a methodology that </w:t>
      </w:r>
      <w:r w:rsidRPr="005760DC">
        <w:rPr>
          <w:rStyle w:val="StyleUnderline"/>
          <w:highlight w:val="yellow"/>
        </w:rPr>
        <w:t xml:space="preserve">produces a </w:t>
      </w:r>
      <w:r w:rsidRPr="005760DC">
        <w:rPr>
          <w:rStyle w:val="Emphasis"/>
          <w:highlight w:val="yellow"/>
        </w:rPr>
        <w:t>D-grade</w:t>
      </w:r>
      <w:r w:rsidRPr="00FC33F5">
        <w:rPr>
          <w:rStyle w:val="Emphasis"/>
        </w:rPr>
        <w:t xml:space="preserve"> product</w:t>
      </w:r>
      <w:r w:rsidRPr="00940C42">
        <w:rPr>
          <w:rStyle w:val="StyleUnderline"/>
        </w:rPr>
        <w:t xml:space="preserve"> </w:t>
      </w:r>
      <w:r w:rsidRPr="00FC33F5">
        <w:rPr>
          <w:sz w:val="16"/>
        </w:rPr>
        <w:t xml:space="preserve">whose only benefit is that it can be mass-produced and smuggled.”91 The medicinal marijuana reforms in California have already nurtured a market which is primarily for high labor intensity marijuana, and is aimed at aesthetic as well as psychoactive qualities. Some claim that “the smell and the flavor have more to do with what people define as quality than a chemical analysis of the THC content.” 92 In other words, </w:t>
      </w:r>
      <w:r w:rsidRPr="00887DCB">
        <w:rPr>
          <w:rStyle w:val="StyleUnderline"/>
        </w:rPr>
        <w:t>there is reason to believe that</w:t>
      </w:r>
      <w:r w:rsidRPr="00940C42">
        <w:rPr>
          <w:rStyle w:val="StyleUnderline"/>
        </w:rPr>
        <w:t xml:space="preserve"> </w:t>
      </w:r>
      <w:r w:rsidRPr="00FC33F5">
        <w:rPr>
          <w:sz w:val="16"/>
        </w:rPr>
        <w:t xml:space="preserve">if </w:t>
      </w:r>
      <w:r w:rsidRPr="00940C42">
        <w:rPr>
          <w:rStyle w:val="StyleUnderline"/>
        </w:rPr>
        <w:t xml:space="preserve">California‟s high-quality </w:t>
      </w:r>
      <w:r w:rsidRPr="005760DC">
        <w:rPr>
          <w:rStyle w:val="StyleUnderline"/>
          <w:highlight w:val="yellow"/>
        </w:rPr>
        <w:t>sinsemilla</w:t>
      </w:r>
      <w:r w:rsidRPr="00940C42">
        <w:rPr>
          <w:rStyle w:val="StyleUnderline"/>
        </w:rPr>
        <w:t xml:space="preserve"> </w:t>
      </w:r>
      <w:r w:rsidRPr="00FC33F5">
        <w:rPr>
          <w:sz w:val="16"/>
        </w:rPr>
        <w:t>were diverted to other states it</w:t>
      </w:r>
      <w:r w:rsidRPr="00940C42">
        <w:rPr>
          <w:rStyle w:val="StyleUnderline"/>
        </w:rPr>
        <w:t xml:space="preserve"> </w:t>
      </w:r>
      <w:r w:rsidRPr="005760DC">
        <w:rPr>
          <w:rStyle w:val="StyleUnderline"/>
          <w:highlight w:val="yellow"/>
        </w:rPr>
        <w:t xml:space="preserve">would be </w:t>
      </w:r>
      <w:r w:rsidRPr="005760DC">
        <w:rPr>
          <w:rStyle w:val="Emphasis"/>
          <w:highlight w:val="yellow"/>
        </w:rPr>
        <w:t>even more competitive</w:t>
      </w:r>
      <w:r w:rsidRPr="00940C42">
        <w:rPr>
          <w:rStyle w:val="StyleUnderline"/>
        </w:rPr>
        <w:t xml:space="preserve"> than the THC-to-dollar ratio suggests</w:t>
      </w:r>
      <w:r w:rsidRPr="00FC33F5">
        <w:rPr>
          <w:sz w:val="16"/>
        </w:rPr>
        <w:t xml:space="preserve">. </w:t>
      </w:r>
      <w:r w:rsidRPr="005760DC">
        <w:rPr>
          <w:rStyle w:val="StyleUnderline"/>
          <w:highlight w:val="yellow"/>
        </w:rPr>
        <w:t>One example may be</w:t>
      </w:r>
      <w:r w:rsidRPr="00940C42">
        <w:rPr>
          <w:rStyle w:val="StyleUnderline"/>
        </w:rPr>
        <w:t xml:space="preserve"> the market </w:t>
      </w:r>
      <w:r w:rsidRPr="00FC33F5">
        <w:rPr>
          <w:rStyle w:val="StyleUnderline"/>
        </w:rPr>
        <w:t>for alcohol</w:t>
      </w:r>
      <w:r w:rsidRPr="00FC33F5">
        <w:rPr>
          <w:sz w:val="16"/>
        </w:rPr>
        <w:t xml:space="preserve"> in the United States. </w:t>
      </w:r>
      <w:r w:rsidRPr="00940C42">
        <w:rPr>
          <w:rStyle w:val="StyleUnderline"/>
        </w:rPr>
        <w:t xml:space="preserve">The </w:t>
      </w:r>
      <w:r w:rsidRPr="005760DC">
        <w:rPr>
          <w:rStyle w:val="StyleUnderline"/>
          <w:highlight w:val="yellow"/>
        </w:rPr>
        <w:t>popularity of microbrew</w:t>
      </w:r>
      <w:r w:rsidRPr="00FC33F5">
        <w:rPr>
          <w:sz w:val="16"/>
        </w:rPr>
        <w:t xml:space="preserve"> and artisan beers </w:t>
      </w:r>
      <w:r w:rsidRPr="00FC33F5">
        <w:rPr>
          <w:rStyle w:val="StyleUnderline"/>
        </w:rPr>
        <w:t>demonstrates that many consumers look for qualities other than the simple alcohol-per-dollar ratio.</w:t>
      </w:r>
      <w:r w:rsidRPr="00FC33F5">
        <w:rPr>
          <w:sz w:val="16"/>
        </w:rPr>
        <w:t xml:space="preserve"> </w:t>
      </w:r>
      <w:r w:rsidRPr="00FC33F5">
        <w:rPr>
          <w:rStyle w:val="StyleUnderline"/>
        </w:rPr>
        <w:t>Basically, “prohibition has generated the market</w:t>
      </w:r>
      <w:r w:rsidRPr="00FC33F5">
        <w:rPr>
          <w:sz w:val="16"/>
        </w:rPr>
        <w:t xml:space="preserve"> and they [Mexican DTOs] position themselves where there are the most profits to be made.”93 </w:t>
      </w:r>
      <w:r w:rsidRPr="005760DC">
        <w:rPr>
          <w:rStyle w:val="StyleUnderline"/>
          <w:highlight w:val="yellow"/>
        </w:rPr>
        <w:t>If there is</w:t>
      </w:r>
      <w:r w:rsidRPr="00FC33F5">
        <w:rPr>
          <w:rStyle w:val="StyleUnderline"/>
        </w:rPr>
        <w:t xml:space="preserve"> </w:t>
      </w:r>
      <w:r w:rsidRPr="00FC33F5">
        <w:rPr>
          <w:rStyle w:val="Emphasis"/>
        </w:rPr>
        <w:t xml:space="preserve">little or </w:t>
      </w:r>
      <w:r w:rsidRPr="005760DC">
        <w:rPr>
          <w:rStyle w:val="Emphasis"/>
          <w:highlight w:val="yellow"/>
        </w:rPr>
        <w:t>no market for low cost,</w:t>
      </w:r>
      <w:r w:rsidRPr="00FC33F5">
        <w:rPr>
          <w:rStyle w:val="Emphasis"/>
        </w:rPr>
        <w:t xml:space="preserve"> low-</w:t>
      </w:r>
      <w:r w:rsidRPr="005760DC">
        <w:rPr>
          <w:rStyle w:val="Emphasis"/>
          <w:highlight w:val="yellow"/>
        </w:rPr>
        <w:t xml:space="preserve">quality </w:t>
      </w:r>
      <w:r w:rsidRPr="00A54919">
        <w:rPr>
          <w:rStyle w:val="Emphasis"/>
        </w:rPr>
        <w:t>marijuana</w:t>
      </w:r>
      <w:r w:rsidRPr="00FC33F5">
        <w:rPr>
          <w:sz w:val="16"/>
        </w:rPr>
        <w:t xml:space="preserve"> that can be easily smuggled, then</w:t>
      </w:r>
      <w:r w:rsidRPr="00940C42">
        <w:rPr>
          <w:rStyle w:val="StyleUnderline"/>
        </w:rPr>
        <w:t xml:space="preserve"> it is safe to think</w:t>
      </w:r>
      <w:r>
        <w:rPr>
          <w:rStyle w:val="StyleUnderline"/>
        </w:rPr>
        <w:t xml:space="preserve"> </w:t>
      </w:r>
      <w:r w:rsidRPr="00940C42">
        <w:rPr>
          <w:rStyle w:val="StyleUnderline"/>
        </w:rPr>
        <w:t xml:space="preserve">that </w:t>
      </w:r>
      <w:r w:rsidRPr="005760DC">
        <w:rPr>
          <w:rStyle w:val="Emphasis"/>
          <w:highlight w:val="yellow"/>
        </w:rPr>
        <w:t>marijuana</w:t>
      </w:r>
      <w:r w:rsidRPr="00FC1EC0">
        <w:rPr>
          <w:rStyle w:val="Emphasis"/>
        </w:rPr>
        <w:t xml:space="preserve"> produced covertly </w:t>
      </w:r>
      <w:r w:rsidRPr="005760DC">
        <w:rPr>
          <w:rStyle w:val="Emphasis"/>
          <w:highlight w:val="yellow"/>
        </w:rPr>
        <w:t>in Mexico would no longer be profitable</w:t>
      </w:r>
    </w:p>
    <w:p w14:paraId="4D8A171F" w14:textId="6EF939A4" w:rsidR="00717CD1" w:rsidRDefault="00717CD1" w:rsidP="00717CD1">
      <w:pPr>
        <w:pStyle w:val="Heading1"/>
      </w:pPr>
      <w:r>
        <w:t>States CP</w:t>
      </w:r>
      <w:r w:rsidR="001A0DA3">
        <w:t xml:space="preserve"> </w:t>
      </w:r>
    </w:p>
    <w:p w14:paraId="546A8ECC" w14:textId="4B5D18B8" w:rsidR="00717CD1" w:rsidRPr="00DA04AB" w:rsidRDefault="00717CD1" w:rsidP="00717CD1">
      <w:pPr>
        <w:pStyle w:val="Heading3"/>
      </w:pPr>
      <w:r>
        <w:t>1NC – General</w:t>
      </w:r>
    </w:p>
    <w:p w14:paraId="16F5003A" w14:textId="77777777" w:rsidR="00717CD1" w:rsidRDefault="00717CD1" w:rsidP="00717CD1">
      <w:pPr>
        <w:pStyle w:val="Heading4"/>
      </w:pPr>
      <w:r w:rsidRPr="001F3FF2">
        <w:t>The first/Next off is States</w:t>
      </w:r>
    </w:p>
    <w:p w14:paraId="50167BEC" w14:textId="77777777" w:rsidR="00717CD1" w:rsidRPr="001F3FF2" w:rsidRDefault="00717CD1" w:rsidP="00717CD1"/>
    <w:p w14:paraId="099CF82F" w14:textId="77777777" w:rsidR="00717CD1" w:rsidRDefault="00717CD1" w:rsidP="00717CD1">
      <w:pPr>
        <w:pStyle w:val="Heading4"/>
      </w:pPr>
      <w:r>
        <w:t xml:space="preserve">Text: The fifty United States state governments and relevant United States territories should ____________. </w:t>
      </w:r>
    </w:p>
    <w:p w14:paraId="65E9E8AE" w14:textId="77777777" w:rsidR="00717CD1" w:rsidRPr="00FB6B8D" w:rsidRDefault="00717CD1" w:rsidP="00717CD1"/>
    <w:p w14:paraId="59905199" w14:textId="77777777" w:rsidR="00717CD1" w:rsidRPr="00FB6B8D" w:rsidRDefault="00717CD1" w:rsidP="00717CD1">
      <w:pPr>
        <w:pStyle w:val="Heading4"/>
      </w:pPr>
      <w:r>
        <w:t xml:space="preserve">State legalization </w:t>
      </w:r>
      <w:r w:rsidRPr="00FB6B8D">
        <w:rPr>
          <w:u w:val="single"/>
        </w:rPr>
        <w:t>alone</w:t>
      </w:r>
      <w:r>
        <w:t xml:space="preserve"> solves – allows use, creates norms, and sends a signal – anti-commandeering clause means no preemption </w:t>
      </w:r>
    </w:p>
    <w:p w14:paraId="10973420" w14:textId="77777777" w:rsidR="00717CD1" w:rsidRPr="002C2704" w:rsidRDefault="00717CD1" w:rsidP="00717CD1">
      <w:r w:rsidRPr="00813EAF">
        <w:rPr>
          <w:rStyle w:val="Style13ptBold"/>
        </w:rPr>
        <w:t>Mikos 12</w:t>
      </w:r>
      <w:r w:rsidRPr="00813EAF">
        <w:t xml:space="preserve"> {Professor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81" w:anchor="THUR" w:history="1">
        <w:r w:rsidRPr="00051B72">
          <w:rPr>
            <w:rStyle w:val="Hyperlink"/>
          </w:rPr>
          <w:t>http://www.cato.org/sites/cato.org/files/pubs/pdf/PA714.pdf</w:t>
        </w:r>
      </w:hyperlink>
      <w:r w:rsidRPr="00813EAF">
        <w:t>}</w:t>
      </w:r>
    </w:p>
    <w:p w14:paraId="13B7656D" w14:textId="77777777" w:rsidR="00717CD1" w:rsidRDefault="00717CD1" w:rsidP="00717CD1">
      <w:pPr>
        <w:rPr>
          <w:rStyle w:val="StyleUnderline"/>
        </w:rPr>
      </w:pPr>
      <w:r w:rsidRPr="002C2704">
        <w:rPr>
          <w:rStyle w:val="StyleUnderline"/>
        </w:rPr>
        <w:t>This paper</w:t>
      </w:r>
      <w:r w:rsidRPr="00FB6B8D">
        <w:rPr>
          <w:sz w:val="14"/>
        </w:rPr>
        <w:t xml:space="preserve"> also </w:t>
      </w:r>
      <w:r w:rsidRPr="002C2704">
        <w:rPr>
          <w:rStyle w:val="StyleUnderline"/>
        </w:rPr>
        <w:t xml:space="preserve">explains why </w:t>
      </w:r>
      <w:r w:rsidRPr="00773CD7">
        <w:rPr>
          <w:rStyle w:val="Emphasis"/>
        </w:rPr>
        <w:t xml:space="preserve">permissive </w:t>
      </w:r>
      <w:r w:rsidRPr="005760DC">
        <w:rPr>
          <w:rStyle w:val="Emphasis"/>
          <w:highlight w:val="yellow"/>
        </w:rPr>
        <w:t>state laws</w:t>
      </w:r>
      <w:r w:rsidRPr="00FB6B8D">
        <w:rPr>
          <w:rStyle w:val="Emphasis"/>
        </w:rPr>
        <w:t xml:space="preserve"> matter</w:t>
      </w:r>
      <w:r w:rsidRPr="002C2704">
        <w:rPr>
          <w:rStyle w:val="StyleUnderline"/>
        </w:rPr>
        <w:t>, states</w:t>
      </w:r>
      <w:r w:rsidRPr="00FB6B8D">
        <w:rPr>
          <w:sz w:val="14"/>
        </w:rPr>
        <w:t xml:space="preserve"> are able to </w:t>
      </w:r>
      <w:r w:rsidRPr="005760DC">
        <w:rPr>
          <w:rStyle w:val="Emphasis"/>
          <w:highlight w:val="yellow"/>
        </w:rPr>
        <w:t>foster</w:t>
      </w:r>
      <w:r w:rsidRPr="002C2704">
        <w:rPr>
          <w:rStyle w:val="StyleUnderline"/>
        </w:rPr>
        <w:t>, or at least enable</w:t>
      </w:r>
      <w:r w:rsidRPr="00FB6B8D">
        <w:rPr>
          <w:sz w:val="14"/>
        </w:rPr>
        <w:t xml:space="preserve">, </w:t>
      </w:r>
      <w:r w:rsidRPr="005760DC">
        <w:rPr>
          <w:rStyle w:val="StyleUnderline"/>
          <w:highlight w:val="yellow"/>
        </w:rPr>
        <w:t>federally proscribed behavior</w:t>
      </w:r>
      <w:r w:rsidRPr="00FB6B8D">
        <w:rPr>
          <w:sz w:val="14"/>
        </w:rPr>
        <w:t>, even when they cannot engage in, require, or facilitate it—</w:t>
      </w:r>
      <w:r w:rsidRPr="005760DC">
        <w:rPr>
          <w:rStyle w:val="Emphasis"/>
          <w:highlight w:val="yellow"/>
        </w:rPr>
        <w:t xml:space="preserve">or block </w:t>
      </w:r>
      <w:r w:rsidRPr="00773CD7">
        <w:rPr>
          <w:rStyle w:val="Emphasis"/>
        </w:rPr>
        <w:t>federal</w:t>
      </w:r>
      <w:r w:rsidRPr="00FB6B8D">
        <w:rPr>
          <w:rStyle w:val="Emphasis"/>
        </w:rPr>
        <w:t xml:space="preserve"> authorities</w:t>
      </w:r>
      <w:r w:rsidRPr="00FB6B8D">
        <w:rPr>
          <w:rStyle w:val="StyleUnderline"/>
        </w:rPr>
        <w:t xml:space="preserve"> from imposing their own harsh </w:t>
      </w:r>
      <w:r w:rsidRPr="005760DC">
        <w:rPr>
          <w:rStyle w:val="StyleUnderline"/>
          <w:highlight w:val="yellow"/>
        </w:rPr>
        <w:t>sanctions</w:t>
      </w:r>
      <w:r w:rsidRPr="00FB6B8D">
        <w:rPr>
          <w:sz w:val="14"/>
        </w:rPr>
        <w:t xml:space="preserve"> on it—that is, </w:t>
      </w:r>
      <w:r w:rsidRPr="00FB6B8D">
        <w:rPr>
          <w:rStyle w:val="StyleUnderline"/>
          <w:i/>
        </w:rPr>
        <w:t>even when states cannot depart from the state of nature</w:t>
      </w:r>
      <w:r w:rsidRPr="00FB6B8D">
        <w:rPr>
          <w:i/>
          <w:sz w:val="14"/>
        </w:rPr>
        <w:t>.</w:t>
      </w:r>
      <w:r w:rsidRPr="00FB6B8D">
        <w:rPr>
          <w:sz w:val="14"/>
        </w:rPr>
        <w:t xml:space="preserve"> </w:t>
      </w:r>
      <w:r w:rsidRPr="00773CD7">
        <w:rPr>
          <w:rStyle w:val="StyleUnderline"/>
        </w:rPr>
        <w:t xml:space="preserve">The </w:t>
      </w:r>
      <w:r w:rsidRPr="005760DC">
        <w:rPr>
          <w:rStyle w:val="StyleUnderline"/>
          <w:highlight w:val="yellow"/>
        </w:rPr>
        <w:t>fed</w:t>
      </w:r>
      <w:r w:rsidRPr="00FB6B8D">
        <w:rPr>
          <w:sz w:val="14"/>
        </w:rPr>
        <w:t xml:space="preserve">eral government </w:t>
      </w:r>
      <w:r w:rsidRPr="005760DC">
        <w:rPr>
          <w:rStyle w:val="Emphasis"/>
          <w:highlight w:val="yellow"/>
        </w:rPr>
        <w:t>does not have</w:t>
      </w:r>
      <w:r w:rsidRPr="00FB6B8D">
        <w:rPr>
          <w:rStyle w:val="Emphasis"/>
        </w:rPr>
        <w:t xml:space="preserve"> the law enforcement</w:t>
      </w:r>
      <w:r w:rsidRPr="00FB6B8D">
        <w:rPr>
          <w:sz w:val="14"/>
        </w:rPr>
        <w:t xml:space="preserve"> </w:t>
      </w:r>
      <w:r w:rsidRPr="005760DC">
        <w:rPr>
          <w:rStyle w:val="StyleUnderline"/>
          <w:highlight w:val="yellow"/>
        </w:rPr>
        <w:t>resources</w:t>
      </w:r>
      <w:r w:rsidRPr="00FB6B8D">
        <w:rPr>
          <w:sz w:val="14"/>
        </w:rPr>
        <w:t xml:space="preserve"> needed </w:t>
      </w:r>
      <w:r w:rsidRPr="005760DC">
        <w:rPr>
          <w:rStyle w:val="StyleUnderline"/>
          <w:highlight w:val="yellow"/>
        </w:rPr>
        <w:t>to enforce</w:t>
      </w:r>
      <w:r w:rsidRPr="00FB6B8D">
        <w:rPr>
          <w:rStyle w:val="StyleUnderline"/>
        </w:rPr>
        <w:t xml:space="preserve"> its </w:t>
      </w:r>
      <w:r w:rsidRPr="005760DC">
        <w:rPr>
          <w:rStyle w:val="StyleUnderline"/>
          <w:highlight w:val="yellow"/>
        </w:rPr>
        <w:t>bans</w:t>
      </w:r>
      <w:r w:rsidRPr="00FB6B8D">
        <w:rPr>
          <w:rStyle w:val="StyleUnderline"/>
        </w:rPr>
        <w:t xml:space="preserve"> vigorously</w:t>
      </w:r>
      <w:r w:rsidRPr="00FB6B8D">
        <w:rPr>
          <w:sz w:val="14"/>
        </w:rPr>
        <w:t xml:space="preserve"> (although this could vary somewhat by context), </w:t>
      </w:r>
      <w:r w:rsidRPr="005760DC">
        <w:rPr>
          <w:rStyle w:val="StyleUnderline"/>
          <w:highlight w:val="yellow"/>
        </w:rPr>
        <w:t>and its ability to marshal</w:t>
      </w:r>
      <w:r w:rsidRPr="00FB6B8D">
        <w:rPr>
          <w:rStyle w:val="StyleUnderline"/>
        </w:rPr>
        <w:t xml:space="preserve"> the most important private and social </w:t>
      </w:r>
      <w:r w:rsidRPr="005760DC">
        <w:rPr>
          <w:rStyle w:val="StyleUnderline"/>
          <w:highlight w:val="yellow"/>
        </w:rPr>
        <w:t>behavioral</w:t>
      </w:r>
      <w:r w:rsidRPr="00FB6B8D">
        <w:rPr>
          <w:rStyle w:val="StyleUnderline"/>
        </w:rPr>
        <w:t xml:space="preserve"> influences to enhance compliance</w:t>
      </w:r>
      <w:r w:rsidRPr="00FB6B8D">
        <w:rPr>
          <w:sz w:val="14"/>
        </w:rPr>
        <w:t xml:space="preserve"> with its bans </w:t>
      </w:r>
      <w:r w:rsidRPr="005760DC">
        <w:rPr>
          <w:rStyle w:val="Emphasis"/>
          <w:highlight w:val="yellow"/>
        </w:rPr>
        <w:t>is</w:t>
      </w:r>
      <w:r w:rsidRPr="00FB6B8D">
        <w:rPr>
          <w:rStyle w:val="Emphasis"/>
        </w:rPr>
        <w:t xml:space="preserve"> likewise </w:t>
      </w:r>
      <w:r w:rsidRPr="005760DC">
        <w:rPr>
          <w:rStyle w:val="Emphasis"/>
          <w:highlight w:val="yellow"/>
        </w:rPr>
        <w:t>limited</w:t>
      </w:r>
      <w:r w:rsidRPr="00FB6B8D">
        <w:rPr>
          <w:rStyle w:val="StyleUnderline"/>
        </w:rPr>
        <w:t xml:space="preserve">. As a practical matter, </w:t>
      </w:r>
      <w:r w:rsidRPr="005760DC">
        <w:rPr>
          <w:rStyle w:val="Emphasis"/>
          <w:sz w:val="28"/>
          <w:highlight w:val="yellow"/>
        </w:rPr>
        <w:t>by</w:t>
      </w:r>
      <w:r w:rsidRPr="00FB6B8D">
        <w:rPr>
          <w:rStyle w:val="Emphasis"/>
          <w:sz w:val="28"/>
        </w:rPr>
        <w:t xml:space="preserve"> simply </w:t>
      </w:r>
      <w:r w:rsidRPr="005760DC">
        <w:rPr>
          <w:rStyle w:val="Emphasis"/>
          <w:sz w:val="28"/>
          <w:highlight w:val="yellow"/>
        </w:rPr>
        <w:t>legalizing</w:t>
      </w:r>
      <w:r w:rsidRPr="00FB6B8D">
        <w:rPr>
          <w:rStyle w:val="Emphasis"/>
          <w:sz w:val="28"/>
        </w:rPr>
        <w:t xml:space="preserve"> a given behavior, the </w:t>
      </w:r>
      <w:r w:rsidRPr="005760DC">
        <w:rPr>
          <w:rStyle w:val="Emphasis"/>
          <w:sz w:val="28"/>
          <w:highlight w:val="yellow"/>
        </w:rPr>
        <w:t>states can remove</w:t>
      </w:r>
      <w:r w:rsidRPr="00FB6B8D">
        <w:rPr>
          <w:rStyle w:val="Emphasis"/>
          <w:sz w:val="28"/>
        </w:rPr>
        <w:t xml:space="preserve"> or at least diminish the </w:t>
      </w:r>
      <w:r w:rsidRPr="005760DC">
        <w:rPr>
          <w:rStyle w:val="Emphasis"/>
          <w:sz w:val="28"/>
          <w:highlight w:val="yellow"/>
        </w:rPr>
        <w:t>most significant barriers</w:t>
      </w:r>
      <w:r w:rsidRPr="00FB6B8D">
        <w:rPr>
          <w:rStyle w:val="Emphasis"/>
          <w:sz w:val="28"/>
        </w:rPr>
        <w:t xml:space="preserve"> </w:t>
      </w:r>
      <w:r w:rsidRPr="00FB6B8D">
        <w:rPr>
          <w:rStyle w:val="StyleUnderline"/>
        </w:rPr>
        <w:t xml:space="preserve">inhibiting that behavior, </w:t>
      </w:r>
      <w:r w:rsidRPr="005760DC">
        <w:rPr>
          <w:rStyle w:val="StyleUnderline"/>
          <w:highlight w:val="yellow"/>
        </w:rPr>
        <w:t>including</w:t>
      </w:r>
      <w:r w:rsidRPr="00FB6B8D">
        <w:rPr>
          <w:rStyle w:val="StyleUnderline"/>
        </w:rPr>
        <w:t xml:space="preserve"> state legal sanctions (</w:t>
      </w:r>
      <w:r w:rsidRPr="00FB6B8D">
        <w:rPr>
          <w:sz w:val="14"/>
        </w:rPr>
        <w:t xml:space="preserve">which often can be enforced vigorously) </w:t>
      </w:r>
      <w:r w:rsidRPr="00FB6B8D">
        <w:rPr>
          <w:rStyle w:val="Emphasis"/>
        </w:rPr>
        <w:t xml:space="preserve">and the </w:t>
      </w:r>
      <w:r w:rsidRPr="005760DC">
        <w:rPr>
          <w:rStyle w:val="Emphasis"/>
          <w:highlight w:val="yellow"/>
        </w:rPr>
        <w:t>personal, moral, and social disapproval</w:t>
      </w:r>
      <w:r w:rsidRPr="00FB6B8D">
        <w:rPr>
          <w:rStyle w:val="StyleUnderline"/>
        </w:rPr>
        <w:t xml:space="preserve"> </w:t>
      </w:r>
      <w:r w:rsidRPr="00FB6B8D">
        <w:rPr>
          <w:sz w:val="14"/>
        </w:rPr>
        <w:t>of the behavior as well.</w:t>
      </w:r>
      <w:r>
        <w:rPr>
          <w:rStyle w:val="StyleUnderline"/>
        </w:rPr>
        <w:t xml:space="preserve"> </w:t>
      </w:r>
      <w:r w:rsidRPr="00FB6B8D">
        <w:rPr>
          <w:rStyle w:val="StyleUnderline"/>
        </w:rPr>
        <w:t>Though Congress has banned marijuana outright</w:t>
      </w:r>
      <w:r w:rsidRPr="00FB6B8D">
        <w:rPr>
          <w:sz w:val="14"/>
        </w:rPr>
        <w:t xml:space="preserve"> through legislation that has survived Supreme Court scrutiny, </w:t>
      </w:r>
      <w:r w:rsidRPr="005760DC">
        <w:rPr>
          <w:rStyle w:val="StyleUnderline"/>
          <w:highlight w:val="yellow"/>
        </w:rPr>
        <w:t xml:space="preserve">state laws </w:t>
      </w:r>
      <w:r w:rsidRPr="00773CD7">
        <w:rPr>
          <w:rStyle w:val="StyleUnderline"/>
        </w:rPr>
        <w:t>legalizing</w:t>
      </w:r>
      <w:r w:rsidRPr="00FB6B8D">
        <w:rPr>
          <w:sz w:val="14"/>
        </w:rPr>
        <w:t xml:space="preserve"> medical </w:t>
      </w:r>
      <w:r w:rsidRPr="00FB6B8D">
        <w:rPr>
          <w:rStyle w:val="StyleUnderline"/>
        </w:rPr>
        <w:t>use</w:t>
      </w:r>
      <w:r w:rsidRPr="00FB6B8D">
        <w:rPr>
          <w:sz w:val="14"/>
        </w:rPr>
        <w:t xml:space="preserve"> of marijuana </w:t>
      </w:r>
      <w:r>
        <w:rPr>
          <w:rStyle w:val="StyleUnderline"/>
        </w:rPr>
        <w:t xml:space="preserve">not only </w:t>
      </w:r>
      <w:r w:rsidRPr="00FB6B8D">
        <w:rPr>
          <w:rStyle w:val="Emphasis"/>
        </w:rPr>
        <w:t>remain in effect</w:t>
      </w:r>
      <w:r>
        <w:rPr>
          <w:rStyle w:val="StyleUnderline"/>
        </w:rPr>
        <w:t>, they now</w:t>
      </w:r>
      <w:r w:rsidRPr="00FB6B8D">
        <w:rPr>
          <w:rStyle w:val="StyleUnderline"/>
        </w:rPr>
        <w:t xml:space="preserve"> </w:t>
      </w:r>
      <w:r w:rsidRPr="005760DC">
        <w:rPr>
          <w:rStyle w:val="StyleUnderline"/>
          <w:highlight w:val="yellow"/>
        </w:rPr>
        <w:t>constitute</w:t>
      </w:r>
      <w:r w:rsidRPr="00FB6B8D">
        <w:rPr>
          <w:rStyle w:val="StyleUnderline"/>
        </w:rPr>
        <w:t xml:space="preserve"> the </w:t>
      </w:r>
      <w:r w:rsidRPr="005760DC">
        <w:rPr>
          <w:rStyle w:val="Emphasis"/>
          <w:highlight w:val="yellow"/>
        </w:rPr>
        <w:t>de facto</w:t>
      </w:r>
      <w:r w:rsidRPr="00FB6B8D">
        <w:rPr>
          <w:rStyle w:val="Emphasis"/>
        </w:rPr>
        <w:t xml:space="preserve"> governing </w:t>
      </w:r>
      <w:r w:rsidRPr="005760DC">
        <w:rPr>
          <w:rStyle w:val="Emphasis"/>
          <w:highlight w:val="yellow"/>
        </w:rPr>
        <w:t>law</w:t>
      </w:r>
      <w:r w:rsidRPr="00FB6B8D">
        <w:rPr>
          <w:rStyle w:val="StyleUnderline"/>
        </w:rPr>
        <w:t xml:space="preserve"> in 18 states. </w:t>
      </w:r>
      <w:r w:rsidRPr="005760DC">
        <w:rPr>
          <w:rStyle w:val="StyleUnderline"/>
          <w:highlight w:val="yellow"/>
        </w:rPr>
        <w:t>These</w:t>
      </w:r>
      <w:r w:rsidRPr="00FB6B8D">
        <w:rPr>
          <w:rStyle w:val="StyleUnderline"/>
        </w:rPr>
        <w:t xml:space="preserve"> state laws</w:t>
      </w:r>
      <w:r w:rsidRPr="00FB6B8D">
        <w:rPr>
          <w:sz w:val="14"/>
        </w:rPr>
        <w:t xml:space="preserve"> and most related regulations </w:t>
      </w:r>
      <w:r w:rsidRPr="005760DC">
        <w:rPr>
          <w:rStyle w:val="Emphasis"/>
          <w:highlight w:val="yellow"/>
        </w:rPr>
        <w:t>have not</w:t>
      </w:r>
      <w:r w:rsidRPr="00FB6B8D">
        <w:rPr>
          <w:rStyle w:val="Emphasis"/>
        </w:rPr>
        <w:t xml:space="preserve"> been—</w:t>
      </w:r>
      <w:r w:rsidRPr="005760DC">
        <w:rPr>
          <w:rStyle w:val="Emphasis"/>
          <w:highlight w:val="yellow"/>
        </w:rPr>
        <w:t>and</w:t>
      </w:r>
      <w:r w:rsidRPr="00FB6B8D">
        <w:rPr>
          <w:rStyle w:val="StyleUnderline"/>
        </w:rPr>
        <w:t xml:space="preserve">, more interestingly, </w:t>
      </w:r>
      <w:r w:rsidRPr="005760DC">
        <w:rPr>
          <w:rStyle w:val="Emphasis"/>
          <w:highlight w:val="yellow"/>
        </w:rPr>
        <w:t>cannot be— preempted</w:t>
      </w:r>
      <w:r w:rsidRPr="00FB6B8D">
        <w:rPr>
          <w:rStyle w:val="StyleUnderline"/>
        </w:rPr>
        <w:t xml:space="preserve"> by Congress, </w:t>
      </w:r>
      <w:r w:rsidRPr="005760DC">
        <w:rPr>
          <w:rStyle w:val="StyleUnderline"/>
          <w:highlight w:val="yellow"/>
        </w:rPr>
        <w:t>given</w:t>
      </w:r>
      <w:r w:rsidRPr="00FB6B8D">
        <w:rPr>
          <w:rStyle w:val="StyleUnderline"/>
        </w:rPr>
        <w:t xml:space="preserve"> constraints imposed</w:t>
      </w:r>
      <w:r w:rsidRPr="00FB6B8D">
        <w:rPr>
          <w:sz w:val="14"/>
        </w:rPr>
        <w:t xml:space="preserve"> on Congress's preemption power </w:t>
      </w:r>
      <w:r w:rsidRPr="00FB6B8D">
        <w:rPr>
          <w:rStyle w:val="StyleUnderline"/>
        </w:rPr>
        <w:t xml:space="preserve">by the </w:t>
      </w:r>
      <w:r w:rsidRPr="005760DC">
        <w:rPr>
          <w:rStyle w:val="StyleUnderline"/>
          <w:highlight w:val="yellow"/>
        </w:rPr>
        <w:t>anti-commandeering</w:t>
      </w:r>
      <w:r w:rsidRPr="00FB6B8D">
        <w:rPr>
          <w:rStyle w:val="StyleUnderline"/>
        </w:rPr>
        <w:t xml:space="preserve"> rule,</w:t>
      </w:r>
      <w:r w:rsidRPr="00FB6B8D">
        <w:rPr>
          <w:sz w:val="14"/>
        </w:rPr>
        <w:t xml:space="preserve"> properly understood. </w:t>
      </w:r>
      <w:r w:rsidRPr="00FB6B8D">
        <w:rPr>
          <w:rStyle w:val="StyleUnderline"/>
        </w:rPr>
        <w:t xml:space="preserve">Just as importantly, </w:t>
      </w:r>
      <w:r w:rsidRPr="00773CD7">
        <w:rPr>
          <w:rStyle w:val="Emphasis"/>
        </w:rPr>
        <w:t>these state laws matter</w:t>
      </w:r>
      <w:r w:rsidRPr="00FB6B8D">
        <w:rPr>
          <w:rStyle w:val="StyleUnderline"/>
        </w:rPr>
        <w:t xml:space="preserve">, </w:t>
      </w:r>
      <w:r w:rsidRPr="005760DC">
        <w:rPr>
          <w:rStyle w:val="StyleUnderline"/>
          <w:highlight w:val="yellow"/>
        </w:rPr>
        <w:t>state legalization</w:t>
      </w:r>
      <w:r w:rsidRPr="00FB6B8D">
        <w:rPr>
          <w:sz w:val="14"/>
        </w:rPr>
        <w:t xml:space="preserve"> of medical marijuana has not only eliminated the most relevant legal barner to using the drug, it </w:t>
      </w:r>
      <w:r w:rsidRPr="005760DC">
        <w:rPr>
          <w:rStyle w:val="StyleUnderline"/>
          <w:highlight w:val="yellow"/>
        </w:rPr>
        <w:t>has</w:t>
      </w:r>
      <w:r w:rsidRPr="00FB6B8D">
        <w:rPr>
          <w:rStyle w:val="StyleUnderline"/>
        </w:rPr>
        <w:t xml:space="preserve"> arguably </w:t>
      </w:r>
      <w:r w:rsidRPr="005760DC">
        <w:rPr>
          <w:rStyle w:val="Emphasis"/>
          <w:highlight w:val="yellow"/>
        </w:rPr>
        <w:t>fostered</w:t>
      </w:r>
      <w:r w:rsidRPr="00FB6B8D">
        <w:rPr>
          <w:rStyle w:val="Emphasis"/>
        </w:rPr>
        <w:t xml:space="preserve"> more tolerant personal and </w:t>
      </w:r>
      <w:r w:rsidRPr="005760DC">
        <w:rPr>
          <w:rStyle w:val="Emphasis"/>
          <w:highlight w:val="yellow"/>
        </w:rPr>
        <w:t>social attitudes</w:t>
      </w:r>
      <w:r w:rsidRPr="00FB6B8D">
        <w:rPr>
          <w:rStyle w:val="StyleUnderline"/>
        </w:rPr>
        <w:t xml:space="preserve"> toward the drug. In sum</w:t>
      </w:r>
      <w:r w:rsidRPr="00FB6B8D">
        <w:rPr>
          <w:sz w:val="14"/>
        </w:rPr>
        <w:t xml:space="preserve">, medical </w:t>
      </w:r>
      <w:r w:rsidRPr="00FB6B8D">
        <w:rPr>
          <w:rStyle w:val="StyleUnderline"/>
        </w:rPr>
        <w:t xml:space="preserve">marijuana </w:t>
      </w:r>
      <w:r w:rsidRPr="005760DC">
        <w:rPr>
          <w:rStyle w:val="StyleUnderline"/>
          <w:highlight w:val="yellow"/>
        </w:rPr>
        <w:t xml:space="preserve">use </w:t>
      </w:r>
      <w:r w:rsidRPr="005760DC">
        <w:rPr>
          <w:rStyle w:val="Emphasis"/>
          <w:highlight w:val="yellow"/>
        </w:rPr>
        <w:t>has</w:t>
      </w:r>
      <w:r w:rsidRPr="00FB6B8D">
        <w:rPr>
          <w:rStyle w:val="Emphasis"/>
        </w:rPr>
        <w:t xml:space="preserve"> survived</w:t>
      </w:r>
      <w:r w:rsidRPr="00FB6B8D">
        <w:rPr>
          <w:rStyle w:val="StyleUnderline"/>
        </w:rPr>
        <w:t xml:space="preserve"> and, indeed, </w:t>
      </w:r>
      <w:r w:rsidRPr="005760DC">
        <w:rPr>
          <w:rStyle w:val="Emphasis"/>
          <w:highlight w:val="yellow"/>
        </w:rPr>
        <w:t>thrived in the shadow of the fed</w:t>
      </w:r>
      <w:r w:rsidRPr="00773CD7">
        <w:rPr>
          <w:rStyle w:val="Emphasis"/>
        </w:rPr>
        <w:t>eral ban</w:t>
      </w:r>
      <w:r w:rsidRPr="00FB6B8D">
        <w:rPr>
          <w:rStyle w:val="StyleUnderline"/>
        </w:rPr>
        <w:t>. The war</w:t>
      </w:r>
      <w:r w:rsidRPr="00FB6B8D">
        <w:rPr>
          <w:sz w:val="14"/>
        </w:rPr>
        <w:t xml:space="preserve"> over medical marijuana </w:t>
      </w:r>
      <w:r w:rsidRPr="00FB6B8D">
        <w:rPr>
          <w:rStyle w:val="StyleUnderline"/>
        </w:rPr>
        <w:t xml:space="preserve">may be largely over, </w:t>
      </w:r>
      <w:r w:rsidRPr="00FB6B8D">
        <w:rPr>
          <w:sz w:val="14"/>
        </w:rPr>
        <w:t xml:space="preserve">though skirmishes will undoubtedly continue, </w:t>
      </w:r>
      <w:r w:rsidRPr="00FB6B8D">
        <w:rPr>
          <w:rStyle w:val="StyleUnderline"/>
        </w:rPr>
        <w:t xml:space="preserve">but contrary to conventional wisdom, </w:t>
      </w:r>
      <w:r w:rsidRPr="005760DC">
        <w:rPr>
          <w:rStyle w:val="StyleUnderline"/>
          <w:highlight w:val="yellow"/>
        </w:rPr>
        <w:t>it is the states</w:t>
      </w:r>
      <w:r w:rsidRPr="00FB6B8D">
        <w:rPr>
          <w:rStyle w:val="StyleUnderline"/>
        </w:rPr>
        <w:t xml:space="preserve">, </w:t>
      </w:r>
      <w:r w:rsidRPr="00FB6B8D">
        <w:rPr>
          <w:rStyle w:val="Emphasis"/>
          <w:sz w:val="28"/>
        </w:rPr>
        <w:t xml:space="preserve">and </w:t>
      </w:r>
      <w:r w:rsidRPr="00773CD7">
        <w:rPr>
          <w:rStyle w:val="Emphasis"/>
          <w:sz w:val="28"/>
        </w:rPr>
        <w:t>not the federal</w:t>
      </w:r>
      <w:r w:rsidRPr="00FB6B8D">
        <w:rPr>
          <w:rStyle w:val="Emphasis"/>
          <w:sz w:val="28"/>
        </w:rPr>
        <w:t xml:space="preserve"> government</w:t>
      </w:r>
      <w:r w:rsidRPr="00FB6B8D">
        <w:rPr>
          <w:rStyle w:val="StyleUnderline"/>
        </w:rPr>
        <w:t xml:space="preserve">, </w:t>
      </w:r>
      <w:r w:rsidRPr="005760DC">
        <w:rPr>
          <w:rStyle w:val="StyleUnderline"/>
          <w:highlight w:val="yellow"/>
        </w:rPr>
        <w:t>that</w:t>
      </w:r>
      <w:r w:rsidRPr="00FB6B8D">
        <w:rPr>
          <w:rStyle w:val="StyleUnderline"/>
        </w:rPr>
        <w:t xml:space="preserve"> have </w:t>
      </w:r>
      <w:r w:rsidRPr="005760DC">
        <w:rPr>
          <w:rStyle w:val="StyleUnderline"/>
          <w:highlight w:val="yellow"/>
        </w:rPr>
        <w:t>emerged</w:t>
      </w:r>
      <w:r w:rsidRPr="00FB6B8D">
        <w:rPr>
          <w:rStyle w:val="StyleUnderline"/>
        </w:rPr>
        <w:t xml:space="preserve"> the </w:t>
      </w:r>
      <w:r w:rsidRPr="005760DC">
        <w:rPr>
          <w:rStyle w:val="StyleUnderline"/>
          <w:highlight w:val="yellow"/>
        </w:rPr>
        <w:t>victors</w:t>
      </w:r>
      <w:r w:rsidRPr="00FB6B8D">
        <w:rPr>
          <w:rStyle w:val="StyleUnderline"/>
        </w:rPr>
        <w:t xml:space="preserve"> in this struggle. Supremacy</w:t>
      </w:r>
      <w:r w:rsidRPr="00FB6B8D">
        <w:rPr>
          <w:sz w:val="14"/>
        </w:rPr>
        <w:t xml:space="preserve">, in short, </w:t>
      </w:r>
      <w:r w:rsidRPr="00FB6B8D">
        <w:rPr>
          <w:rStyle w:val="StyleUnderline"/>
        </w:rPr>
        <w:t>has its limits.</w:t>
      </w:r>
    </w:p>
    <w:p w14:paraId="7DBACA1B" w14:textId="77777777" w:rsidR="00717CD1" w:rsidRPr="007F19C1" w:rsidRDefault="00717CD1" w:rsidP="00717CD1">
      <w:pPr>
        <w:pStyle w:val="Heading4"/>
      </w:pPr>
      <w:r>
        <w:t>It’s best</w:t>
      </w:r>
      <w:r w:rsidRPr="007F19C1">
        <w:t xml:space="preserve"> – sets national policy, functionally preempts federal law and causes federal follow on </w:t>
      </w:r>
      <w:r w:rsidRPr="007F19C1">
        <w:rPr>
          <w:b w:val="0"/>
        </w:rPr>
        <w:t>– also solves federalism</w:t>
      </w:r>
    </w:p>
    <w:p w14:paraId="01E860E7" w14:textId="77777777" w:rsidR="00717CD1" w:rsidRDefault="00717CD1" w:rsidP="00717CD1">
      <w:r w:rsidRPr="007F19C1">
        <w:rPr>
          <w:rStyle w:val="Style13ptBold"/>
        </w:rPr>
        <w:t>Bulman-Pozen 14</w:t>
      </w:r>
      <w:r>
        <w:rPr>
          <w:rStyle w:val="Style13ptBold"/>
        </w:rPr>
        <w:t xml:space="preserve"> </w:t>
      </w:r>
      <w:r w:rsidRPr="007F19C1">
        <w:t>(Jessica, Associate Professor, Columbia Law School, University of Colorado Law Review, “UNBUNDLING FEDERALISM: COLORADO'S LEGALIZATION OF MARIJUANA AND FEDERALISM'S MANY FORMS,” Fall, lexis)</w:t>
      </w:r>
    </w:p>
    <w:p w14:paraId="4ADA3165" w14:textId="77777777" w:rsidR="00717CD1" w:rsidRPr="00773CD7" w:rsidRDefault="00717CD1" w:rsidP="00717CD1">
      <w:pPr>
        <w:rPr>
          <w:rStyle w:val="StyleUnderline"/>
          <w:rFonts w:eastAsiaTheme="majorEastAsia"/>
        </w:rPr>
      </w:pPr>
      <w:r w:rsidRPr="007F19C1">
        <w:rPr>
          <w:sz w:val="12"/>
        </w:rPr>
        <w:t>Neither autonomy nor independence is a unitary concept, as the discussion so far has undoubtedly indicated. Even if we bracket different ways to understand each term - a heterogeneity I cannot begin to do justice to in this brief Essay - and take autonomy to refer to a sphere of state action and independence to refer to state officials' distinctive interests, it remains the case that neither autonomy nor independence should be understood as an on-off switch. State actors may enjoy varying degrees of autonomy and independence from their federal counterparts. A project of unbundling federalism therefore suggests that we might not only pull apart autonomy and independence but also appreciate varying degrees of autonomy and independence that may underlie state action. Just as we may recognize federalism when states advance independent interests without an autonomous realm of action and when they use their autonomous lawmaking and executive powers to advance national interests, so too may we recognize federalism when states act with partial but not complete autonomy and independence. To illustrate this point, let me return to where I began, with Colorado's recent Amendment 64 legalizing marijuana. As I have noted, it is tempting to understand this development in [*1081] one of two quite different ways. n42 On one account, Amendment 64 epitomizes both independent and autonomous state action: a distinctive community with independent interests seized on the state's autonomous lawmaking capacity to take a position that contradicts the federal government's. On another account, however, Amendment 64 epitomizes the absence of state independence and autonomy: national organizations and individuals outside the state bankrolled the initiative, which should be understood as merely an expressive act in light of the federal Controlled Substances Act's continued criminalization of marijuana. Unbundling federalism, and recognizing that both independence and autonomy admit of degrees, reveals that Colorado's decision is neither a vindication of our traditional bundled conception of federalism nor a sign of federalism's demise. It is instead a partially independent, partially autonomous state act. Start with the question of independent state officials. The case for independence is in some respects especially strong: the state actors involved were not elected officials but rather the people themselves. Because Colorado adopted its legalization policy through a ballot initiative, it sidestepped key national influences on state action</w:t>
      </w:r>
      <w:r w:rsidRPr="007F19C1">
        <w:rPr>
          <w:rFonts w:ascii="Arial" w:hAnsi="Arial" w:cs="Arial"/>
          <w:color w:val="222222"/>
          <w:sz w:val="12"/>
          <w:szCs w:val="19"/>
        </w:rPr>
        <w:t>, such as party politics. n43 If state officials may lack distinctive state interests because of their close connections to federal officials and national networks, the same is not true when it is the state's people making the legislative choice. And, of course, it was the residents of Colorado, not of neighboring Kansas, or Utah, or the United [*1082] States as a whole, who voted in favor of legalization. At the same time, we cannot fully understand</w:t>
      </w:r>
      <w:r w:rsidRPr="007F19C1">
        <w:rPr>
          <w:rStyle w:val="apple-converted-space"/>
          <w:rFonts w:ascii="Arial" w:eastAsiaTheme="majorEastAsia" w:hAnsi="Arial" w:cs="Arial"/>
          <w:color w:val="222222"/>
          <w:sz w:val="12"/>
          <w:szCs w:val="19"/>
        </w:rPr>
        <w:t xml:space="preserve"> Amendment 64 without attending to its national dimensions. For many years now, a variety of national organizations have turned to state ballot initiatives to push for the legalization of marijuana. In Colorado, the vast </w:t>
      </w:r>
      <w:r w:rsidRPr="00773CD7">
        <w:rPr>
          <w:rStyle w:val="apple-converted-space"/>
          <w:rFonts w:ascii="Arial" w:eastAsiaTheme="majorEastAsia" w:hAnsi="Arial" w:cs="Arial"/>
          <w:color w:val="222222"/>
          <w:sz w:val="12"/>
          <w:szCs w:val="19"/>
        </w:rPr>
        <w:t xml:space="preserve">majority of funds for Amendment 64 (as well as funds opposing it) came from outside the state, as Americans nationwide saw the state's choice as a bellwether for national change. n44 Staff from national organizations also joined the campaign in support of Amendment 64. n45 </w:t>
      </w:r>
      <w:proofErr w:type="gramStart"/>
      <w:r w:rsidRPr="00773CD7">
        <w:rPr>
          <w:rStyle w:val="apple-converted-space"/>
          <w:rFonts w:ascii="Arial" w:eastAsiaTheme="majorEastAsia" w:hAnsi="Arial" w:cs="Arial"/>
          <w:color w:val="222222"/>
          <w:sz w:val="12"/>
          <w:szCs w:val="19"/>
        </w:rPr>
        <w:t>As</w:t>
      </w:r>
      <w:proofErr w:type="gramEnd"/>
      <w:r w:rsidRPr="00773CD7">
        <w:rPr>
          <w:rStyle w:val="apple-converted-space"/>
          <w:rFonts w:ascii="Arial" w:eastAsiaTheme="majorEastAsia" w:hAnsi="Arial" w:cs="Arial"/>
          <w:color w:val="222222"/>
          <w:sz w:val="12"/>
          <w:szCs w:val="19"/>
        </w:rPr>
        <w:t xml:space="preserve"> this suggests, </w:t>
      </w:r>
      <w:r w:rsidRPr="00773CD7">
        <w:rPr>
          <w:rFonts w:eastAsiaTheme="majorEastAsia"/>
          <w:sz w:val="12"/>
        </w:rPr>
        <w:t>the state initiative did not advance an interest particular to Coloradans; rather, it advanced an interest shared by many Americans. Across the country, individuals and</w:t>
      </w:r>
      <w:r w:rsidRPr="00773CD7">
        <w:rPr>
          <w:rStyle w:val="StyleUnderline"/>
          <w:rFonts w:eastAsiaTheme="majorEastAsia"/>
        </w:rPr>
        <w:t xml:space="preserve"> groups both in favor of and opposed to legalization of marijuana have recognized the state contest</w:t>
      </w:r>
      <w:r w:rsidRPr="00773CD7">
        <w:rPr>
          <w:rStyle w:val="apple-converted-space"/>
          <w:rFonts w:ascii="Arial" w:eastAsiaTheme="majorEastAsia" w:hAnsi="Arial" w:cs="Arial"/>
          <w:color w:val="222222"/>
          <w:sz w:val="12"/>
          <w:szCs w:val="19"/>
        </w:rPr>
        <w:t xml:space="preserve"> not as a local matter with import only for the people of Colorado, but </w:t>
      </w:r>
      <w:r w:rsidRPr="00773CD7">
        <w:rPr>
          <w:rStyle w:val="StyleUnderline"/>
          <w:rFonts w:eastAsiaTheme="majorEastAsia"/>
        </w:rPr>
        <w:t>as a national contest with</w:t>
      </w:r>
      <w:r w:rsidRPr="00D11FF9">
        <w:rPr>
          <w:rStyle w:val="StyleUnderline"/>
          <w:rFonts w:eastAsiaTheme="majorEastAsia"/>
        </w:rPr>
        <w:t xml:space="preserve"> significance for the entire country. They are right </w:t>
      </w:r>
      <w:r w:rsidRPr="007F19C1">
        <w:rPr>
          <w:rFonts w:eastAsiaTheme="majorEastAsia"/>
          <w:sz w:val="12"/>
        </w:rPr>
        <w:t>to do so.</w:t>
      </w:r>
      <w:r w:rsidRPr="007F19C1">
        <w:rPr>
          <w:rStyle w:val="apple-converted-space"/>
          <w:rFonts w:ascii="Arial" w:eastAsiaTheme="majorEastAsia" w:hAnsi="Arial" w:cs="Arial"/>
          <w:color w:val="222222"/>
          <w:sz w:val="12"/>
          <w:szCs w:val="19"/>
        </w:rPr>
        <w:t xml:space="preserve"> </w:t>
      </w:r>
      <w:r w:rsidRPr="005760DC">
        <w:rPr>
          <w:rStyle w:val="StyleUnderline"/>
          <w:rFonts w:eastAsiaTheme="majorEastAsia"/>
          <w:highlight w:val="yellow"/>
        </w:rPr>
        <w:t>Colorado's legalization</w:t>
      </w:r>
      <w:r w:rsidRPr="00A64F65">
        <w:rPr>
          <w:rStyle w:val="StyleUnderline"/>
          <w:rFonts w:eastAsiaTheme="majorEastAsia"/>
        </w:rPr>
        <w:t xml:space="preserve"> of marijuana </w:t>
      </w:r>
      <w:r w:rsidRPr="00D11FF9">
        <w:rPr>
          <w:rStyle w:val="StyleUnderline"/>
          <w:rFonts w:eastAsiaTheme="majorEastAsia"/>
        </w:rPr>
        <w:t>does not only - in a states-as-laboratories sense</w:t>
      </w:r>
      <w:r w:rsidRPr="007F19C1">
        <w:rPr>
          <w:rFonts w:eastAsiaTheme="majorEastAsia"/>
          <w:sz w:val="12"/>
        </w:rPr>
        <w:t xml:space="preserve"> n46 - </w:t>
      </w:r>
      <w:r w:rsidRPr="005760DC">
        <w:rPr>
          <w:rStyle w:val="Emphasis"/>
          <w:rFonts w:eastAsiaTheme="majorEastAsia"/>
          <w:highlight w:val="yellow"/>
        </w:rPr>
        <w:t>generate a model</w:t>
      </w:r>
      <w:r w:rsidRPr="00D11FF9">
        <w:rPr>
          <w:rStyle w:val="StyleUnderline"/>
          <w:rFonts w:eastAsiaTheme="majorEastAsia"/>
        </w:rPr>
        <w:t xml:space="preserve"> for </w:t>
      </w:r>
      <w:r w:rsidRPr="007F19C1">
        <w:rPr>
          <w:rFonts w:eastAsiaTheme="majorEastAsia"/>
          <w:sz w:val="12"/>
        </w:rPr>
        <w:t xml:space="preserve">other states and perhaps </w:t>
      </w:r>
      <w:r w:rsidRPr="00D11FF9">
        <w:rPr>
          <w:rStyle w:val="StyleUnderline"/>
          <w:rFonts w:eastAsiaTheme="majorEastAsia"/>
        </w:rPr>
        <w:t>the federal government to consider</w:t>
      </w:r>
      <w:r w:rsidRPr="005760DC">
        <w:rPr>
          <w:rStyle w:val="StyleUnderline"/>
          <w:rFonts w:eastAsiaTheme="majorEastAsia"/>
          <w:highlight w:val="yellow"/>
        </w:rPr>
        <w:t xml:space="preserve">. It </w:t>
      </w:r>
      <w:r w:rsidRPr="00773CD7">
        <w:rPr>
          <w:rStyle w:val="StyleUnderline"/>
          <w:rFonts w:eastAsiaTheme="majorEastAsia"/>
        </w:rPr>
        <w:t xml:space="preserve">also </w:t>
      </w:r>
      <w:r w:rsidRPr="005760DC">
        <w:rPr>
          <w:rStyle w:val="StyleUnderline"/>
          <w:rFonts w:eastAsiaTheme="majorEastAsia"/>
          <w:highlight w:val="yellow"/>
        </w:rPr>
        <w:t xml:space="preserve">has </w:t>
      </w:r>
      <w:r w:rsidRPr="005760DC">
        <w:rPr>
          <w:rStyle w:val="Emphasis"/>
          <w:rFonts w:eastAsiaTheme="majorEastAsia"/>
          <w:highlight w:val="yellow"/>
        </w:rPr>
        <w:t>immediate implications for national policy</w:t>
      </w:r>
      <w:r w:rsidRPr="004D57B2">
        <w:rPr>
          <w:rStyle w:val="Emphasis"/>
          <w:rFonts w:eastAsiaTheme="majorEastAsia"/>
        </w:rPr>
        <w:t xml:space="preserve"> </w:t>
      </w:r>
      <w:r w:rsidRPr="00A64F65">
        <w:rPr>
          <w:rStyle w:val="StyleUnderline"/>
          <w:rFonts w:eastAsiaTheme="majorEastAsia"/>
        </w:rPr>
        <w:t>because of the relationship between state and federal schemes</w:t>
      </w:r>
      <w:r w:rsidRPr="007F19C1">
        <w:rPr>
          <w:rStyle w:val="apple-converted-space"/>
          <w:rFonts w:ascii="Arial" w:eastAsiaTheme="majorEastAsia" w:hAnsi="Arial" w:cs="Arial"/>
          <w:color w:val="222222"/>
          <w:sz w:val="12"/>
          <w:szCs w:val="19"/>
        </w:rPr>
        <w:t>. Here we come to the question of state autonomy</w:t>
      </w:r>
      <w:r w:rsidRPr="007F19C1">
        <w:rPr>
          <w:rFonts w:eastAsiaTheme="majorEastAsia"/>
          <w:sz w:val="12"/>
        </w:rPr>
        <w:t xml:space="preserve">. As with independence, a degree of state autonomy clearly attended Amendment 64. The states and the federal government each have their own criminal laws; when state officials make an arrest for marijuana distribution or possession, they do so as a matter of state law, not in order to carry out a federal statute. </w:t>
      </w:r>
      <w:r w:rsidRPr="00EF788A">
        <w:rPr>
          <w:rStyle w:val="StyleUnderline"/>
          <w:rFonts w:eastAsiaTheme="majorEastAsia"/>
        </w:rPr>
        <w:t>Colorado's decision to legalize marijuana was</w:t>
      </w:r>
      <w:r w:rsidRPr="007F19C1">
        <w:rPr>
          <w:rFonts w:eastAsiaTheme="majorEastAsia"/>
          <w:sz w:val="12"/>
        </w:rPr>
        <w:t xml:space="preserve"> therefore, </w:t>
      </w:r>
      <w:r w:rsidRPr="00EF788A">
        <w:rPr>
          <w:rStyle w:val="StyleUnderline"/>
          <w:rFonts w:eastAsiaTheme="majorEastAsia"/>
        </w:rPr>
        <w:t>in an important sense, an exercise of state autonomy. The state relied on its separate lawmaking powers and criminal code to enact a policy different from the federal government's. Yet</w:t>
      </w:r>
      <w:r w:rsidRPr="00A64F65">
        <w:rPr>
          <w:rStyle w:val="StyleUnderline"/>
          <w:rFonts w:eastAsiaTheme="majorEastAsia"/>
        </w:rPr>
        <w:t xml:space="preserve"> </w:t>
      </w:r>
      <w:r w:rsidRPr="005760DC">
        <w:rPr>
          <w:rStyle w:val="StyleUnderline"/>
          <w:rFonts w:eastAsiaTheme="majorEastAsia"/>
          <w:highlight w:val="yellow"/>
        </w:rPr>
        <w:t>casting state and federal</w:t>
      </w:r>
      <w:r w:rsidRPr="00A64F65">
        <w:rPr>
          <w:rStyle w:val="StyleUnderline"/>
          <w:rFonts w:eastAsiaTheme="majorEastAsia"/>
        </w:rPr>
        <w:t xml:space="preserve"> drug </w:t>
      </w:r>
      <w:r w:rsidRPr="005760DC">
        <w:rPr>
          <w:rStyle w:val="StyleUnderline"/>
          <w:rFonts w:eastAsiaTheme="majorEastAsia"/>
          <w:highlight w:val="yellow"/>
        </w:rPr>
        <w:t xml:space="preserve">law as separate misses </w:t>
      </w:r>
      <w:r w:rsidRPr="00773CD7">
        <w:rPr>
          <w:rStyle w:val="StyleUnderline"/>
          <w:rFonts w:eastAsiaTheme="majorEastAsia"/>
        </w:rPr>
        <w:t>much</w:t>
      </w:r>
      <w:r w:rsidRPr="00A64F65">
        <w:rPr>
          <w:rStyle w:val="StyleUnderline"/>
          <w:rFonts w:eastAsiaTheme="majorEastAsia"/>
        </w:rPr>
        <w:t xml:space="preserve"> about the operation of these laws. </w:t>
      </w:r>
      <w:r w:rsidRPr="005760DC">
        <w:rPr>
          <w:rStyle w:val="StyleUnderline"/>
          <w:rFonts w:eastAsiaTheme="majorEastAsia"/>
          <w:highlight w:val="yellow"/>
        </w:rPr>
        <w:t>The fed</w:t>
      </w:r>
      <w:r w:rsidRPr="00A64F65">
        <w:rPr>
          <w:rStyle w:val="StyleUnderline"/>
          <w:rFonts w:eastAsiaTheme="majorEastAsia"/>
        </w:rPr>
        <w:t>eral</w:t>
      </w:r>
      <w:r w:rsidRPr="007F19C1">
        <w:rPr>
          <w:rStyle w:val="apple-converted-space"/>
          <w:rFonts w:ascii="Arial" w:eastAsiaTheme="majorEastAsia" w:hAnsi="Arial" w:cs="Arial"/>
          <w:color w:val="222222"/>
          <w:sz w:val="12"/>
          <w:szCs w:val="19"/>
        </w:rPr>
        <w:t xml:space="preserve"> [*1083] </w:t>
      </w:r>
      <w:r w:rsidRPr="00A64F65">
        <w:rPr>
          <w:rStyle w:val="StyleUnderline"/>
          <w:rFonts w:eastAsiaTheme="majorEastAsia"/>
        </w:rPr>
        <w:t xml:space="preserve">government </w:t>
      </w:r>
      <w:r w:rsidRPr="00773CD7">
        <w:rPr>
          <w:rStyle w:val="StyleUnderline"/>
          <w:rFonts w:eastAsiaTheme="majorEastAsia"/>
        </w:rPr>
        <w:t>has</w:t>
      </w:r>
      <w:r w:rsidRPr="00A64F65">
        <w:rPr>
          <w:rStyle w:val="StyleUnderline"/>
          <w:rFonts w:eastAsiaTheme="majorEastAsia"/>
        </w:rPr>
        <w:t xml:space="preserve"> long </w:t>
      </w:r>
      <w:r w:rsidRPr="005760DC">
        <w:rPr>
          <w:rStyle w:val="StyleUnderline"/>
          <w:rFonts w:eastAsiaTheme="majorEastAsia"/>
          <w:highlight w:val="yellow"/>
        </w:rPr>
        <w:t>relied on state enforcement</w:t>
      </w:r>
      <w:r w:rsidRPr="00A64F65">
        <w:rPr>
          <w:rStyle w:val="StyleUnderline"/>
          <w:rFonts w:eastAsiaTheme="majorEastAsia"/>
        </w:rPr>
        <w:t xml:space="preserve"> of state law as a means of enforcing federal law. </w:t>
      </w:r>
      <w:r w:rsidRPr="007F19C1">
        <w:rPr>
          <w:rFonts w:eastAsiaTheme="majorEastAsia"/>
          <w:sz w:val="12"/>
        </w:rPr>
        <w:t>In practice, that is, federal drug law looks a lot like cooperative federalism: with 99 percent of arrests for marijuana made by state officials,</w:t>
      </w:r>
      <w:r w:rsidRPr="00A64F65">
        <w:rPr>
          <w:rStyle w:val="StyleUnderline"/>
          <w:rFonts w:eastAsiaTheme="majorEastAsia"/>
        </w:rPr>
        <w:t xml:space="preserve"> the federal government can rely on state enforcement of state law to achieve federal objectives</w:t>
      </w:r>
      <w:r w:rsidRPr="007F19C1">
        <w:rPr>
          <w:rStyle w:val="apple-converted-space"/>
          <w:rFonts w:ascii="Arial" w:eastAsiaTheme="majorEastAsia" w:hAnsi="Arial" w:cs="Arial"/>
          <w:color w:val="222222"/>
          <w:sz w:val="12"/>
          <w:szCs w:val="19"/>
        </w:rPr>
        <w:t xml:space="preserve">. n47 </w:t>
      </w:r>
      <w:r w:rsidRPr="00A64F65">
        <w:rPr>
          <w:rStyle w:val="StyleUnderline"/>
          <w:rFonts w:eastAsiaTheme="majorEastAsia"/>
        </w:rPr>
        <w:t xml:space="preserve">Until it can't. </w:t>
      </w:r>
      <w:r w:rsidRPr="005760DC">
        <w:rPr>
          <w:rStyle w:val="Emphasis"/>
          <w:rFonts w:eastAsiaTheme="majorEastAsia"/>
          <w:highlight w:val="yellow"/>
        </w:rPr>
        <w:t>Colorado's challenge</w:t>
      </w:r>
      <w:r w:rsidRPr="00D11FF9">
        <w:rPr>
          <w:rStyle w:val="Emphasis"/>
          <w:rFonts w:eastAsiaTheme="majorEastAsia"/>
        </w:rPr>
        <w:t xml:space="preserve"> to federal law </w:t>
      </w:r>
      <w:r w:rsidRPr="005760DC">
        <w:rPr>
          <w:rStyle w:val="Emphasis"/>
          <w:rFonts w:eastAsiaTheme="majorEastAsia"/>
          <w:highlight w:val="yellow"/>
        </w:rPr>
        <w:t>has force</w:t>
      </w:r>
      <w:r w:rsidRPr="00D11FF9">
        <w:rPr>
          <w:rStyle w:val="Emphasis"/>
          <w:rFonts w:eastAsiaTheme="majorEastAsia"/>
        </w:rPr>
        <w:t xml:space="preserve"> precisely insofar </w:t>
      </w:r>
      <w:r w:rsidRPr="005760DC">
        <w:rPr>
          <w:rStyle w:val="Emphasis"/>
          <w:rFonts w:eastAsiaTheme="majorEastAsia"/>
          <w:highlight w:val="yellow"/>
        </w:rPr>
        <w:t xml:space="preserve">as </w:t>
      </w:r>
      <w:r w:rsidRPr="00773CD7">
        <w:rPr>
          <w:rStyle w:val="Emphasis"/>
          <w:rFonts w:eastAsiaTheme="majorEastAsia"/>
        </w:rPr>
        <w:t xml:space="preserve">state and federal </w:t>
      </w:r>
      <w:r w:rsidRPr="005760DC">
        <w:rPr>
          <w:rStyle w:val="Emphasis"/>
          <w:rFonts w:eastAsiaTheme="majorEastAsia"/>
          <w:highlight w:val="yellow"/>
        </w:rPr>
        <w:t>law</w:t>
      </w:r>
      <w:r w:rsidRPr="00D11FF9">
        <w:rPr>
          <w:rStyle w:val="Emphasis"/>
          <w:rFonts w:eastAsiaTheme="majorEastAsia"/>
        </w:rPr>
        <w:t xml:space="preserve"> </w:t>
      </w:r>
      <w:r w:rsidRPr="005760DC">
        <w:rPr>
          <w:rStyle w:val="Emphasis"/>
          <w:rFonts w:eastAsiaTheme="majorEastAsia"/>
          <w:highlight w:val="yellow"/>
        </w:rPr>
        <w:t>are</w:t>
      </w:r>
      <w:r w:rsidRPr="00D11FF9">
        <w:rPr>
          <w:rStyle w:val="Emphasis"/>
          <w:rFonts w:eastAsiaTheme="majorEastAsia"/>
        </w:rPr>
        <w:t xml:space="preserve"> not separate but rather </w:t>
      </w:r>
      <w:r w:rsidRPr="005760DC">
        <w:rPr>
          <w:rStyle w:val="Emphasis"/>
          <w:rFonts w:eastAsiaTheme="majorEastAsia"/>
          <w:highlight w:val="yellow"/>
        </w:rPr>
        <w:t>part of a single system</w:t>
      </w:r>
      <w:r w:rsidRPr="00A64F65">
        <w:rPr>
          <w:rStyle w:val="StyleUnderline"/>
          <w:rFonts w:eastAsiaTheme="majorEastAsia"/>
        </w:rPr>
        <w:t xml:space="preserve">. If state law truly stood apart from federal law, federal law would fill the void </w:t>
      </w:r>
      <w:r w:rsidRPr="007F19C1">
        <w:rPr>
          <w:rFonts w:eastAsiaTheme="majorEastAsia"/>
          <w:sz w:val="12"/>
        </w:rPr>
        <w:t>left by the state's initiative,</w:t>
      </w:r>
      <w:r w:rsidRPr="00A64F65">
        <w:rPr>
          <w:rStyle w:val="StyleUnderline"/>
          <w:rFonts w:eastAsiaTheme="majorEastAsia"/>
        </w:rPr>
        <w:t xml:space="preserve"> rendering the state law merely expressive. But </w:t>
      </w:r>
      <w:r w:rsidRPr="005760DC">
        <w:rPr>
          <w:rStyle w:val="StyleUnderline"/>
          <w:rFonts w:eastAsiaTheme="majorEastAsia"/>
          <w:highlight w:val="yellow"/>
        </w:rPr>
        <w:t>enforcement realities severely complicate</w:t>
      </w:r>
      <w:r w:rsidRPr="007F19C1">
        <w:rPr>
          <w:rStyle w:val="apple-converted-space"/>
          <w:rFonts w:ascii="Arial" w:eastAsiaTheme="majorEastAsia" w:hAnsi="Arial" w:cs="Arial"/>
          <w:color w:val="222222"/>
          <w:sz w:val="12"/>
          <w:szCs w:val="19"/>
        </w:rPr>
        <w:t xml:space="preserve">, even if they do not altogether foreclose, </w:t>
      </w:r>
      <w:r w:rsidRPr="00A64F65">
        <w:rPr>
          <w:rStyle w:val="StyleUnderline"/>
          <w:rFonts w:eastAsiaTheme="majorEastAsia"/>
        </w:rPr>
        <w:t xml:space="preserve">this possibility. </w:t>
      </w:r>
      <w:r w:rsidRPr="005760DC">
        <w:rPr>
          <w:rStyle w:val="StyleUnderline"/>
          <w:rFonts w:eastAsiaTheme="majorEastAsia"/>
          <w:highlight w:val="yellow"/>
        </w:rPr>
        <w:t>Colorado's initiative</w:t>
      </w:r>
      <w:r w:rsidRPr="00A64F65">
        <w:rPr>
          <w:rStyle w:val="StyleUnderline"/>
          <w:rFonts w:eastAsiaTheme="majorEastAsia"/>
        </w:rPr>
        <w:t xml:space="preserve"> </w:t>
      </w:r>
      <w:r w:rsidRPr="00D11FF9">
        <w:rPr>
          <w:rStyle w:val="Emphasis"/>
          <w:rFonts w:eastAsiaTheme="majorEastAsia"/>
        </w:rPr>
        <w:t>affects federal law</w:t>
      </w:r>
      <w:r w:rsidRPr="00A64F65">
        <w:rPr>
          <w:rStyle w:val="StyleUnderline"/>
          <w:rFonts w:eastAsiaTheme="majorEastAsia"/>
        </w:rPr>
        <w:t xml:space="preserve"> because it </w:t>
      </w:r>
      <w:r w:rsidRPr="005760DC">
        <w:rPr>
          <w:rStyle w:val="StyleUnderline"/>
          <w:rFonts w:eastAsiaTheme="majorEastAsia"/>
          <w:highlight w:val="yellow"/>
        </w:rPr>
        <w:t>is</w:t>
      </w:r>
      <w:r w:rsidRPr="00A64F65">
        <w:rPr>
          <w:rStyle w:val="StyleUnderline"/>
          <w:rFonts w:eastAsiaTheme="majorEastAsia"/>
        </w:rPr>
        <w:t xml:space="preserve"> effectively </w:t>
      </w:r>
      <w:r w:rsidRPr="005760DC">
        <w:rPr>
          <w:rStyle w:val="StyleUnderline"/>
          <w:rFonts w:eastAsiaTheme="majorEastAsia"/>
          <w:highlight w:val="yellow"/>
        </w:rPr>
        <w:t>a decision to opt out</w:t>
      </w:r>
      <w:r w:rsidRPr="00A64F65">
        <w:rPr>
          <w:rStyle w:val="StyleUnderline"/>
          <w:rFonts w:eastAsiaTheme="majorEastAsia"/>
        </w:rPr>
        <w:t xml:space="preserve"> </w:t>
      </w:r>
      <w:r w:rsidRPr="007F19C1">
        <w:rPr>
          <w:rFonts w:eastAsiaTheme="majorEastAsia"/>
          <w:sz w:val="12"/>
        </w:rPr>
        <w:t>of a cooperative federalism scheme.</w:t>
      </w:r>
      <w:r w:rsidRPr="007F19C1">
        <w:rPr>
          <w:rStyle w:val="apple-converted-space"/>
          <w:rFonts w:ascii="Arial" w:eastAsiaTheme="majorEastAsia" w:hAnsi="Arial" w:cs="Arial"/>
          <w:color w:val="222222"/>
          <w:sz w:val="12"/>
          <w:szCs w:val="19"/>
        </w:rPr>
        <w:t xml:space="preserve"> </w:t>
      </w:r>
      <w:r w:rsidRPr="007F19C1">
        <w:rPr>
          <w:rFonts w:eastAsiaTheme="majorEastAsia"/>
          <w:sz w:val="12"/>
        </w:rPr>
        <w:t>Ultimately, it exemplifies partial autonomy: Colorado voters relied on the state's lawmaking authority, but</w:t>
      </w:r>
      <w:r w:rsidRPr="00A64F65">
        <w:rPr>
          <w:rStyle w:val="StyleUnderline"/>
          <w:rFonts w:eastAsiaTheme="majorEastAsia"/>
        </w:rPr>
        <w:t xml:space="preserve"> their </w:t>
      </w:r>
      <w:r w:rsidRPr="005760DC">
        <w:rPr>
          <w:rStyle w:val="StyleUnderline"/>
          <w:rFonts w:eastAsiaTheme="majorEastAsia"/>
          <w:highlight w:val="yellow"/>
        </w:rPr>
        <w:t>decision has real bite</w:t>
      </w:r>
      <w:r w:rsidRPr="00A64F65">
        <w:rPr>
          <w:rStyle w:val="StyleUnderline"/>
          <w:rFonts w:eastAsiaTheme="majorEastAsia"/>
        </w:rPr>
        <w:t xml:space="preserve"> </w:t>
      </w:r>
      <w:r w:rsidRPr="007F19C1">
        <w:rPr>
          <w:rFonts w:eastAsiaTheme="majorEastAsia"/>
          <w:sz w:val="12"/>
        </w:rPr>
        <w:t xml:space="preserve">only </w:t>
      </w:r>
      <w:r w:rsidRPr="005760DC">
        <w:rPr>
          <w:rStyle w:val="StyleUnderline"/>
          <w:rFonts w:eastAsiaTheme="majorEastAsia"/>
          <w:highlight w:val="yellow"/>
        </w:rPr>
        <w:t xml:space="preserve">because state law is </w:t>
      </w:r>
      <w:r w:rsidRPr="005760DC">
        <w:rPr>
          <w:rStyle w:val="Emphasis"/>
          <w:rFonts w:eastAsiaTheme="majorEastAsia"/>
          <w:highlight w:val="yellow"/>
        </w:rPr>
        <w:t>intertwined</w:t>
      </w:r>
      <w:r w:rsidRPr="00D11FF9">
        <w:rPr>
          <w:rStyle w:val="Emphasis"/>
          <w:rFonts w:eastAsiaTheme="majorEastAsia"/>
        </w:rPr>
        <w:t xml:space="preserve"> with federal law</w:t>
      </w:r>
      <w:r w:rsidRPr="007F19C1">
        <w:rPr>
          <w:rStyle w:val="apple-converted-space"/>
          <w:rFonts w:ascii="Arial" w:eastAsiaTheme="majorEastAsia" w:hAnsi="Arial" w:cs="Arial"/>
          <w:color w:val="222222"/>
          <w:sz w:val="12"/>
          <w:szCs w:val="19"/>
        </w:rPr>
        <w:t xml:space="preserve">. Amendment 64 is </w:t>
      </w:r>
      <w:r w:rsidRPr="007F19C1">
        <w:rPr>
          <w:rFonts w:eastAsiaTheme="majorEastAsia"/>
          <w:sz w:val="12"/>
        </w:rPr>
        <w:t>accordingly best understood as a partially independent, partially autonomous state act. A nationwide</w:t>
      </w:r>
      <w:r w:rsidRPr="007F19C1">
        <w:rPr>
          <w:rStyle w:val="apple-converted-space"/>
          <w:rFonts w:ascii="Arial" w:eastAsiaTheme="majorEastAsia" w:hAnsi="Arial" w:cs="Arial"/>
          <w:color w:val="222222"/>
          <w:sz w:val="12"/>
          <w:szCs w:val="19"/>
        </w:rPr>
        <w:t xml:space="preserve"> movement, with a distinctive but not state-specific interest, has generated policy change in a state forum. </w:t>
      </w:r>
      <w:r w:rsidRPr="00A64F65">
        <w:rPr>
          <w:rStyle w:val="StyleUnderline"/>
          <w:rFonts w:eastAsiaTheme="majorEastAsia"/>
        </w:rPr>
        <w:t xml:space="preserve">State-federal </w:t>
      </w:r>
      <w:r w:rsidRPr="005760DC">
        <w:rPr>
          <w:rStyle w:val="StyleUnderline"/>
          <w:rFonts w:eastAsiaTheme="majorEastAsia"/>
          <w:highlight w:val="yellow"/>
        </w:rPr>
        <w:t>overlap, and</w:t>
      </w:r>
      <w:r w:rsidRPr="00A64F65">
        <w:rPr>
          <w:rStyle w:val="StyleUnderline"/>
          <w:rFonts w:eastAsiaTheme="majorEastAsia"/>
        </w:rPr>
        <w:t xml:space="preserve"> </w:t>
      </w:r>
      <w:r w:rsidRPr="007F19C1">
        <w:rPr>
          <w:rFonts w:eastAsiaTheme="majorEastAsia"/>
          <w:sz w:val="12"/>
        </w:rPr>
        <w:t>in particular</w:t>
      </w:r>
      <w:r w:rsidRPr="00A64F65">
        <w:rPr>
          <w:rStyle w:val="StyleUnderline"/>
          <w:rFonts w:eastAsiaTheme="majorEastAsia"/>
        </w:rPr>
        <w:t xml:space="preserve"> </w:t>
      </w:r>
      <w:r w:rsidRPr="005760DC">
        <w:rPr>
          <w:rStyle w:val="StyleUnderline"/>
          <w:rFonts w:eastAsiaTheme="majorEastAsia"/>
          <w:highlight w:val="yellow"/>
        </w:rPr>
        <w:t>federal reliance</w:t>
      </w:r>
      <w:r w:rsidRPr="00A64F65">
        <w:rPr>
          <w:rStyle w:val="StyleUnderline"/>
          <w:rFonts w:eastAsiaTheme="majorEastAsia"/>
        </w:rPr>
        <w:t xml:space="preserve"> on state enforcement, </w:t>
      </w:r>
      <w:r w:rsidRPr="005760DC">
        <w:rPr>
          <w:rStyle w:val="StyleUnderline"/>
          <w:rFonts w:eastAsiaTheme="majorEastAsia"/>
          <w:highlight w:val="yellow"/>
        </w:rPr>
        <w:t>gives</w:t>
      </w:r>
      <w:r w:rsidRPr="00A64F65">
        <w:rPr>
          <w:rStyle w:val="StyleUnderline"/>
          <w:rFonts w:eastAsiaTheme="majorEastAsia"/>
        </w:rPr>
        <w:t xml:space="preserve"> the state law most of its </w:t>
      </w:r>
      <w:r w:rsidRPr="005760DC">
        <w:rPr>
          <w:rStyle w:val="StyleUnderline"/>
          <w:rFonts w:eastAsiaTheme="majorEastAsia"/>
          <w:highlight w:val="yellow"/>
        </w:rPr>
        <w:t>force</w:t>
      </w:r>
      <w:r w:rsidRPr="00A64F65">
        <w:rPr>
          <w:rStyle w:val="StyleUnderline"/>
          <w:rFonts w:eastAsiaTheme="majorEastAsia"/>
        </w:rPr>
        <w:t>. The "</w:t>
      </w:r>
      <w:r w:rsidRPr="005760DC">
        <w:rPr>
          <w:rStyle w:val="StyleUnderline"/>
          <w:rFonts w:eastAsiaTheme="majorEastAsia"/>
          <w:highlight w:val="yellow"/>
        </w:rPr>
        <w:t>in-betweenness</w:t>
      </w:r>
      <w:r w:rsidRPr="00A64F65">
        <w:rPr>
          <w:rStyle w:val="StyleUnderline"/>
          <w:rFonts w:eastAsiaTheme="majorEastAsia"/>
        </w:rPr>
        <w:t xml:space="preserve">" of Colorado's action </w:t>
      </w:r>
      <w:r w:rsidRPr="005760DC">
        <w:rPr>
          <w:rStyle w:val="StyleUnderline"/>
          <w:rFonts w:eastAsiaTheme="majorEastAsia"/>
          <w:highlight w:val="yellow"/>
        </w:rPr>
        <w:t xml:space="preserve">highlights </w:t>
      </w:r>
      <w:r w:rsidRPr="00773CD7">
        <w:rPr>
          <w:rStyle w:val="StyleUnderline"/>
          <w:rFonts w:eastAsiaTheme="majorEastAsia"/>
        </w:rPr>
        <w:t>a broader point about</w:t>
      </w:r>
      <w:r w:rsidRPr="00987122">
        <w:rPr>
          <w:rStyle w:val="StyleUnderline"/>
          <w:rFonts w:eastAsiaTheme="majorEastAsia"/>
        </w:rPr>
        <w:t xml:space="preserve"> contemporary American </w:t>
      </w:r>
      <w:r w:rsidRPr="005760DC">
        <w:rPr>
          <w:rStyle w:val="StyleUnderline"/>
          <w:rFonts w:eastAsiaTheme="majorEastAsia"/>
          <w:highlight w:val="yellow"/>
        </w:rPr>
        <w:t>federalism</w:t>
      </w:r>
      <w:r w:rsidRPr="007F19C1">
        <w:rPr>
          <w:rFonts w:eastAsiaTheme="majorEastAsia"/>
          <w:sz w:val="12"/>
        </w:rPr>
        <w:t>:</w:t>
      </w:r>
      <w:r w:rsidRPr="007F19C1">
        <w:rPr>
          <w:rStyle w:val="apple-converted-space"/>
          <w:rFonts w:ascii="Arial" w:eastAsiaTheme="majorEastAsia" w:hAnsi="Arial" w:cs="Arial"/>
          <w:color w:val="222222"/>
          <w:sz w:val="12"/>
          <w:szCs w:val="19"/>
        </w:rPr>
        <w:t xml:space="preserve"> </w:t>
      </w:r>
      <w:r w:rsidRPr="00D11FF9">
        <w:rPr>
          <w:rStyle w:val="StyleUnderline"/>
          <w:rFonts w:eastAsiaTheme="majorEastAsia"/>
        </w:rPr>
        <w:t xml:space="preserve">in critical respects, </w:t>
      </w:r>
      <w:r w:rsidRPr="005760DC">
        <w:rPr>
          <w:rStyle w:val="Emphasis"/>
          <w:rFonts w:eastAsiaTheme="majorEastAsia"/>
          <w:highlight w:val="yellow"/>
        </w:rPr>
        <w:t>national</w:t>
      </w:r>
      <w:r w:rsidRPr="004D57B2">
        <w:rPr>
          <w:rStyle w:val="Emphasis"/>
          <w:rFonts w:eastAsiaTheme="majorEastAsia"/>
        </w:rPr>
        <w:t xml:space="preserve"> political </w:t>
      </w:r>
      <w:r w:rsidRPr="005760DC">
        <w:rPr>
          <w:rStyle w:val="Emphasis"/>
          <w:rFonts w:eastAsiaTheme="majorEastAsia"/>
          <w:highlight w:val="yellow"/>
        </w:rPr>
        <w:t>conflict plays out in</w:t>
      </w:r>
      <w:r w:rsidRPr="004D57B2">
        <w:rPr>
          <w:rStyle w:val="Emphasis"/>
          <w:rFonts w:eastAsiaTheme="majorEastAsia"/>
        </w:rPr>
        <w:t xml:space="preserve"> the </w:t>
      </w:r>
      <w:r w:rsidRPr="005760DC">
        <w:rPr>
          <w:rStyle w:val="Emphasis"/>
          <w:rFonts w:eastAsiaTheme="majorEastAsia"/>
          <w:highlight w:val="yellow"/>
        </w:rPr>
        <w:t>states</w:t>
      </w:r>
      <w:r w:rsidRPr="00A64F65">
        <w:rPr>
          <w:rStyle w:val="StyleUnderline"/>
          <w:rFonts w:eastAsiaTheme="majorEastAsia"/>
        </w:rPr>
        <w:t xml:space="preserve">, </w:t>
      </w:r>
      <w:r w:rsidRPr="00D11FF9">
        <w:rPr>
          <w:rStyle w:val="Emphasis"/>
          <w:rFonts w:eastAsiaTheme="majorEastAsia"/>
        </w:rPr>
        <w:t>with states functioning as discrete sites of national governance for Americans at large</w:t>
      </w:r>
      <w:r w:rsidRPr="007F19C1">
        <w:rPr>
          <w:rStyle w:val="apple-converted-space"/>
          <w:rFonts w:ascii="Arial" w:eastAsiaTheme="majorEastAsia" w:hAnsi="Arial" w:cs="Arial"/>
          <w:color w:val="222222"/>
          <w:sz w:val="12"/>
          <w:szCs w:val="19"/>
        </w:rPr>
        <w:t xml:space="preserve">. n48 </w:t>
      </w:r>
      <w:proofErr w:type="gramStart"/>
      <w:r w:rsidRPr="00A64F65">
        <w:rPr>
          <w:rStyle w:val="StyleUnderline"/>
          <w:rFonts w:eastAsiaTheme="majorEastAsia"/>
        </w:rPr>
        <w:t>In</w:t>
      </w:r>
      <w:proofErr w:type="gramEnd"/>
      <w:r w:rsidRPr="00A64F65">
        <w:rPr>
          <w:rStyle w:val="StyleUnderline"/>
          <w:rFonts w:eastAsiaTheme="majorEastAsia"/>
        </w:rPr>
        <w:t xml:space="preserve"> fifty fora, interests </w:t>
      </w:r>
      <w:r w:rsidRPr="007F19C1">
        <w:rPr>
          <w:rFonts w:eastAsiaTheme="majorEastAsia"/>
          <w:sz w:val="12"/>
        </w:rPr>
        <w:t>that lack a grip on Washington, D.C., are able to</w:t>
      </w:r>
      <w:r w:rsidRPr="00A64F65">
        <w:rPr>
          <w:rStyle w:val="StyleUnderline"/>
          <w:rFonts w:eastAsiaTheme="majorEastAsia"/>
        </w:rPr>
        <w:t xml:space="preserve"> translate their political commitments into reality, and </w:t>
      </w:r>
      <w:r w:rsidRPr="005760DC">
        <w:rPr>
          <w:rStyle w:val="Emphasis"/>
          <w:rFonts w:eastAsiaTheme="majorEastAsia"/>
          <w:highlight w:val="yellow"/>
        </w:rPr>
        <w:t>state action influences the fed</w:t>
      </w:r>
      <w:r w:rsidRPr="00D11FF9">
        <w:rPr>
          <w:rStyle w:val="Emphasis"/>
          <w:rFonts w:eastAsiaTheme="majorEastAsia"/>
        </w:rPr>
        <w:t xml:space="preserve">eral government </w:t>
      </w:r>
      <w:r w:rsidRPr="005760DC">
        <w:rPr>
          <w:rStyle w:val="Emphasis"/>
          <w:rFonts w:eastAsiaTheme="majorEastAsia"/>
          <w:highlight w:val="yellow"/>
        </w:rPr>
        <w:t>in turn</w:t>
      </w:r>
      <w:r w:rsidRPr="00A64F65">
        <w:rPr>
          <w:rStyle w:val="StyleUnderline"/>
          <w:rFonts w:eastAsiaTheme="majorEastAsia"/>
        </w:rPr>
        <w:t>.</w:t>
      </w:r>
      <w:r w:rsidRPr="007F19C1">
        <w:rPr>
          <w:rStyle w:val="apple-converted-space"/>
          <w:rFonts w:ascii="Arial" w:eastAsiaTheme="majorEastAsia" w:hAnsi="Arial" w:cs="Arial"/>
          <w:color w:val="222222"/>
          <w:sz w:val="12"/>
          <w:szCs w:val="19"/>
        </w:rPr>
        <w:t xml:space="preserve"> Although </w:t>
      </w:r>
      <w:r w:rsidRPr="00A64F65">
        <w:rPr>
          <w:rStyle w:val="StyleUnderline"/>
          <w:rFonts w:eastAsiaTheme="majorEastAsia"/>
        </w:rPr>
        <w:t xml:space="preserve">understanding the </w:t>
      </w:r>
      <w:r w:rsidRPr="004D57B2">
        <w:rPr>
          <w:rStyle w:val="Emphasis"/>
          <w:rFonts w:eastAsiaTheme="majorEastAsia"/>
        </w:rPr>
        <w:t>states as national actors</w:t>
      </w:r>
      <w:r w:rsidRPr="00A64F65">
        <w:rPr>
          <w:rStyle w:val="StyleUnderline"/>
          <w:rFonts w:eastAsiaTheme="majorEastAsia"/>
        </w:rPr>
        <w:t xml:space="preserve"> </w:t>
      </w:r>
      <w:r w:rsidRPr="007F19C1">
        <w:rPr>
          <w:rStyle w:val="apple-converted-space"/>
          <w:rFonts w:ascii="Arial" w:eastAsiaTheme="majorEastAsia" w:hAnsi="Arial" w:cs="Arial"/>
          <w:color w:val="222222"/>
          <w:sz w:val="12"/>
          <w:szCs w:val="19"/>
        </w:rPr>
        <w:t xml:space="preserve">poses a challenge to traditional, bundled conceptions of federalism, it </w:t>
      </w:r>
      <w:r w:rsidRPr="00A64F65">
        <w:rPr>
          <w:rStyle w:val="StyleUnderline"/>
          <w:rFonts w:eastAsiaTheme="majorEastAsia"/>
        </w:rPr>
        <w:t xml:space="preserve">is often the </w:t>
      </w:r>
      <w:r w:rsidRPr="00D11FF9">
        <w:rPr>
          <w:rStyle w:val="Emphasis"/>
          <w:rFonts w:eastAsiaTheme="majorEastAsia"/>
        </w:rPr>
        <w:t>best way</w:t>
      </w:r>
      <w:r w:rsidRPr="00A64F65">
        <w:rPr>
          <w:rStyle w:val="StyleUnderline"/>
          <w:rFonts w:eastAsiaTheme="majorEastAsia"/>
        </w:rPr>
        <w:t xml:space="preserve"> to make</w:t>
      </w:r>
      <w:r w:rsidRPr="007F19C1">
        <w:rPr>
          <w:rStyle w:val="apple-converted-space"/>
          <w:rFonts w:ascii="Arial" w:eastAsiaTheme="majorEastAsia" w:hAnsi="Arial" w:cs="Arial"/>
          <w:color w:val="222222"/>
          <w:sz w:val="12"/>
          <w:szCs w:val="19"/>
        </w:rPr>
        <w:t xml:space="preserve"> [*1084] </w:t>
      </w:r>
      <w:r w:rsidRPr="00A64F65">
        <w:rPr>
          <w:rStyle w:val="StyleUnderline"/>
          <w:rFonts w:eastAsiaTheme="majorEastAsia"/>
        </w:rPr>
        <w:t>sense of states' significance</w:t>
      </w:r>
      <w:r w:rsidRPr="007F19C1">
        <w:rPr>
          <w:rStyle w:val="apple-converted-space"/>
          <w:rFonts w:ascii="Arial" w:eastAsiaTheme="majorEastAsia" w:hAnsi="Arial" w:cs="Arial"/>
          <w:color w:val="222222"/>
          <w:sz w:val="12"/>
          <w:szCs w:val="19"/>
        </w:rPr>
        <w:t xml:space="preserve">. Indeed, while it is too soon to say what will come of Colorado's legalization of marijuana, </w:t>
      </w:r>
      <w:r w:rsidRPr="005760DC">
        <w:rPr>
          <w:rStyle w:val="StyleUnderline"/>
          <w:rFonts w:eastAsiaTheme="majorEastAsia"/>
          <w:highlight w:val="yellow"/>
        </w:rPr>
        <w:t>we</w:t>
      </w:r>
      <w:r w:rsidRPr="00A64F65">
        <w:rPr>
          <w:rStyle w:val="StyleUnderline"/>
          <w:rFonts w:eastAsiaTheme="majorEastAsia"/>
        </w:rPr>
        <w:t xml:space="preserve"> </w:t>
      </w:r>
      <w:r w:rsidRPr="00773CD7">
        <w:rPr>
          <w:rStyle w:val="StyleUnderline"/>
          <w:rFonts w:eastAsiaTheme="majorEastAsia"/>
        </w:rPr>
        <w:t xml:space="preserve">seem to be </w:t>
      </w:r>
      <w:r w:rsidRPr="005760DC">
        <w:rPr>
          <w:rStyle w:val="StyleUnderline"/>
          <w:rFonts w:eastAsiaTheme="majorEastAsia"/>
          <w:highlight w:val="yellow"/>
        </w:rPr>
        <w:t>witness</w:t>
      </w:r>
      <w:r w:rsidRPr="00773CD7">
        <w:rPr>
          <w:rStyle w:val="StyleUnderline"/>
          <w:rFonts w:eastAsiaTheme="majorEastAsia"/>
        </w:rPr>
        <w:t>ing</w:t>
      </w:r>
      <w:r w:rsidRPr="00A64F65">
        <w:rPr>
          <w:rStyle w:val="StyleUnderline"/>
          <w:rFonts w:eastAsiaTheme="majorEastAsia"/>
        </w:rPr>
        <w:t xml:space="preserve"> a sort of "</w:t>
      </w:r>
      <w:r w:rsidRPr="005760DC">
        <w:rPr>
          <w:rStyle w:val="Emphasis"/>
          <w:rFonts w:eastAsiaTheme="majorEastAsia"/>
          <w:highlight w:val="yellow"/>
        </w:rPr>
        <w:t>reverse preemption</w:t>
      </w:r>
      <w:r w:rsidRPr="00D11FF9">
        <w:rPr>
          <w:rStyle w:val="Emphasis"/>
          <w:rFonts w:eastAsiaTheme="majorEastAsia"/>
        </w:rPr>
        <w:t>" - the displacement of federal law by state law</w:t>
      </w:r>
      <w:r w:rsidRPr="007F19C1">
        <w:rPr>
          <w:rStyle w:val="apple-converted-space"/>
          <w:rFonts w:ascii="Arial" w:eastAsiaTheme="majorEastAsia" w:hAnsi="Arial" w:cs="Arial"/>
          <w:color w:val="222222"/>
          <w:sz w:val="12"/>
          <w:szCs w:val="19"/>
        </w:rPr>
        <w:t xml:space="preserve"> n49 - </w:t>
      </w:r>
      <w:r w:rsidRPr="00A64F65">
        <w:rPr>
          <w:rStyle w:val="StyleUnderline"/>
          <w:rFonts w:eastAsiaTheme="majorEastAsia"/>
        </w:rPr>
        <w:t>rather than the preemption of state law by federal law</w:t>
      </w:r>
      <w:r w:rsidRPr="007F19C1">
        <w:rPr>
          <w:rStyle w:val="apple-converted-space"/>
          <w:rFonts w:ascii="Arial" w:eastAsiaTheme="majorEastAsia" w:hAnsi="Arial" w:cs="Arial"/>
          <w:color w:val="222222"/>
          <w:sz w:val="12"/>
          <w:szCs w:val="19"/>
        </w:rPr>
        <w:t xml:space="preserve">. n50 Shortly after Amendment 64 was adopted, </w:t>
      </w:r>
      <w:r w:rsidRPr="00A64F65">
        <w:rPr>
          <w:rStyle w:val="StyleUnderline"/>
          <w:rFonts w:eastAsiaTheme="majorEastAsia"/>
        </w:rPr>
        <w:t>commentators began to question whether the federal government would attack Colorado's law on preemption grounds</w:t>
      </w:r>
      <w:r w:rsidRPr="007F19C1">
        <w:rPr>
          <w:rStyle w:val="apple-converted-space"/>
          <w:rFonts w:ascii="Arial" w:eastAsiaTheme="majorEastAsia" w:hAnsi="Arial" w:cs="Arial"/>
          <w:color w:val="222222"/>
          <w:sz w:val="12"/>
          <w:szCs w:val="19"/>
        </w:rPr>
        <w:t xml:space="preserve"> - and whether, if it did so, it would be checked by the prohibition on commandeering. n51 </w:t>
      </w:r>
      <w:r w:rsidRPr="005760DC">
        <w:rPr>
          <w:rStyle w:val="StyleUnderline"/>
          <w:rFonts w:eastAsiaTheme="majorEastAsia"/>
          <w:highlight w:val="yellow"/>
        </w:rPr>
        <w:t>Less noted</w:t>
      </w:r>
      <w:r w:rsidRPr="00A64F65">
        <w:rPr>
          <w:rStyle w:val="StyleUnderline"/>
          <w:rFonts w:eastAsiaTheme="majorEastAsia"/>
        </w:rPr>
        <w:t xml:space="preserve"> in the legal hubbub </w:t>
      </w:r>
      <w:r w:rsidRPr="005760DC">
        <w:rPr>
          <w:rStyle w:val="StyleUnderline"/>
          <w:rFonts w:eastAsiaTheme="majorEastAsia"/>
          <w:highlight w:val="yellow"/>
        </w:rPr>
        <w:t>about</w:t>
      </w:r>
      <w:r w:rsidRPr="00A64F65">
        <w:rPr>
          <w:rStyle w:val="StyleUnderline"/>
          <w:rFonts w:eastAsiaTheme="majorEastAsia"/>
        </w:rPr>
        <w:t xml:space="preserve"> </w:t>
      </w:r>
      <w:r w:rsidRPr="00773CD7">
        <w:rPr>
          <w:rStyle w:val="StyleUnderline"/>
          <w:rFonts w:eastAsiaTheme="majorEastAsia"/>
        </w:rPr>
        <w:t xml:space="preserve">whether the </w:t>
      </w:r>
      <w:r w:rsidRPr="005760DC">
        <w:rPr>
          <w:rStyle w:val="StyleUnderline"/>
          <w:rFonts w:eastAsiaTheme="majorEastAsia"/>
          <w:highlight w:val="yellow"/>
        </w:rPr>
        <w:t>fed</w:t>
      </w:r>
      <w:r w:rsidRPr="00A64F65">
        <w:rPr>
          <w:rStyle w:val="StyleUnderline"/>
          <w:rFonts w:eastAsiaTheme="majorEastAsia"/>
        </w:rPr>
        <w:t xml:space="preserve">eral government </w:t>
      </w:r>
      <w:r w:rsidRPr="00773CD7">
        <w:rPr>
          <w:rStyle w:val="StyleUnderline"/>
          <w:rFonts w:eastAsiaTheme="majorEastAsia"/>
        </w:rPr>
        <w:t>might</w:t>
      </w:r>
      <w:r w:rsidRPr="00A64F65">
        <w:rPr>
          <w:rStyle w:val="StyleUnderline"/>
          <w:rFonts w:eastAsiaTheme="majorEastAsia"/>
        </w:rPr>
        <w:t xml:space="preserve"> succeed in an attempt to </w:t>
      </w:r>
      <w:r w:rsidRPr="005760DC">
        <w:rPr>
          <w:rStyle w:val="StyleUnderline"/>
          <w:rFonts w:eastAsiaTheme="majorEastAsia"/>
          <w:highlight w:val="yellow"/>
        </w:rPr>
        <w:t>crack down</w:t>
      </w:r>
      <w:r w:rsidRPr="00A64F65">
        <w:rPr>
          <w:rStyle w:val="StyleUnderline"/>
          <w:rFonts w:eastAsiaTheme="majorEastAsia"/>
        </w:rPr>
        <w:t xml:space="preserve"> on Colorado </w:t>
      </w:r>
      <w:r w:rsidRPr="005760DC">
        <w:rPr>
          <w:rStyle w:val="StyleUnderline"/>
          <w:rFonts w:eastAsiaTheme="majorEastAsia"/>
          <w:highlight w:val="yellow"/>
        </w:rPr>
        <w:t>was why it</w:t>
      </w:r>
      <w:r w:rsidRPr="00A64F65">
        <w:rPr>
          <w:rStyle w:val="StyleUnderline"/>
          <w:rFonts w:eastAsiaTheme="majorEastAsia"/>
        </w:rPr>
        <w:t xml:space="preserve"> </w:t>
      </w:r>
      <w:r w:rsidRPr="005760DC">
        <w:rPr>
          <w:rStyle w:val="StyleUnderline"/>
          <w:rFonts w:eastAsiaTheme="majorEastAsia"/>
          <w:highlight w:val="yellow"/>
        </w:rPr>
        <w:t>might not be in its interest</w:t>
      </w:r>
      <w:r w:rsidRPr="00A64F65">
        <w:rPr>
          <w:rStyle w:val="StyleUnderline"/>
          <w:rFonts w:eastAsiaTheme="majorEastAsia"/>
        </w:rPr>
        <w:t xml:space="preserve"> to do so. Even </w:t>
      </w:r>
      <w:r w:rsidRPr="005760DC">
        <w:rPr>
          <w:rStyle w:val="StyleUnderline"/>
          <w:rFonts w:eastAsiaTheme="majorEastAsia"/>
          <w:highlight w:val="yellow"/>
        </w:rPr>
        <w:t>bracketing</w:t>
      </w:r>
      <w:r w:rsidRPr="00A64F65">
        <w:rPr>
          <w:rStyle w:val="StyleUnderline"/>
          <w:rFonts w:eastAsiaTheme="majorEastAsia"/>
        </w:rPr>
        <w:t xml:space="preserve"> a possible </w:t>
      </w:r>
      <w:r w:rsidRPr="00773CD7">
        <w:rPr>
          <w:rStyle w:val="StyleUnderline"/>
          <w:rFonts w:eastAsiaTheme="majorEastAsia"/>
        </w:rPr>
        <w:t xml:space="preserve">public </w:t>
      </w:r>
      <w:r w:rsidRPr="005760DC">
        <w:rPr>
          <w:rStyle w:val="StyleUnderline"/>
          <w:rFonts w:eastAsiaTheme="majorEastAsia"/>
          <w:highlight w:val="yellow"/>
        </w:rPr>
        <w:t>backlash</w:t>
      </w:r>
      <w:r w:rsidRPr="00A64F65">
        <w:rPr>
          <w:rStyle w:val="StyleUnderline"/>
          <w:rFonts w:eastAsiaTheme="majorEastAsia"/>
        </w:rPr>
        <w:t xml:space="preserve">, </w:t>
      </w:r>
      <w:r w:rsidRPr="005760DC">
        <w:rPr>
          <w:rStyle w:val="StyleUnderline"/>
          <w:rFonts w:eastAsiaTheme="majorEastAsia"/>
          <w:highlight w:val="yellow"/>
        </w:rPr>
        <w:t>officials</w:t>
      </w:r>
      <w:r w:rsidRPr="00A64F65">
        <w:rPr>
          <w:rStyle w:val="StyleUnderline"/>
          <w:rFonts w:eastAsiaTheme="majorEastAsia"/>
        </w:rPr>
        <w:t xml:space="preserve"> within the federal government </w:t>
      </w:r>
      <w:r w:rsidRPr="005760DC">
        <w:rPr>
          <w:rStyle w:val="StyleUnderline"/>
          <w:rFonts w:eastAsiaTheme="majorEastAsia"/>
          <w:highlight w:val="yellow"/>
        </w:rPr>
        <w:t>have</w:t>
      </w:r>
      <w:r w:rsidRPr="00A64F65">
        <w:rPr>
          <w:rStyle w:val="StyleUnderline"/>
          <w:rFonts w:eastAsiaTheme="majorEastAsia"/>
        </w:rPr>
        <w:t xml:space="preserve"> a variety of </w:t>
      </w:r>
      <w:r w:rsidRPr="005760DC">
        <w:rPr>
          <w:rStyle w:val="StyleUnderline"/>
          <w:rFonts w:eastAsiaTheme="majorEastAsia"/>
          <w:highlight w:val="yellow"/>
        </w:rPr>
        <w:t>different views</w:t>
      </w:r>
      <w:r w:rsidRPr="00A64F65">
        <w:rPr>
          <w:rStyle w:val="StyleUnderline"/>
          <w:rFonts w:eastAsiaTheme="majorEastAsia"/>
        </w:rPr>
        <w:t xml:space="preserve"> about the criminal status of marijuana, and </w:t>
      </w:r>
      <w:r w:rsidRPr="005760DC">
        <w:rPr>
          <w:rStyle w:val="StyleUnderline"/>
          <w:rFonts w:eastAsiaTheme="majorEastAsia"/>
          <w:highlight w:val="yellow"/>
        </w:rPr>
        <w:t>Colorado</w:t>
      </w:r>
      <w:r w:rsidRPr="00A64F65">
        <w:rPr>
          <w:rStyle w:val="StyleUnderline"/>
          <w:rFonts w:eastAsiaTheme="majorEastAsia"/>
        </w:rPr>
        <w:t xml:space="preserve">'s actions </w:t>
      </w:r>
      <w:r w:rsidRPr="005760DC">
        <w:rPr>
          <w:rStyle w:val="Emphasis"/>
          <w:rFonts w:eastAsiaTheme="majorEastAsia"/>
          <w:highlight w:val="yellow"/>
        </w:rPr>
        <w:t>created</w:t>
      </w:r>
      <w:r w:rsidRPr="00701602">
        <w:rPr>
          <w:rStyle w:val="Emphasis"/>
          <w:rFonts w:eastAsiaTheme="majorEastAsia"/>
        </w:rPr>
        <w:t xml:space="preserve"> the opportunity for a </w:t>
      </w:r>
      <w:r w:rsidRPr="005760DC">
        <w:rPr>
          <w:rStyle w:val="Emphasis"/>
          <w:rFonts w:eastAsiaTheme="majorEastAsia"/>
          <w:highlight w:val="yellow"/>
        </w:rPr>
        <w:t>debate</w:t>
      </w:r>
      <w:r w:rsidRPr="00701602">
        <w:rPr>
          <w:rStyle w:val="Emphasis"/>
          <w:rFonts w:eastAsiaTheme="majorEastAsia"/>
        </w:rPr>
        <w:t xml:space="preserve"> to occur inside the federal government.</w:t>
      </w:r>
      <w:r w:rsidRPr="00A64F65">
        <w:rPr>
          <w:rStyle w:val="StyleUnderline"/>
          <w:rFonts w:eastAsiaTheme="majorEastAsia"/>
        </w:rPr>
        <w:t xml:space="preserve"> </w:t>
      </w:r>
      <w:r w:rsidRPr="005760DC">
        <w:rPr>
          <w:rStyle w:val="StyleUnderline"/>
          <w:rFonts w:eastAsiaTheme="majorEastAsia"/>
          <w:highlight w:val="yellow"/>
        </w:rPr>
        <w:t>They</w:t>
      </w:r>
      <w:r w:rsidRPr="00A64F65">
        <w:rPr>
          <w:rStyle w:val="StyleUnderline"/>
          <w:rFonts w:eastAsiaTheme="majorEastAsia"/>
        </w:rPr>
        <w:t xml:space="preserve"> also </w:t>
      </w:r>
      <w:r w:rsidRPr="005760DC">
        <w:rPr>
          <w:rStyle w:val="Emphasis"/>
          <w:rFonts w:eastAsiaTheme="majorEastAsia"/>
          <w:highlight w:val="yellow"/>
        </w:rPr>
        <w:t xml:space="preserve">gave </w:t>
      </w:r>
      <w:r w:rsidRPr="00773CD7">
        <w:rPr>
          <w:rStyle w:val="Emphasis"/>
          <w:rFonts w:eastAsiaTheme="majorEastAsia"/>
        </w:rPr>
        <w:t>federal officials</w:t>
      </w:r>
      <w:r w:rsidRPr="00D11FF9">
        <w:rPr>
          <w:rStyle w:val="Emphasis"/>
          <w:rFonts w:eastAsiaTheme="majorEastAsia"/>
        </w:rPr>
        <w:t xml:space="preserve"> more </w:t>
      </w:r>
      <w:r w:rsidRPr="005760DC">
        <w:rPr>
          <w:rStyle w:val="Emphasis"/>
          <w:rFonts w:eastAsiaTheme="majorEastAsia"/>
          <w:highlight w:val="yellow"/>
        </w:rPr>
        <w:t>options, by putting "deference</w:t>
      </w:r>
      <w:r w:rsidRPr="00D11FF9">
        <w:rPr>
          <w:rStyle w:val="Emphasis"/>
          <w:rFonts w:eastAsiaTheme="majorEastAsia"/>
        </w:rPr>
        <w:t xml:space="preserve"> to state law" </w:t>
      </w:r>
      <w:r w:rsidRPr="005760DC">
        <w:rPr>
          <w:rStyle w:val="Emphasis"/>
          <w:rFonts w:eastAsiaTheme="majorEastAsia"/>
          <w:highlight w:val="yellow"/>
        </w:rPr>
        <w:t>on the table</w:t>
      </w:r>
      <w:r w:rsidRPr="005760DC">
        <w:rPr>
          <w:rStyle w:val="StyleUnderline"/>
          <w:rFonts w:eastAsiaTheme="majorEastAsia"/>
          <w:highlight w:val="yellow"/>
        </w:rPr>
        <w:t xml:space="preserve"> and</w:t>
      </w:r>
      <w:r w:rsidRPr="00A64F65">
        <w:rPr>
          <w:rStyle w:val="StyleUnderline"/>
          <w:rFonts w:eastAsiaTheme="majorEastAsia"/>
        </w:rPr>
        <w:t xml:space="preserve"> thereby </w:t>
      </w:r>
      <w:r w:rsidRPr="005760DC">
        <w:rPr>
          <w:rStyle w:val="Emphasis"/>
          <w:rFonts w:eastAsiaTheme="majorEastAsia"/>
          <w:highlight w:val="yellow"/>
        </w:rPr>
        <w:t>lending federal officials a lower-stakes way to side with legalization</w:t>
      </w:r>
      <w:r w:rsidRPr="00A64F65">
        <w:rPr>
          <w:rStyle w:val="StyleUnderline"/>
          <w:rFonts w:eastAsiaTheme="majorEastAsia"/>
        </w:rPr>
        <w:t>.</w:t>
      </w:r>
      <w:r w:rsidRPr="007F19C1">
        <w:rPr>
          <w:rStyle w:val="apple-converted-space"/>
          <w:rFonts w:ascii="Arial" w:eastAsiaTheme="majorEastAsia" w:hAnsi="Arial" w:cs="Arial"/>
          <w:color w:val="222222"/>
          <w:sz w:val="12"/>
          <w:szCs w:val="19"/>
        </w:rPr>
        <w:t xml:space="preserve"> n52 </w:t>
      </w:r>
      <w:r w:rsidRPr="005760DC">
        <w:rPr>
          <w:rStyle w:val="StyleUnderline"/>
          <w:rFonts w:eastAsiaTheme="majorEastAsia"/>
          <w:highlight w:val="yellow"/>
        </w:rPr>
        <w:t>Because the state's</w:t>
      </w:r>
      <w:r w:rsidRPr="00A64F65">
        <w:rPr>
          <w:rStyle w:val="StyleUnderline"/>
          <w:rFonts w:eastAsiaTheme="majorEastAsia"/>
        </w:rPr>
        <w:t xml:space="preserve"> </w:t>
      </w:r>
      <w:r w:rsidRPr="005760DC">
        <w:rPr>
          <w:rStyle w:val="StyleUnderline"/>
          <w:rFonts w:eastAsiaTheme="majorEastAsia"/>
          <w:highlight w:val="yellow"/>
        </w:rPr>
        <w:t xml:space="preserve">initiative </w:t>
      </w:r>
      <w:r w:rsidRPr="005760DC">
        <w:rPr>
          <w:rStyle w:val="Emphasis"/>
          <w:rFonts w:eastAsiaTheme="majorEastAsia"/>
          <w:highlight w:val="yellow"/>
        </w:rPr>
        <w:t>forced the fed</w:t>
      </w:r>
      <w:r w:rsidRPr="004D57B2">
        <w:rPr>
          <w:rStyle w:val="Emphasis"/>
          <w:rFonts w:eastAsiaTheme="majorEastAsia"/>
        </w:rPr>
        <w:t>eral government</w:t>
      </w:r>
      <w:r w:rsidRPr="00A64F65">
        <w:rPr>
          <w:rStyle w:val="StyleUnderline"/>
          <w:rFonts w:eastAsiaTheme="majorEastAsia"/>
        </w:rPr>
        <w:t xml:space="preserve"> to make some decision about how to respond, </w:t>
      </w:r>
      <w:r w:rsidRPr="005760DC">
        <w:rPr>
          <w:rStyle w:val="StyleUnderline"/>
          <w:rFonts w:eastAsiaTheme="majorEastAsia"/>
          <w:highlight w:val="yellow"/>
        </w:rPr>
        <w:t xml:space="preserve">it </w:t>
      </w:r>
      <w:r w:rsidRPr="005760DC">
        <w:rPr>
          <w:rStyle w:val="Emphasis"/>
          <w:rFonts w:eastAsiaTheme="majorEastAsia"/>
          <w:highlight w:val="yellow"/>
        </w:rPr>
        <w:t>overcame</w:t>
      </w:r>
      <w:r w:rsidRPr="004D57B2">
        <w:rPr>
          <w:rStyle w:val="Emphasis"/>
          <w:rFonts w:eastAsiaTheme="majorEastAsia"/>
        </w:rPr>
        <w:t xml:space="preserve"> perhaps </w:t>
      </w:r>
      <w:r w:rsidRPr="005760DC">
        <w:rPr>
          <w:rStyle w:val="Emphasis"/>
          <w:rFonts w:eastAsiaTheme="majorEastAsia"/>
          <w:highlight w:val="yellow"/>
        </w:rPr>
        <w:t>the most powerful force</w:t>
      </w:r>
      <w:r w:rsidRPr="004D57B2">
        <w:rPr>
          <w:rStyle w:val="Emphasis"/>
          <w:rFonts w:eastAsiaTheme="majorEastAsia"/>
        </w:rPr>
        <w:t xml:space="preserve"> on the side of criminalization: </w:t>
      </w:r>
      <w:r w:rsidRPr="005760DC">
        <w:rPr>
          <w:rStyle w:val="Emphasis"/>
          <w:rFonts w:eastAsiaTheme="majorEastAsia"/>
          <w:highlight w:val="yellow"/>
        </w:rPr>
        <w:t>inertia</w:t>
      </w:r>
      <w:r w:rsidRPr="007F19C1">
        <w:rPr>
          <w:rStyle w:val="apple-converted-space"/>
          <w:rFonts w:ascii="Arial" w:eastAsiaTheme="majorEastAsia" w:hAnsi="Arial" w:cs="Arial"/>
          <w:color w:val="222222"/>
          <w:sz w:val="12"/>
          <w:szCs w:val="19"/>
        </w:rPr>
        <w:t xml:space="preserve">. </w:t>
      </w:r>
      <w:r w:rsidRPr="004D57B2">
        <w:rPr>
          <w:rStyle w:val="Emphasis"/>
          <w:rFonts w:eastAsiaTheme="majorEastAsia"/>
        </w:rPr>
        <w:t xml:space="preserve">With support from certain actors within the federal government, then, </w:t>
      </w:r>
      <w:r w:rsidRPr="005760DC">
        <w:rPr>
          <w:rStyle w:val="Emphasis"/>
          <w:rFonts w:eastAsiaTheme="majorEastAsia"/>
          <w:highlight w:val="yellow"/>
        </w:rPr>
        <w:t>Colorado is reshaping federal</w:t>
      </w:r>
      <w:r w:rsidRPr="004D57B2">
        <w:rPr>
          <w:rStyle w:val="Emphasis"/>
          <w:rFonts w:eastAsiaTheme="majorEastAsia"/>
        </w:rPr>
        <w:t xml:space="preserve"> as well as state drug </w:t>
      </w:r>
      <w:r w:rsidRPr="005760DC">
        <w:rPr>
          <w:rStyle w:val="Emphasis"/>
          <w:rFonts w:eastAsiaTheme="majorEastAsia"/>
          <w:highlight w:val="yellow"/>
        </w:rPr>
        <w:t>policy</w:t>
      </w:r>
      <w:r w:rsidRPr="005760DC">
        <w:rPr>
          <w:rStyle w:val="StyleUnderline"/>
          <w:rFonts w:eastAsiaTheme="majorEastAsia"/>
          <w:highlight w:val="yellow"/>
        </w:rPr>
        <w:t>, and Americans</w:t>
      </w:r>
      <w:r w:rsidRPr="007F19C1">
        <w:rPr>
          <w:rStyle w:val="apple-converted-space"/>
          <w:rFonts w:ascii="Arial" w:eastAsiaTheme="majorEastAsia" w:hAnsi="Arial" w:cs="Arial"/>
          <w:color w:val="222222"/>
          <w:sz w:val="12"/>
          <w:szCs w:val="19"/>
        </w:rPr>
        <w:t xml:space="preserve"> [*1085] t</w:t>
      </w:r>
      <w:r w:rsidRPr="00A64F65">
        <w:rPr>
          <w:rStyle w:val="StyleUnderline"/>
          <w:rFonts w:eastAsiaTheme="majorEastAsia"/>
        </w:rPr>
        <w:t xml:space="preserve">hroughout the country </w:t>
      </w:r>
      <w:r w:rsidRPr="005760DC">
        <w:rPr>
          <w:rStyle w:val="StyleUnderline"/>
          <w:rFonts w:eastAsiaTheme="majorEastAsia"/>
          <w:highlight w:val="yellow"/>
        </w:rPr>
        <w:t>are invested</w:t>
      </w:r>
      <w:r w:rsidRPr="00A64F65">
        <w:rPr>
          <w:rStyle w:val="StyleUnderline"/>
          <w:rFonts w:eastAsiaTheme="majorEastAsia"/>
        </w:rPr>
        <w:t xml:space="preserve"> in this experiment, </w:t>
      </w:r>
      <w:r w:rsidRPr="005760DC">
        <w:rPr>
          <w:rStyle w:val="StyleUnderline"/>
          <w:rFonts w:eastAsiaTheme="majorEastAsia"/>
          <w:highlight w:val="yellow"/>
        </w:rPr>
        <w:t>as Colorado</w:t>
      </w:r>
      <w:r w:rsidRPr="00A64F65">
        <w:rPr>
          <w:rStyle w:val="StyleUnderline"/>
          <w:rFonts w:eastAsiaTheme="majorEastAsia"/>
        </w:rPr>
        <w:t xml:space="preserve"> </w:t>
      </w:r>
      <w:r w:rsidRPr="005760DC">
        <w:rPr>
          <w:rStyle w:val="Emphasis"/>
          <w:rFonts w:eastAsiaTheme="majorEastAsia"/>
          <w:highlight w:val="yellow"/>
        </w:rPr>
        <w:t>extends</w:t>
      </w:r>
      <w:r w:rsidRPr="004D57B2">
        <w:rPr>
          <w:rStyle w:val="Emphasis"/>
          <w:rFonts w:eastAsiaTheme="majorEastAsia"/>
        </w:rPr>
        <w:t xml:space="preserve"> the arena for </w:t>
      </w:r>
      <w:r w:rsidRPr="00773CD7">
        <w:rPr>
          <w:rStyle w:val="Emphasis"/>
          <w:rFonts w:eastAsiaTheme="majorEastAsia"/>
        </w:rPr>
        <w:t xml:space="preserve">national governance </w:t>
      </w:r>
      <w:r w:rsidRPr="005760DC">
        <w:rPr>
          <w:rStyle w:val="Emphasis"/>
          <w:rFonts w:eastAsiaTheme="majorEastAsia"/>
          <w:highlight w:val="yellow"/>
        </w:rPr>
        <w:t>beyond</w:t>
      </w:r>
      <w:r w:rsidRPr="004D57B2">
        <w:rPr>
          <w:rStyle w:val="Emphasis"/>
          <w:rFonts w:eastAsiaTheme="majorEastAsia"/>
        </w:rPr>
        <w:t xml:space="preserve"> Washington, </w:t>
      </w:r>
      <w:r w:rsidRPr="005760DC">
        <w:rPr>
          <w:rStyle w:val="Emphasis"/>
          <w:rFonts w:eastAsiaTheme="majorEastAsia"/>
          <w:highlight w:val="yellow"/>
        </w:rPr>
        <w:t>D.C.</w:t>
      </w:r>
      <w:r w:rsidRPr="007F19C1">
        <w:rPr>
          <w:rStyle w:val="apple-converted-space"/>
          <w:rFonts w:ascii="Arial" w:eastAsiaTheme="majorEastAsia" w:hAnsi="Arial" w:cs="Arial"/>
          <w:color w:val="222222"/>
          <w:sz w:val="12"/>
          <w:szCs w:val="19"/>
        </w:rPr>
        <w:t xml:space="preserve"> </w:t>
      </w:r>
      <w:r w:rsidRPr="007F19C1">
        <w:rPr>
          <w:rFonts w:eastAsiaTheme="majorEastAsia"/>
          <w:sz w:val="12"/>
        </w:rPr>
        <w:t xml:space="preserve">While only time will reveal the effects of Colorado's initiative on the United States' war on drugs, </w:t>
      </w:r>
      <w:r w:rsidRPr="00403A74">
        <w:rPr>
          <w:rStyle w:val="StyleUnderline"/>
          <w:rFonts w:eastAsiaTheme="majorEastAsia"/>
        </w:rPr>
        <w:t>it already underscores the need to think more flexibly about contemporary federalism</w:t>
      </w:r>
    </w:p>
    <w:p w14:paraId="6CFCA860" w14:textId="77777777" w:rsidR="00717CD1" w:rsidRDefault="00717CD1" w:rsidP="00717CD1">
      <w:pPr>
        <w:pStyle w:val="Heading2"/>
      </w:pPr>
      <w:r>
        <w:t xml:space="preserve">Solvency </w:t>
      </w:r>
    </w:p>
    <w:p w14:paraId="33D4666F" w14:textId="77777777" w:rsidR="00717CD1" w:rsidRDefault="00717CD1" w:rsidP="00717CD1">
      <w:pPr>
        <w:pStyle w:val="Heading3"/>
      </w:pPr>
      <w:r>
        <w:t>***</w:t>
      </w:r>
      <w:r w:rsidRPr="003E7A21">
        <w:t>Follow-On –</w:t>
      </w:r>
      <w:r>
        <w:t xml:space="preserve"> </w:t>
      </w:r>
      <w:r w:rsidRPr="003E7A21">
        <w:t>Fed</w:t>
      </w:r>
    </w:p>
    <w:p w14:paraId="766A7807" w14:textId="77777777" w:rsidR="00717CD1" w:rsidRPr="00DC140D" w:rsidRDefault="00717CD1" w:rsidP="00717CD1">
      <w:pPr>
        <w:pStyle w:val="Heading4"/>
      </w:pPr>
      <w:r>
        <w:rPr>
          <w:i/>
          <w:u w:val="single"/>
        </w:rPr>
        <w:t xml:space="preserve">Widespread </w:t>
      </w:r>
      <w:r>
        <w:t xml:space="preserve">state legalization uniquely forces federal follow on – public opinion, pressure on the fed, </w:t>
      </w:r>
    </w:p>
    <w:p w14:paraId="6D8B9E39" w14:textId="77777777" w:rsidR="00717CD1" w:rsidRDefault="00717CD1" w:rsidP="00717CD1">
      <w:r>
        <w:rPr>
          <w:rStyle w:val="Style13ptBold"/>
        </w:rPr>
        <w:t xml:space="preserve">Somin, 14 </w:t>
      </w:r>
      <w:r w:rsidRPr="00956489">
        <w:t xml:space="preserve">Ilya, </w:t>
      </w:r>
      <w:r>
        <w:t xml:space="preserve">Law Prof @ George Washington, </w:t>
      </w:r>
      <w:r w:rsidRPr="00956489">
        <w:t xml:space="preserve">Washington Post, 2/9, </w:t>
      </w:r>
      <w:hyperlink r:id="rId82" w:history="1">
        <w:r w:rsidRPr="003B3B55">
          <w:rPr>
            <w:rStyle w:val="Hyperlink"/>
          </w:rPr>
          <w:t>http://www.washingtonpost.com/news/volokh-conspiracy/wp/2014/02/09/prospects-for-marijuana-legalization-in-2014/</w:t>
        </w:r>
      </w:hyperlink>
    </w:p>
    <w:p w14:paraId="2041F050" w14:textId="77777777" w:rsidR="00717CD1" w:rsidRDefault="00717CD1" w:rsidP="00717CD1">
      <w:pPr>
        <w:rPr>
          <w:rStyle w:val="StyleUnderline"/>
        </w:rPr>
      </w:pPr>
      <w:r w:rsidRPr="00956489">
        <w:rPr>
          <w:sz w:val="14"/>
        </w:rPr>
        <w:t xml:space="preserve">John Ross has written a very thorough Reason article documenting all of the measures for liberalizing marijuana laws likely to be considered at the state level in 2014. He counts 13 </w:t>
      </w:r>
      <w:r w:rsidRPr="005760DC">
        <w:rPr>
          <w:rStyle w:val="StyleUnderline"/>
          <w:highlight w:val="yellow"/>
        </w:rPr>
        <w:t>states</w:t>
      </w:r>
      <w:r w:rsidRPr="00956489">
        <w:rPr>
          <w:sz w:val="14"/>
        </w:rPr>
        <w:t xml:space="preserve"> that </w:t>
      </w:r>
      <w:r w:rsidRPr="005760DC">
        <w:rPr>
          <w:rStyle w:val="StyleUnderline"/>
          <w:highlight w:val="yellow"/>
        </w:rPr>
        <w:t>are considering following Colorado and Washington</w:t>
      </w:r>
      <w:r w:rsidRPr="00956489">
        <w:rPr>
          <w:rStyle w:val="StyleUnderline"/>
        </w:rPr>
        <w:t xml:space="preserve">’s lead in legalizing marijuana </w:t>
      </w:r>
      <w:r w:rsidRPr="00956489">
        <w:rPr>
          <w:sz w:val="14"/>
        </w:rPr>
        <w:t xml:space="preserve">possession for recreational use, and 16 that may join the 20 states that currently permit medical marijuana. </w:t>
      </w:r>
      <w:r w:rsidRPr="00956489">
        <w:rPr>
          <w:rStyle w:val="StyleUnderline"/>
        </w:rPr>
        <w:t xml:space="preserve">Not all of these laws are likely to pass. But </w:t>
      </w:r>
      <w:r w:rsidRPr="005760DC">
        <w:rPr>
          <w:rStyle w:val="StyleUnderline"/>
          <w:highlight w:val="yellow"/>
        </w:rPr>
        <w:t>if a large</w:t>
      </w:r>
      <w:r w:rsidRPr="00956489">
        <w:rPr>
          <w:rStyle w:val="StyleUnderline"/>
        </w:rPr>
        <w:t xml:space="preserve"> </w:t>
      </w:r>
      <w:r w:rsidRPr="005760DC">
        <w:rPr>
          <w:rStyle w:val="StyleUnderline"/>
          <w:highlight w:val="yellow"/>
        </w:rPr>
        <w:t>number do, it could</w:t>
      </w:r>
      <w:r w:rsidRPr="00956489">
        <w:rPr>
          <w:rStyle w:val="StyleUnderline"/>
        </w:rPr>
        <w:t xml:space="preserve"> </w:t>
      </w:r>
      <w:r w:rsidRPr="00956489">
        <w:rPr>
          <w:rStyle w:val="Emphasis"/>
        </w:rPr>
        <w:t xml:space="preserve">greatly </w:t>
      </w:r>
      <w:r w:rsidRPr="005760DC">
        <w:rPr>
          <w:rStyle w:val="Emphasis"/>
          <w:highlight w:val="yellow"/>
        </w:rPr>
        <w:t>accelerate</w:t>
      </w:r>
      <w:r w:rsidRPr="00956489">
        <w:rPr>
          <w:rStyle w:val="Emphasis"/>
        </w:rPr>
        <w:t xml:space="preserve"> the trend towards marijuana </w:t>
      </w:r>
      <w:r w:rsidRPr="005760DC">
        <w:rPr>
          <w:rStyle w:val="Emphasis"/>
          <w:highlight w:val="yellow"/>
        </w:rPr>
        <w:t>legalization</w:t>
      </w:r>
      <w:r w:rsidRPr="00956489">
        <w:rPr>
          <w:rStyle w:val="StyleUnderline"/>
        </w:rPr>
        <w:t xml:space="preserve">. This is </w:t>
      </w:r>
      <w:r w:rsidRPr="005760DC">
        <w:rPr>
          <w:rStyle w:val="Emphasis"/>
          <w:highlight w:val="yellow"/>
        </w:rPr>
        <w:t>especially</w:t>
      </w:r>
      <w:r w:rsidRPr="00956489">
        <w:rPr>
          <w:rStyle w:val="Emphasis"/>
        </w:rPr>
        <w:t xml:space="preserve"> true </w:t>
      </w:r>
      <w:r w:rsidRPr="005760DC">
        <w:rPr>
          <w:rStyle w:val="Emphasis"/>
          <w:highlight w:val="yellow"/>
        </w:rPr>
        <w:t>if legalization hits</w:t>
      </w:r>
      <w:r w:rsidRPr="00956489">
        <w:rPr>
          <w:rStyle w:val="Emphasis"/>
        </w:rPr>
        <w:t xml:space="preserve"> large states such as </w:t>
      </w:r>
      <w:r w:rsidRPr="005760DC">
        <w:rPr>
          <w:rStyle w:val="Emphasis"/>
          <w:highlight w:val="yellow"/>
        </w:rPr>
        <w:t>California</w:t>
      </w:r>
      <w:r w:rsidRPr="00956489">
        <w:rPr>
          <w:rStyle w:val="StyleUnderline"/>
        </w:rPr>
        <w:t xml:space="preserve">, where a legalization ballot initiative narrowly failed in 2010; </w:t>
      </w:r>
      <w:r w:rsidRPr="005760DC">
        <w:rPr>
          <w:rStyle w:val="StyleUnderline"/>
          <w:highlight w:val="yellow"/>
        </w:rPr>
        <w:t>public opinion</w:t>
      </w:r>
      <w:r w:rsidRPr="00956489">
        <w:rPr>
          <w:rStyle w:val="StyleUnderline"/>
        </w:rPr>
        <w:t xml:space="preserve"> in both California and the nation as a whole </w:t>
      </w:r>
      <w:r w:rsidRPr="005760DC">
        <w:rPr>
          <w:rStyle w:val="StyleUnderline"/>
          <w:highlight w:val="yellow"/>
        </w:rPr>
        <w:t xml:space="preserve">has </w:t>
      </w:r>
      <w:r w:rsidRPr="005760DC">
        <w:rPr>
          <w:rStyle w:val="Emphasis"/>
          <w:highlight w:val="yellow"/>
        </w:rPr>
        <w:t>become more favorable</w:t>
      </w:r>
      <w:r w:rsidRPr="00956489">
        <w:rPr>
          <w:rStyle w:val="Emphasis"/>
        </w:rPr>
        <w:t xml:space="preserve"> to legalization</w:t>
      </w:r>
      <w:r w:rsidRPr="00956489">
        <w:rPr>
          <w:rStyle w:val="StyleUnderline"/>
        </w:rPr>
        <w:t xml:space="preserve"> since then. </w:t>
      </w:r>
      <w:r w:rsidRPr="005760DC">
        <w:rPr>
          <w:rStyle w:val="StyleUnderline"/>
          <w:highlight w:val="yellow"/>
        </w:rPr>
        <w:t>Even</w:t>
      </w:r>
      <w:r w:rsidRPr="00956489">
        <w:rPr>
          <w:rStyle w:val="StyleUnderline"/>
        </w:rPr>
        <w:t xml:space="preserve"> many </w:t>
      </w:r>
      <w:r w:rsidRPr="005760DC">
        <w:rPr>
          <w:rStyle w:val="StyleUnderline"/>
          <w:highlight w:val="yellow"/>
        </w:rPr>
        <w:t>conservatives have begun to rethink</w:t>
      </w:r>
      <w:r w:rsidRPr="00956489">
        <w:rPr>
          <w:rStyle w:val="StyleUnderline"/>
        </w:rPr>
        <w:t xml:space="preserve"> the War on Drugs.</w:t>
      </w:r>
      <w:r>
        <w:rPr>
          <w:rStyle w:val="StyleUnderline"/>
        </w:rPr>
        <w:t xml:space="preserve"> </w:t>
      </w:r>
      <w:r w:rsidRPr="00956489">
        <w:rPr>
          <w:sz w:val="14"/>
        </w:rPr>
        <w:t xml:space="preserve">Even if numerous states legalize marijuana, the drug will still be illegal under federal law. In its badly misguided decision in Gonzales v. Raich (2005), the Supreme Court ruled that Congress’ power to regulate interstate commerce allows it to ban the possession of marijuana even in cases where the marijuana in question has never crossed state lines or been sold in </w:t>
      </w:r>
      <w:proofErr w:type="gramStart"/>
      <w:r w:rsidRPr="00956489">
        <w:rPr>
          <w:sz w:val="14"/>
        </w:rPr>
        <w:t>an</w:t>
      </w:r>
      <w:proofErr w:type="gramEnd"/>
      <w:r w:rsidRPr="00956489">
        <w:rPr>
          <w:sz w:val="14"/>
        </w:rPr>
        <w:t xml:space="preserve"> market anywhere. The Obama administration has taken a very equivocal position on the question of whether federal prosecutions for marijuana distributors will continue in states that legalize marijuana under their own laws. However, </w:t>
      </w:r>
      <w:r w:rsidRPr="005760DC">
        <w:rPr>
          <w:rStyle w:val="Emphasis"/>
          <w:highlight w:val="yellow"/>
        </w:rPr>
        <w:t xml:space="preserve">widespread </w:t>
      </w:r>
      <w:r w:rsidRPr="005760DC">
        <w:rPr>
          <w:rStyle w:val="StyleUnderline"/>
          <w:highlight w:val="yellow"/>
        </w:rPr>
        <w:t>legalization at the state</w:t>
      </w:r>
      <w:r w:rsidRPr="00956489">
        <w:rPr>
          <w:rStyle w:val="StyleUnderline"/>
        </w:rPr>
        <w:t xml:space="preserve"> level </w:t>
      </w:r>
      <w:r w:rsidRPr="005760DC">
        <w:rPr>
          <w:rStyle w:val="StyleUnderline"/>
          <w:highlight w:val="yellow"/>
        </w:rPr>
        <w:t xml:space="preserve">will </w:t>
      </w:r>
      <w:r w:rsidRPr="005760DC">
        <w:rPr>
          <w:rStyle w:val="Emphasis"/>
          <w:highlight w:val="yellow"/>
        </w:rPr>
        <w:t>put</w:t>
      </w:r>
      <w:r w:rsidRPr="00956489">
        <w:rPr>
          <w:rStyle w:val="Emphasis"/>
        </w:rPr>
        <w:t xml:space="preserve"> </w:t>
      </w:r>
      <w:r w:rsidRPr="005760DC">
        <w:rPr>
          <w:rStyle w:val="Emphasis"/>
          <w:highlight w:val="yellow"/>
        </w:rPr>
        <w:t>pressure on the fed</w:t>
      </w:r>
      <w:r w:rsidRPr="00956489">
        <w:rPr>
          <w:rStyle w:val="Emphasis"/>
        </w:rPr>
        <w:t>eral government to repeal the federal ban</w:t>
      </w:r>
      <w:r w:rsidRPr="00956489">
        <w:rPr>
          <w:rStyle w:val="StyleUnderline"/>
        </w:rPr>
        <w:t xml:space="preserve">. </w:t>
      </w:r>
      <w:r w:rsidRPr="005760DC">
        <w:rPr>
          <w:rStyle w:val="StyleUnderline"/>
          <w:highlight w:val="yellow"/>
        </w:rPr>
        <w:t>Even if it does not, federal</w:t>
      </w:r>
      <w:r w:rsidRPr="00956489">
        <w:rPr>
          <w:rStyle w:val="StyleUnderline"/>
        </w:rPr>
        <w:t xml:space="preserve"> law </w:t>
      </w:r>
      <w:r w:rsidRPr="007F72AC">
        <w:rPr>
          <w:rStyle w:val="StyleUnderline"/>
        </w:rPr>
        <w:t>enforcement</w:t>
      </w:r>
      <w:r w:rsidRPr="00956489">
        <w:rPr>
          <w:rStyle w:val="StyleUnderline"/>
        </w:rPr>
        <w:t xml:space="preserve"> </w:t>
      </w:r>
      <w:r w:rsidRPr="005760DC">
        <w:rPr>
          <w:rStyle w:val="StyleUnderline"/>
          <w:highlight w:val="yellow"/>
        </w:rPr>
        <w:t>resources are extremely limited, and it will be</w:t>
      </w:r>
      <w:r w:rsidRPr="00956489">
        <w:rPr>
          <w:rStyle w:val="StyleUnderline"/>
        </w:rPr>
        <w:t xml:space="preserve"> difficult or </w:t>
      </w:r>
      <w:r w:rsidRPr="005760DC">
        <w:rPr>
          <w:rStyle w:val="StyleUnderline"/>
          <w:highlight w:val="yellow"/>
        </w:rPr>
        <w:t>impossible</w:t>
      </w:r>
      <w:r w:rsidRPr="00956489">
        <w:rPr>
          <w:rStyle w:val="StyleUnderline"/>
        </w:rPr>
        <w:t xml:space="preserve"> for the feds </w:t>
      </w:r>
      <w:r w:rsidRPr="005760DC">
        <w:rPr>
          <w:rStyle w:val="StyleUnderline"/>
          <w:highlight w:val="yellow"/>
        </w:rPr>
        <w:t>to enforce a</w:t>
      </w:r>
      <w:r w:rsidRPr="00956489">
        <w:rPr>
          <w:rStyle w:val="StyleUnderline"/>
        </w:rPr>
        <w:t xml:space="preserve"> marijuana </w:t>
      </w:r>
      <w:r w:rsidRPr="005760DC">
        <w:rPr>
          <w:rStyle w:val="StyleUnderline"/>
          <w:highlight w:val="yellow"/>
        </w:rPr>
        <w:t>ban</w:t>
      </w:r>
      <w:r w:rsidRPr="00956489">
        <w:rPr>
          <w:rStyle w:val="StyleUnderline"/>
        </w:rPr>
        <w:t xml:space="preserve"> without state cooperation. </w:t>
      </w:r>
      <w:r w:rsidRPr="005760DC">
        <w:rPr>
          <w:rStyle w:val="StyleUnderline"/>
          <w:highlight w:val="yellow"/>
        </w:rPr>
        <w:t>If</w:t>
      </w:r>
      <w:r w:rsidRPr="00956489">
        <w:rPr>
          <w:rStyle w:val="StyleUnderline"/>
        </w:rPr>
        <w:t xml:space="preserve"> marijuana </w:t>
      </w:r>
      <w:r w:rsidRPr="005760DC">
        <w:rPr>
          <w:rStyle w:val="StyleUnderline"/>
          <w:highlight w:val="yellow"/>
        </w:rPr>
        <w:t>legalization does sweep the nation</w:t>
      </w:r>
      <w:r w:rsidRPr="00956489">
        <w:rPr>
          <w:sz w:val="14"/>
        </w:rPr>
        <w:t xml:space="preserve"> over the next few years, perhaps </w:t>
      </w:r>
      <w:r w:rsidRPr="005760DC">
        <w:rPr>
          <w:rStyle w:val="StyleUnderline"/>
          <w:highlight w:val="yellow"/>
        </w:rPr>
        <w:t>it will</w:t>
      </w:r>
      <w:r w:rsidRPr="00956489">
        <w:rPr>
          <w:sz w:val="14"/>
        </w:rPr>
        <w:t xml:space="preserve"> also </w:t>
      </w:r>
      <w:r w:rsidRPr="005760DC">
        <w:rPr>
          <w:rStyle w:val="StyleUnderline"/>
          <w:highlight w:val="yellow"/>
        </w:rPr>
        <w:t>lead</w:t>
      </w:r>
      <w:r w:rsidRPr="00956489">
        <w:rPr>
          <w:rStyle w:val="StyleUnderline"/>
        </w:rPr>
        <w:t xml:space="preserve"> more </w:t>
      </w:r>
      <w:r w:rsidRPr="005760DC">
        <w:rPr>
          <w:rStyle w:val="StyleUnderline"/>
          <w:highlight w:val="yellow"/>
        </w:rPr>
        <w:t>people to reconsider</w:t>
      </w:r>
      <w:r w:rsidRPr="00956489">
        <w:rPr>
          <w:rStyle w:val="StyleUnderline"/>
        </w:rPr>
        <w:t xml:space="preserve"> the War on </w:t>
      </w:r>
      <w:r w:rsidRPr="005760DC">
        <w:rPr>
          <w:rStyle w:val="StyleUnderline"/>
          <w:highlight w:val="yellow"/>
        </w:rPr>
        <w:t>Drugs</w:t>
      </w:r>
      <w:r w:rsidRPr="00956489">
        <w:rPr>
          <w:rStyle w:val="StyleUnderline"/>
        </w:rPr>
        <w:t xml:space="preserve"> as a whole.</w:t>
      </w:r>
    </w:p>
    <w:p w14:paraId="1CACED6E" w14:textId="77777777" w:rsidR="00717CD1" w:rsidRPr="00B92704" w:rsidRDefault="00717CD1" w:rsidP="00717CD1">
      <w:pPr>
        <w:pStyle w:val="Heading4"/>
      </w:pPr>
      <w:r>
        <w:rPr>
          <w:rStyle w:val="Style13ptBold"/>
          <w:b/>
          <w:i/>
          <w:u w:val="single"/>
        </w:rPr>
        <w:t>M</w:t>
      </w:r>
      <w:r w:rsidRPr="00B92704">
        <w:rPr>
          <w:rStyle w:val="Style13ptBold"/>
          <w:b/>
          <w:i/>
          <w:u w:val="single"/>
        </w:rPr>
        <w:t>ultiple</w:t>
      </w:r>
      <w:r>
        <w:rPr>
          <w:rStyle w:val="Style13ptBold"/>
          <w:b/>
        </w:rPr>
        <w:t xml:space="preserve"> state legalizations spur federal follow on, at minimum causes statutory remedies to fed law barriers – the </w:t>
      </w:r>
      <w:r w:rsidRPr="00B92704">
        <w:rPr>
          <w:rStyle w:val="Style13ptBold"/>
          <w:b/>
          <w:i/>
          <w:u w:val="single"/>
        </w:rPr>
        <w:t>more states legalize the stronger the effect</w:t>
      </w:r>
      <w:r>
        <w:rPr>
          <w:rStyle w:val="Style13ptBold"/>
          <w:b/>
        </w:rPr>
        <w:t xml:space="preserve"> – </w:t>
      </w:r>
      <w:r w:rsidRPr="00B92704">
        <w:rPr>
          <w:rStyle w:val="Style13ptBold"/>
          <w:b/>
          <w:i/>
          <w:u w:val="single"/>
        </w:rPr>
        <w:t>assumes and overcomes current strength of congressional resistance</w:t>
      </w:r>
      <w:r>
        <w:rPr>
          <w:rStyle w:val="Style13ptBold"/>
          <w:b/>
          <w:i/>
          <w:u w:val="single"/>
        </w:rPr>
        <w:t xml:space="preserve"> </w:t>
      </w:r>
      <w:r>
        <w:t xml:space="preserve">– state legalization is </w:t>
      </w:r>
      <w:r w:rsidRPr="00B92704">
        <w:rPr>
          <w:i/>
        </w:rPr>
        <w:t>key factor changing congressional voting incentives</w:t>
      </w:r>
    </w:p>
    <w:p w14:paraId="311D4990" w14:textId="77777777" w:rsidR="00717CD1" w:rsidRDefault="00717CD1" w:rsidP="00717CD1">
      <w:r w:rsidRPr="003812E8">
        <w:rPr>
          <w:rStyle w:val="Style13ptBold"/>
        </w:rPr>
        <w:t>Mitchell 14</w:t>
      </w:r>
      <w:r>
        <w:t xml:space="preserve"> – Dan Mitchell, Independent Journalist for Fortune and the New York Times, “Federal Inaction Spells Bad News </w:t>
      </w:r>
      <w:proofErr w:type="gramStart"/>
      <w:r>
        <w:t>For</w:t>
      </w:r>
      <w:proofErr w:type="gramEnd"/>
      <w:r>
        <w:t xml:space="preserve"> Marijuana Business”, Fortune, 3-21, http://fortune.com/2014/03/21/federal-inaction-spells-bad-news-for-marijuana-business/</w:t>
      </w:r>
    </w:p>
    <w:p w14:paraId="4B9BE06B" w14:textId="77777777" w:rsidR="00717CD1" w:rsidRPr="008E3205" w:rsidRDefault="00717CD1" w:rsidP="00717CD1">
      <w:pPr>
        <w:rPr>
          <w:sz w:val="14"/>
        </w:rPr>
      </w:pPr>
      <w:r w:rsidRPr="007837F4">
        <w:rPr>
          <w:sz w:val="14"/>
        </w:rPr>
        <w:t xml:space="preserve">The </w:t>
      </w:r>
      <w:r w:rsidRPr="005760DC">
        <w:rPr>
          <w:rStyle w:val="StyleUnderline"/>
          <w:highlight w:val="yellow"/>
        </w:rPr>
        <w:t>industry’s</w:t>
      </w:r>
      <w:r w:rsidRPr="007837F4">
        <w:rPr>
          <w:rStyle w:val="StyleUnderline"/>
        </w:rPr>
        <w:t xml:space="preserve"> </w:t>
      </w:r>
      <w:r w:rsidRPr="007837F4">
        <w:rPr>
          <w:sz w:val="14"/>
        </w:rPr>
        <w:t xml:space="preserve">main lobbyist, the National Cannabis Industry Association, </w:t>
      </w:r>
      <w:r w:rsidRPr="005760DC">
        <w:rPr>
          <w:rStyle w:val="StyleUnderline"/>
          <w:highlight w:val="yellow"/>
        </w:rPr>
        <w:t>remains optimistic</w:t>
      </w:r>
      <w:r w:rsidRPr="007837F4">
        <w:rPr>
          <w:sz w:val="14"/>
        </w:rPr>
        <w:t xml:space="preserve">, and </w:t>
      </w:r>
      <w:r w:rsidRPr="005760DC">
        <w:rPr>
          <w:rStyle w:val="StyleUnderline"/>
          <w:highlight w:val="yellow"/>
        </w:rPr>
        <w:t>even understanding</w:t>
      </w:r>
      <w:r w:rsidRPr="007837F4">
        <w:rPr>
          <w:sz w:val="14"/>
        </w:rPr>
        <w:t xml:space="preserve">, to some degree, of </w:t>
      </w:r>
      <w:r w:rsidRPr="007837F4">
        <w:rPr>
          <w:rStyle w:val="StyleUnderline"/>
        </w:rPr>
        <w:t xml:space="preserve">the intractable </w:t>
      </w:r>
      <w:r w:rsidRPr="005760DC">
        <w:rPr>
          <w:rStyle w:val="StyleUnderline"/>
          <w:highlight w:val="yellow"/>
        </w:rPr>
        <w:t>Congress</w:t>
      </w:r>
      <w:r w:rsidRPr="007837F4">
        <w:rPr>
          <w:sz w:val="14"/>
        </w:rPr>
        <w:t>. “</w:t>
      </w:r>
      <w:r w:rsidRPr="007837F4">
        <w:rPr>
          <w:rStyle w:val="StyleUnderline"/>
        </w:rPr>
        <w:t>A few years ago, there would have been no such bill</w:t>
      </w:r>
      <w:r w:rsidRPr="007837F4">
        <w:rPr>
          <w:sz w:val="14"/>
        </w:rPr>
        <w:t>,” says Taylor West, the group’s deputy director</w:t>
      </w:r>
      <w:r w:rsidRPr="007837F4">
        <w:rPr>
          <w:rStyle w:val="StyleUnderline"/>
        </w:rPr>
        <w:t>. The “</w:t>
      </w:r>
      <w:r w:rsidRPr="005760DC">
        <w:rPr>
          <w:rStyle w:val="Emphasis"/>
          <w:highlight w:val="yellow"/>
        </w:rPr>
        <w:t>dramatic change in public opinion</w:t>
      </w:r>
      <w:r w:rsidRPr="007837F4">
        <w:rPr>
          <w:rStyle w:val="StyleUnderline"/>
        </w:rPr>
        <w:t xml:space="preserve"> over the past few years” </w:t>
      </w:r>
      <w:r w:rsidRPr="005760DC">
        <w:rPr>
          <w:rStyle w:val="StyleUnderline"/>
          <w:highlight w:val="yellow"/>
        </w:rPr>
        <w:t>will</w:t>
      </w:r>
      <w:r w:rsidRPr="007837F4">
        <w:rPr>
          <w:sz w:val="14"/>
        </w:rPr>
        <w:t xml:space="preserve"> simply </w:t>
      </w:r>
      <w:r w:rsidRPr="007837F4">
        <w:rPr>
          <w:rStyle w:val="StyleUnderline"/>
        </w:rPr>
        <w:t xml:space="preserve">take time to </w:t>
      </w:r>
      <w:r w:rsidRPr="005760DC">
        <w:rPr>
          <w:rStyle w:val="StyleUnderline"/>
          <w:highlight w:val="yellow"/>
        </w:rPr>
        <w:t>have its effect on Congress</w:t>
      </w:r>
      <w:r w:rsidRPr="007837F4">
        <w:rPr>
          <w:rStyle w:val="StyleUnderline"/>
        </w:rPr>
        <w:t>.</w:t>
      </w:r>
      <w:r>
        <w:rPr>
          <w:rStyle w:val="StyleUnderline"/>
        </w:rPr>
        <w:t xml:space="preserve"> </w:t>
      </w:r>
      <w:r w:rsidRPr="007837F4">
        <w:rPr>
          <w:rStyle w:val="StyleUnderline"/>
        </w:rPr>
        <w:t xml:space="preserve">Despite the swell of public support for legitimizing the pot business (more than half the country is now in favor, according to most polls), many </w:t>
      </w:r>
      <w:r w:rsidRPr="005760DC">
        <w:rPr>
          <w:rStyle w:val="StyleUnderline"/>
          <w:highlight w:val="yellow"/>
        </w:rPr>
        <w:t>members of Congress are hesitant</w:t>
      </w:r>
      <w:r w:rsidRPr="007837F4">
        <w:rPr>
          <w:rStyle w:val="StyleUnderline"/>
        </w:rPr>
        <w:t xml:space="preserve"> in part </w:t>
      </w:r>
      <w:r w:rsidRPr="005760DC">
        <w:rPr>
          <w:rStyle w:val="Emphasis"/>
          <w:highlight w:val="yellow"/>
        </w:rPr>
        <w:t>because</w:t>
      </w:r>
      <w:r w:rsidRPr="007837F4">
        <w:rPr>
          <w:rStyle w:val="Emphasis"/>
        </w:rPr>
        <w:t xml:space="preserve"> their own </w:t>
      </w:r>
      <w:r w:rsidRPr="005760DC">
        <w:rPr>
          <w:rStyle w:val="Emphasis"/>
          <w:highlight w:val="yellow"/>
        </w:rPr>
        <w:t>states haven’t</w:t>
      </w:r>
      <w:r w:rsidRPr="007837F4">
        <w:rPr>
          <w:rStyle w:val="Emphasis"/>
        </w:rPr>
        <w:t xml:space="preserve"> yet </w:t>
      </w:r>
      <w:r w:rsidRPr="005760DC">
        <w:rPr>
          <w:rStyle w:val="Emphasis"/>
          <w:highlight w:val="yellow"/>
        </w:rPr>
        <w:t>legalized</w:t>
      </w:r>
      <w:r w:rsidRPr="007837F4">
        <w:rPr>
          <w:rStyle w:val="Emphasis"/>
        </w:rPr>
        <w:t xml:space="preserve"> marijuana</w:t>
      </w:r>
      <w:r w:rsidRPr="007837F4">
        <w:rPr>
          <w:rStyle w:val="StyleUnderline"/>
        </w:rPr>
        <w:t xml:space="preserve"> for either medicinal or recreational use.</w:t>
      </w:r>
      <w:r w:rsidRPr="007837F4">
        <w:rPr>
          <w:sz w:val="14"/>
        </w:rPr>
        <w:t xml:space="preserve"> It so happens that most of the </w:t>
      </w:r>
      <w:r w:rsidRPr="005760DC">
        <w:rPr>
          <w:rStyle w:val="StyleUnderline"/>
          <w:highlight w:val="yellow"/>
        </w:rPr>
        <w:t>members</w:t>
      </w:r>
      <w:r w:rsidRPr="007837F4">
        <w:rPr>
          <w:rStyle w:val="StyleUnderline"/>
        </w:rPr>
        <w:t xml:space="preserve"> of the two committees</w:t>
      </w:r>
      <w:r w:rsidRPr="007837F4">
        <w:rPr>
          <w:sz w:val="14"/>
        </w:rPr>
        <w:t xml:space="preserve"> — Financial Services and Judiciary </w:t>
      </w:r>
      <w:r w:rsidRPr="007837F4">
        <w:rPr>
          <w:rStyle w:val="StyleUnderline"/>
        </w:rPr>
        <w:t xml:space="preserve">— that </w:t>
      </w:r>
      <w:r w:rsidRPr="005760DC">
        <w:rPr>
          <w:rStyle w:val="StyleUnderline"/>
          <w:highlight w:val="yellow"/>
        </w:rPr>
        <w:t>could push</w:t>
      </w:r>
      <w:r w:rsidRPr="007837F4">
        <w:rPr>
          <w:rStyle w:val="StyleUnderline"/>
        </w:rPr>
        <w:t xml:space="preserve"> the </w:t>
      </w:r>
      <w:r w:rsidRPr="005760DC">
        <w:rPr>
          <w:rStyle w:val="StyleUnderline"/>
          <w:highlight w:val="yellow"/>
        </w:rPr>
        <w:t>banking</w:t>
      </w:r>
      <w:r w:rsidRPr="007837F4">
        <w:rPr>
          <w:rStyle w:val="StyleUnderline"/>
        </w:rPr>
        <w:t xml:space="preserve"> bill</w:t>
      </w:r>
      <w:r w:rsidRPr="007837F4">
        <w:rPr>
          <w:sz w:val="14"/>
        </w:rPr>
        <w:t xml:space="preserve"> to the House floor </w:t>
      </w:r>
      <w:r w:rsidRPr="007837F4">
        <w:rPr>
          <w:rStyle w:val="StyleUnderline"/>
        </w:rPr>
        <w:t xml:space="preserve">represent districts </w:t>
      </w:r>
      <w:r w:rsidRPr="005760DC">
        <w:rPr>
          <w:rStyle w:val="StyleUnderline"/>
          <w:highlight w:val="yellow"/>
        </w:rPr>
        <w:t>in states where marijuana remains</w:t>
      </w:r>
      <w:r w:rsidRPr="007837F4">
        <w:rPr>
          <w:rStyle w:val="StyleUnderline"/>
        </w:rPr>
        <w:t xml:space="preserve"> entirely </w:t>
      </w:r>
      <w:r w:rsidRPr="005760DC">
        <w:rPr>
          <w:rStyle w:val="StyleUnderline"/>
          <w:highlight w:val="yellow"/>
        </w:rPr>
        <w:t>illegal</w:t>
      </w:r>
      <w:r w:rsidRPr="007837F4">
        <w:rPr>
          <w:sz w:val="14"/>
        </w:rPr>
        <w:t xml:space="preserve">. The Justice Department last month approved rules for prosecuting marijuana crimes that explicitly excluded banks from being prosecuted for doing business with the pot industry. But those rules don’t amount to a guarantee, and they aren’t nearly good enough for the banks, most of which will likely continue to steer clear of the industry until stronger protections are in place. Ironically, the Justice Department’s move seems to be helping to keep the banking bill stuck in committee. The Post reports that some members questioned the need for the bill given the administration’s order to federal prosecutors to stand down. </w:t>
      </w:r>
      <w:r w:rsidRPr="007837F4">
        <w:rPr>
          <w:rStyle w:val="StyleUnderline"/>
        </w:rPr>
        <w:t xml:space="preserve">It likely that </w:t>
      </w:r>
      <w:r w:rsidRPr="005760DC">
        <w:rPr>
          <w:rStyle w:val="StyleUnderline"/>
          <w:highlight w:val="yellow"/>
        </w:rPr>
        <w:t>action</w:t>
      </w:r>
      <w:r w:rsidRPr="007837F4">
        <w:rPr>
          <w:rStyle w:val="StyleUnderline"/>
        </w:rPr>
        <w:t xml:space="preserve"> on the bills</w:t>
      </w:r>
      <w:r w:rsidRPr="007837F4">
        <w:rPr>
          <w:sz w:val="14"/>
        </w:rPr>
        <w:t xml:space="preserve"> </w:t>
      </w:r>
      <w:r w:rsidRPr="005760DC">
        <w:rPr>
          <w:rStyle w:val="StyleUnderline"/>
          <w:highlight w:val="yellow"/>
        </w:rPr>
        <w:t>will come</w:t>
      </w:r>
      <w:r w:rsidRPr="007837F4">
        <w:rPr>
          <w:rStyle w:val="StyleUnderline"/>
        </w:rPr>
        <w:t xml:space="preserve"> </w:t>
      </w:r>
      <w:r w:rsidRPr="007837F4">
        <w:t xml:space="preserve">only </w:t>
      </w:r>
      <w:r w:rsidRPr="005760DC">
        <w:rPr>
          <w:rStyle w:val="Emphasis"/>
          <w:highlight w:val="yellow"/>
        </w:rPr>
        <w:t>after</w:t>
      </w:r>
      <w:r w:rsidRPr="007837F4">
        <w:rPr>
          <w:rStyle w:val="Emphasis"/>
        </w:rPr>
        <w:t xml:space="preserve"> several </w:t>
      </w:r>
      <w:r w:rsidRPr="005760DC">
        <w:rPr>
          <w:rStyle w:val="Emphasis"/>
          <w:highlight w:val="yellow"/>
        </w:rPr>
        <w:t>more states</w:t>
      </w:r>
      <w:r w:rsidRPr="007837F4">
        <w:rPr>
          <w:rStyle w:val="Emphasis"/>
        </w:rPr>
        <w:t xml:space="preserve"> legalize</w:t>
      </w:r>
      <w:r w:rsidRPr="007837F4">
        <w:rPr>
          <w:sz w:val="14"/>
        </w:rPr>
        <w:t xml:space="preserve"> either medical or recreational </w:t>
      </w:r>
      <w:r w:rsidRPr="003812E8">
        <w:rPr>
          <w:rStyle w:val="StyleUnderline"/>
        </w:rPr>
        <w:t xml:space="preserve">marijuana, </w:t>
      </w:r>
      <w:r w:rsidRPr="005760DC">
        <w:rPr>
          <w:rStyle w:val="StyleUnderline"/>
          <w:highlight w:val="yellow"/>
        </w:rPr>
        <w:t xml:space="preserve">which would </w:t>
      </w:r>
      <w:r w:rsidRPr="005760DC">
        <w:rPr>
          <w:rStyle w:val="Emphasis"/>
          <w:highlight w:val="yellow"/>
        </w:rPr>
        <w:t>create legitimate</w:t>
      </w:r>
      <w:r w:rsidRPr="007837F4">
        <w:rPr>
          <w:rStyle w:val="Emphasis"/>
        </w:rPr>
        <w:t xml:space="preserve"> pot-industry </w:t>
      </w:r>
      <w:r w:rsidRPr="005760DC">
        <w:rPr>
          <w:rStyle w:val="Emphasis"/>
          <w:highlight w:val="yellow"/>
        </w:rPr>
        <w:t>constituencies</w:t>
      </w:r>
      <w:r w:rsidRPr="003812E8">
        <w:rPr>
          <w:rStyle w:val="StyleUnderline"/>
        </w:rPr>
        <w:t xml:space="preserve"> in states </w:t>
      </w:r>
      <w:r w:rsidRPr="005760DC">
        <w:rPr>
          <w:rStyle w:val="StyleUnderline"/>
          <w:highlight w:val="yellow"/>
        </w:rPr>
        <w:t xml:space="preserve">where there </w:t>
      </w:r>
      <w:r w:rsidRPr="00DC140D">
        <w:rPr>
          <w:rStyle w:val="StyleUnderline"/>
        </w:rPr>
        <w:t xml:space="preserve">currently </w:t>
      </w:r>
      <w:r w:rsidRPr="005760DC">
        <w:rPr>
          <w:rStyle w:val="StyleUnderline"/>
          <w:highlight w:val="yellow"/>
        </w:rPr>
        <w:t>are none</w:t>
      </w:r>
      <w:r w:rsidRPr="007837F4">
        <w:rPr>
          <w:sz w:val="14"/>
        </w:rPr>
        <w:t xml:space="preserve">. </w:t>
      </w:r>
      <w:r w:rsidRPr="007837F4">
        <w:rPr>
          <w:rStyle w:val="StyleUnderline"/>
        </w:rPr>
        <w:t>The Marijuana Policy Project estimates that five more states will legalize pot in one way or another over the next year, which would put the number over half</w:t>
      </w:r>
      <w:r w:rsidRPr="007837F4">
        <w:rPr>
          <w:sz w:val="14"/>
        </w:rPr>
        <w:t>.</w:t>
      </w:r>
    </w:p>
    <w:p w14:paraId="35FD512C" w14:textId="77777777" w:rsidR="00717CD1" w:rsidRPr="0071739F" w:rsidRDefault="00717CD1" w:rsidP="00717CD1">
      <w:pPr>
        <w:pStyle w:val="Heading4"/>
      </w:pPr>
      <w:r>
        <w:t xml:space="preserve">State action causes federal follow-on and </w:t>
      </w:r>
      <w:r w:rsidRPr="0071739F">
        <w:t>national l</w:t>
      </w:r>
      <w:r>
        <w:t>egalization</w:t>
      </w:r>
    </w:p>
    <w:p w14:paraId="521FD8D4" w14:textId="77777777" w:rsidR="00717CD1" w:rsidRPr="002F380B" w:rsidRDefault="00717CD1" w:rsidP="00717CD1">
      <w:r>
        <w:t xml:space="preserve">Jessica </w:t>
      </w:r>
      <w:r w:rsidRPr="002F380B">
        <w:rPr>
          <w:rStyle w:val="Style13ptBold"/>
        </w:rPr>
        <w:t>Bulman-Pozen</w:t>
      </w:r>
      <w:r>
        <w:t xml:space="preserve"> April 20</w:t>
      </w:r>
      <w:r w:rsidRPr="002F380B">
        <w:rPr>
          <w:rStyle w:val="Style13ptBold"/>
        </w:rPr>
        <w:t>14</w:t>
      </w:r>
      <w:r>
        <w:t xml:space="preserve"> (associate prof of law @ Columbia law, Yale Law Journal Vol 123 Number 6, “From Sovereignty and Process to Administration and Politics: The Afterlife of American Federalism” http://www.yalelawjournal.org/essay/from-sovereignty-and-process-to-administration-and-politics-the-afterlife-of-american-federalism)</w:t>
      </w:r>
    </w:p>
    <w:p w14:paraId="2ACE20AC" w14:textId="77777777" w:rsidR="00717CD1" w:rsidRPr="0048424A" w:rsidRDefault="00717CD1" w:rsidP="00717CD1">
      <w:pPr>
        <w:rPr>
          <w:sz w:val="12"/>
        </w:rPr>
      </w:pPr>
      <w:r w:rsidRPr="0071739F">
        <w:rPr>
          <w:sz w:val="12"/>
        </w:rPr>
        <w:t xml:space="preserve">Consider, for instance, </w:t>
      </w:r>
      <w:r w:rsidRPr="0071739F">
        <w:rPr>
          <w:rStyle w:val="StyleUnderline"/>
        </w:rPr>
        <w:t>the movement to legalize marijuana</w:t>
      </w:r>
      <w:r w:rsidRPr="0071739F">
        <w:rPr>
          <w:sz w:val="12"/>
        </w:rPr>
        <w:t xml:space="preserve">. This </w:t>
      </w:r>
      <w:r w:rsidRPr="0071739F">
        <w:rPr>
          <w:rStyle w:val="StyleUnderline"/>
        </w:rPr>
        <w:t>is a</w:t>
      </w:r>
      <w:r w:rsidRPr="0071739F">
        <w:rPr>
          <w:sz w:val="12"/>
        </w:rPr>
        <w:t xml:space="preserve"> decidedly </w:t>
      </w:r>
      <w:r w:rsidRPr="0071739F">
        <w:rPr>
          <w:rStyle w:val="StyleUnderline"/>
        </w:rPr>
        <w:t xml:space="preserve">national movement. Yet individuals and </w:t>
      </w:r>
      <w:r w:rsidRPr="00773CD7">
        <w:rPr>
          <w:rStyle w:val="StyleUnderline"/>
        </w:rPr>
        <w:t>groups</w:t>
      </w:r>
      <w:r w:rsidRPr="00773CD7">
        <w:rPr>
          <w:sz w:val="12"/>
        </w:rPr>
        <w:t xml:space="preserve"> across the country </w:t>
      </w:r>
      <w:r w:rsidRPr="00773CD7">
        <w:rPr>
          <w:rStyle w:val="StyleUnderline"/>
        </w:rPr>
        <w:t>advocating legalization are not focused on the federal government.</w:t>
      </w:r>
      <w:r w:rsidRPr="00773CD7">
        <w:rPr>
          <w:sz w:val="12"/>
        </w:rPr>
        <w:t xml:space="preserve"> Instead, </w:t>
      </w:r>
      <w:r w:rsidRPr="00773CD7">
        <w:rPr>
          <w:rStyle w:val="Emphasis"/>
        </w:rPr>
        <w:t>they are looking to the states</w:t>
      </w:r>
      <w:r w:rsidRPr="00773CD7">
        <w:rPr>
          <w:sz w:val="12"/>
        </w:rPr>
        <w:t>, relying</w:t>
      </w:r>
      <w:r w:rsidRPr="0071739F">
        <w:rPr>
          <w:sz w:val="12"/>
        </w:rPr>
        <w:t xml:space="preserve"> on direct democracy by </w:t>
      </w:r>
      <w:r w:rsidRPr="0071739F">
        <w:rPr>
          <w:rStyle w:val="StyleUnderline"/>
        </w:rPr>
        <w:t>bringing</w:t>
      </w:r>
      <w:r w:rsidRPr="0071739F">
        <w:rPr>
          <w:sz w:val="12"/>
        </w:rPr>
        <w:t xml:space="preserve"> </w:t>
      </w:r>
      <w:r w:rsidRPr="0071739F">
        <w:rPr>
          <w:rStyle w:val="StyleUnderline"/>
        </w:rPr>
        <w:t>nationwide resources to bear on particular state</w:t>
      </w:r>
      <w:r w:rsidRPr="0071739F">
        <w:rPr>
          <w:sz w:val="12"/>
        </w:rPr>
        <w:t xml:space="preserve"> initiative </w:t>
      </w:r>
      <w:r w:rsidRPr="0071739F">
        <w:rPr>
          <w:rStyle w:val="StyleUnderline"/>
        </w:rPr>
        <w:t>contests.</w:t>
      </w:r>
      <w:r w:rsidRPr="0071739F">
        <w:rPr>
          <w:sz w:val="12"/>
        </w:rPr>
        <w:t xml:space="preserve"> Recognizing that the public was more willing to support medical marijuana than were either Democratic or </w:t>
      </w:r>
      <w:r w:rsidRPr="0071739F">
        <w:rPr>
          <w:sz w:val="12"/>
          <w:u w:val="single"/>
        </w:rPr>
        <w:t>Republican</w:t>
      </w:r>
      <w:r w:rsidRPr="0071739F">
        <w:rPr>
          <w:sz w:val="12"/>
        </w:rPr>
        <w:t xml:space="preserve"> politicians, for instance, various national groups, such as Americans for Medical Rights, NORML, and the Marijuana Policy Project, began in the 1990s to seize on state ballot initiatives to push for the legalization of medical marijuana.90 Since 1996, twenty states have legalized medical marijuana, more than half through ballot initiatives.91 And in these contests, out-of-state individuals and groups have provided critical support.92 Americans across the country have appreciated </w:t>
      </w:r>
      <w:r w:rsidRPr="005760DC">
        <w:rPr>
          <w:rStyle w:val="Emphasis"/>
          <w:highlight w:val="yellow"/>
        </w:rPr>
        <w:t>state initiatives</w:t>
      </w:r>
      <w:r w:rsidRPr="0071739F">
        <w:rPr>
          <w:sz w:val="12"/>
        </w:rPr>
        <w:t xml:space="preserve"> as a way to </w:t>
      </w:r>
      <w:r w:rsidRPr="005760DC">
        <w:rPr>
          <w:rStyle w:val="Emphasis"/>
          <w:highlight w:val="yellow"/>
        </w:rPr>
        <w:t xml:space="preserve">lay </w:t>
      </w:r>
      <w:r w:rsidRPr="00635792">
        <w:rPr>
          <w:rStyle w:val="StyleUnderline"/>
        </w:rPr>
        <w:t>the</w:t>
      </w:r>
      <w:r w:rsidRPr="00635792">
        <w:rPr>
          <w:rStyle w:val="Emphasis"/>
        </w:rPr>
        <w:t xml:space="preserve"> </w:t>
      </w:r>
      <w:r w:rsidRPr="005760DC">
        <w:rPr>
          <w:rStyle w:val="Emphasis"/>
          <w:highlight w:val="yellow"/>
        </w:rPr>
        <w:t>groundwork for national change</w:t>
      </w:r>
      <w:r w:rsidRPr="0071739F">
        <w:rPr>
          <w:sz w:val="12"/>
        </w:rPr>
        <w:t xml:space="preserve">, </w:t>
      </w:r>
      <w:r w:rsidRPr="0071739F">
        <w:rPr>
          <w:rStyle w:val="StyleUnderline"/>
        </w:rPr>
        <w:t xml:space="preserve">whether </w:t>
      </w:r>
      <w:r w:rsidRPr="005760DC">
        <w:rPr>
          <w:rStyle w:val="StyleUnderline"/>
          <w:highlight w:val="yellow"/>
        </w:rPr>
        <w:t>through</w:t>
      </w:r>
      <w:r w:rsidRPr="0071739F">
        <w:rPr>
          <w:rStyle w:val="StyleUnderline"/>
        </w:rPr>
        <w:t xml:space="preserve"> the sort of </w:t>
      </w:r>
      <w:r w:rsidRPr="005760DC">
        <w:rPr>
          <w:rStyle w:val="StyleUnderline"/>
          <w:highlight w:val="yellow"/>
        </w:rPr>
        <w:t>cascade of state laws</w:t>
      </w:r>
      <w:r w:rsidRPr="0071739F">
        <w:rPr>
          <w:sz w:val="12"/>
        </w:rPr>
        <w:t xml:space="preserve"> that has in fact occurred93 </w:t>
      </w:r>
      <w:r w:rsidRPr="005760DC">
        <w:rPr>
          <w:rStyle w:val="StyleUnderline"/>
          <w:highlight w:val="yellow"/>
        </w:rPr>
        <w:t>or</w:t>
      </w:r>
      <w:r w:rsidRPr="0071739F">
        <w:rPr>
          <w:sz w:val="12"/>
        </w:rPr>
        <w:t xml:space="preserve"> perhaps </w:t>
      </w:r>
      <w:r w:rsidRPr="0071739F">
        <w:rPr>
          <w:rStyle w:val="Emphasis"/>
        </w:rPr>
        <w:t xml:space="preserve">by ultimately triggering a change in </w:t>
      </w:r>
      <w:r w:rsidRPr="005760DC">
        <w:rPr>
          <w:rStyle w:val="Emphasis"/>
          <w:highlight w:val="yellow"/>
        </w:rPr>
        <w:t>federal law.</w:t>
      </w:r>
      <w:r w:rsidRPr="0071739F">
        <w:rPr>
          <w:sz w:val="12"/>
        </w:rPr>
        <w:t xml:space="preserve"> More recently, </w:t>
      </w:r>
      <w:r w:rsidRPr="0071739F">
        <w:rPr>
          <w:rStyle w:val="StyleUnderline"/>
        </w:rPr>
        <w:t>the legalization movement has focused on a bigger target: legalization of all personal use of marijuana.</w:t>
      </w:r>
      <w:r w:rsidRPr="0071739F">
        <w:rPr>
          <w:sz w:val="12"/>
        </w:rPr>
        <w:t xml:space="preserve"> Again, direct democracy has been the critical means for national groups to advance this ultimately national goal. In 2012, voters in Washington and Colorado approved measures legalizing personal use of marijuana, the first successes for the movement following defeats in several other states. The official sponsor of Washington’s Initiative 502, New Approach Washington, included staff members who also worked for, or had recently left positions with, the ACLU and NORML,94 and nearly two-thirds of the funds for the campaign were raised outside of Washington.95 Colorado’s campaign was similarly financed primarily by out-of-state funds and enjoyed the support of staff from national organizations.96 As with the ballot initiatives to legalize medical marijuana, </w:t>
      </w:r>
      <w:r w:rsidRPr="00635792">
        <w:rPr>
          <w:rStyle w:val="StyleUnderline"/>
        </w:rPr>
        <w:t>Americans</w:t>
      </w:r>
      <w:r w:rsidRPr="00635792">
        <w:rPr>
          <w:sz w:val="12"/>
        </w:rPr>
        <w:t xml:space="preserve"> nationwide </w:t>
      </w:r>
      <w:r w:rsidRPr="00635792">
        <w:rPr>
          <w:rStyle w:val="StyleUnderline"/>
        </w:rPr>
        <w:t>recognized</w:t>
      </w:r>
      <w:r w:rsidRPr="00635792">
        <w:rPr>
          <w:sz w:val="12"/>
        </w:rPr>
        <w:t xml:space="preserve"> the contests in </w:t>
      </w:r>
      <w:r w:rsidRPr="00635792">
        <w:rPr>
          <w:rStyle w:val="StyleUnderline"/>
        </w:rPr>
        <w:t>Washington and Colorado as national, n</w:t>
      </w:r>
      <w:r w:rsidRPr="0071739F">
        <w:rPr>
          <w:rStyle w:val="StyleUnderline"/>
        </w:rPr>
        <w:t>ot purely local</w:t>
      </w:r>
      <w:r w:rsidRPr="0071739F">
        <w:rPr>
          <w:sz w:val="12"/>
        </w:rPr>
        <w:t xml:space="preserve">, political </w:t>
      </w:r>
      <w:r w:rsidRPr="0071739F">
        <w:rPr>
          <w:rStyle w:val="StyleUnderline"/>
        </w:rPr>
        <w:t>contests</w:t>
      </w:r>
      <w:r w:rsidRPr="0071739F">
        <w:rPr>
          <w:sz w:val="12"/>
        </w:rPr>
        <w:t xml:space="preserve">.97 </w:t>
      </w:r>
      <w:r w:rsidRPr="0071739F">
        <w:rPr>
          <w:rStyle w:val="StyleUnderline"/>
        </w:rPr>
        <w:t xml:space="preserve">The movement to legalize </w:t>
      </w:r>
      <w:r w:rsidRPr="005760DC">
        <w:rPr>
          <w:rStyle w:val="StyleUnderline"/>
          <w:highlight w:val="yellow"/>
        </w:rPr>
        <w:t>marijuana is far from</w:t>
      </w:r>
      <w:r w:rsidRPr="0071739F">
        <w:rPr>
          <w:rStyle w:val="StyleUnderline"/>
        </w:rPr>
        <w:t xml:space="preserve"> </w:t>
      </w:r>
      <w:r w:rsidRPr="005760DC">
        <w:rPr>
          <w:rStyle w:val="StyleUnderline"/>
          <w:highlight w:val="yellow"/>
        </w:rPr>
        <w:t>the only</w:t>
      </w:r>
      <w:r w:rsidRPr="0071739F">
        <w:rPr>
          <w:rStyle w:val="StyleUnderline"/>
        </w:rPr>
        <w:t xml:space="preserve"> political movement </w:t>
      </w:r>
      <w:r w:rsidRPr="005760DC">
        <w:rPr>
          <w:rStyle w:val="StyleUnderline"/>
          <w:highlight w:val="yellow"/>
        </w:rPr>
        <w:t>that</w:t>
      </w:r>
      <w:r w:rsidRPr="0071739F">
        <w:rPr>
          <w:rStyle w:val="StyleUnderline"/>
        </w:rPr>
        <w:t xml:space="preserve"> has </w:t>
      </w:r>
      <w:r w:rsidRPr="005760DC">
        <w:rPr>
          <w:rStyle w:val="StyleUnderline"/>
          <w:highlight w:val="yellow"/>
        </w:rPr>
        <w:t>turned to state</w:t>
      </w:r>
      <w:r w:rsidRPr="0071739F">
        <w:rPr>
          <w:rStyle w:val="StyleUnderline"/>
        </w:rPr>
        <w:t xml:space="preserve"> ballot </w:t>
      </w:r>
      <w:r w:rsidRPr="005760DC">
        <w:rPr>
          <w:rStyle w:val="StyleUnderline"/>
          <w:highlight w:val="yellow"/>
        </w:rPr>
        <w:t>initiatives to achieve national ends</w:t>
      </w:r>
      <w:r w:rsidRPr="0071739F">
        <w:rPr>
          <w:rStyle w:val="StyleUnderline"/>
        </w:rPr>
        <w:t>. The term limits movement</w:t>
      </w:r>
      <w:r w:rsidRPr="0071739F">
        <w:rPr>
          <w:sz w:val="12"/>
        </w:rPr>
        <w:t xml:space="preserve"> that swept the country in the 1990s was a national one that progressed through state initiatives.98 </w:t>
      </w:r>
      <w:r w:rsidRPr="0071739F">
        <w:rPr>
          <w:rStyle w:val="StyleUnderline"/>
        </w:rPr>
        <w:t>The movement to label</w:t>
      </w:r>
      <w:r w:rsidRPr="0071739F">
        <w:rPr>
          <w:sz w:val="12"/>
        </w:rPr>
        <w:t xml:space="preserve"> </w:t>
      </w:r>
      <w:r w:rsidRPr="0071739F">
        <w:rPr>
          <w:rStyle w:val="Emphasis"/>
        </w:rPr>
        <w:t>g</w:t>
      </w:r>
      <w:r w:rsidRPr="0071739F">
        <w:rPr>
          <w:sz w:val="12"/>
        </w:rPr>
        <w:t xml:space="preserve">enetically </w:t>
      </w:r>
      <w:r w:rsidRPr="0071739F">
        <w:rPr>
          <w:rStyle w:val="Emphasis"/>
        </w:rPr>
        <w:t>m</w:t>
      </w:r>
      <w:r w:rsidRPr="0071739F">
        <w:rPr>
          <w:sz w:val="12"/>
        </w:rPr>
        <w:t>odified fo</w:t>
      </w:r>
      <w:r w:rsidRPr="0071739F">
        <w:rPr>
          <w:rStyle w:val="Emphasis"/>
        </w:rPr>
        <w:t>o</w:t>
      </w:r>
      <w:r w:rsidRPr="0071739F">
        <w:rPr>
          <w:sz w:val="12"/>
        </w:rPr>
        <w:t>d</w:t>
      </w:r>
      <w:r w:rsidRPr="0071739F">
        <w:rPr>
          <w:rStyle w:val="StyleUnderline"/>
        </w:rPr>
        <w:t>s</w:t>
      </w:r>
      <w:r w:rsidRPr="0071739F">
        <w:rPr>
          <w:sz w:val="12"/>
        </w:rPr>
        <w:t xml:space="preserve"> is currently focusing on direct democracy, as out-of-state donors provide funds both for and against labeling.99 From ballot initiatives that would either recognize or prohibit </w:t>
      </w:r>
      <w:r w:rsidRPr="005760DC">
        <w:rPr>
          <w:rStyle w:val="StyleUnderline"/>
          <w:highlight w:val="yellow"/>
        </w:rPr>
        <w:t>same-sex</w:t>
      </w:r>
      <w:r w:rsidRPr="0071739F">
        <w:rPr>
          <w:rStyle w:val="StyleUnderline"/>
        </w:rPr>
        <w:t xml:space="preserve"> marriage</w:t>
      </w:r>
      <w:r w:rsidRPr="0071739F">
        <w:rPr>
          <w:sz w:val="12"/>
        </w:rPr>
        <w:t xml:space="preserve">, to those that would ban </w:t>
      </w:r>
      <w:r w:rsidRPr="005760DC">
        <w:rPr>
          <w:rStyle w:val="StyleUnderline"/>
          <w:highlight w:val="yellow"/>
        </w:rPr>
        <w:t>fracking</w:t>
      </w:r>
      <w:r w:rsidRPr="0071739F">
        <w:rPr>
          <w:sz w:val="12"/>
        </w:rPr>
        <w:t xml:space="preserve">, to those that would </w:t>
      </w:r>
      <w:r w:rsidRPr="0071739F">
        <w:rPr>
          <w:rStyle w:val="StyleUnderline"/>
        </w:rPr>
        <w:t xml:space="preserve">protect </w:t>
      </w:r>
      <w:r w:rsidRPr="005760DC">
        <w:rPr>
          <w:rStyle w:val="StyleUnderline"/>
          <w:highlight w:val="yellow"/>
        </w:rPr>
        <w:t>animals</w:t>
      </w:r>
      <w:r w:rsidRPr="0071739F">
        <w:rPr>
          <w:rStyle w:val="StyleUnderline"/>
        </w:rPr>
        <w:t xml:space="preserve"> from mistreatment</w:t>
      </w:r>
      <w:r w:rsidRPr="0071739F">
        <w:rPr>
          <w:sz w:val="12"/>
        </w:rPr>
        <w:t xml:space="preserve">, recent years </w:t>
      </w:r>
      <w:r w:rsidRPr="005760DC">
        <w:rPr>
          <w:rStyle w:val="StyleUnderline"/>
          <w:highlight w:val="yellow"/>
        </w:rPr>
        <w:t>have</w:t>
      </w:r>
      <w:r w:rsidRPr="0071739F">
        <w:rPr>
          <w:sz w:val="12"/>
        </w:rPr>
        <w:t xml:space="preserve"> </w:t>
      </w:r>
      <w:r w:rsidRPr="00635792">
        <w:rPr>
          <w:sz w:val="12"/>
        </w:rPr>
        <w:t>witnessed</w:t>
      </w:r>
      <w:r w:rsidRPr="0071739F">
        <w:rPr>
          <w:sz w:val="12"/>
        </w:rPr>
        <w:t xml:space="preserve"> a host of other </w:t>
      </w:r>
      <w:r w:rsidRPr="005760DC">
        <w:rPr>
          <w:rStyle w:val="StyleUnderline"/>
          <w:highlight w:val="yellow"/>
        </w:rPr>
        <w:t xml:space="preserve">direct democracy </w:t>
      </w:r>
      <w:r w:rsidRPr="00635792">
        <w:rPr>
          <w:rStyle w:val="StyleUnderline"/>
        </w:rPr>
        <w:t>contests</w:t>
      </w:r>
      <w:r w:rsidRPr="0071739F">
        <w:rPr>
          <w:rStyle w:val="StyleUnderline"/>
        </w:rPr>
        <w:t xml:space="preserve"> fueled by networked interests.</w:t>
      </w:r>
      <w:r w:rsidRPr="0071739F">
        <w:rPr>
          <w:sz w:val="12"/>
        </w:rPr>
        <w:t xml:space="preserve">100 National networks pushing national agendas through the states pose a serious challenge to conceptions of federalism grounded in distinctive state interests. One might try to resist this framing by telling stories linking particular initiatives to particular state, or at least regional, cultures. Perhaps the fact that Colorado and Washington legalized marijuana, for instance, indicates there was something peculiarly western about these initiatives. Yet multiple stories can always be told: if the legalization of marijuana may be tied to a libertarian, western identity, so too may the fact that some police officers’ groups want to legalize marijuana tie the cause to a law-and-order rationale. The way in which initiatives spread from state to state complicates efforts to ground them in particular state cultures and to limit the stories we tell about them. For example, states that have legalized medical marijuana by initiative include Alaska, Arizona, Massachusetts, and Michigan, hardly a unified regional group.101 Narratives linking state ballot initiatives to distinctive state cultures are likely to be opportunistic. And there is no getting around the fact that what differences do exist across the </w:t>
      </w:r>
      <w:r w:rsidRPr="005760DC">
        <w:rPr>
          <w:rStyle w:val="StyleUnderline"/>
          <w:highlight w:val="yellow"/>
        </w:rPr>
        <w:t>states tend to be</w:t>
      </w:r>
      <w:r w:rsidRPr="0071739F">
        <w:rPr>
          <w:rStyle w:val="StyleUnderline"/>
        </w:rPr>
        <w:t xml:space="preserve"> grounds</w:t>
      </w:r>
      <w:r w:rsidRPr="0071739F">
        <w:rPr>
          <w:sz w:val="12"/>
        </w:rPr>
        <w:t xml:space="preserve"> not for truly local grassroots organizing, but rather </w:t>
      </w:r>
      <w:r w:rsidRPr="0071739F">
        <w:rPr>
          <w:rStyle w:val="StyleUnderline"/>
        </w:rPr>
        <w:t xml:space="preserve">for targeting by national movements looking for </w:t>
      </w:r>
      <w:r w:rsidRPr="00635792">
        <w:rPr>
          <w:rStyle w:val="StyleUnderline"/>
        </w:rPr>
        <w:t xml:space="preserve">the </w:t>
      </w:r>
      <w:r w:rsidRPr="00635792">
        <w:rPr>
          <w:rStyle w:val="Emphasis"/>
        </w:rPr>
        <w:t xml:space="preserve">most </w:t>
      </w:r>
      <w:r w:rsidRPr="005760DC">
        <w:rPr>
          <w:rStyle w:val="Emphasis"/>
          <w:highlight w:val="yellow"/>
        </w:rPr>
        <w:t>fertile ground</w:t>
      </w:r>
      <w:r w:rsidRPr="0071739F">
        <w:rPr>
          <w:rStyle w:val="StyleUnderline"/>
        </w:rPr>
        <w:t xml:space="preserve"> to plant their policy ideas.</w:t>
      </w:r>
      <w:r w:rsidRPr="0071739F">
        <w:rPr>
          <w:sz w:val="12"/>
        </w:rPr>
        <w:t xml:space="preserve"> Ultimately, </w:t>
      </w:r>
      <w:r w:rsidRPr="0071739F">
        <w:rPr>
          <w:rStyle w:val="StyleUnderline"/>
        </w:rPr>
        <w:t xml:space="preserve">these contests can only be fully understood by accepting their national dimensions: </w:t>
      </w:r>
      <w:r w:rsidRPr="005760DC">
        <w:rPr>
          <w:rStyle w:val="StyleUnderline"/>
          <w:highlight w:val="yellow"/>
        </w:rPr>
        <w:t>they are</w:t>
      </w:r>
      <w:r w:rsidRPr="0071739F">
        <w:rPr>
          <w:sz w:val="12"/>
        </w:rPr>
        <w:t xml:space="preserve"> generally </w:t>
      </w:r>
      <w:r w:rsidRPr="005760DC">
        <w:rPr>
          <w:rStyle w:val="StyleUnderline"/>
          <w:highlight w:val="yellow"/>
        </w:rPr>
        <w:t>spearheaded by</w:t>
      </w:r>
      <w:r w:rsidRPr="0071739F">
        <w:rPr>
          <w:rStyle w:val="StyleUnderline"/>
        </w:rPr>
        <w:t xml:space="preserve"> </w:t>
      </w:r>
      <w:r w:rsidRPr="005760DC">
        <w:rPr>
          <w:rStyle w:val="StyleUnderline"/>
          <w:highlight w:val="yellow"/>
        </w:rPr>
        <w:t>national groups</w:t>
      </w:r>
      <w:r w:rsidRPr="0071739F">
        <w:rPr>
          <w:rStyle w:val="StyleUnderline"/>
        </w:rPr>
        <w:t>,</w:t>
      </w:r>
      <w:r w:rsidRPr="0071739F">
        <w:rPr>
          <w:sz w:val="12"/>
        </w:rPr>
        <w:t xml:space="preserve"> they </w:t>
      </w:r>
      <w:r w:rsidRPr="0071739F">
        <w:rPr>
          <w:rStyle w:val="StyleUnderline"/>
        </w:rPr>
        <w:t xml:space="preserve">attract substantial out-of-state support and opposition, </w:t>
      </w:r>
      <w:r w:rsidRPr="005760DC">
        <w:rPr>
          <w:rStyle w:val="StyleUnderline"/>
          <w:highlight w:val="yellow"/>
        </w:rPr>
        <w:t xml:space="preserve">and </w:t>
      </w:r>
      <w:r w:rsidRPr="00635792">
        <w:rPr>
          <w:rStyle w:val="StyleUnderline"/>
        </w:rPr>
        <w:t>the</w:t>
      </w:r>
      <w:r w:rsidRPr="0071739F">
        <w:rPr>
          <w:rStyle w:val="StyleUnderline"/>
        </w:rPr>
        <w:t xml:space="preserve"> ultimate </w:t>
      </w:r>
      <w:r w:rsidRPr="005760DC">
        <w:rPr>
          <w:rStyle w:val="StyleUnderline"/>
          <w:highlight w:val="yellow"/>
        </w:rPr>
        <w:t>goal is nationwide change.</w:t>
      </w:r>
      <w:r w:rsidRPr="0071739F">
        <w:rPr>
          <w:rStyle w:val="StyleUnderline"/>
        </w:rPr>
        <w:t xml:space="preserve"> Americans throughout the country are seizing on the states to advance national agendas.</w:t>
      </w:r>
      <w:r>
        <w:rPr>
          <w:rStyle w:val="StyleUnderline"/>
        </w:rPr>
        <w:t xml:space="preserve"> </w:t>
      </w:r>
      <w:r w:rsidRPr="005760DC">
        <w:rPr>
          <w:rStyle w:val="StyleUnderline"/>
          <w:highlight w:val="yellow"/>
        </w:rPr>
        <w:t>To frame these</w:t>
      </w:r>
      <w:r w:rsidRPr="0071739F">
        <w:rPr>
          <w:rStyle w:val="StyleUnderline"/>
        </w:rPr>
        <w:t xml:space="preserve"> contests </w:t>
      </w:r>
      <w:r w:rsidRPr="005760DC">
        <w:rPr>
          <w:rStyle w:val="StyleUnderline"/>
          <w:highlight w:val="yellow"/>
        </w:rPr>
        <w:t>as national</w:t>
      </w:r>
      <w:r w:rsidRPr="0071739F">
        <w:rPr>
          <w:sz w:val="12"/>
        </w:rPr>
        <w:t xml:space="preserve"> is not to deny the significance of the states; it </w:t>
      </w:r>
      <w:r w:rsidRPr="005760DC">
        <w:rPr>
          <w:rStyle w:val="StyleUnderline"/>
          <w:highlight w:val="yellow"/>
        </w:rPr>
        <w:t>is to reconceptualize</w:t>
      </w:r>
      <w:r w:rsidRPr="0071739F">
        <w:rPr>
          <w:sz w:val="12"/>
        </w:rPr>
        <w:t xml:space="preserve"> their significance, to stop focusing on state-federal separation and to instead embrace </w:t>
      </w:r>
      <w:r w:rsidRPr="005760DC">
        <w:rPr>
          <w:rStyle w:val="StyleUnderline"/>
          <w:highlight w:val="yellow"/>
        </w:rPr>
        <w:t>states as</w:t>
      </w:r>
      <w:r w:rsidRPr="0071739F">
        <w:rPr>
          <w:sz w:val="12"/>
        </w:rPr>
        <w:t xml:space="preserve"> </w:t>
      </w:r>
      <w:r w:rsidRPr="0071739F">
        <w:rPr>
          <w:rStyle w:val="Emphasis"/>
        </w:rPr>
        <w:t xml:space="preserve">important </w:t>
      </w:r>
      <w:r w:rsidRPr="005760DC">
        <w:rPr>
          <w:rStyle w:val="Emphasis"/>
          <w:highlight w:val="yellow"/>
        </w:rPr>
        <w:t>national actors.</w:t>
      </w:r>
      <w:r w:rsidRPr="005760DC">
        <w:rPr>
          <w:sz w:val="12"/>
          <w:highlight w:val="yellow"/>
        </w:rPr>
        <w:t xml:space="preserve"> </w:t>
      </w:r>
      <w:r w:rsidRPr="005760DC">
        <w:rPr>
          <w:rStyle w:val="StyleUnderline"/>
          <w:highlight w:val="yellow"/>
        </w:rPr>
        <w:t>States are</w:t>
      </w:r>
      <w:r w:rsidRPr="005760DC">
        <w:rPr>
          <w:sz w:val="12"/>
          <w:highlight w:val="yellow"/>
        </w:rPr>
        <w:t xml:space="preserve"> </w:t>
      </w:r>
      <w:r w:rsidRPr="005760DC">
        <w:rPr>
          <w:rStyle w:val="Emphasis"/>
          <w:highlight w:val="yellow"/>
        </w:rPr>
        <w:t>critical sites</w:t>
      </w:r>
      <w:r w:rsidRPr="0071739F">
        <w:rPr>
          <w:rStyle w:val="Emphasis"/>
        </w:rPr>
        <w:t xml:space="preserve"> for national contests</w:t>
      </w:r>
      <w:r w:rsidRPr="0071739F">
        <w:rPr>
          <w:sz w:val="12"/>
        </w:rPr>
        <w:t xml:space="preserve"> insofar as </w:t>
      </w:r>
      <w:r w:rsidRPr="005760DC">
        <w:rPr>
          <w:rStyle w:val="StyleUnderline"/>
          <w:highlight w:val="yellow"/>
        </w:rPr>
        <w:t>they allow</w:t>
      </w:r>
      <w:r w:rsidRPr="0071739F">
        <w:rPr>
          <w:rStyle w:val="StyleUnderline"/>
        </w:rPr>
        <w:t xml:space="preserve"> national networks to find </w:t>
      </w:r>
      <w:r w:rsidRPr="005760DC">
        <w:rPr>
          <w:rStyle w:val="StyleUnderline"/>
          <w:highlight w:val="yellow"/>
        </w:rPr>
        <w:t>a</w:t>
      </w:r>
      <w:r w:rsidRPr="005760DC">
        <w:rPr>
          <w:sz w:val="12"/>
          <w:highlight w:val="yellow"/>
        </w:rPr>
        <w:t xml:space="preserve"> </w:t>
      </w:r>
      <w:r w:rsidRPr="005760DC">
        <w:rPr>
          <w:rStyle w:val="Emphasis"/>
          <w:highlight w:val="yellow"/>
        </w:rPr>
        <w:t>toehold</w:t>
      </w:r>
      <w:r w:rsidRPr="0071739F">
        <w:rPr>
          <w:sz w:val="12"/>
        </w:rPr>
        <w:t xml:space="preserve"> </w:t>
      </w:r>
      <w:r w:rsidRPr="0071739F">
        <w:rPr>
          <w:rStyle w:val="StyleUnderline"/>
        </w:rPr>
        <w:t>and</w:t>
      </w:r>
      <w:r w:rsidRPr="0071739F">
        <w:rPr>
          <w:sz w:val="12"/>
        </w:rPr>
        <w:t xml:space="preserve"> </w:t>
      </w:r>
      <w:r w:rsidRPr="0071739F">
        <w:rPr>
          <w:rStyle w:val="Emphasis"/>
        </w:rPr>
        <w:t>translate their political commitments into law.</w:t>
      </w:r>
      <w:r w:rsidRPr="0071739F">
        <w:rPr>
          <w:sz w:val="12"/>
        </w:rPr>
        <w:t xml:space="preserve"> And </w:t>
      </w:r>
      <w:r w:rsidRPr="00635792">
        <w:rPr>
          <w:rStyle w:val="Emphasis"/>
        </w:rPr>
        <w:t>states help shape nationwide policy</w:t>
      </w:r>
      <w:r w:rsidRPr="005760DC">
        <w:rPr>
          <w:rStyle w:val="Emphasis"/>
          <w:highlight w:val="yellow"/>
        </w:rPr>
        <w:t>, as other</w:t>
      </w:r>
      <w:r w:rsidRPr="0071739F">
        <w:rPr>
          <w:rStyle w:val="Emphasis"/>
        </w:rPr>
        <w:t xml:space="preserve"> states </w:t>
      </w:r>
      <w:r w:rsidRPr="005760DC">
        <w:rPr>
          <w:rStyle w:val="Emphasis"/>
          <w:highlight w:val="yellow"/>
        </w:rPr>
        <w:t>follow</w:t>
      </w:r>
      <w:r w:rsidRPr="0071739F">
        <w:rPr>
          <w:sz w:val="12"/>
        </w:rPr>
        <w:t xml:space="preserve"> suit, as </w:t>
      </w:r>
      <w:r w:rsidRPr="005760DC">
        <w:rPr>
          <w:rStyle w:val="Emphasis"/>
          <w:highlight w:val="yellow"/>
        </w:rPr>
        <w:t>support builds so</w:t>
      </w:r>
      <w:r w:rsidRPr="0071739F">
        <w:rPr>
          <w:rStyle w:val="Emphasis"/>
        </w:rPr>
        <w:t xml:space="preserve"> that </w:t>
      </w:r>
      <w:r w:rsidRPr="005760DC">
        <w:rPr>
          <w:rStyle w:val="Emphasis"/>
          <w:highlight w:val="yellow"/>
        </w:rPr>
        <w:t>federal politicians take</w:t>
      </w:r>
      <w:r w:rsidRPr="0071739F">
        <w:rPr>
          <w:rStyle w:val="Emphasis"/>
        </w:rPr>
        <w:t xml:space="preserve"> up </w:t>
      </w:r>
      <w:r w:rsidRPr="005760DC">
        <w:rPr>
          <w:rStyle w:val="Emphasis"/>
          <w:highlight w:val="yellow"/>
        </w:rPr>
        <w:t>the issue,</w:t>
      </w:r>
      <w:r w:rsidRPr="005760DC">
        <w:rPr>
          <w:sz w:val="12"/>
          <w:highlight w:val="yellow"/>
        </w:rPr>
        <w:t xml:space="preserve"> </w:t>
      </w:r>
      <w:r w:rsidRPr="005760DC">
        <w:rPr>
          <w:rStyle w:val="StyleUnderline"/>
          <w:highlight w:val="yellow"/>
        </w:rPr>
        <w:t>or</w:t>
      </w:r>
      <w:r w:rsidRPr="0071739F">
        <w:rPr>
          <w:sz w:val="12"/>
        </w:rPr>
        <w:t xml:space="preserve"> even as </w:t>
      </w:r>
      <w:r w:rsidRPr="0071739F">
        <w:rPr>
          <w:rStyle w:val="StyleUnderline"/>
        </w:rPr>
        <w:t>organized interests</w:t>
      </w:r>
      <w:r w:rsidRPr="0071739F">
        <w:rPr>
          <w:sz w:val="12"/>
        </w:rPr>
        <w:t xml:space="preserve"> that have opposed federal action come to </w:t>
      </w:r>
      <w:r w:rsidRPr="005760DC">
        <w:rPr>
          <w:rStyle w:val="StyleUnderline"/>
          <w:highlight w:val="yellow"/>
        </w:rPr>
        <w:t>realize</w:t>
      </w:r>
      <w:r w:rsidRPr="0071739F">
        <w:rPr>
          <w:rStyle w:val="StyleUnderline"/>
        </w:rPr>
        <w:t xml:space="preserve"> that </w:t>
      </w:r>
      <w:r w:rsidRPr="005760DC">
        <w:rPr>
          <w:rStyle w:val="StyleUnderline"/>
          <w:highlight w:val="yellow"/>
        </w:rPr>
        <w:t>disparate</w:t>
      </w:r>
      <w:r w:rsidRPr="0071739F">
        <w:rPr>
          <w:sz w:val="12"/>
        </w:rPr>
        <w:t xml:space="preserve">, and perhaps more stringent, </w:t>
      </w:r>
      <w:r w:rsidRPr="005760DC">
        <w:rPr>
          <w:rStyle w:val="StyleUnderline"/>
          <w:highlight w:val="yellow"/>
        </w:rPr>
        <w:t xml:space="preserve">state laws are worse than a </w:t>
      </w:r>
      <w:r w:rsidRPr="00635792">
        <w:rPr>
          <w:rStyle w:val="StyleUnderline"/>
        </w:rPr>
        <w:t xml:space="preserve">single </w:t>
      </w:r>
      <w:r w:rsidRPr="005760DC">
        <w:rPr>
          <w:rStyle w:val="StyleUnderline"/>
          <w:highlight w:val="yellow"/>
        </w:rPr>
        <w:t xml:space="preserve">national regime </w:t>
      </w:r>
      <w:r w:rsidRPr="00635792">
        <w:rPr>
          <w:rStyle w:val="StyleUnderline"/>
        </w:rPr>
        <w:t xml:space="preserve">and thus begin to </w:t>
      </w:r>
      <w:r w:rsidRPr="00635792">
        <w:rPr>
          <w:rStyle w:val="Emphasis"/>
        </w:rPr>
        <w:t>push for federal regulation.</w:t>
      </w:r>
      <w:r w:rsidRPr="00635792">
        <w:rPr>
          <w:sz w:val="12"/>
        </w:rPr>
        <w:t xml:space="preserve">102 </w:t>
      </w:r>
      <w:r w:rsidRPr="00635792">
        <w:rPr>
          <w:rStyle w:val="StyleUnderline"/>
        </w:rPr>
        <w:t>States extend the arena for</w:t>
      </w:r>
      <w:r w:rsidRPr="0071739F">
        <w:rPr>
          <w:rStyle w:val="StyleUnderline"/>
        </w:rPr>
        <w:t xml:space="preserve"> national governance beyond Washington, D.C., </w:t>
      </w:r>
      <w:r w:rsidRPr="0071739F">
        <w:rPr>
          <w:sz w:val="12"/>
        </w:rPr>
        <w:t>generating more opportunities for all Americans to advance their political commitments. Indeed, the same cultural, political, and technological forces that undermine the distinctiveness of states qua states make it easier for Americans nationwide to know what is happening in a variety of states, to push for changes in different states, and to understand other states’ actions as bearing on their lives.</w:t>
      </w:r>
    </w:p>
    <w:p w14:paraId="40C8304A" w14:textId="77777777" w:rsidR="00717CD1" w:rsidRDefault="00717CD1" w:rsidP="00717CD1">
      <w:pPr>
        <w:pStyle w:val="Heading4"/>
      </w:pPr>
      <w:r>
        <w:t xml:space="preserve">States spur federal follow-on </w:t>
      </w:r>
      <w:r w:rsidRPr="006863F8">
        <w:rPr>
          <w:b w:val="0"/>
        </w:rPr>
        <w:t xml:space="preserve">– rallies gigantic public sentiment, huge symbolic change, laboratories argument </w:t>
      </w:r>
    </w:p>
    <w:p w14:paraId="5AF15D80" w14:textId="77777777" w:rsidR="00717CD1" w:rsidRDefault="00717CD1" w:rsidP="00717CD1">
      <w:pPr>
        <w:rPr>
          <w:rStyle w:val="Style13ptBold"/>
        </w:rPr>
      </w:pPr>
      <w:r>
        <w:rPr>
          <w:rStyle w:val="Style13ptBold"/>
        </w:rPr>
        <w:t xml:space="preserve">Cohen 13 </w:t>
      </w:r>
      <w:r w:rsidRPr="0080134B">
        <w:t xml:space="preserve">{Adam, J.D. (Harvard Law School), former president of the Harvard Law Review, former public interest lawyer, Professor of Law (Yale), “Will States Lead the Way to Legalizing Marijuana Nationwide?” Time, 1/28, </w:t>
      </w:r>
      <w:hyperlink r:id="rId83" w:anchor="THUR" w:history="1">
        <w:r w:rsidRPr="0080134B">
          <w:rPr>
            <w:rStyle w:val="Hyperlink"/>
          </w:rPr>
          <w:t>http://ideas.time.com/2013/01/28/will-states-lead-the-way-to-legalizing-marijuana-nationwide/</w:t>
        </w:r>
      </w:hyperlink>
      <w:r w:rsidRPr="0080134B">
        <w:t>}</w:t>
      </w:r>
    </w:p>
    <w:p w14:paraId="789CD070" w14:textId="77777777" w:rsidR="00717CD1" w:rsidRPr="007F19C1" w:rsidRDefault="00717CD1" w:rsidP="00717CD1">
      <w:pPr>
        <w:rPr>
          <w:u w:val="single"/>
        </w:rPr>
      </w:pPr>
      <w:r w:rsidRPr="00E23910">
        <w:rPr>
          <w:sz w:val="14"/>
        </w:rPr>
        <w:t>The campaign to legalize marijuana has long been viewed as a fringe cause backed by young people and old hippies. That perception has lingered even though public-</w:t>
      </w:r>
      <w:r w:rsidRPr="0080134B">
        <w:rPr>
          <w:rStyle w:val="StyleUnderline"/>
        </w:rPr>
        <w:t>opinion polls have shown</w:t>
      </w:r>
      <w:r w:rsidRPr="00E23910">
        <w:rPr>
          <w:sz w:val="14"/>
        </w:rPr>
        <w:t xml:space="preserve"> that </w:t>
      </w:r>
      <w:r w:rsidRPr="0080134B">
        <w:rPr>
          <w:rStyle w:val="StyleUnderline"/>
        </w:rPr>
        <w:t xml:space="preserve">a </w:t>
      </w:r>
      <w:r w:rsidRPr="00E23910">
        <w:rPr>
          <w:rStyle w:val="Emphasis"/>
        </w:rPr>
        <w:t>growing percentage</w:t>
      </w:r>
      <w:r w:rsidRPr="0080134B">
        <w:rPr>
          <w:rStyle w:val="StyleUnderline"/>
        </w:rPr>
        <w:t xml:space="preserve"> of the public favors legalization</w:t>
      </w:r>
      <w:r w:rsidRPr="00E23910">
        <w:rPr>
          <w:sz w:val="14"/>
        </w:rPr>
        <w:t xml:space="preserve"> — </w:t>
      </w:r>
      <w:r w:rsidRPr="0080134B">
        <w:rPr>
          <w:rStyle w:val="StyleUnderline"/>
        </w:rPr>
        <w:t>as much as 68%</w:t>
      </w:r>
      <w:r w:rsidRPr="00E23910">
        <w:rPr>
          <w:sz w:val="14"/>
        </w:rPr>
        <w:t xml:space="preserve"> in one recent poll. </w:t>
      </w:r>
      <w:r w:rsidRPr="0080134B">
        <w:rPr>
          <w:rStyle w:val="StyleUnderline"/>
        </w:rPr>
        <w:t>In the past two decades, supporters of marijuana have</w:t>
      </w:r>
      <w:r w:rsidRPr="00E23910">
        <w:rPr>
          <w:sz w:val="14"/>
        </w:rPr>
        <w:t xml:space="preserve"> focused on legalizing medical use, and they have </w:t>
      </w:r>
      <w:r w:rsidRPr="0080134B">
        <w:rPr>
          <w:rStyle w:val="StyleUnderline"/>
        </w:rPr>
        <w:t xml:space="preserve">had </w:t>
      </w:r>
      <w:r w:rsidRPr="00E23910">
        <w:rPr>
          <w:rStyle w:val="Emphasis"/>
        </w:rPr>
        <w:t>impressive success</w:t>
      </w:r>
      <w:r w:rsidRPr="00E23910">
        <w:rPr>
          <w:sz w:val="14"/>
        </w:rPr>
        <w:t xml:space="preserve">. Today, 18 states and the District of Columbia have made medical use legal, and at least seven more states are considering it. Meanwhile, the DEA, under the federal Controlled Substances Act of 1970, still classifies marijuana as a Schedule 1 drug — a classification for drugs that have no accepted medical use. Americans for Safe Access, a pro-marijuana group, challenged this classification, but last week the U.S. Court of Appeals for the D.C. Circuit rejected the lawsuit. That ruling left in place the DEA’s blunt position that there is “no currently accepted medical use for marijuana in the United States.” The </w:t>
      </w:r>
      <w:r w:rsidRPr="0080134B">
        <w:rPr>
          <w:rStyle w:val="StyleUnderline"/>
        </w:rPr>
        <w:t xml:space="preserve">votes in </w:t>
      </w:r>
      <w:r w:rsidRPr="005760DC">
        <w:rPr>
          <w:rStyle w:val="StyleUnderline"/>
          <w:highlight w:val="yellow"/>
        </w:rPr>
        <w:t xml:space="preserve">Colorado and Washington </w:t>
      </w:r>
      <w:r w:rsidRPr="005760DC">
        <w:rPr>
          <w:rStyle w:val="Emphasis"/>
          <w:sz w:val="28"/>
          <w:highlight w:val="yellow"/>
        </w:rPr>
        <w:t>were a watershed</w:t>
      </w:r>
      <w:r w:rsidRPr="00E23910">
        <w:rPr>
          <w:sz w:val="14"/>
        </w:rPr>
        <w:t xml:space="preserve">, however, </w:t>
      </w:r>
      <w:r w:rsidRPr="0080134B">
        <w:rPr>
          <w:rStyle w:val="StyleUnderline"/>
        </w:rPr>
        <w:t xml:space="preserve">because </w:t>
      </w:r>
      <w:r w:rsidRPr="005760DC">
        <w:rPr>
          <w:rStyle w:val="StyleUnderline"/>
          <w:highlight w:val="yellow"/>
        </w:rPr>
        <w:t>they shifted the debate</w:t>
      </w:r>
      <w:r w:rsidRPr="0080134B">
        <w:rPr>
          <w:rStyle w:val="StyleUnderline"/>
        </w:rPr>
        <w:t xml:space="preserve"> from medical use </w:t>
      </w:r>
      <w:r w:rsidRPr="005760DC">
        <w:rPr>
          <w:rStyle w:val="Emphasis"/>
          <w:highlight w:val="yellow"/>
        </w:rPr>
        <w:t>to general</w:t>
      </w:r>
      <w:r w:rsidRPr="00E23910">
        <w:rPr>
          <w:rStyle w:val="Emphasis"/>
        </w:rPr>
        <w:t xml:space="preserve">-use </w:t>
      </w:r>
      <w:r w:rsidRPr="005760DC">
        <w:rPr>
          <w:rStyle w:val="Emphasis"/>
          <w:highlight w:val="yellow"/>
        </w:rPr>
        <w:t>legalization</w:t>
      </w:r>
      <w:r w:rsidRPr="005760DC">
        <w:rPr>
          <w:rStyle w:val="StyleUnderline"/>
          <w:highlight w:val="yellow"/>
        </w:rPr>
        <w:t>. And</w:t>
      </w:r>
      <w:r w:rsidRPr="0080134B">
        <w:rPr>
          <w:rStyle w:val="StyleUnderline"/>
        </w:rPr>
        <w:t xml:space="preserve"> the </w:t>
      </w:r>
      <w:r w:rsidRPr="005760DC">
        <w:rPr>
          <w:rStyle w:val="StyleUnderline"/>
          <w:highlight w:val="yellow"/>
        </w:rPr>
        <w:t xml:space="preserve">votes were </w:t>
      </w:r>
      <w:r w:rsidRPr="005760DC">
        <w:rPr>
          <w:rStyle w:val="Emphasis"/>
          <w:highlight w:val="yellow"/>
        </w:rPr>
        <w:t>not</w:t>
      </w:r>
      <w:r w:rsidRPr="00E23910">
        <w:rPr>
          <w:rStyle w:val="Emphasis"/>
        </w:rPr>
        <w:t xml:space="preserve"> even </w:t>
      </w:r>
      <w:r w:rsidRPr="005760DC">
        <w:rPr>
          <w:rStyle w:val="Emphasis"/>
          <w:highlight w:val="yellow"/>
        </w:rPr>
        <w:t>close</w:t>
      </w:r>
      <w:r w:rsidRPr="00E23910">
        <w:rPr>
          <w:rStyle w:val="Emphasis"/>
        </w:rPr>
        <w:t>.</w:t>
      </w:r>
      <w:r w:rsidRPr="0080134B">
        <w:rPr>
          <w:rStyle w:val="StyleUnderline"/>
        </w:rPr>
        <w:t xml:space="preserve"> In Colorado, the referendum passed by more than 6%. In Washington, the margin was 10%.</w:t>
      </w:r>
      <w:r>
        <w:rPr>
          <w:rStyle w:val="StyleUnderline"/>
        </w:rPr>
        <w:t xml:space="preserve"> </w:t>
      </w:r>
      <w:r w:rsidRPr="00635792">
        <w:rPr>
          <w:rStyle w:val="StyleUnderline"/>
        </w:rPr>
        <w:t>Afterward</w:t>
      </w:r>
      <w:r w:rsidRPr="0080134B">
        <w:rPr>
          <w:rStyle w:val="StyleUnderline"/>
        </w:rPr>
        <w:t xml:space="preserve">, </w:t>
      </w:r>
      <w:r w:rsidRPr="005760DC">
        <w:rPr>
          <w:rStyle w:val="Emphasis"/>
          <w:highlight w:val="yellow"/>
        </w:rPr>
        <w:t>Obama said</w:t>
      </w:r>
      <w:r w:rsidRPr="00E23910">
        <w:rPr>
          <w:rStyle w:val="Emphasis"/>
        </w:rPr>
        <w:t xml:space="preserve"> the federal government has a lot of crime to prosecute and so “</w:t>
      </w:r>
      <w:r w:rsidRPr="005760DC">
        <w:rPr>
          <w:rStyle w:val="Emphasis"/>
          <w:highlight w:val="yellow"/>
        </w:rPr>
        <w:t>it does not make sense</w:t>
      </w:r>
      <w:r w:rsidRPr="00E23910">
        <w:rPr>
          <w:rStyle w:val="Emphasis"/>
        </w:rPr>
        <w:t xml:space="preserve"> from a prioritization point of view for us </w:t>
      </w:r>
      <w:r w:rsidRPr="005760DC">
        <w:rPr>
          <w:rStyle w:val="Emphasis"/>
          <w:highlight w:val="yellow"/>
        </w:rPr>
        <w:t xml:space="preserve">to focus on </w:t>
      </w:r>
      <w:r w:rsidRPr="00635792">
        <w:rPr>
          <w:rStyle w:val="Emphasis"/>
        </w:rPr>
        <w:t>recreational</w:t>
      </w:r>
      <w:r w:rsidRPr="00E23910">
        <w:rPr>
          <w:rStyle w:val="Emphasis"/>
        </w:rPr>
        <w:t xml:space="preserve"> drug</w:t>
      </w:r>
      <w:r w:rsidRPr="0080134B">
        <w:rPr>
          <w:rStyle w:val="StyleUnderline"/>
        </w:rPr>
        <w:t xml:space="preserve"> </w:t>
      </w:r>
      <w:r w:rsidRPr="005760DC">
        <w:rPr>
          <w:rStyle w:val="StyleUnderline"/>
          <w:highlight w:val="yellow"/>
        </w:rPr>
        <w:t>use</w:t>
      </w:r>
      <w:r w:rsidRPr="0080134B">
        <w:rPr>
          <w:rStyle w:val="StyleUnderline"/>
        </w:rPr>
        <w:t xml:space="preserve">rs in a state that has </w:t>
      </w:r>
      <w:r w:rsidRPr="00E23910">
        <w:rPr>
          <w:sz w:val="14"/>
        </w:rPr>
        <w:t>already</w:t>
      </w:r>
      <w:r w:rsidRPr="0080134B">
        <w:rPr>
          <w:rStyle w:val="StyleUnderline"/>
        </w:rPr>
        <w:t xml:space="preserve"> said that, </w:t>
      </w:r>
      <w:r w:rsidRPr="00E23910">
        <w:rPr>
          <w:sz w:val="14"/>
        </w:rPr>
        <w:t xml:space="preserve">under state law, </w:t>
      </w:r>
      <w:r w:rsidRPr="0080134B">
        <w:rPr>
          <w:rStyle w:val="StyleUnderline"/>
        </w:rPr>
        <w:t>that is legal</w:t>
      </w:r>
      <w:r w:rsidRPr="00E23910">
        <w:rPr>
          <w:sz w:val="14"/>
        </w:rPr>
        <w:t xml:space="preserve">.” Last week, Washington Governor Jay </w:t>
      </w:r>
      <w:r w:rsidRPr="005760DC">
        <w:rPr>
          <w:rStyle w:val="StyleUnderline"/>
          <w:highlight w:val="yellow"/>
        </w:rPr>
        <w:t>Inslee said</w:t>
      </w:r>
      <w:r w:rsidRPr="0080134B">
        <w:rPr>
          <w:rStyle w:val="StyleUnderline"/>
        </w:rPr>
        <w:t xml:space="preserve"> he had a</w:t>
      </w:r>
      <w:r w:rsidRPr="00E23910">
        <w:rPr>
          <w:sz w:val="14"/>
        </w:rPr>
        <w:t xml:space="preserve"> </w:t>
      </w:r>
      <w:r w:rsidRPr="0080134B">
        <w:rPr>
          <w:rStyle w:val="StyleUnderline"/>
        </w:rPr>
        <w:t>conversation with</w:t>
      </w:r>
      <w:r w:rsidRPr="00E23910">
        <w:rPr>
          <w:sz w:val="14"/>
        </w:rPr>
        <w:t xml:space="preserve"> Attorney General Eric </w:t>
      </w:r>
      <w:r w:rsidRPr="005760DC">
        <w:rPr>
          <w:rStyle w:val="StyleUnderline"/>
          <w:highlight w:val="yellow"/>
        </w:rPr>
        <w:t>Holder</w:t>
      </w:r>
      <w:r w:rsidRPr="0080134B">
        <w:rPr>
          <w:rStyle w:val="StyleUnderline"/>
        </w:rPr>
        <w:t xml:space="preserve"> that </w:t>
      </w:r>
      <w:r w:rsidRPr="005760DC">
        <w:rPr>
          <w:rStyle w:val="Emphasis"/>
          <w:highlight w:val="yellow"/>
        </w:rPr>
        <w:t>encouraged him</w:t>
      </w:r>
      <w:r w:rsidRPr="0080134B">
        <w:rPr>
          <w:rStyle w:val="StyleUnderline"/>
        </w:rPr>
        <w:t xml:space="preserve"> </w:t>
      </w:r>
      <w:r w:rsidRPr="005760DC">
        <w:rPr>
          <w:rStyle w:val="StyleUnderline"/>
          <w:highlight w:val="yellow"/>
        </w:rPr>
        <w:t>about his state’s ability to carry out the referendum</w:t>
      </w:r>
      <w:r w:rsidRPr="0080134B">
        <w:rPr>
          <w:rStyle w:val="StyleUnderline"/>
        </w:rPr>
        <w:t xml:space="preserve"> legalizing marijuana</w:t>
      </w:r>
      <w:r w:rsidRPr="00E23910">
        <w:rPr>
          <w:sz w:val="14"/>
        </w:rPr>
        <w:t xml:space="preserve">. </w:t>
      </w:r>
      <w:r w:rsidRPr="0080134B">
        <w:rPr>
          <w:rStyle w:val="StyleUnderline"/>
        </w:rPr>
        <w:t>It is good</w:t>
      </w:r>
      <w:r w:rsidRPr="00E23910">
        <w:rPr>
          <w:sz w:val="14"/>
        </w:rPr>
        <w:t xml:space="preserve"> that </w:t>
      </w:r>
      <w:r w:rsidRPr="0080134B">
        <w:rPr>
          <w:rStyle w:val="StyleUnderline"/>
        </w:rPr>
        <w:t>the Obama</w:t>
      </w:r>
      <w:r w:rsidRPr="00E23910">
        <w:rPr>
          <w:sz w:val="14"/>
        </w:rPr>
        <w:t xml:space="preserve"> Administration </w:t>
      </w:r>
      <w:r w:rsidRPr="0080134B">
        <w:rPr>
          <w:rStyle w:val="Emphasis"/>
        </w:rPr>
        <w:t>appears to be standing down now</w:t>
      </w:r>
      <w:r w:rsidRPr="00E23910">
        <w:rPr>
          <w:sz w:val="14"/>
        </w:rPr>
        <w:t xml:space="preserve">, but that has not always been the case. As recently as last year, the Justice Department was cracking down on medical-marijuana producers in California and other states. There is no way to know if the federal government will continue to leave marijuana policy to the states. And whatever policy the Obama Administration adopts, it could be undone when a new President takes office. Justice Louis </w:t>
      </w:r>
      <w:r w:rsidRPr="005760DC">
        <w:rPr>
          <w:rStyle w:val="StyleUnderline"/>
          <w:highlight w:val="yellow"/>
        </w:rPr>
        <w:t>Brandeis</w:t>
      </w:r>
      <w:r w:rsidRPr="0080134B">
        <w:rPr>
          <w:rStyle w:val="StyleUnderline"/>
        </w:rPr>
        <w:t xml:space="preserve"> once </w:t>
      </w:r>
      <w:r w:rsidRPr="005760DC">
        <w:rPr>
          <w:rStyle w:val="StyleUnderline"/>
          <w:highlight w:val="yellow"/>
        </w:rPr>
        <w:t>said</w:t>
      </w:r>
      <w:r w:rsidRPr="0080134B">
        <w:rPr>
          <w:rStyle w:val="StyleUnderline"/>
        </w:rPr>
        <w:t xml:space="preserve"> that the </w:t>
      </w:r>
      <w:r w:rsidRPr="005760DC">
        <w:rPr>
          <w:rStyle w:val="StyleUnderline"/>
          <w:highlight w:val="yellow"/>
        </w:rPr>
        <w:t>states should function as “laboratories</w:t>
      </w:r>
      <w:r w:rsidRPr="0080134B">
        <w:rPr>
          <w:rStyle w:val="StyleUnderline"/>
        </w:rPr>
        <w:t xml:space="preserve">,” </w:t>
      </w:r>
      <w:r w:rsidRPr="00E23910">
        <w:rPr>
          <w:rStyle w:val="Emphasis"/>
        </w:rPr>
        <w:t xml:space="preserve">testing new ideas </w:t>
      </w:r>
      <w:r w:rsidRPr="005760DC">
        <w:rPr>
          <w:rStyle w:val="Emphasis"/>
          <w:highlight w:val="yellow"/>
        </w:rPr>
        <w:t>for</w:t>
      </w:r>
      <w:r w:rsidRPr="00E23910">
        <w:rPr>
          <w:rStyle w:val="Emphasis"/>
        </w:rPr>
        <w:t xml:space="preserve"> possible </w:t>
      </w:r>
      <w:r w:rsidRPr="005760DC">
        <w:rPr>
          <w:rStyle w:val="Emphasis"/>
          <w:highlight w:val="yellow"/>
        </w:rPr>
        <w:t>adoption by the whole nation</w:t>
      </w:r>
      <w:r w:rsidRPr="0080134B">
        <w:rPr>
          <w:rStyle w:val="StyleUnderline"/>
        </w:rPr>
        <w:t xml:space="preserve">. We have seen enough over the past 16 years from the states that have legalized medical marijuana </w:t>
      </w:r>
      <w:r w:rsidRPr="00E23910">
        <w:rPr>
          <w:sz w:val="14"/>
        </w:rPr>
        <w:t xml:space="preserve">to know that the benefits are real and the alleged dangers overblown. With this data in hand, the DEA should reclassify marijuana to acknowledge its possible medical uses. </w:t>
      </w:r>
      <w:r w:rsidRPr="0080134B">
        <w:rPr>
          <w:rStyle w:val="StyleUnderline"/>
        </w:rPr>
        <w:t xml:space="preserve">In Colorado and Washington, a bolder experiment is now under way. </w:t>
      </w:r>
      <w:r w:rsidRPr="00635792">
        <w:rPr>
          <w:rStyle w:val="StyleUnderline"/>
        </w:rPr>
        <w:t>The</w:t>
      </w:r>
      <w:r w:rsidRPr="0080134B">
        <w:rPr>
          <w:rStyle w:val="StyleUnderline"/>
        </w:rPr>
        <w:t xml:space="preserve"> rest of the nation should watch closely. It is possible that legalization will lead to</w:t>
      </w:r>
      <w:r w:rsidRPr="00E23910">
        <w:rPr>
          <w:sz w:val="14"/>
        </w:rPr>
        <w:t xml:space="preserve"> higher crime rates, increased use of harder drugs and other </w:t>
      </w:r>
      <w:r w:rsidRPr="0080134B">
        <w:rPr>
          <w:rStyle w:val="StyleUnderline"/>
        </w:rPr>
        <w:t>menaces</w:t>
      </w:r>
      <w:r w:rsidRPr="00E23910">
        <w:rPr>
          <w:sz w:val="14"/>
        </w:rPr>
        <w:t xml:space="preserve"> that marijuana critics warn about. </w:t>
      </w:r>
      <w:r w:rsidRPr="0080134B">
        <w:rPr>
          <w:rStyle w:val="StyleUnderline"/>
        </w:rPr>
        <w:t xml:space="preserve">But </w:t>
      </w:r>
      <w:r w:rsidRPr="005760DC">
        <w:rPr>
          <w:rStyle w:val="StyleUnderline"/>
          <w:highlight w:val="yellow"/>
        </w:rPr>
        <w:t>if legalization in</w:t>
      </w:r>
      <w:r w:rsidRPr="0080134B">
        <w:rPr>
          <w:rStyle w:val="StyleUnderline"/>
        </w:rPr>
        <w:t xml:space="preserve"> these </w:t>
      </w:r>
      <w:r w:rsidRPr="005760DC">
        <w:rPr>
          <w:rStyle w:val="StyleUnderline"/>
          <w:highlight w:val="yellow"/>
        </w:rPr>
        <w:t>states</w:t>
      </w:r>
      <w:r w:rsidRPr="0080134B">
        <w:rPr>
          <w:rStyle w:val="StyleUnderline"/>
        </w:rPr>
        <w:t xml:space="preserve"> </w:t>
      </w:r>
      <w:r w:rsidRPr="005760DC">
        <w:rPr>
          <w:rStyle w:val="StyleUnderline"/>
          <w:highlight w:val="yellow"/>
        </w:rPr>
        <w:t xml:space="preserve">has few negative effects, </w:t>
      </w:r>
      <w:r w:rsidRPr="005760DC">
        <w:rPr>
          <w:rStyle w:val="Emphasis"/>
          <w:sz w:val="28"/>
          <w:highlight w:val="yellow"/>
        </w:rPr>
        <w:t>we will have the strongest argument</w:t>
      </w:r>
      <w:r w:rsidRPr="00E23910">
        <w:rPr>
          <w:rStyle w:val="Emphasis"/>
          <w:sz w:val="28"/>
        </w:rPr>
        <w:t xml:space="preserve"> yet </w:t>
      </w:r>
      <w:r w:rsidRPr="005760DC">
        <w:rPr>
          <w:rStyle w:val="Emphasis"/>
          <w:sz w:val="28"/>
          <w:highlight w:val="yellow"/>
        </w:rPr>
        <w:t>for</w:t>
      </w:r>
      <w:r w:rsidRPr="00E23910">
        <w:rPr>
          <w:rStyle w:val="Emphasis"/>
          <w:sz w:val="28"/>
        </w:rPr>
        <w:t xml:space="preserve"> why </w:t>
      </w:r>
      <w:r w:rsidRPr="005760DC">
        <w:rPr>
          <w:rStyle w:val="Emphasis"/>
          <w:sz w:val="28"/>
          <w:highlight w:val="yellow"/>
        </w:rPr>
        <w:t>marijuana</w:t>
      </w:r>
      <w:r w:rsidRPr="00E23910">
        <w:rPr>
          <w:rStyle w:val="Emphasis"/>
          <w:sz w:val="28"/>
        </w:rPr>
        <w:t xml:space="preserve"> should be legal </w:t>
      </w:r>
      <w:r w:rsidRPr="005760DC">
        <w:rPr>
          <w:rStyle w:val="Emphasis"/>
          <w:sz w:val="28"/>
          <w:highlight w:val="yellow"/>
        </w:rPr>
        <w:t>nationwide</w:t>
      </w:r>
      <w:r w:rsidRPr="0080134B">
        <w:rPr>
          <w:rStyle w:val="StyleUnderline"/>
        </w:rPr>
        <w:t>.</w:t>
      </w:r>
    </w:p>
    <w:p w14:paraId="32F549D5" w14:textId="77777777" w:rsidR="00717CD1" w:rsidRPr="00FD0069" w:rsidRDefault="00717CD1" w:rsidP="00717CD1">
      <w:pPr>
        <w:pStyle w:val="Heading3"/>
      </w:pPr>
      <w:r w:rsidRPr="00FD0069">
        <w:t xml:space="preserve">   A2: No</w:t>
      </w:r>
      <w:r>
        <w:t xml:space="preserve"> Fed</w:t>
      </w:r>
      <w:r w:rsidRPr="00FD0069">
        <w:t xml:space="preserve"> Follow-On</w:t>
      </w:r>
    </w:p>
    <w:p w14:paraId="071E2EA6" w14:textId="77777777" w:rsidR="00717CD1" w:rsidRPr="00836C6E" w:rsidRDefault="00717CD1" w:rsidP="00717CD1">
      <w:pPr>
        <w:pStyle w:val="Heading4"/>
      </w:pPr>
      <w:r>
        <w:t>Low bar for solvency – public sentiment means minimal state action sufficient to grease the wheels – even if we kick the CP, this proves SQ solves</w:t>
      </w:r>
    </w:p>
    <w:p w14:paraId="2BF0479C" w14:textId="77777777" w:rsidR="00717CD1" w:rsidRPr="00AD35AC" w:rsidRDefault="00717CD1" w:rsidP="00717CD1">
      <w:pPr>
        <w:rPr>
          <w:rStyle w:val="Style13ptBold"/>
        </w:rPr>
      </w:pPr>
      <w:r>
        <w:rPr>
          <w:rStyle w:val="Style13ptBold"/>
        </w:rPr>
        <w:t xml:space="preserve">Reilly 14 </w:t>
      </w:r>
      <w:r w:rsidRPr="00FD0069">
        <w:t>{Ryan J., D.C.-based reporter who covers the Justice Department and the Supreme Court, “White House Says Marijuana Policy Is States' Rights Issue,” Huffington Post, 7/14, http://www.huffingtonpost.com/2014/07/14/marijuana-policy-white-house-states-rights_n_5586188.html}</w:t>
      </w:r>
    </w:p>
    <w:p w14:paraId="3BF7F314" w14:textId="77777777" w:rsidR="00717CD1" w:rsidRDefault="00717CD1" w:rsidP="00717CD1">
      <w:pPr>
        <w:rPr>
          <w:rStyle w:val="StyleUnderline"/>
        </w:rPr>
      </w:pPr>
      <w:r w:rsidRPr="00FD0069">
        <w:rPr>
          <w:rStyle w:val="StyleUnderline"/>
        </w:rPr>
        <w:t>It's been less than a year since the Justice Department decided not to sue Washington</w:t>
      </w:r>
      <w:r w:rsidRPr="00836C6E">
        <w:rPr>
          <w:sz w:val="16"/>
        </w:rPr>
        <w:t xml:space="preserve"> state </w:t>
      </w:r>
      <w:r w:rsidRPr="00FD0069">
        <w:rPr>
          <w:rStyle w:val="StyleUnderline"/>
        </w:rPr>
        <w:t>and Colorado</w:t>
      </w:r>
      <w:r w:rsidRPr="00836C6E">
        <w:rPr>
          <w:sz w:val="16"/>
        </w:rPr>
        <w:t xml:space="preserve"> for legalizing and regulating recreational marijuana. Attorney General Eric </w:t>
      </w:r>
      <w:r w:rsidRPr="005760DC">
        <w:rPr>
          <w:rStyle w:val="StyleUnderline"/>
          <w:highlight w:val="yellow"/>
        </w:rPr>
        <w:t>Holder</w:t>
      </w:r>
      <w:r w:rsidRPr="00FD0069">
        <w:rPr>
          <w:rStyle w:val="StyleUnderline"/>
        </w:rPr>
        <w:t xml:space="preserve"> told The Huffington Post</w:t>
      </w:r>
      <w:r w:rsidRPr="00836C6E">
        <w:rPr>
          <w:sz w:val="16"/>
        </w:rPr>
        <w:t xml:space="preserve"> earlier this year </w:t>
      </w:r>
      <w:r w:rsidRPr="00FD0069">
        <w:rPr>
          <w:rStyle w:val="StyleUnderline"/>
        </w:rPr>
        <w:t xml:space="preserve">that he </w:t>
      </w:r>
      <w:r w:rsidRPr="005760DC">
        <w:rPr>
          <w:rStyle w:val="StyleUnderline"/>
          <w:highlight w:val="yellow"/>
        </w:rPr>
        <w:t>was "</w:t>
      </w:r>
      <w:r w:rsidRPr="005760DC">
        <w:rPr>
          <w:rStyle w:val="Emphasis"/>
          <w:highlight w:val="yellow"/>
        </w:rPr>
        <w:t>cautiously optimistic" about legalization</w:t>
      </w:r>
      <w:r w:rsidRPr="00836C6E">
        <w:rPr>
          <w:rStyle w:val="Emphasis"/>
        </w:rPr>
        <w:t xml:space="preserve"> </w:t>
      </w:r>
      <w:r w:rsidRPr="00FD0069">
        <w:rPr>
          <w:rStyle w:val="StyleUnderline"/>
        </w:rPr>
        <w:t>in Colorado</w:t>
      </w:r>
      <w:r w:rsidRPr="00836C6E">
        <w:rPr>
          <w:sz w:val="16"/>
        </w:rPr>
        <w:t xml:space="preserve">, which began recreational sales Jan. 1. Washington state sales began this month. </w:t>
      </w:r>
      <w:r w:rsidRPr="005760DC">
        <w:rPr>
          <w:rStyle w:val="StyleUnderline"/>
          <w:highlight w:val="yellow"/>
        </w:rPr>
        <w:t>Holder</w:t>
      </w:r>
      <w:r w:rsidRPr="00836C6E">
        <w:rPr>
          <w:rStyle w:val="StyleUnderline"/>
        </w:rPr>
        <w:t xml:space="preserve"> didn't weigh in on decriminalization in </w:t>
      </w:r>
      <w:r w:rsidRPr="00836C6E">
        <w:rPr>
          <w:sz w:val="16"/>
        </w:rPr>
        <w:t xml:space="preserve">his own city of </w:t>
      </w:r>
      <w:r w:rsidRPr="00836C6E">
        <w:rPr>
          <w:rStyle w:val="StyleUnderline"/>
        </w:rPr>
        <w:t xml:space="preserve">D.C., but </w:t>
      </w:r>
      <w:r w:rsidRPr="005760DC">
        <w:rPr>
          <w:rStyle w:val="StyleUnderline"/>
          <w:highlight w:val="yellow"/>
        </w:rPr>
        <w:t xml:space="preserve">said it was </w:t>
      </w:r>
      <w:r w:rsidRPr="005760DC">
        <w:rPr>
          <w:rStyle w:val="Emphasis"/>
          <w:highlight w:val="yellow"/>
        </w:rPr>
        <w:t>not a good use of law enforcement</w:t>
      </w:r>
      <w:r w:rsidRPr="00836C6E">
        <w:rPr>
          <w:rStyle w:val="StyleUnderline"/>
        </w:rPr>
        <w:t xml:space="preserve"> resources to give young people a criminal record for drug possession.</w:t>
      </w:r>
      <w:r>
        <w:rPr>
          <w:rStyle w:val="StyleUnderline"/>
        </w:rPr>
        <w:t xml:space="preserve"> </w:t>
      </w:r>
      <w:r w:rsidRPr="00836C6E">
        <w:rPr>
          <w:sz w:val="16"/>
        </w:rPr>
        <w:t>“</w:t>
      </w:r>
      <w:r w:rsidRPr="005760DC">
        <w:rPr>
          <w:rStyle w:val="StyleUnderline"/>
          <w:highlight w:val="yellow"/>
        </w:rPr>
        <w:t>It is great to see</w:t>
      </w:r>
      <w:r w:rsidRPr="00836C6E">
        <w:rPr>
          <w:rStyle w:val="StyleUnderline"/>
        </w:rPr>
        <w:t xml:space="preserve"> </w:t>
      </w:r>
      <w:r w:rsidRPr="005760DC">
        <w:rPr>
          <w:rStyle w:val="StyleUnderline"/>
          <w:highlight w:val="yellow"/>
        </w:rPr>
        <w:t xml:space="preserve">the White House </w:t>
      </w:r>
      <w:r w:rsidRPr="005760DC">
        <w:rPr>
          <w:rStyle w:val="Emphasis"/>
          <w:highlight w:val="yellow"/>
        </w:rPr>
        <w:t>accepting</w:t>
      </w:r>
      <w:r w:rsidRPr="00836C6E">
        <w:rPr>
          <w:sz w:val="16"/>
        </w:rPr>
        <w:t xml:space="preserve"> that a majority of Americans want </w:t>
      </w:r>
      <w:r w:rsidRPr="00836C6E">
        <w:rPr>
          <w:rStyle w:val="StyleUnderline"/>
        </w:rPr>
        <w:t xml:space="preserve">marijuana law </w:t>
      </w:r>
      <w:r w:rsidRPr="005760DC">
        <w:rPr>
          <w:rStyle w:val="StyleUnderline"/>
          <w:highlight w:val="yellow"/>
        </w:rPr>
        <w:t>reform</w:t>
      </w:r>
      <w:r w:rsidRPr="00836C6E">
        <w:rPr>
          <w:rStyle w:val="StyleUnderline"/>
        </w:rPr>
        <w:t xml:space="preserve"> and defending the right of</w:t>
      </w:r>
      <w:r w:rsidRPr="00836C6E">
        <w:rPr>
          <w:sz w:val="16"/>
        </w:rPr>
        <w:t xml:space="preserve"> D.C. and </w:t>
      </w:r>
      <w:r w:rsidRPr="00836C6E">
        <w:rPr>
          <w:rStyle w:val="StyleUnderline"/>
        </w:rPr>
        <w:t>states to set their own marijuana policy,</w:t>
      </w:r>
      <w:r w:rsidRPr="00836C6E">
        <w:rPr>
          <w:sz w:val="16"/>
        </w:rPr>
        <w:t>” Bill Piper, director of national affairs for the Drug Policy Alliance, said about the White House statement on Monday</w:t>
      </w:r>
      <w:r w:rsidRPr="00836C6E">
        <w:rPr>
          <w:rStyle w:val="StyleUnderline"/>
        </w:rPr>
        <w:t>. “</w:t>
      </w:r>
      <w:r w:rsidRPr="005760DC">
        <w:rPr>
          <w:rStyle w:val="Emphasis"/>
          <w:highlight w:val="yellow"/>
        </w:rPr>
        <w:t>The tide has</w:t>
      </w:r>
      <w:r w:rsidRPr="00836C6E">
        <w:rPr>
          <w:rStyle w:val="Emphasis"/>
        </w:rPr>
        <w:t xml:space="preserve"> clearly </w:t>
      </w:r>
      <w:r w:rsidRPr="005760DC">
        <w:rPr>
          <w:rStyle w:val="Emphasis"/>
          <w:highlight w:val="yellow"/>
        </w:rPr>
        <w:t>shifted</w:t>
      </w:r>
      <w:r w:rsidRPr="00836C6E">
        <w:rPr>
          <w:rStyle w:val="StyleUnderline"/>
        </w:rPr>
        <w:t xml:space="preserve"> against the failed war on drugs </w:t>
      </w:r>
      <w:r w:rsidRPr="005760DC">
        <w:rPr>
          <w:rStyle w:val="StyleUnderline"/>
          <w:highlight w:val="yellow"/>
        </w:rPr>
        <w:t xml:space="preserve">and </w:t>
      </w:r>
      <w:r w:rsidRPr="005760DC">
        <w:rPr>
          <w:rStyle w:val="Emphasis"/>
          <w:sz w:val="28"/>
          <w:highlight w:val="yellow"/>
        </w:rPr>
        <w:t>it’s only</w:t>
      </w:r>
      <w:r w:rsidRPr="00836C6E">
        <w:rPr>
          <w:rStyle w:val="Emphasis"/>
          <w:sz w:val="28"/>
        </w:rPr>
        <w:t xml:space="preserve"> a matter of </w:t>
      </w:r>
      <w:r w:rsidRPr="005760DC">
        <w:rPr>
          <w:rStyle w:val="Emphasis"/>
          <w:sz w:val="28"/>
          <w:highlight w:val="yellow"/>
        </w:rPr>
        <w:t>time before federal law is changed</w:t>
      </w:r>
      <w:r w:rsidRPr="005760DC">
        <w:rPr>
          <w:rStyle w:val="StyleUnderline"/>
          <w:highlight w:val="yellow"/>
        </w:rPr>
        <w:t>."</w:t>
      </w:r>
    </w:p>
    <w:p w14:paraId="32352414" w14:textId="77777777" w:rsidR="00717CD1" w:rsidRDefault="00717CD1" w:rsidP="00717CD1">
      <w:pPr>
        <w:pStyle w:val="Heading4"/>
      </w:pPr>
      <w:r w:rsidRPr="00903BC7">
        <w:rPr>
          <w:u w:val="single"/>
        </w:rPr>
        <w:t>Successful implementation</w:t>
      </w:r>
      <w:r>
        <w:t xml:space="preserve"> of state legalization causes federal follow-on---aff solvency proves legalization would work and would convince opponents – but reform now drains massive PC</w:t>
      </w:r>
    </w:p>
    <w:p w14:paraId="3BB5D6A0" w14:textId="77777777" w:rsidR="00717CD1" w:rsidRPr="008A5FCA" w:rsidRDefault="00717CD1" w:rsidP="00717CD1">
      <w:r>
        <w:t xml:space="preserve">Bill </w:t>
      </w:r>
      <w:r w:rsidRPr="008A5FCA">
        <w:rPr>
          <w:rStyle w:val="Style13ptBold"/>
        </w:rPr>
        <w:t>Briggs 14</w:t>
      </w:r>
      <w:r>
        <w:t>, NBC News, 11/8/14, Pot Legalizations Push U.S. Closer to Weed Business Boom, www.nbcnews.com/storyline/legal-pot/pot-legalizations-push-u-s-closer-weed-business-boom-n243861</w:t>
      </w:r>
    </w:p>
    <w:p w14:paraId="49F79D47" w14:textId="77777777" w:rsidR="00717CD1" w:rsidRDefault="00717CD1" w:rsidP="00717CD1">
      <w:pPr>
        <w:rPr>
          <w:sz w:val="14"/>
        </w:rPr>
      </w:pPr>
      <w:r w:rsidRPr="00903BC7">
        <w:rPr>
          <w:sz w:val="14"/>
        </w:rPr>
        <w:t xml:space="preserve">Voter </w:t>
      </w:r>
      <w:r w:rsidRPr="005760DC">
        <w:rPr>
          <w:rStyle w:val="StyleUnderline"/>
          <w:highlight w:val="yellow"/>
        </w:rPr>
        <w:t>legalization</w:t>
      </w:r>
      <w:r w:rsidRPr="00903BC7">
        <w:rPr>
          <w:sz w:val="14"/>
        </w:rPr>
        <w:t xml:space="preserve"> of recreational marijuana </w:t>
      </w:r>
      <w:r w:rsidRPr="005760DC">
        <w:rPr>
          <w:rStyle w:val="StyleUnderline"/>
          <w:highlight w:val="yellow"/>
        </w:rPr>
        <w:t>in</w:t>
      </w:r>
      <w:r w:rsidRPr="00903BC7">
        <w:rPr>
          <w:sz w:val="14"/>
        </w:rPr>
        <w:t xml:space="preserve"> two more </w:t>
      </w:r>
      <w:r w:rsidRPr="005760DC">
        <w:rPr>
          <w:rStyle w:val="StyleUnderline"/>
          <w:highlight w:val="yellow"/>
        </w:rPr>
        <w:t>states</w:t>
      </w:r>
      <w:r w:rsidRPr="00903BC7">
        <w:rPr>
          <w:sz w:val="14"/>
        </w:rPr>
        <w:t xml:space="preserve"> plus the District of Columbia this week </w:t>
      </w:r>
      <w:r w:rsidRPr="005760DC">
        <w:rPr>
          <w:rStyle w:val="Emphasis"/>
          <w:highlight w:val="yellow"/>
        </w:rPr>
        <w:t>mounts pressure on the federal government</w:t>
      </w:r>
      <w:r w:rsidRPr="00903BC7">
        <w:rPr>
          <w:rStyle w:val="Emphasis"/>
        </w:rPr>
        <w:t xml:space="preserve"> </w:t>
      </w:r>
      <w:r w:rsidRPr="00F37005">
        <w:rPr>
          <w:rStyle w:val="StyleUnderline"/>
        </w:rPr>
        <w:t>to decriminalize cannabis</w:t>
      </w:r>
      <w:r w:rsidRPr="00903BC7">
        <w:rPr>
          <w:sz w:val="14"/>
        </w:rPr>
        <w:t xml:space="preserve"> — nudging America closer to a weed business boom, </w:t>
      </w:r>
      <w:r w:rsidRPr="005760DC">
        <w:rPr>
          <w:rStyle w:val="Emphasis"/>
          <w:highlight w:val="yellow"/>
        </w:rPr>
        <w:t>pot advocates and opponents agree</w:t>
      </w:r>
      <w:r w:rsidRPr="00903BC7">
        <w:rPr>
          <w:sz w:val="14"/>
        </w:rPr>
        <w:t>.</w:t>
      </w:r>
      <w:r w:rsidRPr="00903BC7">
        <w:rPr>
          <w:sz w:val="12"/>
        </w:rPr>
        <w:t>¶</w:t>
      </w:r>
      <w:r w:rsidRPr="00903BC7">
        <w:rPr>
          <w:sz w:val="14"/>
        </w:rPr>
        <w:t xml:space="preserve"> A federal law banning marijuana sales remains the biggest blockade to the dawn of a national cannabis industry. That law causes many banks to avoid dealing with legal pot retailers, forcing weed entrepreneurs in Colorado and Washington to run cash-only operations — a daily danger, the owners say.</w:t>
      </w:r>
      <w:r w:rsidRPr="00903BC7">
        <w:rPr>
          <w:sz w:val="12"/>
        </w:rPr>
        <w:t>¶</w:t>
      </w:r>
      <w:r w:rsidRPr="00903BC7">
        <w:rPr>
          <w:sz w:val="14"/>
        </w:rPr>
        <w:t xml:space="preserve"> “But </w:t>
      </w:r>
      <w:r w:rsidRPr="00F37005">
        <w:rPr>
          <w:rStyle w:val="StyleUnderline"/>
        </w:rPr>
        <w:t>the direction voters are moving in is obvious, and with additional states it’s now harder to call Colorado and Washington 'experiments</w:t>
      </w:r>
      <w:r w:rsidRPr="00903BC7">
        <w:rPr>
          <w:sz w:val="14"/>
        </w:rPr>
        <w:t>,’” said Derek Peterson, founder and CEO of Terra Tech Corp. The Irvine, California company focuses on local farming and medical cannabis — likely the first publicly traded company, Peterson said, to hold a medical marijuana license.</w:t>
      </w:r>
      <w:r w:rsidRPr="00903BC7">
        <w:rPr>
          <w:sz w:val="12"/>
        </w:rPr>
        <w:t>¶</w:t>
      </w:r>
      <w:r w:rsidRPr="00903BC7">
        <w:rPr>
          <w:sz w:val="14"/>
        </w:rPr>
        <w:t xml:space="preserve"> “</w:t>
      </w:r>
      <w:r w:rsidRPr="005760DC">
        <w:rPr>
          <w:rStyle w:val="StyleUnderline"/>
          <w:highlight w:val="yellow"/>
        </w:rPr>
        <w:t>These are the same voters who elect our federal lawmakers, which</w:t>
      </w:r>
      <w:r w:rsidRPr="00F37005">
        <w:rPr>
          <w:rStyle w:val="StyleUnderline"/>
        </w:rPr>
        <w:t xml:space="preserve"> I think </w:t>
      </w:r>
      <w:r w:rsidRPr="005760DC">
        <w:rPr>
          <w:rStyle w:val="StyleUnderline"/>
          <w:highlight w:val="yellow"/>
        </w:rPr>
        <w:t>is the</w:t>
      </w:r>
      <w:r w:rsidRPr="00F37005">
        <w:rPr>
          <w:rStyle w:val="StyleUnderline"/>
        </w:rPr>
        <w:t xml:space="preserve"> major </w:t>
      </w:r>
      <w:r w:rsidRPr="005760DC">
        <w:rPr>
          <w:rStyle w:val="StyleUnderline"/>
          <w:highlight w:val="yellow"/>
        </w:rPr>
        <w:t xml:space="preserve">reason you’re seeing such a </w:t>
      </w:r>
      <w:r w:rsidRPr="0023684A">
        <w:rPr>
          <w:rStyle w:val="Emphasis"/>
        </w:rPr>
        <w:t xml:space="preserve">quick and dramatic </w:t>
      </w:r>
      <w:r w:rsidRPr="005760DC">
        <w:rPr>
          <w:rStyle w:val="Emphasis"/>
          <w:highlight w:val="yellow"/>
        </w:rPr>
        <w:t xml:space="preserve">turnaround </w:t>
      </w:r>
      <w:r w:rsidRPr="0023684A">
        <w:rPr>
          <w:rStyle w:val="Emphasis"/>
        </w:rPr>
        <w:t xml:space="preserve">on these policies </w:t>
      </w:r>
      <w:r w:rsidRPr="005760DC">
        <w:rPr>
          <w:rStyle w:val="Emphasis"/>
          <w:highlight w:val="yellow"/>
        </w:rPr>
        <w:t>in Congress</w:t>
      </w:r>
      <w:r w:rsidRPr="00F37005">
        <w:rPr>
          <w:rStyle w:val="StyleUnderline"/>
        </w:rPr>
        <w:t>,</w:t>
      </w:r>
      <w:r w:rsidRPr="00903BC7">
        <w:rPr>
          <w:sz w:val="14"/>
        </w:rPr>
        <w:t>” Peterson said.</w:t>
      </w:r>
      <w:r w:rsidRPr="00903BC7">
        <w:rPr>
          <w:sz w:val="12"/>
        </w:rPr>
        <w:t>¶</w:t>
      </w:r>
      <w:r w:rsidRPr="00903BC7">
        <w:rPr>
          <w:sz w:val="14"/>
        </w:rPr>
        <w:t xml:space="preserve"> In July, for example, the U.S. House voted in support of a measure to make it easier for banks to conduct business with legal pot shops and providers of medical marijuana. That bill has not yet cleared the Senate.</w:t>
      </w:r>
      <w:r w:rsidRPr="00903BC7">
        <w:rPr>
          <w:sz w:val="12"/>
        </w:rPr>
        <w:t>¶</w:t>
      </w:r>
      <w:r w:rsidRPr="00903BC7">
        <w:rPr>
          <w:sz w:val="14"/>
        </w:rPr>
        <w:t xml:space="preserve"> Tipping the scale?</w:t>
      </w:r>
      <w:r w:rsidRPr="00903BC7">
        <w:rPr>
          <w:sz w:val="12"/>
        </w:rPr>
        <w:t>¶</w:t>
      </w:r>
      <w:r w:rsidRPr="00903BC7">
        <w:rPr>
          <w:sz w:val="14"/>
        </w:rPr>
        <w:t xml:space="preserve"> At Seattle-based Privateer Holdings — which invests in the cannabis industry to acquire and create mainstream brands, like Leafly.com — Patrick </w:t>
      </w:r>
      <w:r w:rsidRPr="00F37005">
        <w:rPr>
          <w:rStyle w:val="StyleUnderline"/>
        </w:rPr>
        <w:t xml:space="preserve">Moen, a former DEA agent </w:t>
      </w:r>
      <w:r w:rsidRPr="00903BC7">
        <w:rPr>
          <w:sz w:val="14"/>
        </w:rPr>
        <w:t xml:space="preserve">now on staff, says he </w:t>
      </w:r>
      <w:r w:rsidRPr="00F37005">
        <w:rPr>
          <w:rStyle w:val="StyleUnderline"/>
        </w:rPr>
        <w:t>remains</w:t>
      </w:r>
      <w:r w:rsidRPr="00903BC7">
        <w:rPr>
          <w:sz w:val="14"/>
        </w:rPr>
        <w:t xml:space="preserve"> cautiously </w:t>
      </w:r>
      <w:r w:rsidRPr="00F37005">
        <w:rPr>
          <w:rStyle w:val="StyleUnderline"/>
        </w:rPr>
        <w:t xml:space="preserve">optimistic that </w:t>
      </w:r>
      <w:r w:rsidRPr="005760DC">
        <w:rPr>
          <w:rStyle w:val="StyleUnderline"/>
          <w:highlight w:val="yellow"/>
        </w:rPr>
        <w:t>a federal</w:t>
      </w:r>
      <w:r w:rsidRPr="00A13BD4">
        <w:rPr>
          <w:rStyle w:val="StyleUnderline"/>
        </w:rPr>
        <w:t>ly</w:t>
      </w:r>
      <w:r w:rsidRPr="005760DC">
        <w:rPr>
          <w:rStyle w:val="StyleUnderline"/>
          <w:highlight w:val="yellow"/>
        </w:rPr>
        <w:t xml:space="preserve"> reversal is “inevitable</w:t>
      </w:r>
      <w:r w:rsidRPr="005760DC">
        <w:rPr>
          <w:sz w:val="14"/>
          <w:highlight w:val="yellow"/>
        </w:rPr>
        <w:t>”</w:t>
      </w:r>
      <w:r w:rsidRPr="00903BC7">
        <w:rPr>
          <w:sz w:val="14"/>
        </w:rPr>
        <w:t xml:space="preserve"> given the latest votes.</w:t>
      </w:r>
      <w:r w:rsidRPr="00903BC7">
        <w:rPr>
          <w:sz w:val="12"/>
        </w:rPr>
        <w:t>¶</w:t>
      </w:r>
      <w:r w:rsidRPr="00903BC7">
        <w:rPr>
          <w:sz w:val="14"/>
        </w:rPr>
        <w:t xml:space="preserve"> "</w:t>
      </w:r>
      <w:r w:rsidRPr="00F37005">
        <w:rPr>
          <w:rStyle w:val="StyleUnderline"/>
        </w:rPr>
        <w:t>This is just another thumb on the scale with regard to the whole panoply of federal issues here</w:t>
      </w:r>
      <w:r w:rsidRPr="00903BC7">
        <w:rPr>
          <w:sz w:val="14"/>
        </w:rPr>
        <w:t xml:space="preserve">,” said Moen, managing director of compliance at Privateer. “It represents the will of the people. Eventually, </w:t>
      </w:r>
      <w:r w:rsidRPr="005760DC">
        <w:rPr>
          <w:rStyle w:val="StyleUnderline"/>
          <w:highlight w:val="yellow"/>
        </w:rPr>
        <w:t>the federal government will catch up</w:t>
      </w:r>
      <w:proofErr w:type="gramStart"/>
      <w:r w:rsidRPr="005760DC">
        <w:rPr>
          <w:sz w:val="14"/>
          <w:highlight w:val="yellow"/>
        </w:rPr>
        <w:t>.”</w:t>
      </w:r>
      <w:r w:rsidRPr="00903BC7">
        <w:rPr>
          <w:sz w:val="12"/>
        </w:rPr>
        <w:t>¶</w:t>
      </w:r>
      <w:proofErr w:type="gramEnd"/>
      <w:r w:rsidRPr="00903BC7">
        <w:rPr>
          <w:sz w:val="14"/>
        </w:rPr>
        <w:t xml:space="preserve"> But one more federal obstacle, Moen said, also must be removed: IRS tax code 280E, which bars companies from deducting expenses if their business dealings consist of “trafficking in controlled substances.” Under federal law, marijuana is a Schedule I drug, classified as such like heroin and ecstasy.</w:t>
      </w:r>
      <w:r w:rsidRPr="00903BC7">
        <w:rPr>
          <w:sz w:val="12"/>
        </w:rPr>
        <w:t>¶</w:t>
      </w:r>
      <w:r w:rsidRPr="00903BC7">
        <w:rPr>
          <w:sz w:val="14"/>
        </w:rPr>
        <w:t xml:space="preserve"> That’s where voter legalization of pot in the District of Columbia will be particularly meaningful to changing minds on Capitol Hill and in the White House, Moen said.</w:t>
      </w:r>
      <w:r w:rsidRPr="00903BC7">
        <w:rPr>
          <w:sz w:val="12"/>
        </w:rPr>
        <w:t>¶</w:t>
      </w:r>
      <w:r w:rsidRPr="00903BC7">
        <w:rPr>
          <w:sz w:val="14"/>
        </w:rPr>
        <w:t xml:space="preserve"> “It's right in their backyard. </w:t>
      </w:r>
      <w:r w:rsidRPr="005760DC">
        <w:rPr>
          <w:rStyle w:val="StyleUnderline"/>
          <w:highlight w:val="yellow"/>
        </w:rPr>
        <w:t xml:space="preserve">They’ll get to see firsthand, </w:t>
      </w:r>
      <w:r w:rsidRPr="00A13BD4">
        <w:rPr>
          <w:rStyle w:val="StyleUnderline"/>
        </w:rPr>
        <w:t>not</w:t>
      </w:r>
      <w:r w:rsidRPr="00C80E95">
        <w:rPr>
          <w:rStyle w:val="StyleUnderline"/>
        </w:rPr>
        <w:t xml:space="preserve"> only is </w:t>
      </w:r>
      <w:r w:rsidRPr="005760DC">
        <w:rPr>
          <w:rStyle w:val="StyleUnderline"/>
          <w:highlight w:val="yellow"/>
        </w:rPr>
        <w:t>legalization</w:t>
      </w:r>
      <w:r w:rsidRPr="00C80E95">
        <w:rPr>
          <w:rStyle w:val="StyleUnderline"/>
        </w:rPr>
        <w:t xml:space="preserve"> not harmful, but </w:t>
      </w:r>
      <w:r w:rsidRPr="005760DC">
        <w:rPr>
          <w:rStyle w:val="StyleUnderline"/>
          <w:highlight w:val="yellow"/>
        </w:rPr>
        <w:t xml:space="preserve">it’s </w:t>
      </w:r>
      <w:r w:rsidRPr="00903BC7">
        <w:rPr>
          <w:rStyle w:val="StyleUnderline"/>
        </w:rPr>
        <w:t xml:space="preserve">actually </w:t>
      </w:r>
      <w:r w:rsidRPr="005760DC">
        <w:rPr>
          <w:rStyle w:val="StyleUnderline"/>
          <w:highlight w:val="yellow"/>
        </w:rPr>
        <w:t>beneficial to society</w:t>
      </w:r>
      <w:r w:rsidRPr="00903BC7">
        <w:rPr>
          <w:sz w:val="14"/>
        </w:rPr>
        <w:t>,” Moen said. “And Congress will have the opportunity to potentially veto or override this (federal) legislation. So, we’re going to see, probably in short order, exactly how Congress feels about this</w:t>
      </w:r>
      <w:proofErr w:type="gramStart"/>
      <w:r w:rsidRPr="00903BC7">
        <w:rPr>
          <w:sz w:val="14"/>
        </w:rPr>
        <w:t>.”</w:t>
      </w:r>
      <w:r w:rsidRPr="00903BC7">
        <w:rPr>
          <w:sz w:val="12"/>
        </w:rPr>
        <w:t>¶</w:t>
      </w:r>
      <w:proofErr w:type="gramEnd"/>
      <w:r w:rsidRPr="00903BC7">
        <w:rPr>
          <w:sz w:val="14"/>
        </w:rPr>
        <w:t xml:space="preserve"> Anti-marijuana activist Kevin A. Sabet, president of Smart Approaches to Marijuana (SAM), calls the D.C. approval merely symbolic. </w:t>
      </w:r>
      <w:r w:rsidRPr="005760DC">
        <w:rPr>
          <w:rStyle w:val="Emphasis"/>
          <w:highlight w:val="yellow"/>
        </w:rPr>
        <w:t xml:space="preserve">In the near term, he expects no change in the federal position </w:t>
      </w:r>
      <w:r w:rsidRPr="00A13BD4">
        <w:rPr>
          <w:rStyle w:val="Emphasis"/>
        </w:rPr>
        <w:t xml:space="preserve">on cannabis </w:t>
      </w:r>
      <w:r w:rsidRPr="005760DC">
        <w:rPr>
          <w:rStyle w:val="Emphasis"/>
          <w:highlight w:val="yellow"/>
        </w:rPr>
        <w:t xml:space="preserve">because neither party </w:t>
      </w:r>
      <w:r w:rsidRPr="00A13BD4">
        <w:rPr>
          <w:rStyle w:val="Emphasis"/>
        </w:rPr>
        <w:t xml:space="preserve">seems to </w:t>
      </w:r>
      <w:r w:rsidRPr="005760DC">
        <w:rPr>
          <w:rStyle w:val="Emphasis"/>
          <w:highlight w:val="yellow"/>
        </w:rPr>
        <w:t>have an appetite to address the issue.</w:t>
      </w:r>
      <w:r w:rsidRPr="00903BC7">
        <w:rPr>
          <w:sz w:val="12"/>
        </w:rPr>
        <w:t>¶</w:t>
      </w:r>
      <w:r w:rsidRPr="00903BC7">
        <w:rPr>
          <w:sz w:val="14"/>
        </w:rPr>
        <w:t xml:space="preserve"> Sabet also contends that most Americans don’t favor a commercialized pot industry that “acts like like Big Tobacco or Big PhRMA.”</w:t>
      </w:r>
      <w:r w:rsidRPr="00903BC7">
        <w:rPr>
          <w:sz w:val="12"/>
        </w:rPr>
        <w:t>¶</w:t>
      </w:r>
      <w:r w:rsidRPr="00903BC7">
        <w:rPr>
          <w:sz w:val="14"/>
        </w:rPr>
        <w:t xml:space="preserve"> In fact, a recent Gallup poll showed the majority of Americans supporting legalized marijuana has narrowed to 51 percent from 58 percent last year — and that trend coincided with the first legal recreational marijuana businesses opening their doors.</w:t>
      </w:r>
      <w:r w:rsidRPr="00903BC7">
        <w:rPr>
          <w:sz w:val="12"/>
        </w:rPr>
        <w:t>¶</w:t>
      </w:r>
      <w:r w:rsidRPr="00903BC7">
        <w:rPr>
          <w:sz w:val="14"/>
        </w:rPr>
        <w:t xml:space="preserve"> Is change on the horizon?</w:t>
      </w:r>
      <w:r w:rsidRPr="00903BC7">
        <w:rPr>
          <w:sz w:val="12"/>
        </w:rPr>
        <w:t>¶</w:t>
      </w:r>
      <w:r w:rsidRPr="00903BC7">
        <w:rPr>
          <w:sz w:val="14"/>
        </w:rPr>
        <w:t xml:space="preserve"> Still, Sabet sees the legal pot business eventually going coast-to-coast.</w:t>
      </w:r>
      <w:r w:rsidRPr="00903BC7">
        <w:rPr>
          <w:sz w:val="12"/>
        </w:rPr>
        <w:t>¶</w:t>
      </w:r>
      <w:r w:rsidRPr="00903BC7">
        <w:rPr>
          <w:sz w:val="14"/>
        </w:rPr>
        <w:t xml:space="preserve"> “Indeed, I do envision a national marijuana industry. </w:t>
      </w:r>
      <w:r w:rsidRPr="00F37005">
        <w:rPr>
          <w:rStyle w:val="StyleUnderline"/>
        </w:rPr>
        <w:t>They already have a lobbying group in D.C.,</w:t>
      </w:r>
      <w:r w:rsidRPr="00903BC7">
        <w:rPr>
          <w:sz w:val="14"/>
        </w:rPr>
        <w:t xml:space="preserve"> and that is exactly the direction they are heading," he </w:t>
      </w:r>
      <w:proofErr w:type="gramStart"/>
      <w:r w:rsidRPr="00903BC7">
        <w:rPr>
          <w:sz w:val="14"/>
        </w:rPr>
        <w:t>said.</w:t>
      </w:r>
      <w:r w:rsidRPr="00903BC7">
        <w:rPr>
          <w:sz w:val="12"/>
        </w:rPr>
        <w:t>¶</w:t>
      </w:r>
      <w:proofErr w:type="gramEnd"/>
      <w:r w:rsidRPr="00903BC7">
        <w:rPr>
          <w:sz w:val="14"/>
        </w:rPr>
        <w:t xml:space="preserve"> “</w:t>
      </w:r>
      <w:r w:rsidRPr="00F37005">
        <w:rPr>
          <w:rStyle w:val="StyleUnderline"/>
        </w:rPr>
        <w:t>They are taking their cues from Big Tobacco</w:t>
      </w:r>
      <w:r w:rsidRPr="00903BC7">
        <w:rPr>
          <w:sz w:val="14"/>
        </w:rPr>
        <w:t xml:space="preserve">: Downplay the risks, encourage heavy use, start em' young, and fund your own advocacy. </w:t>
      </w:r>
      <w:r w:rsidRPr="00F37005">
        <w:rPr>
          <w:rStyle w:val="StyleUnderline"/>
        </w:rPr>
        <w:t>We're seeing history repeat itself before our eyes</w:t>
      </w:r>
      <w:r w:rsidRPr="00903BC7">
        <w:rPr>
          <w:sz w:val="14"/>
        </w:rPr>
        <w:t>,” he added. “The question really is: Who will we listen to this time? A national industry, or the scientific warnings of expanded use of a mind-altering substance?”</w:t>
      </w:r>
      <w:r w:rsidRPr="00903BC7">
        <w:rPr>
          <w:sz w:val="12"/>
        </w:rPr>
        <w:t>¶</w:t>
      </w:r>
      <w:r w:rsidRPr="00903BC7">
        <w:rPr>
          <w:sz w:val="14"/>
        </w:rPr>
        <w:t xml:space="preserve"> Some pot supporters see a historic, </w:t>
      </w:r>
      <w:r w:rsidRPr="005760DC">
        <w:rPr>
          <w:rStyle w:val="StyleUnderline"/>
          <w:highlight w:val="yellow"/>
        </w:rPr>
        <w:t xml:space="preserve">federal change </w:t>
      </w:r>
      <w:r w:rsidRPr="00A13BD4">
        <w:rPr>
          <w:rStyle w:val="StyleUnderline"/>
        </w:rPr>
        <w:t>on</w:t>
      </w:r>
      <w:r w:rsidRPr="00F37005">
        <w:rPr>
          <w:rStyle w:val="StyleUnderline"/>
        </w:rPr>
        <w:t xml:space="preserve"> pot laws</w:t>
      </w:r>
      <w:r w:rsidRPr="00903BC7">
        <w:rPr>
          <w:sz w:val="14"/>
        </w:rPr>
        <w:t xml:space="preserve"> occurring within four to six years.</w:t>
      </w:r>
      <w:r w:rsidRPr="00903BC7">
        <w:rPr>
          <w:sz w:val="12"/>
        </w:rPr>
        <w:t>¶</w:t>
      </w:r>
      <w:r w:rsidRPr="00903BC7">
        <w:rPr>
          <w:sz w:val="14"/>
        </w:rPr>
        <w:t xml:space="preserve"> To be more precise: That shift </w:t>
      </w:r>
      <w:r w:rsidRPr="005760DC">
        <w:rPr>
          <w:rStyle w:val="StyleUnderline"/>
          <w:highlight w:val="yellow"/>
        </w:rPr>
        <w:t>may</w:t>
      </w:r>
      <w:r w:rsidRPr="00F37005">
        <w:rPr>
          <w:rStyle w:val="StyleUnderline"/>
        </w:rPr>
        <w:t xml:space="preserve"> come one congressional session </w:t>
      </w:r>
      <w:r w:rsidRPr="005760DC">
        <w:rPr>
          <w:rStyle w:val="StyleUnderline"/>
          <w:highlight w:val="yellow"/>
        </w:rPr>
        <w:t>after the 2016 election</w:t>
      </w:r>
      <w:r w:rsidRPr="00903BC7">
        <w:rPr>
          <w:sz w:val="14"/>
        </w:rPr>
        <w:t>, predicts Tom Angell, chairman of Marijuana Majority, an advocacy group that favors regulating cannabis sales and ending pot arrests.</w:t>
      </w:r>
    </w:p>
    <w:p w14:paraId="3B598EE0" w14:textId="77777777" w:rsidR="00717CD1" w:rsidRDefault="00717CD1" w:rsidP="00717CD1">
      <w:pPr>
        <w:pStyle w:val="Heading4"/>
      </w:pPr>
      <w:r>
        <w:rPr>
          <w:i/>
          <w:u w:val="single"/>
        </w:rPr>
        <w:t>W</w:t>
      </w:r>
      <w:r w:rsidRPr="001E159D">
        <w:rPr>
          <w:i/>
          <w:u w:val="single"/>
        </w:rPr>
        <w:t xml:space="preserve">idespread </w:t>
      </w:r>
      <w:r>
        <w:t>state legalization FORCES fed follow on even if they prefer the ban - alcohol prohibition proves</w:t>
      </w:r>
    </w:p>
    <w:p w14:paraId="75CAF84B" w14:textId="77777777" w:rsidR="00717CD1" w:rsidRDefault="00717CD1" w:rsidP="00717CD1">
      <w:r>
        <w:t>Daniel</w:t>
      </w:r>
      <w:r w:rsidRPr="005242E7">
        <w:rPr>
          <w:rStyle w:val="Style13ptBold"/>
        </w:rPr>
        <w:t xml:space="preserve"> Robelo 13</w:t>
      </w:r>
      <w:r>
        <w:t>, Research Coordinator for the Drug Policy Alliance, “Article: Demand Reduction or Redirection? Channeling Illicit Drug Demand towards a Regulated Supply to Diminish Violence in Latin America,” 91 Or. L. Rev. 1227</w:t>
      </w:r>
    </w:p>
    <w:p w14:paraId="06A45C0C" w14:textId="77777777" w:rsidR="00717CD1" w:rsidRPr="00DA04AB" w:rsidRDefault="00717CD1" w:rsidP="00717CD1">
      <w:pPr>
        <w:rPr>
          <w:sz w:val="16"/>
        </w:rPr>
      </w:pPr>
      <w:r w:rsidRPr="005760DC">
        <w:rPr>
          <w:rStyle w:val="StyleUnderline"/>
          <w:highlight w:val="yellow"/>
        </w:rPr>
        <w:t>Several states have</w:t>
      </w:r>
      <w:r w:rsidRPr="00C14FE5">
        <w:rPr>
          <w:sz w:val="16"/>
        </w:rPr>
        <w:t xml:space="preserve">, in fact, </w:t>
      </w:r>
      <w:r w:rsidRPr="005760DC">
        <w:rPr>
          <w:rStyle w:val="StyleUnderline"/>
          <w:highlight w:val="yellow"/>
        </w:rPr>
        <w:t xml:space="preserve">begun acting as </w:t>
      </w:r>
      <w:r w:rsidRPr="005760DC">
        <w:rPr>
          <w:rStyle w:val="Emphasis"/>
          <w:highlight w:val="yellow"/>
        </w:rPr>
        <w:t>laboratories for marijuana regulation</w:t>
      </w:r>
      <w:r w:rsidRPr="005760DC">
        <w:rPr>
          <w:sz w:val="16"/>
          <w:highlight w:val="yellow"/>
        </w:rPr>
        <w:t>.</w:t>
      </w:r>
      <w:r w:rsidRPr="00C14FE5">
        <w:rPr>
          <w:sz w:val="16"/>
        </w:rPr>
        <w:t xml:space="preserve"> In November 2012, Colorado and Washington became the first political jurisdictions in the world to vote to permit the legal regulation of marijuana sales, cultivation, and distribution for adults twenty-one and older within their borders. 43 A 2012 report by the Mexican Institute for Competiveness estimated that marijuana regulation in Colorado and Washington could reduce profits of criminal organizations in Mexico by $ 2.5 billion or more. 44 </w:t>
      </w:r>
      <w:r w:rsidRPr="00854869">
        <w:rPr>
          <w:rStyle w:val="StyleUnderline"/>
        </w:rPr>
        <w:t>Such estimates have prompted some experts to recommend that "the federal government should permit states to legalize the production, sale, taxation, and consumption of marijuana" as part of a comprehensive strategy to aid Mexico</w:t>
      </w:r>
      <w:r w:rsidRPr="00C14FE5">
        <w:rPr>
          <w:sz w:val="16"/>
        </w:rPr>
        <w:t>. 45 In addition, medical marijuana is already legal in eighteen states and the District of Columbia, where more than one million patients now reside who are no longer purchasing their marijuana from the underground market, and, by extension, likely no longer financing organized crime through their consumption. 46 These jurisdictions have also created a variety of regulatory models for the</w:t>
      </w:r>
      <w:r>
        <w:rPr>
          <w:sz w:val="16"/>
        </w:rPr>
        <w:t xml:space="preserve"> </w:t>
      </w:r>
      <w:r w:rsidRPr="00C14FE5">
        <w:rPr>
          <w:sz w:val="16"/>
        </w:rPr>
        <w:t>[*1238]</w:t>
      </w:r>
      <w:r>
        <w:rPr>
          <w:sz w:val="16"/>
        </w:rPr>
        <w:t xml:space="preserve"> </w:t>
      </w:r>
      <w:r w:rsidRPr="00C14FE5">
        <w:rPr>
          <w:sz w:val="16"/>
        </w:rPr>
        <w:t>distribution and production of marijuana, with few discernible problems. 47</w:t>
      </w:r>
      <w:r>
        <w:rPr>
          <w:sz w:val="16"/>
        </w:rPr>
        <w:t xml:space="preserve"> </w:t>
      </w:r>
      <w:r w:rsidRPr="00C14FE5">
        <w:rPr>
          <w:rStyle w:val="StyleUnderline"/>
        </w:rPr>
        <w:t>As medical marijuana spread from one state</w:t>
      </w:r>
      <w:r w:rsidRPr="00C14FE5">
        <w:rPr>
          <w:sz w:val="16"/>
        </w:rPr>
        <w:t xml:space="preserve"> (California) in 1996 to one-third of the country today, </w:t>
      </w:r>
      <w:r w:rsidRPr="00C14FE5">
        <w:rPr>
          <w:rStyle w:val="StyleUnderline"/>
        </w:rPr>
        <w:t>recreational marijuana could follow the same pattern</w:t>
      </w:r>
      <w:r w:rsidRPr="00C14FE5">
        <w:rPr>
          <w:sz w:val="16"/>
        </w:rPr>
        <w:t xml:space="preserve">. Indeed, </w:t>
      </w:r>
      <w:r w:rsidRPr="005760DC">
        <w:rPr>
          <w:rStyle w:val="StyleUnderline"/>
          <w:highlight w:val="yellow"/>
        </w:rPr>
        <w:t>more than a half-dozen states have introduced legislation to regulate marijuana</w:t>
      </w:r>
      <w:r w:rsidRPr="00C14FE5">
        <w:rPr>
          <w:rStyle w:val="StyleUnderline"/>
        </w:rPr>
        <w:t xml:space="preserve"> as of this writing</w:t>
      </w:r>
      <w:r w:rsidRPr="00C14FE5">
        <w:rPr>
          <w:sz w:val="16"/>
        </w:rPr>
        <w:t xml:space="preserve">, 48 </w:t>
      </w:r>
      <w:r w:rsidRPr="00C14FE5">
        <w:rPr>
          <w:rStyle w:val="StyleUnderline"/>
        </w:rPr>
        <w:t>while</w:t>
      </w:r>
      <w:r w:rsidRPr="00C14FE5">
        <w:rPr>
          <w:sz w:val="16"/>
        </w:rPr>
        <w:t xml:space="preserve"> </w:t>
      </w:r>
      <w:r w:rsidRPr="00CB066E">
        <w:rPr>
          <w:rStyle w:val="StyleUnderline"/>
        </w:rPr>
        <w:t xml:space="preserve">advocates are </w:t>
      </w:r>
      <w:r w:rsidRPr="00CB066E">
        <w:rPr>
          <w:rStyle w:val="Emphasis"/>
        </w:rPr>
        <w:t>gearing up in different states for ballot initiative campaigns</w:t>
      </w:r>
      <w:r w:rsidRPr="00C14FE5">
        <w:rPr>
          <w:rStyle w:val="StyleUnderline"/>
        </w:rPr>
        <w:t xml:space="preserve"> in either the 2014 or 2016 elections</w:t>
      </w:r>
      <w:r w:rsidRPr="00C14FE5">
        <w:rPr>
          <w:sz w:val="16"/>
        </w:rPr>
        <w:t xml:space="preserve">. 49 </w:t>
      </w:r>
      <w:r w:rsidRPr="005760DC">
        <w:rPr>
          <w:rStyle w:val="StyleUnderline"/>
          <w:highlight w:val="yellow"/>
        </w:rPr>
        <w:t>New York was the first state to repeal</w:t>
      </w:r>
      <w:r w:rsidRPr="00C14FE5">
        <w:rPr>
          <w:rStyle w:val="StyleUnderline"/>
        </w:rPr>
        <w:t xml:space="preserve"> its </w:t>
      </w:r>
      <w:r w:rsidRPr="005760DC">
        <w:rPr>
          <w:rStyle w:val="StyleUnderline"/>
          <w:highlight w:val="yellow"/>
        </w:rPr>
        <w:t>laws prohibiting alcohol</w:t>
      </w:r>
      <w:r w:rsidRPr="00C14FE5">
        <w:rPr>
          <w:rStyle w:val="StyleUnderline"/>
        </w:rPr>
        <w:t xml:space="preserve"> in 1923</w:t>
      </w:r>
      <w:r w:rsidRPr="00C14FE5">
        <w:rPr>
          <w:sz w:val="16"/>
        </w:rPr>
        <w:t xml:space="preserve">; </w:t>
      </w:r>
      <w:r w:rsidRPr="00C14FE5">
        <w:rPr>
          <w:rStyle w:val="StyleUnderline"/>
        </w:rPr>
        <w:t xml:space="preserve">a decade later </w:t>
      </w:r>
      <w:r w:rsidRPr="005760DC">
        <w:rPr>
          <w:rStyle w:val="StyleUnderline"/>
          <w:highlight w:val="yellow"/>
        </w:rPr>
        <w:t>when federal Repeal arrived</w:t>
      </w:r>
      <w:r w:rsidRPr="005760DC">
        <w:rPr>
          <w:sz w:val="16"/>
          <w:highlight w:val="yellow"/>
        </w:rPr>
        <w:t xml:space="preserve">, </w:t>
      </w:r>
      <w:r w:rsidRPr="005760DC">
        <w:rPr>
          <w:rStyle w:val="StyleUnderline"/>
          <w:highlight w:val="yellow"/>
        </w:rPr>
        <w:t>it had been joined by ten others</w:t>
      </w:r>
      <w:r w:rsidRPr="005760DC">
        <w:rPr>
          <w:sz w:val="16"/>
          <w:highlight w:val="yellow"/>
        </w:rPr>
        <w:t xml:space="preserve"> - </w:t>
      </w:r>
      <w:r w:rsidRPr="00CB066E">
        <w:rPr>
          <w:rStyle w:val="StyleUnderline"/>
        </w:rPr>
        <w:t xml:space="preserve">suggesting that </w:t>
      </w:r>
      <w:r w:rsidRPr="005760DC">
        <w:rPr>
          <w:rStyle w:val="Emphasis"/>
          <w:highlight w:val="yellow"/>
        </w:rPr>
        <w:t>as more states abandon marijuana prohibition</w:t>
      </w:r>
      <w:r w:rsidRPr="005760DC">
        <w:rPr>
          <w:sz w:val="16"/>
          <w:highlight w:val="yellow"/>
        </w:rPr>
        <w:t xml:space="preserve">, </w:t>
      </w:r>
      <w:r w:rsidRPr="005760DC">
        <w:rPr>
          <w:rStyle w:val="Emphasis"/>
          <w:highlight w:val="yellow"/>
        </w:rPr>
        <w:t>the fed</w:t>
      </w:r>
      <w:r w:rsidRPr="00CB066E">
        <w:rPr>
          <w:rStyle w:val="Emphasis"/>
        </w:rPr>
        <w:t xml:space="preserve">eral government </w:t>
      </w:r>
      <w:r w:rsidRPr="005760DC">
        <w:rPr>
          <w:rStyle w:val="Emphasis"/>
          <w:highlight w:val="yellow"/>
        </w:rPr>
        <w:t>may be forced to follow suit</w:t>
      </w:r>
      <w:r w:rsidRPr="00C14FE5">
        <w:rPr>
          <w:sz w:val="16"/>
        </w:rPr>
        <w:t xml:space="preserve">. 50 </w:t>
      </w:r>
      <w:r w:rsidRPr="005760DC">
        <w:rPr>
          <w:rStyle w:val="StyleUnderline"/>
          <w:highlight w:val="yellow"/>
        </w:rPr>
        <w:t>Federal legislation has even been introduced to end marijuana prohibition</w:t>
      </w:r>
      <w:r w:rsidRPr="00C14FE5">
        <w:rPr>
          <w:rStyle w:val="StyleUnderline"/>
        </w:rPr>
        <w:t xml:space="preserve"> nationally and defer the issue to the states</w:t>
      </w:r>
      <w:r w:rsidRPr="00C14FE5">
        <w:rPr>
          <w:sz w:val="16"/>
        </w:rPr>
        <w:t xml:space="preserve">, 51 </w:t>
      </w:r>
      <w:r w:rsidRPr="005760DC">
        <w:rPr>
          <w:rStyle w:val="Emphasis"/>
          <w:highlight w:val="yellow"/>
        </w:rPr>
        <w:t>which nearly two-thirds of the population supports.</w:t>
      </w:r>
      <w:r w:rsidRPr="00C14FE5">
        <w:rPr>
          <w:sz w:val="16"/>
        </w:rPr>
        <w:t xml:space="preserve"> 52</w:t>
      </w:r>
      <w:r>
        <w:rPr>
          <w:sz w:val="16"/>
        </w:rPr>
        <w:t xml:space="preserve"> </w:t>
      </w:r>
      <w:r w:rsidRPr="00C14FE5">
        <w:rPr>
          <w:sz w:val="16"/>
        </w:rPr>
        <w:t xml:space="preserve">The effects of the watershed 2012 election spilled outside the U.S. borders as well. </w:t>
      </w:r>
      <w:r w:rsidRPr="00C14FE5">
        <w:rPr>
          <w:rStyle w:val="StyleUnderline"/>
        </w:rPr>
        <w:t>Within weeks of the polls closing in Colorado and Washington, legislators in Mexico introduced a bill to regulate marijuana in their country</w:t>
      </w:r>
      <w:r w:rsidRPr="00C14FE5">
        <w:rPr>
          <w:sz w:val="16"/>
        </w:rPr>
        <w:t xml:space="preserve">, 53 </w:t>
      </w:r>
      <w:r w:rsidRPr="00C14FE5">
        <w:rPr>
          <w:rStyle w:val="StyleUnderline"/>
        </w:rPr>
        <w:t>questioning why their countrymen and women should continue dying to prevent a substance from reaching</w:t>
      </w:r>
      <w:r>
        <w:rPr>
          <w:sz w:val="16"/>
        </w:rPr>
        <w:t xml:space="preserve"> </w:t>
      </w:r>
      <w:r w:rsidRPr="00C14FE5">
        <w:rPr>
          <w:sz w:val="16"/>
        </w:rPr>
        <w:t>[*1239]</w:t>
      </w:r>
      <w:r>
        <w:rPr>
          <w:sz w:val="16"/>
        </w:rPr>
        <w:t xml:space="preserve"> </w:t>
      </w:r>
      <w:r w:rsidRPr="00C14FE5">
        <w:rPr>
          <w:rStyle w:val="StyleUnderline"/>
        </w:rPr>
        <w:t>consumers who</w:t>
      </w:r>
      <w:r w:rsidRPr="00C14FE5">
        <w:rPr>
          <w:sz w:val="16"/>
        </w:rPr>
        <w:t xml:space="preserve">, in the case of these two states, </w:t>
      </w:r>
      <w:r w:rsidRPr="00C14FE5">
        <w:rPr>
          <w:rStyle w:val="StyleUnderline"/>
        </w:rPr>
        <w:t>clearly want</w:t>
      </w:r>
      <w:r w:rsidRPr="00C14FE5">
        <w:rPr>
          <w:sz w:val="16"/>
        </w:rPr>
        <w:t xml:space="preserve"> </w:t>
      </w:r>
      <w:r w:rsidRPr="00C14FE5">
        <w:rPr>
          <w:rStyle w:val="StyleUnderline"/>
        </w:rPr>
        <w:t>it.</w:t>
      </w:r>
      <w:r w:rsidRPr="00C14FE5">
        <w:rPr>
          <w:sz w:val="16"/>
        </w:rPr>
        <w:t xml:space="preserve"> Lawmakers in Uruguay, already planning legislation to regulate marijuana, are now moving full steam ahead. 54</w:t>
      </w:r>
    </w:p>
    <w:p w14:paraId="6A6BE324" w14:textId="77777777" w:rsidR="00717CD1" w:rsidRDefault="00717CD1" w:rsidP="00717CD1">
      <w:pPr>
        <w:pStyle w:val="Heading4"/>
      </w:pPr>
      <w:r>
        <w:t>F</w:t>
      </w:r>
      <w:r w:rsidRPr="00415B65">
        <w:t xml:space="preserve">ed follow on </w:t>
      </w:r>
      <w:r>
        <w:t xml:space="preserve">when they see tax revenue benefits </w:t>
      </w:r>
    </w:p>
    <w:p w14:paraId="47F5D16A" w14:textId="77777777" w:rsidR="00717CD1" w:rsidRPr="00415B65" w:rsidRDefault="00717CD1" w:rsidP="00717CD1">
      <w:r>
        <w:t xml:space="preserve">Amanda </w:t>
      </w:r>
      <w:r w:rsidRPr="00415B65">
        <w:rPr>
          <w:rStyle w:val="Style13ptBold"/>
        </w:rPr>
        <w:t>Alix 14</w:t>
      </w:r>
      <w:r>
        <w:t>, 11/10/14, Legal Marijuana Businesses Face Roadblocks -- While Governments Cash In, www.fool.com/investing/general/2014/11/10/legal-marijuana-businesses-face-roadblocks-while-g.aspx</w:t>
      </w:r>
    </w:p>
    <w:p w14:paraId="3C6FBA95" w14:textId="77777777" w:rsidR="00717CD1" w:rsidRDefault="00717CD1" w:rsidP="00717CD1">
      <w:r w:rsidRPr="00415B65">
        <w:rPr>
          <w:rStyle w:val="StyleUnderline"/>
        </w:rPr>
        <w:t xml:space="preserve">As </w:t>
      </w:r>
      <w:r w:rsidRPr="005760DC">
        <w:rPr>
          <w:rStyle w:val="StyleUnderline"/>
          <w:highlight w:val="yellow"/>
        </w:rPr>
        <w:t>more states legalize cannabis and see how profitable this industry can be, pressure will</w:t>
      </w:r>
      <w:r w:rsidRPr="00415B65">
        <w:rPr>
          <w:rStyle w:val="StyleUnderline"/>
        </w:rPr>
        <w:t xml:space="preserve"> likely </w:t>
      </w:r>
      <w:r w:rsidRPr="005760DC">
        <w:rPr>
          <w:rStyle w:val="StyleUnderline"/>
          <w:highlight w:val="yellow"/>
        </w:rPr>
        <w:t>mount on the federal government to change its viewpoint</w:t>
      </w:r>
      <w:r>
        <w:t xml:space="preserve">. In my opinion, the idea of </w:t>
      </w:r>
      <w:r w:rsidRPr="005760DC">
        <w:rPr>
          <w:rStyle w:val="StyleUnderline"/>
          <w:highlight w:val="yellow"/>
        </w:rPr>
        <w:t>an unfettered expansion of the industry bringing in more tax revenue</w:t>
      </w:r>
      <w:r w:rsidRPr="00415B65">
        <w:rPr>
          <w:rStyle w:val="StyleUnderline"/>
        </w:rPr>
        <w:t xml:space="preserve"> at the local level </w:t>
      </w:r>
      <w:r w:rsidRPr="005760DC">
        <w:rPr>
          <w:rStyle w:val="StyleUnderline"/>
          <w:highlight w:val="yellow"/>
        </w:rPr>
        <w:t>is just the type of argument that could bring about a change of heart on Capitol Hill,</w:t>
      </w:r>
      <w:r w:rsidRPr="005760DC">
        <w:rPr>
          <w:highlight w:val="yellow"/>
        </w:rPr>
        <w:t xml:space="preserve"> </w:t>
      </w:r>
      <w:r w:rsidRPr="00F35922">
        <w:t>resulting in bigger profits for sellers and investors -- as well as higher tax receipts for all levels of government.</w:t>
      </w:r>
    </w:p>
    <w:p w14:paraId="2555AF43" w14:textId="77777777" w:rsidR="00717CD1" w:rsidRDefault="00717CD1" w:rsidP="00717CD1">
      <w:pPr>
        <w:pStyle w:val="Heading4"/>
      </w:pPr>
      <w:r>
        <w:t xml:space="preserve">Reform now is political suicide but CP solves follow on </w:t>
      </w:r>
    </w:p>
    <w:p w14:paraId="63315B9A" w14:textId="77777777" w:rsidR="00717CD1" w:rsidRPr="00CD6A7D" w:rsidRDefault="00717CD1" w:rsidP="00717CD1">
      <w:r>
        <w:t xml:space="preserve">Glen </w:t>
      </w:r>
      <w:r w:rsidRPr="00CD6A7D">
        <w:rPr>
          <w:rStyle w:val="Heading4Char"/>
        </w:rPr>
        <w:t>Flanagan 14</w:t>
      </w:r>
      <w:r>
        <w:t>, 11/26/14, writer for the Independent Voter Network, Marijuana Legalization Movement Likely to Grow Even More in 2015, ivn.us/2014/11/26/marijuana-legalization-movement-likely-grow-even-2015/</w:t>
      </w:r>
    </w:p>
    <w:p w14:paraId="779420F9" w14:textId="77777777" w:rsidR="00717CD1" w:rsidRPr="00CD6A7D" w:rsidRDefault="00717CD1" w:rsidP="00717CD1">
      <w:pPr>
        <w:rPr>
          <w:sz w:val="16"/>
        </w:rPr>
      </w:pPr>
      <w:r w:rsidRPr="005760DC">
        <w:rPr>
          <w:rStyle w:val="StyleUnderline"/>
          <w:highlight w:val="yellow"/>
        </w:rPr>
        <w:t>Marijuana legalization under the new Congress is likely to continue its current path — slow and steady, but sure,</w:t>
      </w:r>
      <w:r w:rsidRPr="00FF75DC">
        <w:rPr>
          <w:rStyle w:val="StyleUnderline"/>
        </w:rPr>
        <w:t xml:space="preserve"> experts say.</w:t>
      </w:r>
      <w:r w:rsidRPr="00CD6A7D">
        <w:rPr>
          <w:rStyle w:val="StyleUnderline"/>
          <w:sz w:val="12"/>
        </w:rPr>
        <w:t>¶</w:t>
      </w:r>
      <w:r w:rsidRPr="00CD6A7D">
        <w:rPr>
          <w:sz w:val="16"/>
        </w:rPr>
        <w:t xml:space="preserve"> “</w:t>
      </w:r>
      <w:r w:rsidRPr="0073676D">
        <w:rPr>
          <w:rStyle w:val="StyleUnderline"/>
        </w:rPr>
        <w:t>The</w:t>
      </w:r>
      <w:r w:rsidRPr="00CD6A7D">
        <w:rPr>
          <w:sz w:val="16"/>
        </w:rPr>
        <w:t xml:space="preserve"> </w:t>
      </w:r>
      <w:r w:rsidRPr="0073676D">
        <w:rPr>
          <w:sz w:val="16"/>
        </w:rPr>
        <w:t xml:space="preserve">next </w:t>
      </w:r>
      <w:r w:rsidRPr="005760DC">
        <w:rPr>
          <w:rStyle w:val="StyleUnderline"/>
          <w:highlight w:val="yellow"/>
        </w:rPr>
        <w:t>Congress will see</w:t>
      </w:r>
      <w:r w:rsidRPr="00CD6A7D">
        <w:rPr>
          <w:sz w:val="16"/>
        </w:rPr>
        <w:t xml:space="preserve"> </w:t>
      </w:r>
      <w:r w:rsidRPr="00FF75DC">
        <w:rPr>
          <w:rStyle w:val="StyleUnderline"/>
        </w:rPr>
        <w:t xml:space="preserve">another slate of </w:t>
      </w:r>
      <w:r w:rsidRPr="005760DC">
        <w:rPr>
          <w:rStyle w:val="StyleUnderline"/>
          <w:highlight w:val="yellow"/>
        </w:rPr>
        <w:t xml:space="preserve">pro-cannabis </w:t>
      </w:r>
      <w:r w:rsidRPr="008633F0">
        <w:rPr>
          <w:rStyle w:val="StyleUnderline"/>
        </w:rPr>
        <w:t xml:space="preserve">reform </w:t>
      </w:r>
      <w:r w:rsidRPr="005760DC">
        <w:rPr>
          <w:rStyle w:val="StyleUnderline"/>
          <w:highlight w:val="yellow"/>
        </w:rPr>
        <w:t>bills introduced</w:t>
      </w:r>
      <w:r w:rsidRPr="00CD6A7D">
        <w:rPr>
          <w:sz w:val="16"/>
        </w:rPr>
        <w:t xml:space="preserve"> — more like reintroduced — ranging from legalization to medical access to industrial hemp to banking regulations to sentencing,” said Allen St. Pierre, executive director for the National Organization for the Reform of Marijuana Laws. “However, like in this Congress, </w:t>
      </w:r>
      <w:r w:rsidRPr="005760DC">
        <w:rPr>
          <w:rStyle w:val="StyleUnderline"/>
          <w:highlight w:val="yellow"/>
        </w:rPr>
        <w:t>the prospects of these</w:t>
      </w:r>
      <w:r w:rsidRPr="00FF75DC">
        <w:rPr>
          <w:rStyle w:val="StyleUnderline"/>
        </w:rPr>
        <w:t xml:space="preserve"> bills actually </w:t>
      </w:r>
      <w:r w:rsidRPr="005760DC">
        <w:rPr>
          <w:rStyle w:val="StyleUnderline"/>
          <w:highlight w:val="yellow"/>
        </w:rPr>
        <w:t>passing</w:t>
      </w:r>
      <w:r w:rsidRPr="00FF75DC">
        <w:rPr>
          <w:rStyle w:val="StyleUnderline"/>
        </w:rPr>
        <w:t xml:space="preserve"> </w:t>
      </w:r>
      <w:r w:rsidRPr="00CD6A7D">
        <w:rPr>
          <w:sz w:val="16"/>
        </w:rPr>
        <w:t>both houses of</w:t>
      </w:r>
      <w:r w:rsidRPr="00FF75DC">
        <w:rPr>
          <w:rStyle w:val="StyleUnderline"/>
        </w:rPr>
        <w:t xml:space="preserve"> Congress </w:t>
      </w:r>
      <w:r w:rsidRPr="005760DC">
        <w:rPr>
          <w:rStyle w:val="StyleUnderline"/>
          <w:highlight w:val="yellow"/>
        </w:rPr>
        <w:t xml:space="preserve">are </w:t>
      </w:r>
      <w:r w:rsidRPr="005760DC">
        <w:rPr>
          <w:rStyle w:val="Emphasis"/>
          <w:highlight w:val="yellow"/>
        </w:rPr>
        <w:t>practically non-existent</w:t>
      </w:r>
      <w:proofErr w:type="gramStart"/>
      <w:r w:rsidRPr="008633F0">
        <w:rPr>
          <w:sz w:val="16"/>
        </w:rPr>
        <w:t>.”</w:t>
      </w:r>
      <w:r w:rsidRPr="008633F0">
        <w:rPr>
          <w:sz w:val="12"/>
        </w:rPr>
        <w:t>¶</w:t>
      </w:r>
      <w:proofErr w:type="gramEnd"/>
      <w:r w:rsidRPr="008633F0">
        <w:rPr>
          <w:sz w:val="16"/>
        </w:rPr>
        <w:t xml:space="preserve"> Despite a steady stream of state laws approving marijuana for medical and sometimes recreational use, </w:t>
      </w:r>
      <w:r w:rsidRPr="005760DC">
        <w:rPr>
          <w:rStyle w:val="StyleUnderline"/>
          <w:highlight w:val="yellow"/>
        </w:rPr>
        <w:t xml:space="preserve">the drug is </w:t>
      </w:r>
      <w:r w:rsidRPr="0073676D">
        <w:rPr>
          <w:rStyle w:val="StyleUnderline"/>
        </w:rPr>
        <w:t xml:space="preserve">still </w:t>
      </w:r>
      <w:r w:rsidRPr="005760DC">
        <w:rPr>
          <w:rStyle w:val="StyleUnderline"/>
          <w:highlight w:val="yellow"/>
        </w:rPr>
        <w:t xml:space="preserve">illegal </w:t>
      </w:r>
      <w:r w:rsidRPr="0073676D">
        <w:rPr>
          <w:rStyle w:val="StyleUnderline"/>
        </w:rPr>
        <w:t xml:space="preserve">under federal law. </w:t>
      </w:r>
      <w:r w:rsidRPr="005760DC">
        <w:rPr>
          <w:rStyle w:val="StyleUnderline"/>
          <w:highlight w:val="yellow"/>
        </w:rPr>
        <w:t>But that could change if reformers win in the right places</w:t>
      </w:r>
      <w:r w:rsidRPr="00CD6A7D">
        <w:rPr>
          <w:sz w:val="16"/>
        </w:rPr>
        <w:t xml:space="preserve">, St. Pierre </w:t>
      </w:r>
      <w:proofErr w:type="gramStart"/>
      <w:r w:rsidRPr="00CD6A7D">
        <w:rPr>
          <w:sz w:val="16"/>
        </w:rPr>
        <w:t>said.</w:t>
      </w:r>
      <w:r w:rsidRPr="00CD6A7D">
        <w:rPr>
          <w:sz w:val="12"/>
        </w:rPr>
        <w:t>¶</w:t>
      </w:r>
      <w:proofErr w:type="gramEnd"/>
      <w:r w:rsidRPr="00CD6A7D">
        <w:rPr>
          <w:sz w:val="16"/>
        </w:rPr>
        <w:t xml:space="preserve"> “</w:t>
      </w:r>
      <w:r w:rsidRPr="005760DC">
        <w:rPr>
          <w:rStyle w:val="StyleUnderline"/>
          <w:highlight w:val="yellow"/>
        </w:rPr>
        <w:t xml:space="preserve">Where is the </w:t>
      </w:r>
      <w:r w:rsidRPr="005760DC">
        <w:rPr>
          <w:rStyle w:val="Emphasis"/>
          <w:highlight w:val="yellow"/>
        </w:rPr>
        <w:t>tipping point</w:t>
      </w:r>
      <w:r w:rsidRPr="00FF75DC">
        <w:rPr>
          <w:rStyle w:val="StyleUnderline"/>
        </w:rPr>
        <w:t xml:space="preserve"> in America for cannabis legalization? </w:t>
      </w:r>
      <w:r w:rsidRPr="005760DC">
        <w:rPr>
          <w:rStyle w:val="StyleUnderline"/>
          <w:highlight w:val="yellow"/>
        </w:rPr>
        <w:t xml:space="preserve">A bellwether state legalizing </w:t>
      </w:r>
      <w:r w:rsidRPr="0073676D">
        <w:rPr>
          <w:rStyle w:val="StyleUnderline"/>
        </w:rPr>
        <w:t>cannabis</w:t>
      </w:r>
      <w:r w:rsidRPr="00FF75DC">
        <w:rPr>
          <w:rStyle w:val="StyleUnderline"/>
        </w:rPr>
        <w:t xml:space="preserve">, most </w:t>
      </w:r>
      <w:r w:rsidRPr="005760DC">
        <w:rPr>
          <w:rStyle w:val="StyleUnderline"/>
          <w:highlight w:val="yellow"/>
        </w:rPr>
        <w:t>notably California</w:t>
      </w:r>
      <w:r w:rsidRPr="00CD6A7D">
        <w:rPr>
          <w:sz w:val="16"/>
        </w:rPr>
        <w:t>,” he said.</w:t>
      </w:r>
      <w:r w:rsidRPr="00CD6A7D">
        <w:rPr>
          <w:sz w:val="12"/>
        </w:rPr>
        <w:t>¶</w:t>
      </w:r>
      <w:r w:rsidRPr="00CD6A7D">
        <w:rPr>
          <w:sz w:val="16"/>
        </w:rPr>
        <w:t xml:space="preserve"> </w:t>
      </w:r>
      <w:r w:rsidRPr="00FF75DC">
        <w:rPr>
          <w:rStyle w:val="StyleUnderline"/>
        </w:rPr>
        <w:t>Marijuana</w:t>
      </w:r>
      <w:r w:rsidRPr="00CD6A7D">
        <w:rPr>
          <w:sz w:val="16"/>
        </w:rPr>
        <w:t xml:space="preserve"> legalization </w:t>
      </w:r>
      <w:r w:rsidRPr="00FF75DC">
        <w:rPr>
          <w:rStyle w:val="StyleUnderline"/>
        </w:rPr>
        <w:t xml:space="preserve">may follow a similar track as same-sex marriage, according to Dr. </w:t>
      </w:r>
      <w:r w:rsidRPr="00CD6A7D">
        <w:rPr>
          <w:sz w:val="16"/>
        </w:rPr>
        <w:t>Stephen</w:t>
      </w:r>
      <w:r w:rsidRPr="00FF75DC">
        <w:rPr>
          <w:rStyle w:val="StyleUnderline"/>
        </w:rPr>
        <w:t xml:space="preserve"> Farnsworth, professor of political science and international affairs and director of the Center for Leadership and Media Studies at the University of Mary Washington</w:t>
      </w:r>
      <w:r w:rsidRPr="00CD6A7D">
        <w:rPr>
          <w:sz w:val="16"/>
        </w:rPr>
        <w:t>.</w:t>
      </w:r>
      <w:r w:rsidRPr="00CD6A7D">
        <w:rPr>
          <w:sz w:val="12"/>
        </w:rPr>
        <w:t>¶</w:t>
      </w:r>
      <w:r w:rsidRPr="00CD6A7D">
        <w:rPr>
          <w:sz w:val="16"/>
        </w:rPr>
        <w:t xml:space="preserve"> "I would anticipate the most effective strategy for the legalization folks is to focus on other ballots."</w:t>
      </w:r>
      <w:r w:rsidRPr="00CD6A7D">
        <w:rPr>
          <w:sz w:val="12"/>
        </w:rPr>
        <w:t>¶</w:t>
      </w:r>
      <w:r w:rsidRPr="00CD6A7D">
        <w:rPr>
          <w:sz w:val="16"/>
        </w:rPr>
        <w:t xml:space="preserve"> Dr. Stephen Farnsworth</w:t>
      </w:r>
      <w:r w:rsidRPr="00CD6A7D">
        <w:rPr>
          <w:sz w:val="12"/>
        </w:rPr>
        <w:t>¶</w:t>
      </w:r>
      <w:r w:rsidRPr="00CD6A7D">
        <w:rPr>
          <w:sz w:val="16"/>
        </w:rPr>
        <w:t xml:space="preserve"> “I think we really saw what an irresistible state movement looks like,” Farnsworth said. “Marijuana legalization is six or seven years behind the gay marriage movement. So far, you’ve seen a relatively small number of states in a geographically concentrated group move in a direction of legalization.”</w:t>
      </w:r>
      <w:r w:rsidRPr="00CD6A7D">
        <w:rPr>
          <w:sz w:val="12"/>
        </w:rPr>
        <w:t>¶</w:t>
      </w:r>
      <w:r w:rsidRPr="00CD6A7D">
        <w:rPr>
          <w:sz w:val="16"/>
        </w:rPr>
        <w:t xml:space="preserve"> If advocates continue on the path they’re going, Farnsworth said, the movement could grow.</w:t>
      </w:r>
      <w:r w:rsidRPr="00CD6A7D">
        <w:rPr>
          <w:sz w:val="12"/>
        </w:rPr>
        <w:t>¶</w:t>
      </w:r>
      <w:r w:rsidRPr="00CD6A7D">
        <w:rPr>
          <w:sz w:val="16"/>
        </w:rPr>
        <w:t xml:space="preserve"> “The strategy for marijuana legalization is to stick with what’s working,” he said. “Voter referenda seem to be a very appealing scenario for getting support. I would anticipate the most effective strategy for the legalization folks is to focus on other ballots — and to do it in states that have a significant culture of independence or libertarianism or both. I think of Maine as a compelling test state.”</w:t>
      </w:r>
      <w:r w:rsidRPr="00CD6A7D">
        <w:rPr>
          <w:sz w:val="12"/>
        </w:rPr>
        <w:t>¶</w:t>
      </w:r>
      <w:r w:rsidRPr="00CD6A7D">
        <w:rPr>
          <w:sz w:val="16"/>
        </w:rPr>
        <w:t xml:space="preserve"> Farnsworth added that </w:t>
      </w:r>
      <w:r w:rsidRPr="005760DC">
        <w:rPr>
          <w:rStyle w:val="StyleUnderline"/>
          <w:highlight w:val="yellow"/>
        </w:rPr>
        <w:t xml:space="preserve">Congress may not </w:t>
      </w:r>
      <w:r w:rsidRPr="0073676D">
        <w:rPr>
          <w:rStyle w:val="StyleUnderline"/>
        </w:rPr>
        <w:t xml:space="preserve">be too keen </w:t>
      </w:r>
      <w:r w:rsidRPr="005760DC">
        <w:rPr>
          <w:rStyle w:val="StyleUnderline"/>
          <w:highlight w:val="yellow"/>
        </w:rPr>
        <w:t xml:space="preserve">to take up the matter </w:t>
      </w:r>
      <w:r w:rsidRPr="005760DC">
        <w:rPr>
          <w:rStyle w:val="Emphasis"/>
          <w:highlight w:val="yellow"/>
        </w:rPr>
        <w:t>just yet</w:t>
      </w:r>
      <w:r w:rsidRPr="005760DC">
        <w:rPr>
          <w:rStyle w:val="StyleUnderline"/>
          <w:highlight w:val="yellow"/>
        </w:rPr>
        <w:t>, because it could divide Republicans at a time when they’ve just gained control of both chambers</w:t>
      </w:r>
      <w:r w:rsidRPr="00FF75DC">
        <w:rPr>
          <w:rStyle w:val="StyleUnderline"/>
        </w:rPr>
        <w:t>.</w:t>
      </w:r>
      <w:r w:rsidRPr="00CD6A7D">
        <w:rPr>
          <w:rStyle w:val="StyleUnderline"/>
          <w:sz w:val="12"/>
        </w:rPr>
        <w:t>¶</w:t>
      </w:r>
      <w:r w:rsidRPr="00CD6A7D">
        <w:rPr>
          <w:sz w:val="16"/>
        </w:rPr>
        <w:t xml:space="preserve"> “I think </w:t>
      </w:r>
      <w:r w:rsidRPr="005760DC">
        <w:rPr>
          <w:rStyle w:val="StyleUnderline"/>
          <w:highlight w:val="yellow"/>
        </w:rPr>
        <w:t>the</w:t>
      </w:r>
      <w:r w:rsidRPr="00FF75DC">
        <w:rPr>
          <w:rStyle w:val="StyleUnderline"/>
        </w:rPr>
        <w:t xml:space="preserve"> </w:t>
      </w:r>
      <w:r w:rsidRPr="005760DC">
        <w:rPr>
          <w:rStyle w:val="StyleUnderline"/>
          <w:highlight w:val="yellow"/>
        </w:rPr>
        <w:t xml:space="preserve">Republican Party is increasingly split on </w:t>
      </w:r>
      <w:r w:rsidRPr="008633F0">
        <w:rPr>
          <w:rStyle w:val="StyleUnderline"/>
        </w:rPr>
        <w:t xml:space="preserve">marijuana </w:t>
      </w:r>
      <w:r w:rsidRPr="005760DC">
        <w:rPr>
          <w:rStyle w:val="StyleUnderline"/>
          <w:highlight w:val="yellow"/>
        </w:rPr>
        <w:t>legalization</w:t>
      </w:r>
      <w:r w:rsidRPr="00CD6A7D">
        <w:rPr>
          <w:sz w:val="16"/>
        </w:rPr>
        <w:t xml:space="preserve">,” he said. “Obviously, </w:t>
      </w:r>
      <w:r w:rsidRPr="005760DC">
        <w:rPr>
          <w:rStyle w:val="StyleUnderline"/>
          <w:highlight w:val="yellow"/>
        </w:rPr>
        <w:t xml:space="preserve">there’s the remnants of </w:t>
      </w:r>
      <w:r w:rsidRPr="008633F0">
        <w:rPr>
          <w:rStyle w:val="StyleUnderline"/>
        </w:rPr>
        <w:t xml:space="preserve">Reagan’s </w:t>
      </w:r>
      <w:r w:rsidRPr="005760DC">
        <w:rPr>
          <w:rStyle w:val="StyleUnderline"/>
          <w:highlight w:val="yellow"/>
        </w:rPr>
        <w:t>‘just say no’</w:t>
      </w:r>
      <w:r w:rsidRPr="00FF75DC">
        <w:rPr>
          <w:rStyle w:val="StyleUnderline"/>
        </w:rPr>
        <w:t xml:space="preserve"> in the party, </w:t>
      </w:r>
      <w:r w:rsidRPr="005760DC">
        <w:rPr>
          <w:rStyle w:val="StyleUnderline"/>
          <w:highlight w:val="yellow"/>
        </w:rPr>
        <w:t>but there’s also a growing enthusiasm</w:t>
      </w:r>
      <w:r w:rsidRPr="00FF75DC">
        <w:rPr>
          <w:rStyle w:val="StyleUnderline"/>
        </w:rPr>
        <w:t xml:space="preserve"> for more libertarianism.”</w:t>
      </w:r>
      <w:r w:rsidRPr="00CD6A7D">
        <w:rPr>
          <w:rStyle w:val="StyleUnderline"/>
          <w:sz w:val="12"/>
        </w:rPr>
        <w:t>¶</w:t>
      </w:r>
      <w:r w:rsidRPr="00CD6A7D">
        <w:rPr>
          <w:sz w:val="16"/>
        </w:rPr>
        <w:t xml:space="preserve"> Michael </w:t>
      </w:r>
      <w:r w:rsidRPr="00CD6A7D">
        <w:rPr>
          <w:rStyle w:val="StyleUnderline"/>
        </w:rPr>
        <w:t>Collins, policy manager for the Drug Policy Alliance, pointed out that his organization has worked with both major parties on marijuana reform</w:t>
      </w:r>
      <w:r w:rsidRPr="00CD6A7D">
        <w:rPr>
          <w:sz w:val="16"/>
        </w:rPr>
        <w:t>.</w:t>
      </w:r>
      <w:r w:rsidRPr="00CD6A7D">
        <w:rPr>
          <w:sz w:val="12"/>
        </w:rPr>
        <w:t>¶</w:t>
      </w:r>
      <w:r w:rsidRPr="00CD6A7D">
        <w:rPr>
          <w:sz w:val="16"/>
        </w:rPr>
        <w:t xml:space="preserve"> “We passed legislation on the House side with 49 Republicans,” Collins said. “For us, the fact that Republicans have taken control of the Senate doesn’t really change anything</w:t>
      </w:r>
      <w:proofErr w:type="gramStart"/>
      <w:r w:rsidRPr="00CD6A7D">
        <w:rPr>
          <w:sz w:val="16"/>
        </w:rPr>
        <w:t>.”</w:t>
      </w:r>
      <w:r w:rsidRPr="00CD6A7D">
        <w:rPr>
          <w:sz w:val="12"/>
        </w:rPr>
        <w:t>¶</w:t>
      </w:r>
      <w:proofErr w:type="gramEnd"/>
      <w:r w:rsidRPr="00CD6A7D">
        <w:rPr>
          <w:sz w:val="16"/>
        </w:rPr>
        <w:t xml:space="preserve"> America is reaching a point where supporting marijuana reform isn’t so damning to a politician’s career, Collins added.</w:t>
      </w:r>
    </w:p>
    <w:p w14:paraId="08C1DE3B" w14:textId="77777777" w:rsidR="00717CD1" w:rsidRDefault="00717CD1" w:rsidP="00717CD1">
      <w:pPr>
        <w:pStyle w:val="Heading4"/>
      </w:pPr>
      <w:r>
        <w:t>Economic benefits will prove too tempting for the fed to resist---</w:t>
      </w:r>
      <w:proofErr w:type="gramStart"/>
      <w:r>
        <w:t>but,the</w:t>
      </w:r>
      <w:proofErr w:type="gramEnd"/>
      <w:r>
        <w:t xml:space="preserve"> current partisan landscape is untenable for legalization </w:t>
      </w:r>
    </w:p>
    <w:p w14:paraId="107734F5" w14:textId="77777777" w:rsidR="00717CD1" w:rsidRDefault="00717CD1" w:rsidP="00717CD1">
      <w:r>
        <w:t xml:space="preserve">Connor Adams </w:t>
      </w:r>
      <w:r w:rsidRPr="00CF3B73">
        <w:rPr>
          <w:rStyle w:val="Style13ptBold"/>
        </w:rPr>
        <w:t>Sheets 13</w:t>
      </w:r>
      <w:r>
        <w:t>, senior reporter for the International Business Times, Marijuana Legalization 'Inevitable': But How &amp; When Will Weed Become Hassle-</w:t>
      </w:r>
      <w:proofErr w:type="gramStart"/>
      <w:r>
        <w:t>Free?,</w:t>
      </w:r>
      <w:proofErr w:type="gramEnd"/>
      <w:r>
        <w:t xml:space="preserve"> www.ibtimes.com/marijuana-legalization-inevitable-how-when-will-weed-become-hassle-free-1187787</w:t>
      </w:r>
      <w:r>
        <w:tab/>
      </w:r>
    </w:p>
    <w:p w14:paraId="48376555" w14:textId="77777777" w:rsidR="00717CD1" w:rsidRPr="00CF3B73" w:rsidRDefault="00717CD1" w:rsidP="00717CD1">
      <w:pPr>
        <w:rPr>
          <w:sz w:val="14"/>
        </w:rPr>
      </w:pPr>
      <w:r w:rsidRPr="005760DC">
        <w:rPr>
          <w:rStyle w:val="StyleUnderline"/>
          <w:highlight w:val="yellow"/>
        </w:rPr>
        <w:t>The steady march toward federal legalization</w:t>
      </w:r>
      <w:r w:rsidRPr="00ED4EE6">
        <w:rPr>
          <w:sz w:val="14"/>
        </w:rPr>
        <w:t xml:space="preserve"> of these two former taboos </w:t>
      </w:r>
      <w:r w:rsidRPr="005760DC">
        <w:rPr>
          <w:rStyle w:val="StyleUnderline"/>
          <w:highlight w:val="yellow"/>
        </w:rPr>
        <w:t xml:space="preserve">is a sign of the </w:t>
      </w:r>
      <w:r w:rsidRPr="005760DC">
        <w:rPr>
          <w:rStyle w:val="Emphasis"/>
          <w:highlight w:val="yellow"/>
        </w:rPr>
        <w:t>fundamental shift reshaping the U.S. cultural landscape, which is only accelerating</w:t>
      </w:r>
      <w:r w:rsidRPr="00ED4EE6">
        <w:rPr>
          <w:rStyle w:val="Emphasis"/>
        </w:rPr>
        <w:t xml:space="preserve"> with time</w:t>
      </w:r>
      <w:r w:rsidRPr="00ED4EE6">
        <w:rPr>
          <w:sz w:val="14"/>
        </w:rPr>
        <w:t>. Both movements strive for national legalization, but that goal has remained elusive. Although several prominent states recognize same-sex marriages -- and President Barack Obama expressed his support for them last year -- the U.S. Supreme Court recently declined to rule on the issue. Will legal marijuana proponents have better luck, either in the courts or in Congress?</w:t>
      </w:r>
      <w:r>
        <w:rPr>
          <w:sz w:val="14"/>
        </w:rPr>
        <w:t xml:space="preserve"> </w:t>
      </w:r>
      <w:r w:rsidRPr="00ED4EE6">
        <w:rPr>
          <w:sz w:val="14"/>
          <w:szCs w:val="14"/>
        </w:rPr>
        <w:t>Legalize It (Not Quite Yet)</w:t>
      </w:r>
      <w:r>
        <w:rPr>
          <w:sz w:val="14"/>
          <w:szCs w:val="14"/>
        </w:rPr>
        <w:t xml:space="preserve"> </w:t>
      </w:r>
      <w:r w:rsidRPr="00ED4EE6">
        <w:rPr>
          <w:sz w:val="14"/>
          <w:szCs w:val="14"/>
        </w:rPr>
        <w:t>For two decades after reggae star Peter Tosh called on the world to legalize it in 1976, marijuana remained illegal in all 50 states. Polls showed that most Americans were opposed to legalization and only a small minority supported loosening the nation’s strict pot laws.</w:t>
      </w:r>
      <w:r>
        <w:rPr>
          <w:sz w:val="14"/>
          <w:szCs w:val="14"/>
        </w:rPr>
        <w:t xml:space="preserve"> </w:t>
      </w:r>
      <w:r w:rsidRPr="00ED4EE6">
        <w:rPr>
          <w:sz w:val="14"/>
          <w:szCs w:val="14"/>
        </w:rPr>
        <w:t>But, in 1996, sentiment started to blow in the other direction. Voters in California approved Ballot Proposition 215, creating the nation’s first state-level medical-marijuana program, bringing hope to dope advocates and folks suffering from cancer, glaucoma and chronic pain.</w:t>
      </w:r>
      <w:r>
        <w:rPr>
          <w:sz w:val="14"/>
          <w:szCs w:val="14"/>
        </w:rPr>
        <w:t xml:space="preserve"> </w:t>
      </w:r>
      <w:r w:rsidRPr="00ED4EE6">
        <w:rPr>
          <w:sz w:val="14"/>
          <w:szCs w:val="14"/>
        </w:rPr>
        <w:t>Since then, 17 other states and the District of Columbia have enacted some version of medical-marijuana legislation, according to ProCon.org. And in November Colorado and Washington became the first two states to legalize recreational-marijuana use, as ABC News reported. Last week, the Maryland state Senate followed the lead of the state House of Representatives and voted overwhelmingly to legalize limited medical-marijuana use in the state, sending the bill to Gov. Martin O'Malley's desk, as noted by the Marijuana Policy Project. And the Seattle Police Department announced last week that it had for the first time in its history returned confiscated marijuana to street dealers, as pointed out by RT.com.</w:t>
      </w:r>
      <w:r>
        <w:rPr>
          <w:sz w:val="14"/>
          <w:szCs w:val="14"/>
        </w:rPr>
        <w:t xml:space="preserve"> </w:t>
      </w:r>
      <w:r w:rsidRPr="00ED4EE6">
        <w:rPr>
          <w:sz w:val="14"/>
          <w:szCs w:val="14"/>
        </w:rPr>
        <w:t>Although federal law still holds that possessing marijuana for any purpose is illegal nationwide, Obama said in a December interview with ABC News’ Barbara Walters that his administration does not consider targeting folks who toke in states where weed is legal to be a “top priority.” And it appears that public opinion has come full circle, as all the recent legislation has been accompanied by a steady rise in acceptance of marijuana use, culminating last week in a Pew Research Center poll that found that a majority of Americans support legalizing weed for the first time since the center began polling on the issue in 1969.</w:t>
      </w:r>
      <w:r>
        <w:rPr>
          <w:sz w:val="14"/>
          <w:szCs w:val="14"/>
        </w:rPr>
        <w:t xml:space="preserve"> </w:t>
      </w:r>
      <w:r w:rsidRPr="00ED4EE6">
        <w:rPr>
          <w:sz w:val="14"/>
          <w:szCs w:val="14"/>
        </w:rPr>
        <w:t>In light of the shift in policies and attitudes across the U.S., how likely is marijuana legalization at the federal level?</w:t>
      </w:r>
      <w:r>
        <w:rPr>
          <w:sz w:val="14"/>
          <w:szCs w:val="14"/>
        </w:rPr>
        <w:t xml:space="preserve"> </w:t>
      </w:r>
      <w:r w:rsidRPr="00ED4EE6">
        <w:rPr>
          <w:sz w:val="14"/>
          <w:szCs w:val="14"/>
        </w:rPr>
        <w:t>Inevitable, But When?</w:t>
      </w:r>
      <w:r>
        <w:rPr>
          <w:sz w:val="14"/>
          <w:szCs w:val="14"/>
        </w:rPr>
        <w:t xml:space="preserve"> </w:t>
      </w:r>
      <w:r w:rsidRPr="00CF3B73">
        <w:rPr>
          <w:sz w:val="14"/>
        </w:rPr>
        <w:t xml:space="preserve">It’s a brave new world for police, potheads and medical-marijuana patients alike, and </w:t>
      </w:r>
      <w:r w:rsidRPr="00CF3B73">
        <w:rPr>
          <w:rStyle w:val="StyleUnderline"/>
        </w:rPr>
        <w:t xml:space="preserve">many </w:t>
      </w:r>
      <w:r w:rsidRPr="005760DC">
        <w:rPr>
          <w:rStyle w:val="StyleUnderline"/>
          <w:highlight w:val="yellow"/>
        </w:rPr>
        <w:t>experts say</w:t>
      </w:r>
      <w:r w:rsidRPr="00CF3B73">
        <w:rPr>
          <w:sz w:val="14"/>
        </w:rPr>
        <w:t xml:space="preserve"> it’s one in which </w:t>
      </w:r>
      <w:r w:rsidRPr="00CF3B73">
        <w:rPr>
          <w:rStyle w:val="StyleUnderline"/>
        </w:rPr>
        <w:t xml:space="preserve">federal </w:t>
      </w:r>
      <w:r w:rsidRPr="005760DC">
        <w:rPr>
          <w:rStyle w:val="StyleUnderline"/>
          <w:highlight w:val="yellow"/>
        </w:rPr>
        <w:t>legalization of marijuana</w:t>
      </w:r>
      <w:r w:rsidRPr="00CF3B73">
        <w:rPr>
          <w:sz w:val="14"/>
        </w:rPr>
        <w:t xml:space="preserve"> -- </w:t>
      </w:r>
      <w:r w:rsidRPr="00CF3B73">
        <w:rPr>
          <w:rStyle w:val="StyleUnderline"/>
        </w:rPr>
        <w:t xml:space="preserve">at first for medical purposes, and eventually for recreational use -- </w:t>
      </w:r>
      <w:r w:rsidRPr="005760DC">
        <w:rPr>
          <w:rStyle w:val="StyleUnderline"/>
          <w:highlight w:val="yellow"/>
        </w:rPr>
        <w:t>is inevitable</w:t>
      </w:r>
      <w:r w:rsidRPr="00CF3B73">
        <w:rPr>
          <w:sz w:val="14"/>
        </w:rPr>
        <w:t>. The only question, they say, is when that day will arrive.</w:t>
      </w:r>
      <w:r>
        <w:rPr>
          <w:sz w:val="14"/>
        </w:rPr>
        <w:t xml:space="preserve"> </w:t>
      </w:r>
      <w:r w:rsidRPr="00CF3B73">
        <w:rPr>
          <w:sz w:val="14"/>
        </w:rPr>
        <w:t xml:space="preserve">Steve </w:t>
      </w:r>
      <w:r w:rsidRPr="005760DC">
        <w:rPr>
          <w:rStyle w:val="StyleUnderline"/>
          <w:highlight w:val="yellow"/>
        </w:rPr>
        <w:t>Siebold</w:t>
      </w:r>
      <w:r w:rsidRPr="00CF3B73">
        <w:rPr>
          <w:sz w:val="14"/>
        </w:rPr>
        <w:t xml:space="preserve">, the Florida author of “Sex Politics Religion: How Delusional Thinking is Destroying America,” </w:t>
      </w:r>
      <w:r w:rsidRPr="005760DC">
        <w:rPr>
          <w:rStyle w:val="StyleUnderline"/>
          <w:highlight w:val="yellow"/>
        </w:rPr>
        <w:t xml:space="preserve">studied the issue in depth, and </w:t>
      </w:r>
      <w:r w:rsidRPr="003C2105">
        <w:rPr>
          <w:rStyle w:val="StyleUnderline"/>
        </w:rPr>
        <w:t xml:space="preserve">he </w:t>
      </w:r>
      <w:r w:rsidRPr="005760DC">
        <w:rPr>
          <w:rStyle w:val="StyleUnderline"/>
          <w:highlight w:val="yellow"/>
        </w:rPr>
        <w:t xml:space="preserve">believes that legalization is coming </w:t>
      </w:r>
      <w:r w:rsidRPr="005760DC">
        <w:rPr>
          <w:rStyle w:val="Emphasis"/>
          <w:highlight w:val="yellow"/>
        </w:rPr>
        <w:t>sooner than many may think</w:t>
      </w:r>
      <w:r w:rsidRPr="00CF3B73">
        <w:rPr>
          <w:rStyle w:val="StyleUnderline"/>
        </w:rPr>
        <w:t>.</w:t>
      </w:r>
      <w:r w:rsidRPr="00CF3B73">
        <w:rPr>
          <w:sz w:val="14"/>
        </w:rPr>
        <w:t xml:space="preserve"> Within 10 years, he believes that at least medical marijuana will be legal in all 50 states.</w:t>
      </w:r>
      <w:r>
        <w:rPr>
          <w:sz w:val="14"/>
        </w:rPr>
        <w:t xml:space="preserve"> </w:t>
      </w:r>
      <w:r w:rsidRPr="00CF3B73">
        <w:rPr>
          <w:sz w:val="14"/>
        </w:rPr>
        <w:t>“</w:t>
      </w:r>
      <w:r w:rsidRPr="005760DC">
        <w:rPr>
          <w:rStyle w:val="StyleUnderline"/>
          <w:highlight w:val="yellow"/>
        </w:rPr>
        <w:t>There’s a lot of money in it, so once they start seeing the money that’s coming in</w:t>
      </w:r>
      <w:r w:rsidRPr="005760DC">
        <w:rPr>
          <w:sz w:val="14"/>
          <w:highlight w:val="yellow"/>
        </w:rPr>
        <w:t>,</w:t>
      </w:r>
      <w:r w:rsidRPr="00CF3B73">
        <w:rPr>
          <w:sz w:val="14"/>
        </w:rPr>
        <w:t xml:space="preserve"> the </w:t>
      </w:r>
      <w:r w:rsidRPr="005760DC">
        <w:rPr>
          <w:rStyle w:val="StyleUnderline"/>
          <w:highlight w:val="yellow"/>
        </w:rPr>
        <w:t>states</w:t>
      </w:r>
      <w:r w:rsidRPr="00CF3B73">
        <w:rPr>
          <w:sz w:val="14"/>
        </w:rPr>
        <w:t xml:space="preserve"> </w:t>
      </w:r>
      <w:r w:rsidRPr="003C2105">
        <w:rPr>
          <w:sz w:val="14"/>
          <w:szCs w:val="14"/>
        </w:rPr>
        <w:t>and</w:t>
      </w:r>
      <w:r w:rsidRPr="00CF3B73">
        <w:rPr>
          <w:rStyle w:val="StyleUnderline"/>
        </w:rPr>
        <w:t xml:space="preserve"> </w:t>
      </w:r>
      <w:r w:rsidRPr="005760DC">
        <w:rPr>
          <w:rStyle w:val="StyleUnderline"/>
          <w:highlight w:val="yellow"/>
        </w:rPr>
        <w:t>Washington</w:t>
      </w:r>
      <w:r w:rsidRPr="005760DC">
        <w:rPr>
          <w:sz w:val="14"/>
          <w:highlight w:val="yellow"/>
        </w:rPr>
        <w:t xml:space="preserve"> </w:t>
      </w:r>
      <w:r w:rsidRPr="005760DC">
        <w:rPr>
          <w:rStyle w:val="StyleUnderline"/>
          <w:highlight w:val="yellow"/>
        </w:rPr>
        <w:t>will</w:t>
      </w:r>
      <w:r w:rsidRPr="00CF3B73">
        <w:rPr>
          <w:sz w:val="14"/>
        </w:rPr>
        <w:t xml:space="preserve"> say, ‘We </w:t>
      </w:r>
      <w:r w:rsidRPr="005760DC">
        <w:rPr>
          <w:rStyle w:val="StyleUnderline"/>
          <w:highlight w:val="yellow"/>
        </w:rPr>
        <w:t>want a cut of that action</w:t>
      </w:r>
      <w:r w:rsidRPr="00CF3B73">
        <w:rPr>
          <w:sz w:val="14"/>
        </w:rPr>
        <w:t>,’” Siebold told the International Business Times.</w:t>
      </w:r>
      <w:r>
        <w:rPr>
          <w:sz w:val="14"/>
        </w:rPr>
        <w:t xml:space="preserve"> </w:t>
      </w:r>
      <w:r w:rsidRPr="00CF3B73">
        <w:rPr>
          <w:sz w:val="14"/>
          <w:szCs w:val="14"/>
        </w:rPr>
        <w:t>But Siebold is likely in the minority, as most experts suggest that the timeline is a longer one, especially when it comes to decriminalizing marijuana across the board.</w:t>
      </w:r>
      <w:r>
        <w:rPr>
          <w:sz w:val="14"/>
          <w:szCs w:val="14"/>
        </w:rPr>
        <w:t xml:space="preserve"> </w:t>
      </w:r>
      <w:r w:rsidRPr="00CF3B73">
        <w:rPr>
          <w:sz w:val="14"/>
        </w:rPr>
        <w:t xml:space="preserve">Dustin Heckler, a partner with the Boston law firm Posternak Blankstein &amp; Lund, said that </w:t>
      </w:r>
      <w:r w:rsidRPr="005760DC">
        <w:rPr>
          <w:rStyle w:val="StyleUnderline"/>
          <w:highlight w:val="yellow"/>
        </w:rPr>
        <w:t xml:space="preserve">the hyperpartisan nature of the current Congress will make it very difficult for any kind of legalization bill to pass in the near term. </w:t>
      </w:r>
      <w:r w:rsidRPr="003C2105">
        <w:rPr>
          <w:rStyle w:val="StyleUnderline"/>
        </w:rPr>
        <w:t>But</w:t>
      </w:r>
      <w:r w:rsidRPr="00CF3B73">
        <w:rPr>
          <w:sz w:val="14"/>
        </w:rPr>
        <w:t xml:space="preserve"> he said that, in that time frame, </w:t>
      </w:r>
      <w:r w:rsidRPr="00CF3B73">
        <w:rPr>
          <w:rStyle w:val="StyleUnderline"/>
        </w:rPr>
        <w:t xml:space="preserve">it is likely that legislation to set up a regulated, taxed medical-marijuana market </w:t>
      </w:r>
      <w:r w:rsidRPr="00CF3B73">
        <w:rPr>
          <w:sz w:val="14"/>
        </w:rPr>
        <w:t>along the lines of the one Massachusetts voted to approve in November</w:t>
      </w:r>
      <w:r w:rsidRPr="00CF3B73">
        <w:rPr>
          <w:rStyle w:val="StyleUnderline"/>
        </w:rPr>
        <w:t xml:space="preserve"> would have the best chance</w:t>
      </w:r>
      <w:r w:rsidRPr="00CF3B73">
        <w:rPr>
          <w:sz w:val="14"/>
        </w:rPr>
        <w:t>.</w:t>
      </w:r>
      <w:r>
        <w:rPr>
          <w:sz w:val="14"/>
        </w:rPr>
        <w:t xml:space="preserve"> </w:t>
      </w:r>
      <w:r w:rsidRPr="00CF3B73">
        <w:rPr>
          <w:sz w:val="14"/>
          <w:szCs w:val="14"/>
        </w:rPr>
        <w:t>“I could see something like that possibly passing Congress in the foreseeable future,” Heckler said. “I can’t imagine a bill allowing marijuana for general purposes passing any time soon.”</w:t>
      </w:r>
      <w:r>
        <w:rPr>
          <w:sz w:val="14"/>
          <w:szCs w:val="14"/>
        </w:rPr>
        <w:t xml:space="preserve"> </w:t>
      </w:r>
      <w:r w:rsidRPr="00CF3B73">
        <w:rPr>
          <w:sz w:val="14"/>
          <w:szCs w:val="14"/>
        </w:rPr>
        <w:t>And Benjamin J. Luftman, a managing partner at the Ohio-based Luftman, Heck &amp; Associates criminal-defense law firm who has represented hundreds of defendants charged with possession of marijuana, believes it will be “a couple more generations” before Congress legalizes pot for recreational use, although he believes it will eventually happen.</w:t>
      </w:r>
      <w:r>
        <w:rPr>
          <w:sz w:val="14"/>
          <w:szCs w:val="14"/>
        </w:rPr>
        <w:t xml:space="preserve"> </w:t>
      </w:r>
      <w:r w:rsidRPr="00CF3B73">
        <w:rPr>
          <w:sz w:val="14"/>
          <w:szCs w:val="14"/>
        </w:rPr>
        <w:t>Luftman argues that legalization advocates have a branding problem, and that if they want to see a faster track to less regulation of marijuana on the federal level, they need to find a public face for the movement, perhaps a grandparent or cancer patient who needs pot to ease their pain but is forced to buy it illegally because his or her home state doesn’t allow medical dispensaries.</w:t>
      </w:r>
      <w:r>
        <w:rPr>
          <w:sz w:val="14"/>
          <w:szCs w:val="14"/>
        </w:rPr>
        <w:t xml:space="preserve"> </w:t>
      </w:r>
      <w:r w:rsidRPr="00CF3B73">
        <w:rPr>
          <w:sz w:val="14"/>
          <w:szCs w:val="14"/>
        </w:rPr>
        <w:t>“There has to be something, some symbol, some person, that people can go ahead and rally around and, say ‘You know what? I get it, I can support this,’” Luftman said. “If you can put someone out front that has a compelling story and speaks eloquently for the cause that we can rally behind, that’s how it gets done.”</w:t>
      </w:r>
      <w:r>
        <w:rPr>
          <w:sz w:val="14"/>
          <w:szCs w:val="14"/>
        </w:rPr>
        <w:t xml:space="preserve"> </w:t>
      </w:r>
      <w:r w:rsidRPr="00CF3B73">
        <w:rPr>
          <w:sz w:val="14"/>
          <w:szCs w:val="14"/>
        </w:rPr>
        <w:t>How Will It Happen?</w:t>
      </w:r>
      <w:r>
        <w:rPr>
          <w:sz w:val="14"/>
          <w:szCs w:val="14"/>
        </w:rPr>
        <w:t xml:space="preserve"> </w:t>
      </w:r>
      <w:r w:rsidRPr="00CF3B73">
        <w:rPr>
          <w:sz w:val="14"/>
        </w:rPr>
        <w:t xml:space="preserve">While </w:t>
      </w:r>
      <w:r w:rsidRPr="00CF3B73">
        <w:rPr>
          <w:rStyle w:val="Emphasis"/>
        </w:rPr>
        <w:t>experts</w:t>
      </w:r>
      <w:r w:rsidRPr="00CF3B73">
        <w:rPr>
          <w:sz w:val="14"/>
        </w:rPr>
        <w:t xml:space="preserve"> may disagree on the time frame, they </w:t>
      </w:r>
      <w:r w:rsidRPr="00CF3B73">
        <w:rPr>
          <w:rStyle w:val="Emphasis"/>
        </w:rPr>
        <w:t>all agree that it's more than likely that marijuana will eventually be legal in all 50 states</w:t>
      </w:r>
      <w:r w:rsidRPr="00CF3B73">
        <w:rPr>
          <w:sz w:val="14"/>
        </w:rPr>
        <w:t>. But the question of how exactly it will come to pass is not yet settled. Will it be through congressional action that ends up on the president's desk or will the judiciary make it happen through a wide-ranging ruling that forces the government's hand?</w:t>
      </w:r>
    </w:p>
    <w:p w14:paraId="10374EEA" w14:textId="77777777" w:rsidR="00717CD1" w:rsidRDefault="00717CD1" w:rsidP="00717CD1">
      <w:pPr>
        <w:pStyle w:val="Heading4"/>
      </w:pPr>
      <w:r>
        <w:t xml:space="preserve">State legalization shifts the national debate---success guarantees fed follow on </w:t>
      </w:r>
    </w:p>
    <w:p w14:paraId="34DB231A" w14:textId="77777777" w:rsidR="00717CD1" w:rsidRDefault="00717CD1" w:rsidP="00717CD1">
      <w:pPr>
        <w:rPr>
          <w:rStyle w:val="Style13ptBold"/>
        </w:rPr>
      </w:pPr>
      <w:r w:rsidRPr="0080134B">
        <w:t>Adam</w:t>
      </w:r>
      <w:r>
        <w:rPr>
          <w:rStyle w:val="Style13ptBold"/>
        </w:rPr>
        <w:t xml:space="preserve"> Cohen 13</w:t>
      </w:r>
      <w:r w:rsidRPr="0080134B">
        <w:t xml:space="preserve">, J.D. (Harvard Law School), former president of the Harvard Law Review, former public interest lawyer, Professor of Law (Yale), “Will States Lead the Way to Legalizing Marijuana Nationwide?” Time, 1/28, </w:t>
      </w:r>
      <w:hyperlink r:id="rId84" w:anchor="THUR" w:history="1">
        <w:r w:rsidRPr="0080134B">
          <w:rPr>
            <w:rStyle w:val="Hyperlink"/>
          </w:rPr>
          <w:t>http://ideas.time.com/2013/01/28/will-states-lead-the-way-to-legalizing-marijuana-nationwide/</w:t>
        </w:r>
      </w:hyperlink>
    </w:p>
    <w:p w14:paraId="55DE69D8" w14:textId="77777777" w:rsidR="00717CD1" w:rsidRPr="00DA04AB" w:rsidRDefault="00717CD1" w:rsidP="00717CD1">
      <w:pPr>
        <w:rPr>
          <w:u w:val="single"/>
        </w:rPr>
      </w:pPr>
      <w:r w:rsidRPr="001829F1">
        <w:t>The campaign to legalize marijuana has long been viewed as a fringe cause backed by young people and old hippies. That perception has lingered even though public-</w:t>
      </w:r>
      <w:r w:rsidRPr="001829F1">
        <w:rPr>
          <w:rStyle w:val="StyleUnderline"/>
        </w:rPr>
        <w:t>opinion polls have shown</w:t>
      </w:r>
      <w:r w:rsidRPr="001829F1">
        <w:t xml:space="preserve"> that </w:t>
      </w:r>
      <w:r w:rsidRPr="001829F1">
        <w:rPr>
          <w:rStyle w:val="StyleUnderline"/>
        </w:rPr>
        <w:t xml:space="preserve">a </w:t>
      </w:r>
      <w:r w:rsidRPr="001829F1">
        <w:rPr>
          <w:rStyle w:val="Emphasis"/>
        </w:rPr>
        <w:t>growing percentage</w:t>
      </w:r>
      <w:r w:rsidRPr="001829F1">
        <w:rPr>
          <w:rStyle w:val="StyleUnderline"/>
        </w:rPr>
        <w:t xml:space="preserve"> of the public favors legalization</w:t>
      </w:r>
      <w:r w:rsidRPr="001829F1">
        <w:t xml:space="preserve"> — </w:t>
      </w:r>
      <w:r w:rsidRPr="001829F1">
        <w:rPr>
          <w:rStyle w:val="StyleUnderline"/>
        </w:rPr>
        <w:t>as much as 68%</w:t>
      </w:r>
      <w:r w:rsidRPr="001829F1">
        <w:t xml:space="preserve"> in one recent poll. </w:t>
      </w:r>
      <w:r w:rsidRPr="001829F1">
        <w:rPr>
          <w:rStyle w:val="StyleUnderline"/>
        </w:rPr>
        <w:t>In the past two decades, supporters of marijuana have</w:t>
      </w:r>
      <w:r w:rsidRPr="001829F1">
        <w:t xml:space="preserve"> focused on legalizing medical use, and they have </w:t>
      </w:r>
      <w:r w:rsidRPr="001829F1">
        <w:rPr>
          <w:rStyle w:val="StyleUnderline"/>
        </w:rPr>
        <w:t xml:space="preserve">had </w:t>
      </w:r>
      <w:r w:rsidRPr="001829F1">
        <w:rPr>
          <w:rStyle w:val="Emphasis"/>
        </w:rPr>
        <w:t>impressive success</w:t>
      </w:r>
      <w:r w:rsidRPr="001829F1">
        <w:t xml:space="preserve">. Today, 18 states and the District of Columbia have made medical use legal, and at least seven more states are considering it. Meanwhile, the DEA, under the federal Controlled Substances Act of 1970, still classifies marijuana as a Schedule 1 drug — a classification for drugs that have no accepted medical use. Americans for Safe Access, a pro-marijuana group, challenged this classification, but last week the U.S. Court of Appeals for the D.C. Circuit rejected the lawsuit. That ruling left in place the DEA’s blunt position that there is “no currently accepted medical use for marijuana in the United States.” The </w:t>
      </w:r>
      <w:r w:rsidRPr="001829F1">
        <w:rPr>
          <w:rStyle w:val="StyleUnderline"/>
        </w:rPr>
        <w:t xml:space="preserve">votes in </w:t>
      </w:r>
      <w:r w:rsidRPr="005760DC">
        <w:rPr>
          <w:rStyle w:val="StyleUnderline"/>
          <w:highlight w:val="yellow"/>
        </w:rPr>
        <w:t xml:space="preserve">Colorado and Washington </w:t>
      </w:r>
      <w:r w:rsidRPr="005760DC">
        <w:rPr>
          <w:rStyle w:val="Emphasis"/>
          <w:highlight w:val="yellow"/>
        </w:rPr>
        <w:t>were a watershed</w:t>
      </w:r>
      <w:r w:rsidRPr="001829F1">
        <w:t xml:space="preserve">, however, </w:t>
      </w:r>
      <w:r w:rsidRPr="001829F1">
        <w:rPr>
          <w:rStyle w:val="StyleUnderline"/>
        </w:rPr>
        <w:t xml:space="preserve">because </w:t>
      </w:r>
      <w:r w:rsidRPr="005760DC">
        <w:rPr>
          <w:rStyle w:val="StyleUnderline"/>
          <w:highlight w:val="yellow"/>
        </w:rPr>
        <w:t>they shifted the debate</w:t>
      </w:r>
      <w:r w:rsidRPr="001829F1">
        <w:rPr>
          <w:rStyle w:val="StyleUnderline"/>
        </w:rPr>
        <w:t xml:space="preserve"> from medical use </w:t>
      </w:r>
      <w:r w:rsidRPr="005760DC">
        <w:rPr>
          <w:rStyle w:val="Emphasis"/>
          <w:highlight w:val="yellow"/>
        </w:rPr>
        <w:t>to general</w:t>
      </w:r>
      <w:r w:rsidRPr="001829F1">
        <w:rPr>
          <w:rStyle w:val="Emphasis"/>
        </w:rPr>
        <w:t xml:space="preserve">-use </w:t>
      </w:r>
      <w:r w:rsidRPr="005760DC">
        <w:rPr>
          <w:rStyle w:val="Emphasis"/>
          <w:highlight w:val="yellow"/>
        </w:rPr>
        <w:t>legalization</w:t>
      </w:r>
      <w:r w:rsidRPr="005760DC">
        <w:rPr>
          <w:rStyle w:val="StyleUnderline"/>
          <w:highlight w:val="yellow"/>
        </w:rPr>
        <w:t>. And</w:t>
      </w:r>
      <w:r w:rsidRPr="001829F1">
        <w:rPr>
          <w:rStyle w:val="StyleUnderline"/>
        </w:rPr>
        <w:t xml:space="preserve"> the </w:t>
      </w:r>
      <w:r w:rsidRPr="005760DC">
        <w:rPr>
          <w:rStyle w:val="StyleUnderline"/>
          <w:highlight w:val="yellow"/>
        </w:rPr>
        <w:t xml:space="preserve">votes were </w:t>
      </w:r>
      <w:r w:rsidRPr="005760DC">
        <w:rPr>
          <w:rStyle w:val="Emphasis"/>
          <w:highlight w:val="yellow"/>
        </w:rPr>
        <w:t>not</w:t>
      </w:r>
      <w:r w:rsidRPr="001829F1">
        <w:rPr>
          <w:rStyle w:val="Emphasis"/>
        </w:rPr>
        <w:t xml:space="preserve"> even </w:t>
      </w:r>
      <w:r w:rsidRPr="005760DC">
        <w:rPr>
          <w:rStyle w:val="Emphasis"/>
          <w:highlight w:val="yellow"/>
        </w:rPr>
        <w:t>close</w:t>
      </w:r>
      <w:r w:rsidRPr="001829F1">
        <w:rPr>
          <w:rStyle w:val="Emphasis"/>
        </w:rPr>
        <w:t>.</w:t>
      </w:r>
      <w:r w:rsidRPr="001829F1">
        <w:rPr>
          <w:rStyle w:val="StyleUnderline"/>
        </w:rPr>
        <w:t xml:space="preserve"> In Colorado, the referendum passed by more than 6%. In Washington, the margin was 10%. Afterward, </w:t>
      </w:r>
      <w:r w:rsidRPr="005760DC">
        <w:rPr>
          <w:rStyle w:val="Emphasis"/>
          <w:highlight w:val="yellow"/>
        </w:rPr>
        <w:t>Obama said</w:t>
      </w:r>
      <w:r w:rsidRPr="001829F1">
        <w:rPr>
          <w:rStyle w:val="Emphasis"/>
        </w:rPr>
        <w:t xml:space="preserve"> the federal government has a lot of crime to prosecute and so “</w:t>
      </w:r>
      <w:r w:rsidRPr="005760DC">
        <w:rPr>
          <w:rStyle w:val="Emphasis"/>
          <w:highlight w:val="yellow"/>
        </w:rPr>
        <w:t>it does not make sense</w:t>
      </w:r>
      <w:r w:rsidRPr="001829F1">
        <w:rPr>
          <w:rStyle w:val="Emphasis"/>
        </w:rPr>
        <w:t xml:space="preserve"> from a prioritization point of view for us </w:t>
      </w:r>
      <w:r w:rsidRPr="005760DC">
        <w:rPr>
          <w:rStyle w:val="Emphasis"/>
          <w:highlight w:val="yellow"/>
        </w:rPr>
        <w:t xml:space="preserve">to focus on </w:t>
      </w:r>
      <w:r w:rsidRPr="001829F1">
        <w:rPr>
          <w:rStyle w:val="Emphasis"/>
        </w:rPr>
        <w:t>recreational drug</w:t>
      </w:r>
      <w:r w:rsidRPr="001829F1">
        <w:rPr>
          <w:rStyle w:val="StyleUnderline"/>
        </w:rPr>
        <w:t xml:space="preserve"> </w:t>
      </w:r>
      <w:r w:rsidRPr="005760DC">
        <w:rPr>
          <w:rStyle w:val="StyleUnderline"/>
          <w:highlight w:val="yellow"/>
        </w:rPr>
        <w:t>use</w:t>
      </w:r>
      <w:r w:rsidRPr="001829F1">
        <w:rPr>
          <w:rStyle w:val="StyleUnderline"/>
        </w:rPr>
        <w:t xml:space="preserve">rs in a state that has </w:t>
      </w:r>
      <w:r w:rsidRPr="001829F1">
        <w:t>already</w:t>
      </w:r>
      <w:r w:rsidRPr="001829F1">
        <w:rPr>
          <w:rStyle w:val="StyleUnderline"/>
        </w:rPr>
        <w:t xml:space="preserve"> said that, </w:t>
      </w:r>
      <w:r w:rsidRPr="001829F1">
        <w:t xml:space="preserve">under state law, </w:t>
      </w:r>
      <w:r w:rsidRPr="001829F1">
        <w:rPr>
          <w:rStyle w:val="StyleUnderline"/>
        </w:rPr>
        <w:t>that is legal</w:t>
      </w:r>
      <w:r w:rsidRPr="001829F1">
        <w:t xml:space="preserve">.” Last week, Washington Governor Jay </w:t>
      </w:r>
      <w:r w:rsidRPr="005760DC">
        <w:rPr>
          <w:rStyle w:val="StyleUnderline"/>
          <w:highlight w:val="yellow"/>
        </w:rPr>
        <w:t>Inslee said</w:t>
      </w:r>
      <w:r w:rsidRPr="001829F1">
        <w:rPr>
          <w:rStyle w:val="StyleUnderline"/>
        </w:rPr>
        <w:t xml:space="preserve"> he had a</w:t>
      </w:r>
      <w:r w:rsidRPr="001829F1">
        <w:t xml:space="preserve"> </w:t>
      </w:r>
      <w:r w:rsidRPr="001829F1">
        <w:rPr>
          <w:rStyle w:val="StyleUnderline"/>
        </w:rPr>
        <w:t>conversation with</w:t>
      </w:r>
      <w:r w:rsidRPr="001829F1">
        <w:t xml:space="preserve"> Attorney General Eric </w:t>
      </w:r>
      <w:r w:rsidRPr="005760DC">
        <w:rPr>
          <w:rStyle w:val="StyleUnderline"/>
          <w:highlight w:val="yellow"/>
        </w:rPr>
        <w:t>Holder</w:t>
      </w:r>
      <w:r w:rsidRPr="001829F1">
        <w:rPr>
          <w:rStyle w:val="StyleUnderline"/>
        </w:rPr>
        <w:t xml:space="preserve"> that </w:t>
      </w:r>
      <w:r w:rsidRPr="005760DC">
        <w:rPr>
          <w:rStyle w:val="Emphasis"/>
          <w:highlight w:val="yellow"/>
        </w:rPr>
        <w:t>encouraged him</w:t>
      </w:r>
      <w:r w:rsidRPr="001829F1">
        <w:rPr>
          <w:rStyle w:val="StyleUnderline"/>
        </w:rPr>
        <w:t xml:space="preserve"> </w:t>
      </w:r>
      <w:r w:rsidRPr="005760DC">
        <w:rPr>
          <w:rStyle w:val="StyleUnderline"/>
          <w:highlight w:val="yellow"/>
        </w:rPr>
        <w:t xml:space="preserve">about his state’s </w:t>
      </w:r>
      <w:r w:rsidRPr="001829F1">
        <w:rPr>
          <w:rStyle w:val="StyleUnderline"/>
        </w:rPr>
        <w:t xml:space="preserve">ability to carry out the </w:t>
      </w:r>
      <w:r w:rsidRPr="005760DC">
        <w:rPr>
          <w:rStyle w:val="StyleUnderline"/>
          <w:highlight w:val="yellow"/>
        </w:rPr>
        <w:t>referendum</w:t>
      </w:r>
      <w:r w:rsidRPr="001829F1">
        <w:rPr>
          <w:rStyle w:val="StyleUnderline"/>
        </w:rPr>
        <w:t xml:space="preserve"> legalizing marijuana</w:t>
      </w:r>
      <w:r w:rsidRPr="001829F1">
        <w:t xml:space="preserve">. </w:t>
      </w:r>
      <w:r w:rsidRPr="001829F1">
        <w:rPr>
          <w:rStyle w:val="StyleUnderline"/>
        </w:rPr>
        <w:t>It is good</w:t>
      </w:r>
      <w:r w:rsidRPr="001829F1">
        <w:t xml:space="preserve"> that </w:t>
      </w:r>
      <w:r w:rsidRPr="001829F1">
        <w:rPr>
          <w:rStyle w:val="StyleUnderline"/>
        </w:rPr>
        <w:t>the Obama</w:t>
      </w:r>
      <w:r w:rsidRPr="001829F1">
        <w:t xml:space="preserve"> Administration </w:t>
      </w:r>
      <w:r w:rsidRPr="001829F1">
        <w:rPr>
          <w:rStyle w:val="Emphasis"/>
        </w:rPr>
        <w:t>appears to be standing down now</w:t>
      </w:r>
      <w:r w:rsidRPr="001829F1">
        <w:t xml:space="preserve">, but that has not always been the case. As recently as last year, the Justice Department was cracking down on medical-marijuana producers in California and other states. There is no way to know if the federal government will continue to leave marijuana policy to the states. And whatever policy the Obama Administration adopts, it could be undone when a new President takes office. </w:t>
      </w:r>
      <w:r w:rsidRPr="001829F1">
        <w:rPr>
          <w:rStyle w:val="StyleUnderline"/>
        </w:rPr>
        <w:t>Justice</w:t>
      </w:r>
      <w:r w:rsidRPr="001829F1">
        <w:t xml:space="preserve"> Louis </w:t>
      </w:r>
      <w:r w:rsidRPr="005760DC">
        <w:rPr>
          <w:rStyle w:val="StyleUnderline"/>
          <w:highlight w:val="yellow"/>
        </w:rPr>
        <w:t>Brandeis</w:t>
      </w:r>
      <w:r w:rsidRPr="001829F1">
        <w:rPr>
          <w:rStyle w:val="StyleUnderline"/>
        </w:rPr>
        <w:t xml:space="preserve"> once </w:t>
      </w:r>
      <w:r w:rsidRPr="005760DC">
        <w:rPr>
          <w:rStyle w:val="StyleUnderline"/>
          <w:highlight w:val="yellow"/>
        </w:rPr>
        <w:t>said</w:t>
      </w:r>
      <w:r w:rsidRPr="001829F1">
        <w:rPr>
          <w:rStyle w:val="StyleUnderline"/>
        </w:rPr>
        <w:t xml:space="preserve"> that the </w:t>
      </w:r>
      <w:r w:rsidRPr="005760DC">
        <w:rPr>
          <w:rStyle w:val="StyleUnderline"/>
          <w:highlight w:val="yellow"/>
        </w:rPr>
        <w:t>states should function as “laboratories</w:t>
      </w:r>
      <w:r w:rsidRPr="001829F1">
        <w:rPr>
          <w:rStyle w:val="StyleUnderline"/>
        </w:rPr>
        <w:t xml:space="preserve">,” </w:t>
      </w:r>
      <w:r w:rsidRPr="001829F1">
        <w:rPr>
          <w:rStyle w:val="Emphasis"/>
        </w:rPr>
        <w:t xml:space="preserve">testing new ideas </w:t>
      </w:r>
      <w:r w:rsidRPr="005760DC">
        <w:rPr>
          <w:rStyle w:val="Emphasis"/>
          <w:highlight w:val="yellow"/>
        </w:rPr>
        <w:t>for</w:t>
      </w:r>
      <w:r w:rsidRPr="001829F1">
        <w:rPr>
          <w:rStyle w:val="Emphasis"/>
        </w:rPr>
        <w:t xml:space="preserve"> possible </w:t>
      </w:r>
      <w:r w:rsidRPr="005760DC">
        <w:rPr>
          <w:rStyle w:val="Emphasis"/>
          <w:highlight w:val="yellow"/>
        </w:rPr>
        <w:t>adoption by the whole nation</w:t>
      </w:r>
      <w:r w:rsidRPr="001829F1">
        <w:rPr>
          <w:rStyle w:val="StyleUnderline"/>
        </w:rPr>
        <w:t xml:space="preserve">. We have seen enough over the past 16 years from the states that have legalized medical marijuana </w:t>
      </w:r>
      <w:r w:rsidRPr="001829F1">
        <w:t xml:space="preserve">to know that the benefits are real and the alleged dangers overblown. With this data in hand, the DEA should reclassify marijuana to acknowledge its possible medical uses. </w:t>
      </w:r>
      <w:r w:rsidRPr="001829F1">
        <w:rPr>
          <w:rStyle w:val="StyleUnderline"/>
        </w:rPr>
        <w:t>In Colorado and Washington, a bolder experiment is now under way. The rest of the nation should watch closely. It is possible that legalization will lead to</w:t>
      </w:r>
      <w:r w:rsidRPr="001829F1">
        <w:t xml:space="preserve"> higher crime rates, increased use of harder drugs and other </w:t>
      </w:r>
      <w:r w:rsidRPr="001829F1">
        <w:rPr>
          <w:rStyle w:val="StyleUnderline"/>
        </w:rPr>
        <w:t>menaces</w:t>
      </w:r>
      <w:r w:rsidRPr="001829F1">
        <w:t xml:space="preserve"> that marijuana critics warn about. </w:t>
      </w:r>
      <w:r w:rsidRPr="001829F1">
        <w:rPr>
          <w:rStyle w:val="StyleUnderline"/>
        </w:rPr>
        <w:t xml:space="preserve">But </w:t>
      </w:r>
      <w:r w:rsidRPr="005760DC">
        <w:rPr>
          <w:rStyle w:val="StyleUnderline"/>
          <w:highlight w:val="yellow"/>
        </w:rPr>
        <w:t>if legalization in</w:t>
      </w:r>
      <w:r w:rsidRPr="001829F1">
        <w:rPr>
          <w:rStyle w:val="StyleUnderline"/>
        </w:rPr>
        <w:t xml:space="preserve"> these </w:t>
      </w:r>
      <w:r w:rsidRPr="005760DC">
        <w:rPr>
          <w:rStyle w:val="StyleUnderline"/>
          <w:highlight w:val="yellow"/>
        </w:rPr>
        <w:t>states</w:t>
      </w:r>
      <w:r w:rsidRPr="001829F1">
        <w:rPr>
          <w:rStyle w:val="StyleUnderline"/>
        </w:rPr>
        <w:t xml:space="preserve"> </w:t>
      </w:r>
      <w:r w:rsidRPr="005760DC">
        <w:rPr>
          <w:rStyle w:val="StyleUnderline"/>
          <w:highlight w:val="yellow"/>
        </w:rPr>
        <w:t xml:space="preserve">has few negative effects, </w:t>
      </w:r>
      <w:r w:rsidRPr="005760DC">
        <w:rPr>
          <w:rStyle w:val="Emphasis"/>
          <w:highlight w:val="yellow"/>
        </w:rPr>
        <w:t>we will have the strongest argument</w:t>
      </w:r>
      <w:r w:rsidRPr="001829F1">
        <w:rPr>
          <w:rStyle w:val="Emphasis"/>
        </w:rPr>
        <w:t xml:space="preserve"> yet </w:t>
      </w:r>
      <w:r w:rsidRPr="005760DC">
        <w:rPr>
          <w:rStyle w:val="Emphasis"/>
          <w:highlight w:val="yellow"/>
        </w:rPr>
        <w:t>for</w:t>
      </w:r>
      <w:r w:rsidRPr="001829F1">
        <w:rPr>
          <w:rStyle w:val="Emphasis"/>
        </w:rPr>
        <w:t xml:space="preserve"> why </w:t>
      </w:r>
      <w:r w:rsidRPr="005760DC">
        <w:rPr>
          <w:rStyle w:val="Emphasis"/>
          <w:highlight w:val="yellow"/>
        </w:rPr>
        <w:t>marijuana</w:t>
      </w:r>
      <w:r w:rsidRPr="001829F1">
        <w:rPr>
          <w:rStyle w:val="Emphasis"/>
        </w:rPr>
        <w:t xml:space="preserve"> should be legal </w:t>
      </w:r>
      <w:r w:rsidRPr="005760DC">
        <w:rPr>
          <w:rStyle w:val="Emphasis"/>
          <w:highlight w:val="yellow"/>
        </w:rPr>
        <w:t>nationwide</w:t>
      </w:r>
      <w:r w:rsidRPr="001829F1">
        <w:rPr>
          <w:rStyle w:val="StyleUnderline"/>
        </w:rPr>
        <w:t>.</w:t>
      </w:r>
    </w:p>
    <w:p w14:paraId="4C9BF28E" w14:textId="77777777" w:rsidR="00717CD1" w:rsidRDefault="00717CD1" w:rsidP="00717CD1">
      <w:pPr>
        <w:pStyle w:val="Heading3"/>
      </w:pPr>
      <w:r>
        <w:t xml:space="preserve">Solves – IL – Legalization </w:t>
      </w:r>
    </w:p>
    <w:p w14:paraId="15B5147F" w14:textId="77777777" w:rsidR="00717CD1" w:rsidRPr="00F02D01" w:rsidRDefault="00717CD1" w:rsidP="00717CD1">
      <w:pPr>
        <w:pStyle w:val="Heading4"/>
      </w:pPr>
      <w:r>
        <w:t>Widespread state legalization solves – results in defacto federal legalization</w:t>
      </w:r>
    </w:p>
    <w:p w14:paraId="5EDFF69F" w14:textId="77777777" w:rsidR="00717CD1" w:rsidRPr="00F02D01" w:rsidRDefault="00717CD1" w:rsidP="00717CD1">
      <w:pPr>
        <w:rPr>
          <w:rStyle w:val="Style13ptBold"/>
          <w:b w:val="0"/>
        </w:rPr>
      </w:pPr>
      <w:r>
        <w:rPr>
          <w:rStyle w:val="Style13ptBold"/>
        </w:rPr>
        <w:t xml:space="preserve">Murray, 11 </w:t>
      </w:r>
      <w:r w:rsidRPr="00F02D01">
        <w:rPr>
          <w:rStyle w:val="Style13ptBold"/>
          <w:b w:val="0"/>
          <w:sz w:val="20"/>
          <w:szCs w:val="20"/>
        </w:rPr>
        <w:t>(Chad, Elliott School of International Affairs/Inter-American Drug Abuse Control Commission, Chad Murray, Ashlee Jackson, Amanda C. Miralrío, Nicolas Eiden, 4/26, https://elliott.gwu.edu/sites/</w:t>
      </w:r>
      <w:r w:rsidRPr="0099097C">
        <w:rPr>
          <w:rStyle w:val="Style13ptBold"/>
          <w:b w:val="0"/>
          <w:sz w:val="20"/>
          <w:szCs w:val="20"/>
        </w:rPr>
        <w:t>elliott</w:t>
      </w:r>
      <w:r w:rsidRPr="00F02D01">
        <w:rPr>
          <w:rStyle w:val="Style13ptBold"/>
          <w:b w:val="0"/>
          <w:sz w:val="20"/>
          <w:szCs w:val="20"/>
        </w:rPr>
        <w:t>.gwu.edu/files/downloads/acad/lahs/mexico-marijuana-071111.pdf)</w:t>
      </w:r>
    </w:p>
    <w:p w14:paraId="51050B3A" w14:textId="77777777" w:rsidR="00717CD1" w:rsidRPr="007F19C1" w:rsidRDefault="00717CD1" w:rsidP="00717CD1">
      <w:pPr>
        <w:rPr>
          <w:sz w:val="16"/>
        </w:rPr>
      </w:pPr>
      <w:r w:rsidRPr="005760DC">
        <w:rPr>
          <w:rStyle w:val="StyleUnderline"/>
          <w:highlight w:val="yellow"/>
        </w:rPr>
        <w:t>Legalization</w:t>
      </w:r>
      <w:r w:rsidRPr="00F02D01">
        <w:rPr>
          <w:rStyle w:val="StyleUnderline"/>
        </w:rPr>
        <w:t xml:space="preserve"> of marijuana could hypothetically </w:t>
      </w:r>
      <w:r w:rsidRPr="005760DC">
        <w:rPr>
          <w:rStyle w:val="StyleUnderline"/>
          <w:highlight w:val="yellow"/>
        </w:rPr>
        <w:t xml:space="preserve">unfold </w:t>
      </w:r>
      <w:r w:rsidRPr="0099097C">
        <w:rPr>
          <w:rStyle w:val="StyleUnderline"/>
        </w:rPr>
        <w:t>in</w:t>
      </w:r>
      <w:r w:rsidRPr="00F02D01">
        <w:rPr>
          <w:rStyle w:val="StyleUnderline"/>
        </w:rPr>
        <w:t xml:space="preserve"> two different ways</w:t>
      </w:r>
      <w:r w:rsidRPr="00F02D01">
        <w:rPr>
          <w:sz w:val="16"/>
        </w:rPr>
        <w:t xml:space="preserve">. As was discussed previously, the Controlled Substances Act lists marijuana as a Schedule I drug, prohibiting its production, traffic, and consumption.74 </w:t>
      </w:r>
      <w:r w:rsidRPr="00F02D01">
        <w:rPr>
          <w:rStyle w:val="StyleUnderline"/>
        </w:rPr>
        <w:t>Federal legalization of marijuana would only be made</w:t>
      </w:r>
      <w:r>
        <w:rPr>
          <w:rStyle w:val="StyleUnderline"/>
        </w:rPr>
        <w:t xml:space="preserve"> </w:t>
      </w:r>
      <w:r w:rsidRPr="00F02D01">
        <w:rPr>
          <w:rStyle w:val="StyleUnderline"/>
        </w:rPr>
        <w:t>possible by rescheduling marijuana</w:t>
      </w:r>
      <w:r w:rsidRPr="00F02D01">
        <w:rPr>
          <w:sz w:val="16"/>
        </w:rPr>
        <w:t xml:space="preserve">. This would make it subject to far less stringent controls, or remove it from the controlled substances list altogether.75 </w:t>
      </w:r>
      <w:r w:rsidRPr="00F02D01">
        <w:rPr>
          <w:rStyle w:val="StyleUnderline"/>
        </w:rPr>
        <w:t xml:space="preserve">The other possibility would be </w:t>
      </w:r>
      <w:r w:rsidRPr="00283CC8">
        <w:rPr>
          <w:rStyle w:val="StyleUnderline"/>
        </w:rPr>
        <w:t xml:space="preserve">de facto </w:t>
      </w:r>
      <w:r w:rsidRPr="0099097C">
        <w:rPr>
          <w:rStyle w:val="StyleUnderline"/>
        </w:rPr>
        <w:t xml:space="preserve">legalization </w:t>
      </w:r>
      <w:r w:rsidRPr="005760DC">
        <w:rPr>
          <w:rStyle w:val="StyleUnderline"/>
          <w:highlight w:val="yellow"/>
        </w:rPr>
        <w:t xml:space="preserve">utilizing </w:t>
      </w:r>
      <w:r w:rsidRPr="0099097C">
        <w:rPr>
          <w:rStyle w:val="StyleUnderline"/>
        </w:rPr>
        <w:t xml:space="preserve">reforms on </w:t>
      </w:r>
      <w:r w:rsidRPr="005760DC">
        <w:rPr>
          <w:rStyle w:val="StyleUnderline"/>
          <w:highlight w:val="yellow"/>
        </w:rPr>
        <w:t>the state level</w:t>
      </w:r>
      <w:r w:rsidRPr="00F02D01">
        <w:rPr>
          <w:rStyle w:val="StyleUnderline"/>
        </w:rPr>
        <w:t xml:space="preserve">. Several U.S. </w:t>
      </w:r>
      <w:r w:rsidRPr="005760DC">
        <w:rPr>
          <w:rStyle w:val="StyleUnderline"/>
          <w:highlight w:val="yellow"/>
        </w:rPr>
        <w:t>states have decriminalized</w:t>
      </w:r>
      <w:r>
        <w:rPr>
          <w:rStyle w:val="StyleUnderline"/>
        </w:rPr>
        <w:t xml:space="preserve"> </w:t>
      </w:r>
      <w:r w:rsidRPr="00F02D01">
        <w:rPr>
          <w:rStyle w:val="StyleUnderline"/>
        </w:rPr>
        <w:t>possession,</w:t>
      </w:r>
      <w:r w:rsidRPr="00F02D01">
        <w:rPr>
          <w:sz w:val="16"/>
        </w:rPr>
        <w:t xml:space="preserve"> </w:t>
      </w:r>
      <w:r w:rsidRPr="004B2A45">
        <w:rPr>
          <w:rStyle w:val="StyleUnderline"/>
        </w:rPr>
        <w:t>and some allow for</w:t>
      </w:r>
      <w:r w:rsidRPr="00F02D01">
        <w:rPr>
          <w:sz w:val="16"/>
        </w:rPr>
        <w:t xml:space="preserve"> the </w:t>
      </w:r>
      <w:r w:rsidRPr="004B2A45">
        <w:rPr>
          <w:rStyle w:val="StyleUnderline"/>
        </w:rPr>
        <w:t xml:space="preserve">legal production, sale, </w:t>
      </w:r>
      <w:r w:rsidRPr="005760DC">
        <w:rPr>
          <w:rStyle w:val="StyleUnderline"/>
          <w:highlight w:val="yellow"/>
        </w:rPr>
        <w:t>and</w:t>
      </w:r>
      <w:r w:rsidRPr="004B2A45">
        <w:rPr>
          <w:rStyle w:val="StyleUnderline"/>
        </w:rPr>
        <w:t xml:space="preserve"> use</w:t>
      </w:r>
      <w:r w:rsidRPr="00F02D01">
        <w:rPr>
          <w:sz w:val="16"/>
        </w:rPr>
        <w:t xml:space="preserve"> of marijuana for medical purposes. </w:t>
      </w:r>
      <w:r w:rsidRPr="005760DC">
        <w:rPr>
          <w:rStyle w:val="StyleUnderline"/>
          <w:highlight w:val="yellow"/>
        </w:rPr>
        <w:t>The fed</w:t>
      </w:r>
      <w:r w:rsidRPr="00F02D01">
        <w:rPr>
          <w:rStyle w:val="StyleUnderline"/>
        </w:rPr>
        <w:t xml:space="preserve">eral government </w:t>
      </w:r>
      <w:r w:rsidRPr="005760DC">
        <w:rPr>
          <w:rStyle w:val="StyleUnderline"/>
          <w:highlight w:val="yellow"/>
        </w:rPr>
        <w:t xml:space="preserve">has </w:t>
      </w:r>
      <w:r w:rsidRPr="005760DC">
        <w:rPr>
          <w:rStyle w:val="Emphasis"/>
          <w:highlight w:val="yellow"/>
        </w:rPr>
        <w:t>decided not to enforce</w:t>
      </w:r>
      <w:r w:rsidRPr="004B2A45">
        <w:rPr>
          <w:rStyle w:val="Emphasis"/>
        </w:rPr>
        <w:t xml:space="preserve"> </w:t>
      </w:r>
      <w:r w:rsidRPr="00F02D01">
        <w:rPr>
          <w:rStyle w:val="StyleUnderline"/>
        </w:rPr>
        <w:t>its laws prohibiting these measures.</w:t>
      </w:r>
      <w:r>
        <w:rPr>
          <w:rStyle w:val="StyleUnderline"/>
        </w:rPr>
        <w:t xml:space="preserve"> </w:t>
      </w:r>
      <w:r w:rsidRPr="005760DC">
        <w:rPr>
          <w:rStyle w:val="StyleUnderline"/>
          <w:highlight w:val="yellow"/>
        </w:rPr>
        <w:t xml:space="preserve">If </w:t>
      </w:r>
      <w:r w:rsidRPr="005760DC">
        <w:rPr>
          <w:rStyle w:val="Emphasis"/>
          <w:highlight w:val="yellow"/>
        </w:rPr>
        <w:t>several</w:t>
      </w:r>
      <w:r w:rsidRPr="004B2A45">
        <w:rPr>
          <w:rStyle w:val="Emphasis"/>
        </w:rPr>
        <w:t xml:space="preserve"> U.S. </w:t>
      </w:r>
      <w:r w:rsidRPr="005760DC">
        <w:rPr>
          <w:rStyle w:val="Emphasis"/>
          <w:highlight w:val="yellow"/>
        </w:rPr>
        <w:t>states</w:t>
      </w:r>
      <w:r w:rsidRPr="005760DC">
        <w:rPr>
          <w:rStyle w:val="StyleUnderline"/>
          <w:highlight w:val="yellow"/>
        </w:rPr>
        <w:t xml:space="preserve"> were to legalize</w:t>
      </w:r>
      <w:r w:rsidRPr="00F02D01">
        <w:rPr>
          <w:rStyle w:val="StyleUnderline"/>
        </w:rPr>
        <w:t xml:space="preserve"> marijuana for recreational use</w:t>
      </w:r>
      <w:r w:rsidRPr="00F02D01">
        <w:rPr>
          <w:sz w:val="16"/>
        </w:rPr>
        <w:t xml:space="preserve">, something California has already attempted to do, </w:t>
      </w:r>
      <w:r w:rsidRPr="00283CC8">
        <w:rPr>
          <w:rStyle w:val="StyleUnderline"/>
        </w:rPr>
        <w:t xml:space="preserve">a </w:t>
      </w:r>
      <w:r w:rsidRPr="005760DC">
        <w:rPr>
          <w:rStyle w:val="StyleUnderline"/>
          <w:highlight w:val="yellow"/>
        </w:rPr>
        <w:t>federal</w:t>
      </w:r>
      <w:r w:rsidRPr="00F02D01">
        <w:rPr>
          <w:rStyle w:val="StyleUnderline"/>
        </w:rPr>
        <w:t xml:space="preserve"> response of </w:t>
      </w:r>
      <w:r w:rsidRPr="005760DC">
        <w:rPr>
          <w:rStyle w:val="StyleUnderline"/>
          <w:highlight w:val="yellow"/>
        </w:rPr>
        <w:t xml:space="preserve">toleration could </w:t>
      </w:r>
      <w:r w:rsidRPr="005760DC">
        <w:rPr>
          <w:rStyle w:val="Emphasis"/>
          <w:highlight w:val="yellow"/>
        </w:rPr>
        <w:t>translate into de facto legalization</w:t>
      </w:r>
      <w:r>
        <w:rPr>
          <w:rStyle w:val="Emphasis"/>
        </w:rPr>
        <w:t xml:space="preserve"> </w:t>
      </w:r>
      <w:r w:rsidRPr="00F02D01">
        <w:rPr>
          <w:rStyle w:val="Emphasis"/>
        </w:rPr>
        <w:t>of marijuana</w:t>
      </w:r>
      <w:r w:rsidRPr="00F02D01">
        <w:rPr>
          <w:rStyle w:val="StyleUnderline"/>
        </w:rPr>
        <w:t>.</w:t>
      </w:r>
      <w:r w:rsidRPr="00F02D01">
        <w:rPr>
          <w:sz w:val="16"/>
        </w:rPr>
        <w:t xml:space="preserve"> Each of these options has a different level of political probability, and different types of repercussions. </w:t>
      </w:r>
    </w:p>
    <w:p w14:paraId="498C8543" w14:textId="77777777" w:rsidR="00717CD1" w:rsidRPr="005E5BEC" w:rsidRDefault="00717CD1" w:rsidP="00717CD1">
      <w:pPr>
        <w:pStyle w:val="Heading4"/>
      </w:pPr>
      <w:r>
        <w:t>States should lead legalization – new laws being written to avoid preemption and even if there is preemption won’t dissuade state laws, they were the first to criminalize, commit most arrests in SQ, Fed slow, can create tipping point for follow on</w:t>
      </w:r>
    </w:p>
    <w:p w14:paraId="2EE14956" w14:textId="77777777" w:rsidR="00717CD1" w:rsidRPr="005E5BEC" w:rsidRDefault="00717CD1" w:rsidP="00717CD1">
      <w:pPr>
        <w:rPr>
          <w:b/>
          <w:bCs/>
          <w:sz w:val="26"/>
        </w:rPr>
      </w:pPr>
      <w:r>
        <w:rPr>
          <w:rStyle w:val="Style13ptBold"/>
        </w:rPr>
        <w:t xml:space="preserve">Bender 13 </w:t>
      </w:r>
      <w:r w:rsidRPr="00AF3292">
        <w:t>{Steven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http://digitalcommons.law.seattleu.edu/cgi/viewcontent.cgi?article=1116&amp;context=faculty}</w:t>
      </w:r>
    </w:p>
    <w:p w14:paraId="13C73499" w14:textId="77777777" w:rsidR="00717CD1" w:rsidRDefault="00717CD1" w:rsidP="00717CD1">
      <w:pPr>
        <w:rPr>
          <w:sz w:val="12"/>
        </w:rPr>
      </w:pPr>
      <w:r w:rsidRPr="00E36315">
        <w:rPr>
          <w:sz w:val="12"/>
        </w:rPr>
        <w:t xml:space="preserve">III. JOINT REFORM </w:t>
      </w:r>
      <w:r w:rsidRPr="005E5BEC">
        <w:rPr>
          <w:rStyle w:val="StyleUnderline"/>
        </w:rPr>
        <w:t>Introduced by a Colorado Congresswoman</w:t>
      </w:r>
      <w:r w:rsidRPr="005760DC">
        <w:rPr>
          <w:rStyle w:val="StyleUnderline"/>
          <w:highlight w:val="yellow"/>
        </w:rPr>
        <w:t xml:space="preserve">, a </w:t>
      </w:r>
      <w:r w:rsidRPr="005760DC">
        <w:rPr>
          <w:rStyle w:val="Emphasis"/>
          <w:highlight w:val="yellow"/>
        </w:rPr>
        <w:t>bipartisan</w:t>
      </w:r>
      <w:r w:rsidRPr="005760DC">
        <w:rPr>
          <w:rStyle w:val="StyleUnderline"/>
          <w:highlight w:val="yellow"/>
        </w:rPr>
        <w:t xml:space="preserve"> federal bill</w:t>
      </w:r>
      <w:r w:rsidRPr="00E36315">
        <w:rPr>
          <w:sz w:val="12"/>
        </w:rPr>
        <w:t xml:space="preserve"> currently </w:t>
      </w:r>
      <w:r w:rsidRPr="005E5BEC">
        <w:rPr>
          <w:rStyle w:val="StyleUnderline"/>
        </w:rPr>
        <w:t>before Congress</w:t>
      </w:r>
      <w:r w:rsidRPr="00E36315">
        <w:rPr>
          <w:sz w:val="12"/>
        </w:rPr>
        <w:t xml:space="preserve">, titled the Respect States' and Citizens' Rights Act of 2012, </w:t>
      </w:r>
      <w:r w:rsidRPr="005760DC">
        <w:rPr>
          <w:rStyle w:val="StyleUnderline"/>
          <w:highlight w:val="yellow"/>
        </w:rPr>
        <w:t xml:space="preserve">would </w:t>
      </w:r>
      <w:r w:rsidRPr="005760DC">
        <w:rPr>
          <w:rStyle w:val="Emphasis"/>
          <w:sz w:val="28"/>
          <w:highlight w:val="yellow"/>
        </w:rPr>
        <w:t>negate</w:t>
      </w:r>
      <w:r w:rsidRPr="00E36315">
        <w:rPr>
          <w:rStyle w:val="Emphasis"/>
          <w:sz w:val="28"/>
        </w:rPr>
        <w:t xml:space="preserve"> any possibility of federal </w:t>
      </w:r>
      <w:r w:rsidRPr="005760DC">
        <w:rPr>
          <w:rStyle w:val="Emphasis"/>
          <w:sz w:val="28"/>
          <w:highlight w:val="yellow"/>
        </w:rPr>
        <w:t>preemption</w:t>
      </w:r>
      <w:r w:rsidRPr="00E36315">
        <w:rPr>
          <w:sz w:val="16"/>
        </w:rPr>
        <w:t xml:space="preserve"> </w:t>
      </w:r>
      <w:r w:rsidRPr="00E36315">
        <w:rPr>
          <w:sz w:val="12"/>
        </w:rPr>
        <w:t xml:space="preserve">of state involvement in lawful marijuana sales.95 </w:t>
      </w:r>
      <w:r w:rsidRPr="005760DC">
        <w:rPr>
          <w:rStyle w:val="StyleUnderline"/>
          <w:highlight w:val="yellow"/>
        </w:rPr>
        <w:t>Therefore</w:t>
      </w:r>
      <w:r w:rsidRPr="005E5BEC">
        <w:rPr>
          <w:rStyle w:val="StyleUnderline"/>
        </w:rPr>
        <w:t xml:space="preserve">, by enacting legalization laws, </w:t>
      </w:r>
      <w:r w:rsidRPr="005760DC">
        <w:rPr>
          <w:rStyle w:val="Emphasis"/>
          <w:highlight w:val="yellow"/>
        </w:rPr>
        <w:t>states</w:t>
      </w:r>
      <w:r w:rsidRPr="00E36315">
        <w:rPr>
          <w:rStyle w:val="Emphasis"/>
        </w:rPr>
        <w:t xml:space="preserve"> effectively </w:t>
      </w:r>
      <w:r w:rsidRPr="005760DC">
        <w:rPr>
          <w:rStyle w:val="Emphasis"/>
          <w:highlight w:val="yellow"/>
        </w:rPr>
        <w:t>could opt out</w:t>
      </w:r>
      <w:r w:rsidRPr="005760DC">
        <w:rPr>
          <w:rStyle w:val="StyleUnderline"/>
          <w:highlight w:val="yellow"/>
        </w:rPr>
        <w:t xml:space="preserve"> of the</w:t>
      </w:r>
      <w:r w:rsidRPr="00E36315">
        <w:rPr>
          <w:sz w:val="12"/>
        </w:rPr>
        <w:t xml:space="preserve"> federal </w:t>
      </w:r>
      <w:r w:rsidRPr="005760DC">
        <w:rPr>
          <w:rStyle w:val="Emphasis"/>
          <w:highlight w:val="yellow"/>
        </w:rPr>
        <w:t>C</w:t>
      </w:r>
      <w:r w:rsidRPr="00E36315">
        <w:rPr>
          <w:sz w:val="12"/>
        </w:rPr>
        <w:t xml:space="preserve">ontrolled </w:t>
      </w:r>
      <w:r w:rsidRPr="005760DC">
        <w:rPr>
          <w:rStyle w:val="Emphasis"/>
          <w:highlight w:val="yellow"/>
        </w:rPr>
        <w:t>S</w:t>
      </w:r>
      <w:r w:rsidRPr="00E36315">
        <w:rPr>
          <w:sz w:val="12"/>
        </w:rPr>
        <w:t xml:space="preserve">ubstances </w:t>
      </w:r>
      <w:r w:rsidRPr="005760DC">
        <w:rPr>
          <w:rStyle w:val="Emphasis"/>
          <w:highlight w:val="yellow"/>
        </w:rPr>
        <w:t>A</w:t>
      </w:r>
      <w:r w:rsidRPr="00E36315">
        <w:rPr>
          <w:sz w:val="12"/>
        </w:rPr>
        <w:t xml:space="preserve">ct's restrictions on marijuana production, sale, and possession, at least for purposes of federal action against the state. 96 I contend here that </w:t>
      </w:r>
      <w:r w:rsidRPr="005760DC">
        <w:rPr>
          <w:rStyle w:val="Emphasis"/>
          <w:sz w:val="28"/>
          <w:highlight w:val="yellow"/>
        </w:rPr>
        <w:t xml:space="preserve">states are </w:t>
      </w:r>
      <w:r w:rsidRPr="00283CC8">
        <w:rPr>
          <w:rStyle w:val="Emphasis"/>
          <w:sz w:val="28"/>
        </w:rPr>
        <w:t xml:space="preserve">the </w:t>
      </w:r>
      <w:r w:rsidRPr="005760DC">
        <w:rPr>
          <w:rStyle w:val="Emphasis"/>
          <w:sz w:val="28"/>
          <w:highlight w:val="yellow"/>
        </w:rPr>
        <w:t>appropriate</w:t>
      </w:r>
      <w:r w:rsidRPr="00E36315">
        <w:rPr>
          <w:rStyle w:val="Emphasis"/>
          <w:sz w:val="28"/>
        </w:rPr>
        <w:t xml:space="preserve"> situs for reform</w:t>
      </w:r>
      <w:r w:rsidRPr="00E36315">
        <w:rPr>
          <w:sz w:val="16"/>
        </w:rPr>
        <w:t xml:space="preserve"> </w:t>
      </w:r>
      <w:r w:rsidRPr="00E36315">
        <w:rPr>
          <w:sz w:val="12"/>
        </w:rPr>
        <w:t xml:space="preserve">of marijuana laws, </w:t>
      </w:r>
      <w:r w:rsidRPr="005760DC">
        <w:rPr>
          <w:rStyle w:val="StyleUnderline"/>
          <w:highlight w:val="yellow"/>
        </w:rPr>
        <w:t xml:space="preserve">having </w:t>
      </w:r>
      <w:r w:rsidRPr="005760DC">
        <w:rPr>
          <w:rStyle w:val="Emphasis"/>
          <w:highlight w:val="yellow"/>
        </w:rPr>
        <w:t>first</w:t>
      </w:r>
      <w:r w:rsidRPr="005760DC">
        <w:rPr>
          <w:rStyle w:val="StyleUnderline"/>
          <w:highlight w:val="yellow"/>
        </w:rPr>
        <w:t xml:space="preserve"> enacted restrictions</w:t>
      </w:r>
      <w:r w:rsidRPr="005E5BEC">
        <w:rPr>
          <w:rStyle w:val="StyleUnderline"/>
        </w:rPr>
        <w:t xml:space="preserve"> on marijuana </w:t>
      </w:r>
      <w:r w:rsidRPr="00E36315">
        <w:rPr>
          <w:sz w:val="12"/>
        </w:rPr>
        <w:t xml:space="preserve">in the early twentieth century </w:t>
      </w:r>
      <w:r w:rsidRPr="005760DC">
        <w:rPr>
          <w:rStyle w:val="StyleUnderline"/>
          <w:highlight w:val="yellow"/>
        </w:rPr>
        <w:t xml:space="preserve">and being responsible for the </w:t>
      </w:r>
      <w:r w:rsidRPr="005760DC">
        <w:rPr>
          <w:rStyle w:val="Emphasis"/>
          <w:highlight w:val="yellow"/>
        </w:rPr>
        <w:t>vast majority</w:t>
      </w:r>
      <w:r w:rsidRPr="005760DC">
        <w:rPr>
          <w:rStyle w:val="StyleUnderline"/>
          <w:highlight w:val="yellow"/>
        </w:rPr>
        <w:t xml:space="preserve"> of</w:t>
      </w:r>
      <w:r w:rsidRPr="005E5BEC">
        <w:rPr>
          <w:rStyle w:val="StyleUnderline"/>
        </w:rPr>
        <w:t xml:space="preserve"> the</w:t>
      </w:r>
      <w:r w:rsidRPr="00E36315">
        <w:rPr>
          <w:sz w:val="12"/>
        </w:rPr>
        <w:t xml:space="preserve"> 750,000 </w:t>
      </w:r>
      <w:r w:rsidRPr="005760DC">
        <w:rPr>
          <w:rStyle w:val="StyleUnderline"/>
          <w:highlight w:val="yellow"/>
        </w:rPr>
        <w:t>arrests</w:t>
      </w:r>
      <w:r w:rsidRPr="005E5BEC">
        <w:rPr>
          <w:rStyle w:val="StyleUnderline"/>
        </w:rPr>
        <w:t xml:space="preserve"> annually</w:t>
      </w:r>
      <w:r w:rsidRPr="00E36315">
        <w:rPr>
          <w:sz w:val="12"/>
        </w:rPr>
        <w:t xml:space="preserve"> for marijuana, most of them for possession.97 </w:t>
      </w:r>
      <w:r w:rsidRPr="005E5BEC">
        <w:rPr>
          <w:rStyle w:val="StyleUnderline"/>
        </w:rPr>
        <w:t xml:space="preserve">As </w:t>
      </w:r>
      <w:r w:rsidRPr="00E36315">
        <w:rPr>
          <w:rStyle w:val="Emphasis"/>
        </w:rPr>
        <w:t>eighteen states</w:t>
      </w:r>
      <w:r w:rsidRPr="005E5BEC">
        <w:rPr>
          <w:rStyle w:val="StyleUnderline"/>
        </w:rPr>
        <w:t xml:space="preserve"> have done by legalizing medical marijuana</w:t>
      </w:r>
      <w:r w:rsidRPr="00E36315">
        <w:rPr>
          <w:sz w:val="12"/>
        </w:rPr>
        <w:t xml:space="preserve"> over the last seventeen years, it </w:t>
      </w:r>
      <w:r w:rsidRPr="005E5BEC">
        <w:rPr>
          <w:rStyle w:val="StyleUnderline"/>
        </w:rPr>
        <w:t>is likely that this reform process will take some time as states eye</w:t>
      </w:r>
      <w:r w:rsidRPr="00E36315">
        <w:rPr>
          <w:sz w:val="12"/>
        </w:rPr>
        <w:t xml:space="preserve"> the experience of </w:t>
      </w:r>
      <w:r w:rsidRPr="005E5BEC">
        <w:rPr>
          <w:rStyle w:val="StyleUnderline"/>
        </w:rPr>
        <w:t>Colorado and Washington in collecting</w:t>
      </w:r>
      <w:r w:rsidRPr="00E36315">
        <w:rPr>
          <w:sz w:val="12"/>
        </w:rPr>
        <w:t xml:space="preserve"> tax </w:t>
      </w:r>
      <w:r w:rsidRPr="005E5BEC">
        <w:rPr>
          <w:rStyle w:val="StyleUnderline"/>
        </w:rPr>
        <w:t>revenues</w:t>
      </w:r>
      <w:r w:rsidRPr="00E36315">
        <w:rPr>
          <w:sz w:val="12"/>
        </w:rPr>
        <w:t xml:space="preserve"> from recreational marijuana while fending off the federal government. </w:t>
      </w:r>
      <w:r w:rsidRPr="00E36315">
        <w:rPr>
          <w:rStyle w:val="Emphasis"/>
        </w:rPr>
        <w:t>Still</w:t>
      </w:r>
      <w:r w:rsidRPr="005E5BEC">
        <w:rPr>
          <w:rStyle w:val="StyleUnderline"/>
        </w:rPr>
        <w:t xml:space="preserve">, additional </w:t>
      </w:r>
      <w:r w:rsidRPr="005760DC">
        <w:rPr>
          <w:rStyle w:val="StyleUnderline"/>
          <w:highlight w:val="yellow"/>
        </w:rPr>
        <w:t>states continued to</w:t>
      </w:r>
      <w:r w:rsidRPr="005E5BEC">
        <w:rPr>
          <w:rStyle w:val="StyleUnderline"/>
        </w:rPr>
        <w:t xml:space="preserve"> </w:t>
      </w:r>
      <w:r w:rsidRPr="005760DC">
        <w:rPr>
          <w:rStyle w:val="StyleUnderline"/>
          <w:highlight w:val="yellow"/>
        </w:rPr>
        <w:t>legalize</w:t>
      </w:r>
      <w:r w:rsidRPr="005E5BEC">
        <w:rPr>
          <w:rStyle w:val="StyleUnderline"/>
        </w:rPr>
        <w:t xml:space="preserve"> medical marijuana </w:t>
      </w:r>
      <w:r w:rsidRPr="005760DC">
        <w:rPr>
          <w:rStyle w:val="Emphasis"/>
          <w:highlight w:val="yellow"/>
        </w:rPr>
        <w:t>despite active intervention</w:t>
      </w:r>
      <w:r w:rsidRPr="00E36315">
        <w:rPr>
          <w:rStyle w:val="Emphasis"/>
        </w:rPr>
        <w:t xml:space="preserve"> at times </w:t>
      </w:r>
      <w:r w:rsidRPr="005760DC">
        <w:rPr>
          <w:rStyle w:val="Emphasis"/>
          <w:highlight w:val="yellow"/>
        </w:rPr>
        <w:t>by the fed</w:t>
      </w:r>
      <w:r w:rsidRPr="00E36315">
        <w:rPr>
          <w:rStyle w:val="Emphasis"/>
        </w:rPr>
        <w:t>eral government</w:t>
      </w:r>
      <w:r w:rsidRPr="00E36315">
        <w:rPr>
          <w:sz w:val="12"/>
        </w:rPr>
        <w:t xml:space="preserve"> in its production and distribution, </w:t>
      </w:r>
      <w:r w:rsidRPr="005760DC">
        <w:rPr>
          <w:rStyle w:val="StyleUnderline"/>
          <w:highlight w:val="yellow"/>
        </w:rPr>
        <w:t>so it is likely</w:t>
      </w:r>
      <w:r w:rsidRPr="005E5BEC">
        <w:rPr>
          <w:rStyle w:val="StyleUnderline"/>
        </w:rPr>
        <w:t xml:space="preserve"> that additional </w:t>
      </w:r>
      <w:r w:rsidRPr="005760DC">
        <w:rPr>
          <w:rStyle w:val="Emphasis"/>
          <w:highlight w:val="yellow"/>
        </w:rPr>
        <w:t>states will enter the fray</w:t>
      </w:r>
      <w:r w:rsidRPr="005E5BEC">
        <w:rPr>
          <w:rStyle w:val="StyleUnderline"/>
        </w:rPr>
        <w:t xml:space="preserve"> to legalize recreational marijuana </w:t>
      </w:r>
      <w:r w:rsidRPr="005760DC">
        <w:rPr>
          <w:rStyle w:val="Emphasis"/>
          <w:highlight w:val="yellow"/>
        </w:rPr>
        <w:t>despite</w:t>
      </w:r>
      <w:r w:rsidRPr="00E36315">
        <w:rPr>
          <w:rStyle w:val="Emphasis"/>
        </w:rPr>
        <w:t xml:space="preserve"> the federal </w:t>
      </w:r>
      <w:r w:rsidRPr="005760DC">
        <w:rPr>
          <w:rStyle w:val="Emphasis"/>
          <w:highlight w:val="yellow"/>
        </w:rPr>
        <w:t>response</w:t>
      </w:r>
      <w:r w:rsidRPr="005760DC">
        <w:rPr>
          <w:rStyle w:val="StyleUnderline"/>
          <w:highlight w:val="yellow"/>
        </w:rPr>
        <w:t>. Federal reform</w:t>
      </w:r>
      <w:r w:rsidRPr="00E36315">
        <w:rPr>
          <w:rStyle w:val="StyleUnderline"/>
        </w:rPr>
        <w:t xml:space="preserve"> </w:t>
      </w:r>
      <w:r w:rsidRPr="00E36315">
        <w:rPr>
          <w:rStyle w:val="Emphasis"/>
        </w:rPr>
        <w:t>may be a long time</w:t>
      </w:r>
      <w:r w:rsidRPr="00E36315">
        <w:rPr>
          <w:rStyle w:val="StyleUnderline"/>
        </w:rPr>
        <w:t xml:space="preserve"> coming, as the seventeen year experience since California</w:t>
      </w:r>
      <w:r w:rsidRPr="00E36315">
        <w:rPr>
          <w:sz w:val="12"/>
        </w:rPr>
        <w:t xml:space="preserve"> legalized medical marijuana in 1996 </w:t>
      </w:r>
      <w:r w:rsidRPr="00E36315">
        <w:rPr>
          <w:rStyle w:val="StyleUnderline"/>
        </w:rPr>
        <w:t>has seen</w:t>
      </w:r>
      <w:r w:rsidRPr="00E36315">
        <w:rPr>
          <w:sz w:val="12"/>
        </w:rPr>
        <w:t xml:space="preserve"> no movement toward federal recognition of marijuana's medical value.19 </w:t>
      </w:r>
      <w:r w:rsidRPr="00E36315">
        <w:rPr>
          <w:rStyle w:val="StyleUnderline"/>
        </w:rPr>
        <w:t xml:space="preserve">Presumably it </w:t>
      </w:r>
      <w:r w:rsidRPr="005760DC">
        <w:rPr>
          <w:rStyle w:val="StyleUnderline"/>
          <w:highlight w:val="yellow"/>
        </w:rPr>
        <w:t xml:space="preserve">may take some </w:t>
      </w:r>
      <w:r w:rsidRPr="005760DC">
        <w:rPr>
          <w:rStyle w:val="Emphasis"/>
          <w:highlight w:val="yellow"/>
        </w:rPr>
        <w:t>tipping point</w:t>
      </w:r>
      <w:r w:rsidRPr="005760DC">
        <w:rPr>
          <w:rStyle w:val="StyleUnderline"/>
          <w:highlight w:val="yellow"/>
        </w:rPr>
        <w:t xml:space="preserve"> of</w:t>
      </w:r>
      <w:r w:rsidRPr="00E36315">
        <w:rPr>
          <w:rStyle w:val="StyleUnderline"/>
        </w:rPr>
        <w:t xml:space="preserve"> a majority of </w:t>
      </w:r>
      <w:r w:rsidRPr="005760DC">
        <w:rPr>
          <w:rStyle w:val="StyleUnderline"/>
          <w:highlight w:val="yellow"/>
        </w:rPr>
        <w:t>states</w:t>
      </w:r>
      <w:r w:rsidRPr="00E36315">
        <w:rPr>
          <w:sz w:val="12"/>
        </w:rPr>
        <w:t xml:space="preserve"> authorizing medical marijuana </w:t>
      </w:r>
      <w:r w:rsidRPr="00E36315">
        <w:rPr>
          <w:rStyle w:val="StyleUnderline"/>
        </w:rPr>
        <w:t>before the federal government acts</w:t>
      </w:r>
      <w:r w:rsidRPr="00E36315">
        <w:rPr>
          <w:sz w:val="12"/>
        </w:rPr>
        <w:t xml:space="preserve">, and even then, the prospect of Congress addressing recreational marijuana may be additional decades away. </w:t>
      </w:r>
      <w:r w:rsidRPr="005760DC">
        <w:rPr>
          <w:rStyle w:val="Emphasis"/>
          <w:highlight w:val="yellow"/>
        </w:rPr>
        <w:t>The onus, then, is on the states</w:t>
      </w:r>
      <w:r w:rsidRPr="00E36315">
        <w:rPr>
          <w:rStyle w:val="StyleUnderline"/>
        </w:rPr>
        <w:t xml:space="preserve"> to continue their march on medical marijuana, joined with recreational initiatives</w:t>
      </w:r>
      <w:r w:rsidRPr="00E36315">
        <w:rPr>
          <w:sz w:val="12"/>
        </w:rPr>
        <w:t xml:space="preserve"> and laws. </w:t>
      </w:r>
      <w:r w:rsidRPr="00E36315">
        <w:rPr>
          <w:rStyle w:val="StyleUnderline"/>
        </w:rPr>
        <w:t>As evident in</w:t>
      </w:r>
      <w:r w:rsidRPr="00E36315">
        <w:rPr>
          <w:sz w:val="12"/>
        </w:rPr>
        <w:t xml:space="preserve"> the legalizations of medical marijuana and the recent experience of </w:t>
      </w:r>
      <w:r w:rsidRPr="00E36315">
        <w:rPr>
          <w:rStyle w:val="StyleUnderline"/>
        </w:rPr>
        <w:t xml:space="preserve">Colorado and Washington, should state legislators fail to act, </w:t>
      </w:r>
      <w:r w:rsidRPr="005760DC">
        <w:rPr>
          <w:rStyle w:val="StyleUnderline"/>
          <w:highlight w:val="yellow"/>
        </w:rPr>
        <w:t>voters</w:t>
      </w:r>
      <w:r w:rsidRPr="00E36315">
        <w:rPr>
          <w:rStyle w:val="StyleUnderline"/>
        </w:rPr>
        <w:t xml:space="preserve"> </w:t>
      </w:r>
      <w:r w:rsidRPr="005760DC">
        <w:rPr>
          <w:rStyle w:val="StyleUnderline"/>
          <w:highlight w:val="yellow"/>
        </w:rPr>
        <w:t>are well suited</w:t>
      </w:r>
      <w:r w:rsidRPr="00E36315">
        <w:rPr>
          <w:rStyle w:val="StyleUnderline"/>
        </w:rPr>
        <w:t xml:space="preserve"> to shape reform in those states</w:t>
      </w:r>
      <w:r w:rsidRPr="00E36315">
        <w:rPr>
          <w:sz w:val="12"/>
        </w:rPr>
        <w:t xml:space="preserve"> that permit citizen initiatives to enact laws or amend the state constitution</w:t>
      </w:r>
    </w:p>
    <w:p w14:paraId="5C398894" w14:textId="77777777" w:rsidR="00717CD1" w:rsidRDefault="00717CD1" w:rsidP="00717CD1">
      <w:pPr>
        <w:pStyle w:val="Heading4"/>
      </w:pPr>
      <w:r>
        <w:t>States taking the lead now – they can push legalization forward</w:t>
      </w:r>
    </w:p>
    <w:p w14:paraId="26397C0B" w14:textId="77777777" w:rsidR="00717CD1" w:rsidRPr="00EB18B8" w:rsidRDefault="00717CD1" w:rsidP="00717CD1">
      <w:r>
        <w:t xml:space="preserve">- Fed has zero perceived credibility </w:t>
      </w:r>
    </w:p>
    <w:p w14:paraId="06588984" w14:textId="77777777" w:rsidR="00717CD1" w:rsidRDefault="00717CD1" w:rsidP="00717CD1">
      <w:r w:rsidRPr="00EB18B8">
        <w:rPr>
          <w:rStyle w:val="Style13ptBold"/>
        </w:rPr>
        <w:t>Firestone 14</w:t>
      </w:r>
      <w:r w:rsidRPr="00EB18B8">
        <w:t xml:space="preserve"> {David, political correspondent, “Let States Decide on Marijuana,” New York Times, 7/26, http://www.nytimes.com/2014/07/27/opinion/sunday/high-time-let-states-decide-on-marijuana.html}</w:t>
      </w:r>
    </w:p>
    <w:p w14:paraId="0DA0466D" w14:textId="77777777" w:rsidR="00717CD1" w:rsidRDefault="00717CD1" w:rsidP="00717CD1">
      <w:pPr>
        <w:rPr>
          <w:rStyle w:val="StyleUnderline"/>
        </w:rPr>
      </w:pPr>
      <w:r w:rsidRPr="00EB18B8">
        <w:rPr>
          <w:rStyle w:val="Emphasis"/>
        </w:rPr>
        <w:t>States Take the Lead</w:t>
      </w:r>
      <w:r>
        <w:rPr>
          <w:rStyle w:val="Emphasis"/>
        </w:rPr>
        <w:t xml:space="preserve"> </w:t>
      </w:r>
      <w:r w:rsidRPr="00EB18B8">
        <w:rPr>
          <w:sz w:val="14"/>
        </w:rPr>
        <w:t xml:space="preserve">No medical use? That would come as news to the millions of people who have found that marijuana helped them through the pain of AIDS, or the nausea and vomiting of chemotherapy, or the seizures of epilepsy. As of this month, </w:t>
      </w:r>
      <w:r w:rsidRPr="005760DC">
        <w:rPr>
          <w:rStyle w:val="StyleUnderline"/>
          <w:highlight w:val="yellow"/>
        </w:rPr>
        <w:t>35 states</w:t>
      </w:r>
      <w:r w:rsidRPr="00EB18B8">
        <w:rPr>
          <w:rStyle w:val="StyleUnderline"/>
        </w:rPr>
        <w:t xml:space="preserve"> and</w:t>
      </w:r>
      <w:r w:rsidRPr="00EB18B8">
        <w:rPr>
          <w:sz w:val="14"/>
        </w:rPr>
        <w:t xml:space="preserve"> the </w:t>
      </w:r>
      <w:r w:rsidRPr="00EB18B8">
        <w:rPr>
          <w:rStyle w:val="Emphasis"/>
        </w:rPr>
        <w:t>D</w:t>
      </w:r>
      <w:r w:rsidRPr="00EB18B8">
        <w:rPr>
          <w:sz w:val="14"/>
        </w:rPr>
        <w:t xml:space="preserve">istrict of </w:t>
      </w:r>
      <w:r w:rsidRPr="00EB18B8">
        <w:rPr>
          <w:rStyle w:val="Emphasis"/>
        </w:rPr>
        <w:t>C</w:t>
      </w:r>
      <w:r w:rsidRPr="00EB18B8">
        <w:rPr>
          <w:sz w:val="14"/>
        </w:rPr>
        <w:t xml:space="preserve">olumbia </w:t>
      </w:r>
      <w:r w:rsidRPr="005760DC">
        <w:rPr>
          <w:rStyle w:val="StyleUnderline"/>
          <w:highlight w:val="yellow"/>
        </w:rPr>
        <w:t>permit</w:t>
      </w:r>
      <w:r w:rsidRPr="00EB18B8">
        <w:rPr>
          <w:rStyle w:val="StyleUnderline"/>
        </w:rPr>
        <w:t xml:space="preserve"> some</w:t>
      </w:r>
      <w:r w:rsidRPr="00EB18B8">
        <w:rPr>
          <w:sz w:val="14"/>
        </w:rPr>
        <w:t xml:space="preserve"> form of </w:t>
      </w:r>
      <w:r w:rsidRPr="00EB18B8">
        <w:rPr>
          <w:rStyle w:val="StyleUnderline"/>
        </w:rPr>
        <w:t xml:space="preserve">marijuana </w:t>
      </w:r>
      <w:r w:rsidRPr="005760DC">
        <w:rPr>
          <w:rStyle w:val="StyleUnderline"/>
          <w:highlight w:val="yellow"/>
        </w:rPr>
        <w:t>consumption</w:t>
      </w:r>
      <w:r w:rsidRPr="00EB18B8">
        <w:rPr>
          <w:sz w:val="14"/>
        </w:rPr>
        <w:t xml:space="preserve"> for medical purposes</w:t>
      </w:r>
      <w:r w:rsidRPr="005760DC">
        <w:rPr>
          <w:sz w:val="14"/>
          <w:highlight w:val="yellow"/>
        </w:rPr>
        <w:t xml:space="preserve">. </w:t>
      </w:r>
      <w:r w:rsidRPr="005760DC">
        <w:rPr>
          <w:rStyle w:val="StyleUnderline"/>
          <w:highlight w:val="yellow"/>
        </w:rPr>
        <w:t>New York is</w:t>
      </w:r>
      <w:r w:rsidRPr="00EB18B8">
        <w:rPr>
          <w:sz w:val="14"/>
        </w:rPr>
        <w:t xml:space="preserve"> one of </w:t>
      </w:r>
      <w:r w:rsidRPr="005760DC">
        <w:rPr>
          <w:rStyle w:val="StyleUnderline"/>
          <w:highlight w:val="yellow"/>
        </w:rPr>
        <w:t>the latest</w:t>
      </w:r>
      <w:r w:rsidRPr="00EB18B8">
        <w:rPr>
          <w:sz w:val="14"/>
        </w:rPr>
        <w:t xml:space="preserve"> states </w:t>
      </w:r>
      <w:r w:rsidRPr="005760DC">
        <w:rPr>
          <w:rStyle w:val="StyleUnderline"/>
          <w:highlight w:val="yellow"/>
        </w:rPr>
        <w:t xml:space="preserve">to </w:t>
      </w:r>
      <w:r w:rsidRPr="005760DC">
        <w:rPr>
          <w:rStyle w:val="Emphasis"/>
          <w:highlight w:val="yellow"/>
        </w:rPr>
        <w:t>defy</w:t>
      </w:r>
      <w:r w:rsidRPr="005760DC">
        <w:rPr>
          <w:rStyle w:val="StyleUnderline"/>
          <w:highlight w:val="yellow"/>
        </w:rPr>
        <w:t xml:space="preserve"> the tired</w:t>
      </w:r>
      <w:r w:rsidRPr="00EB18B8">
        <w:rPr>
          <w:rStyle w:val="StyleUnderline"/>
        </w:rPr>
        <w:t xml:space="preserve"> edict of the </w:t>
      </w:r>
      <w:r w:rsidRPr="005760DC">
        <w:rPr>
          <w:rStyle w:val="StyleUnderline"/>
          <w:highlight w:val="yellow"/>
        </w:rPr>
        <w:t>C</w:t>
      </w:r>
      <w:r w:rsidRPr="00EB18B8">
        <w:rPr>
          <w:rStyle w:val="StyleUnderline"/>
        </w:rPr>
        <w:t xml:space="preserve">ontrolled </w:t>
      </w:r>
      <w:r w:rsidRPr="005760DC">
        <w:rPr>
          <w:rStyle w:val="StyleUnderline"/>
          <w:highlight w:val="yellow"/>
        </w:rPr>
        <w:t>S</w:t>
      </w:r>
      <w:r w:rsidRPr="00EB18B8">
        <w:rPr>
          <w:rStyle w:val="StyleUnderline"/>
        </w:rPr>
        <w:t xml:space="preserve">ubstances </w:t>
      </w:r>
      <w:r w:rsidRPr="005760DC">
        <w:rPr>
          <w:rStyle w:val="StyleUnderline"/>
          <w:highlight w:val="yellow"/>
        </w:rPr>
        <w:t>A</w:t>
      </w:r>
      <w:r w:rsidRPr="00EB18B8">
        <w:rPr>
          <w:rStyle w:val="StyleUnderline"/>
        </w:rPr>
        <w:t>ct</w:t>
      </w:r>
      <w:r w:rsidRPr="00EB18B8">
        <w:rPr>
          <w:sz w:val="14"/>
        </w:rPr>
        <w:t xml:space="preserve">. </w:t>
      </w:r>
      <w:r w:rsidRPr="005760DC">
        <w:rPr>
          <w:rStyle w:val="StyleUnderline"/>
          <w:highlight w:val="yellow"/>
        </w:rPr>
        <w:t xml:space="preserve">It’s </w:t>
      </w:r>
      <w:r w:rsidRPr="005760DC">
        <w:rPr>
          <w:rStyle w:val="Emphasis"/>
          <w:highlight w:val="yellow"/>
        </w:rPr>
        <w:t>hard</w:t>
      </w:r>
      <w:r w:rsidRPr="00EB18B8">
        <w:rPr>
          <w:rStyle w:val="Emphasis"/>
        </w:rPr>
        <w:t xml:space="preserve"> for the public </w:t>
      </w:r>
      <w:r w:rsidRPr="005760DC">
        <w:rPr>
          <w:rStyle w:val="Emphasis"/>
          <w:highlight w:val="yellow"/>
        </w:rPr>
        <w:t xml:space="preserve">to take seriously </w:t>
      </w:r>
      <w:r w:rsidRPr="005760DC">
        <w:rPr>
          <w:rStyle w:val="StyleUnderline"/>
          <w:highlight w:val="yellow"/>
        </w:rPr>
        <w:t>a law that says marijuana</w:t>
      </w:r>
      <w:r w:rsidRPr="00EB18B8">
        <w:rPr>
          <w:rStyle w:val="StyleUnderline"/>
        </w:rPr>
        <w:t xml:space="preserve"> </w:t>
      </w:r>
      <w:r w:rsidRPr="005760DC">
        <w:rPr>
          <w:rStyle w:val="StyleUnderline"/>
          <w:highlight w:val="yellow"/>
        </w:rPr>
        <w:t>and heroin have</w:t>
      </w:r>
      <w:r w:rsidRPr="00EB18B8">
        <w:rPr>
          <w:rStyle w:val="StyleUnderline"/>
        </w:rPr>
        <w:t xml:space="preserve"> exactly </w:t>
      </w:r>
      <w:r w:rsidRPr="005760DC">
        <w:rPr>
          <w:rStyle w:val="StyleUnderline"/>
          <w:highlight w:val="yellow"/>
        </w:rPr>
        <w:t>the same</w:t>
      </w:r>
      <w:r w:rsidRPr="00EB18B8">
        <w:rPr>
          <w:rStyle w:val="StyleUnderline"/>
        </w:rPr>
        <w:t xml:space="preserve"> “high </w:t>
      </w:r>
      <w:r w:rsidRPr="005760DC">
        <w:rPr>
          <w:rStyle w:val="StyleUnderline"/>
          <w:highlight w:val="yellow"/>
        </w:rPr>
        <w:t>potential</w:t>
      </w:r>
      <w:r w:rsidRPr="00EB18B8">
        <w:rPr>
          <w:rStyle w:val="StyleUnderline"/>
        </w:rPr>
        <w:t xml:space="preserve"> for abuse,”</w:t>
      </w:r>
      <w:r w:rsidRPr="00EB18B8">
        <w:rPr>
          <w:sz w:val="14"/>
        </w:rPr>
        <w:t xml:space="preserve"> since that ignores the vastly more addictive power of narcotics, which have destroyed the lives of millions of people around the world. (There are no documented deaths from a marijuana overdose.) </w:t>
      </w:r>
      <w:r w:rsidRPr="00EB18B8">
        <w:rPr>
          <w:rStyle w:val="StyleUnderline"/>
        </w:rPr>
        <w:t xml:space="preserve">The 44-year </w:t>
      </w:r>
      <w:r w:rsidRPr="005760DC">
        <w:rPr>
          <w:rStyle w:val="StyleUnderline"/>
          <w:highlight w:val="yellow"/>
        </w:rPr>
        <w:t>refusal</w:t>
      </w:r>
      <w:r w:rsidRPr="00EB18B8">
        <w:rPr>
          <w:rStyle w:val="StyleUnderline"/>
        </w:rPr>
        <w:t xml:space="preserve"> of Congress and eight administrations </w:t>
      </w:r>
      <w:r w:rsidRPr="005760DC">
        <w:rPr>
          <w:rStyle w:val="StyleUnderline"/>
          <w:highlight w:val="yellow"/>
        </w:rPr>
        <w:t>to alter</w:t>
      </w:r>
      <w:r w:rsidRPr="00EB18B8">
        <w:rPr>
          <w:rStyle w:val="StyleUnderline"/>
        </w:rPr>
        <w:t xml:space="preserve"> marijuana’s place on </w:t>
      </w:r>
      <w:r w:rsidRPr="005760DC">
        <w:rPr>
          <w:rStyle w:val="StyleUnderline"/>
          <w:highlight w:val="yellow"/>
        </w:rPr>
        <w:t>Schedule</w:t>
      </w:r>
      <w:r w:rsidRPr="00EB18B8">
        <w:rPr>
          <w:rStyle w:val="StyleUnderline"/>
        </w:rPr>
        <w:t xml:space="preserve"> I </w:t>
      </w:r>
      <w:r w:rsidRPr="005760DC">
        <w:rPr>
          <w:rStyle w:val="StyleUnderline"/>
          <w:highlight w:val="yellow"/>
        </w:rPr>
        <w:t xml:space="preserve">has </w:t>
      </w:r>
      <w:r w:rsidRPr="005760DC">
        <w:rPr>
          <w:rStyle w:val="Emphasis"/>
          <w:highlight w:val="yellow"/>
        </w:rPr>
        <w:t>made the law</w:t>
      </w:r>
      <w:r w:rsidRPr="00EB18B8">
        <w:rPr>
          <w:rStyle w:val="Emphasis"/>
        </w:rPr>
        <w:t xml:space="preserve"> a </w:t>
      </w:r>
      <w:r w:rsidRPr="005760DC">
        <w:rPr>
          <w:rStyle w:val="Emphasis"/>
          <w:highlight w:val="yellow"/>
        </w:rPr>
        <w:t>laughingstock</w:t>
      </w:r>
      <w:r w:rsidRPr="00EB18B8">
        <w:rPr>
          <w:rStyle w:val="StyleUnderline"/>
        </w:rPr>
        <w:t xml:space="preserve">, one </w:t>
      </w:r>
      <w:r w:rsidRPr="005760DC">
        <w:rPr>
          <w:rStyle w:val="StyleUnderline"/>
          <w:highlight w:val="yellow"/>
        </w:rPr>
        <w:t xml:space="preserve">that </w:t>
      </w:r>
      <w:r w:rsidRPr="005760DC">
        <w:rPr>
          <w:rStyle w:val="Emphasis"/>
          <w:highlight w:val="yellow"/>
        </w:rPr>
        <w:t>states are openly flouting.</w:t>
      </w:r>
      <w:r w:rsidRPr="005760DC">
        <w:rPr>
          <w:rStyle w:val="StyleUnderline"/>
          <w:highlight w:val="yellow"/>
        </w:rPr>
        <w:t xml:space="preserve"> </w:t>
      </w:r>
      <w:r w:rsidRPr="00283CC8">
        <w:rPr>
          <w:rStyle w:val="StyleUnderline"/>
        </w:rPr>
        <w:t>In</w:t>
      </w:r>
      <w:r w:rsidRPr="00EB18B8">
        <w:rPr>
          <w:rStyle w:val="StyleUnderline"/>
        </w:rPr>
        <w:t xml:space="preserve"> addition to</w:t>
      </w:r>
      <w:r w:rsidRPr="00EB18B8">
        <w:rPr>
          <w:sz w:val="14"/>
        </w:rPr>
        <w:t xml:space="preserve"> the </w:t>
      </w:r>
      <w:r w:rsidRPr="00EB18B8">
        <w:rPr>
          <w:rStyle w:val="StyleUnderline"/>
        </w:rPr>
        <w:t>medical exceptions, 18 states</w:t>
      </w:r>
      <w:r w:rsidRPr="00EB18B8">
        <w:rPr>
          <w:sz w:val="14"/>
        </w:rPr>
        <w:t xml:space="preserve"> and the District of Columbia </w:t>
      </w:r>
      <w:r w:rsidRPr="00EB18B8">
        <w:rPr>
          <w:rStyle w:val="StyleUnderline"/>
        </w:rPr>
        <w:t>have decriminalized marijuana</w:t>
      </w:r>
      <w:r w:rsidRPr="00EB18B8">
        <w:rPr>
          <w:sz w:val="14"/>
        </w:rPr>
        <w:t xml:space="preserve">, generally meaning that possession of small amounts is treated like a traffic ticket or ignored. Two states, </w:t>
      </w:r>
      <w:r w:rsidRPr="00EB18B8">
        <w:rPr>
          <w:rStyle w:val="StyleUnderline"/>
        </w:rPr>
        <w:t>Colorado and Washington, have</w:t>
      </w:r>
      <w:r w:rsidRPr="00EB18B8">
        <w:rPr>
          <w:sz w:val="14"/>
        </w:rPr>
        <w:t xml:space="preserve"> gone even further and </w:t>
      </w:r>
      <w:r w:rsidRPr="00EB18B8">
        <w:rPr>
          <w:rStyle w:val="StyleUnderline"/>
        </w:rPr>
        <w:t xml:space="preserve">legalized it </w:t>
      </w:r>
      <w:r w:rsidRPr="00EB18B8">
        <w:rPr>
          <w:sz w:val="14"/>
        </w:rPr>
        <w:t xml:space="preserve">for recreational purposes; two others, </w:t>
      </w:r>
      <w:r w:rsidRPr="00EB18B8">
        <w:rPr>
          <w:rStyle w:val="StyleUnderline"/>
        </w:rPr>
        <w:t>Alaska and Oregon, will decide whether to do the same</w:t>
      </w:r>
      <w:r w:rsidRPr="00EB18B8">
        <w:rPr>
          <w:sz w:val="14"/>
        </w:rPr>
        <w:t xml:space="preserve"> later this year. The </w:t>
      </w:r>
      <w:r w:rsidRPr="005760DC">
        <w:rPr>
          <w:rStyle w:val="Emphasis"/>
          <w:sz w:val="28"/>
          <w:highlight w:val="yellow"/>
        </w:rPr>
        <w:t>states are taking the lead</w:t>
      </w:r>
      <w:r w:rsidRPr="00EB18B8">
        <w:rPr>
          <w:rStyle w:val="StyleUnderline"/>
          <w:sz w:val="28"/>
        </w:rPr>
        <w:t xml:space="preserve"> </w:t>
      </w:r>
      <w:r w:rsidRPr="00EB18B8">
        <w:rPr>
          <w:rStyle w:val="StyleUnderline"/>
        </w:rPr>
        <w:t>because they’re weary of locking up thousands</w:t>
      </w:r>
      <w:r w:rsidRPr="00EB18B8">
        <w:rPr>
          <w:sz w:val="14"/>
        </w:rPr>
        <w:t xml:space="preserve"> of their own citizens for possessing a substance that has less potential for abuse and destructive behavior than alcohol. </w:t>
      </w:r>
      <w:r w:rsidRPr="005760DC">
        <w:rPr>
          <w:rStyle w:val="StyleUnderline"/>
          <w:highlight w:val="yellow"/>
        </w:rPr>
        <w:t>A decision</w:t>
      </w:r>
      <w:r w:rsidRPr="00EB18B8">
        <w:rPr>
          <w:rStyle w:val="StyleUnderline"/>
        </w:rPr>
        <w:t xml:space="preserve"> about </w:t>
      </w:r>
      <w:r w:rsidRPr="005760DC">
        <w:rPr>
          <w:rStyle w:val="StyleUnderline"/>
          <w:highlight w:val="yellow"/>
        </w:rPr>
        <w:t>what</w:t>
      </w:r>
      <w:r w:rsidRPr="00EB18B8">
        <w:rPr>
          <w:rStyle w:val="StyleUnderline"/>
        </w:rPr>
        <w:t xml:space="preserve"> kinds of substances </w:t>
      </w:r>
      <w:r w:rsidRPr="005760DC">
        <w:rPr>
          <w:rStyle w:val="StyleUnderline"/>
          <w:highlight w:val="yellow"/>
        </w:rPr>
        <w:t>to permit,</w:t>
      </w:r>
      <w:r w:rsidRPr="00EB18B8">
        <w:rPr>
          <w:rStyle w:val="StyleUnderline"/>
        </w:rPr>
        <w:t xml:space="preserve"> and under what conditions, </w:t>
      </w:r>
      <w:r w:rsidRPr="005760DC">
        <w:rPr>
          <w:rStyle w:val="Emphasis"/>
          <w:sz w:val="28"/>
          <w:highlight w:val="yellow"/>
        </w:rPr>
        <w:t>belongs in</w:t>
      </w:r>
      <w:r w:rsidRPr="00EB18B8">
        <w:rPr>
          <w:rStyle w:val="Emphasis"/>
          <w:sz w:val="28"/>
        </w:rPr>
        <w:t xml:space="preserve"> the </w:t>
      </w:r>
      <w:r w:rsidRPr="005760DC">
        <w:rPr>
          <w:rStyle w:val="Emphasis"/>
          <w:sz w:val="28"/>
          <w:highlight w:val="yellow"/>
        </w:rPr>
        <w:t>purview of the states</w:t>
      </w:r>
      <w:r w:rsidRPr="005760DC">
        <w:rPr>
          <w:rStyle w:val="StyleUnderline"/>
          <w:highlight w:val="yellow"/>
        </w:rPr>
        <w:t>, as alcohol</w:t>
      </w:r>
      <w:r w:rsidRPr="00EB18B8">
        <w:rPr>
          <w:rStyle w:val="StyleUnderline"/>
        </w:rPr>
        <w:t xml:space="preserve"> is handled.</w:t>
      </w:r>
    </w:p>
    <w:p w14:paraId="58BA8349" w14:textId="77777777" w:rsidR="00717CD1" w:rsidRDefault="00717CD1" w:rsidP="00717CD1">
      <w:pPr>
        <w:pStyle w:val="Heading4"/>
        <w:rPr>
          <w:b w:val="0"/>
        </w:rPr>
      </w:pPr>
      <w:r w:rsidRPr="00D56145">
        <w:t>States can and should lead Marihuana legalization</w:t>
      </w:r>
      <w:r>
        <w:t xml:space="preserve"> </w:t>
      </w:r>
      <w:r w:rsidRPr="00D56145">
        <w:rPr>
          <w:b w:val="0"/>
        </w:rPr>
        <w:t>– can force the fed’s hand, squo momentum, and are the “epicenter” of</w:t>
      </w:r>
      <w:r w:rsidRPr="001F3FF2">
        <w:rPr>
          <w:b w:val="0"/>
        </w:rPr>
        <w:t xml:space="preserve"> the fight</w:t>
      </w:r>
      <w:r>
        <w:t xml:space="preserve"> – no risk of preemption </w:t>
      </w:r>
      <w:r w:rsidRPr="001F3FF2">
        <w:rPr>
          <w:b w:val="0"/>
        </w:rPr>
        <w:t>because fed doesn’t have the power to enforce</w:t>
      </w:r>
      <w:r>
        <w:rPr>
          <w:b w:val="0"/>
        </w:rPr>
        <w:t xml:space="preserve"> and states can word laws to avoid CSA and commerce clause</w:t>
      </w:r>
    </w:p>
    <w:p w14:paraId="064B707F" w14:textId="77777777" w:rsidR="00717CD1" w:rsidRPr="001F3FF2" w:rsidRDefault="00717CD1" w:rsidP="00717CD1">
      <w:pPr>
        <w:rPr>
          <w:rStyle w:val="Style13ptBold"/>
        </w:rPr>
      </w:pPr>
      <w:r>
        <w:rPr>
          <w:rStyle w:val="Style13ptBold"/>
        </w:rPr>
        <w:t>Butler 12</w:t>
      </w:r>
      <w:r w:rsidRPr="001F3FF2">
        <w:t xml:space="preserve"> {Justin, Legal researcher at The National Organization for the Reform of Marijuana Laws, Bachelors in Political Science (American), Law Degree (George Washington), “What the End of Prohibition May Look Like: Preemption and the Legalization of Marijuana,” NORML, 7/13, </w:t>
      </w:r>
      <w:hyperlink r:id="rId85" w:anchor="THUR}*Evidence" w:history="1">
        <w:r w:rsidRPr="008C1F21">
          <w:rPr>
            <w:rStyle w:val="Hyperlink"/>
          </w:rPr>
          <w:t>http://norml.org/pdf_files/NORML_What_the_End_of_Prohibition_May_Look_Like.pdf}*Evidence</w:t>
        </w:r>
      </w:hyperlink>
      <w:r>
        <w:t xml:space="preserve"> is language modified</w:t>
      </w:r>
    </w:p>
    <w:p w14:paraId="17277DF9" w14:textId="77777777" w:rsidR="00717CD1" w:rsidRDefault="00717CD1" w:rsidP="00717CD1">
      <w:pPr>
        <w:rPr>
          <w:sz w:val="12"/>
        </w:rPr>
      </w:pPr>
      <w:r w:rsidRPr="00EB2825">
        <w:rPr>
          <w:rStyle w:val="Emphasis"/>
        </w:rPr>
        <w:t>Conclusion</w:t>
      </w:r>
      <w:r>
        <w:rPr>
          <w:rStyle w:val="Emphasis"/>
        </w:rPr>
        <w:t xml:space="preserve"> </w:t>
      </w:r>
      <w:r w:rsidRPr="00EB2825">
        <w:rPr>
          <w:rStyle w:val="StyleUnderline"/>
        </w:rPr>
        <w:t>Fighting for marijuana law reform can</w:t>
      </w:r>
      <w:r w:rsidRPr="001F3FF2">
        <w:rPr>
          <w:sz w:val="12"/>
        </w:rPr>
        <w:t xml:space="preserve"> often </w:t>
      </w:r>
      <w:r w:rsidRPr="00EB2825">
        <w:rPr>
          <w:rStyle w:val="StyleUnderline"/>
        </w:rPr>
        <w:t>feel like a Sisyphean endeavor</w:t>
      </w:r>
      <w:r w:rsidRPr="001F3FF2">
        <w:rPr>
          <w:rStyle w:val="StyleUnderline"/>
        </w:rPr>
        <w:t xml:space="preserve">. However, </w:t>
      </w:r>
      <w:r w:rsidRPr="005760DC">
        <w:rPr>
          <w:rStyle w:val="StyleUnderline"/>
          <w:highlight w:val="yellow"/>
        </w:rPr>
        <w:t>at no</w:t>
      </w:r>
      <w:r w:rsidRPr="001F3FF2">
        <w:rPr>
          <w:rStyle w:val="StyleUnderline"/>
        </w:rPr>
        <w:t xml:space="preserve"> </w:t>
      </w:r>
      <w:r w:rsidRPr="005760DC">
        <w:rPr>
          <w:rStyle w:val="StyleUnderline"/>
          <w:highlight w:val="yellow"/>
        </w:rPr>
        <w:t>time</w:t>
      </w:r>
      <w:r w:rsidRPr="001F3FF2">
        <w:rPr>
          <w:sz w:val="12"/>
        </w:rPr>
        <w:t xml:space="preserve"> in recent memory </w:t>
      </w:r>
      <w:r w:rsidRPr="005760DC">
        <w:rPr>
          <w:rStyle w:val="StyleUnderline"/>
          <w:highlight w:val="yellow"/>
        </w:rPr>
        <w:t xml:space="preserve">has our nation been </w:t>
      </w:r>
      <w:r w:rsidRPr="005760DC">
        <w:rPr>
          <w:rStyle w:val="Emphasis"/>
          <w:highlight w:val="yellow"/>
        </w:rPr>
        <w:t xml:space="preserve">so close </w:t>
      </w:r>
      <w:r w:rsidRPr="005760DC">
        <w:rPr>
          <w:rStyle w:val="StyleUnderline"/>
          <w:highlight w:val="yellow"/>
        </w:rPr>
        <w:t>to</w:t>
      </w:r>
      <w:r w:rsidRPr="001F3FF2">
        <w:rPr>
          <w:rStyle w:val="StyleUnderline"/>
        </w:rPr>
        <w:t xml:space="preserve"> actually </w:t>
      </w:r>
      <w:r w:rsidRPr="00283CC8">
        <w:rPr>
          <w:rStyle w:val="StyleUnderline"/>
        </w:rPr>
        <w:t xml:space="preserve">seeing </w:t>
      </w:r>
      <w:r w:rsidRPr="005760DC">
        <w:rPr>
          <w:rStyle w:val="StyleUnderline"/>
          <w:highlight w:val="yellow"/>
        </w:rPr>
        <w:t xml:space="preserve">marijuana </w:t>
      </w:r>
      <w:r w:rsidRPr="00283CC8">
        <w:rPr>
          <w:rStyle w:val="StyleUnderline"/>
        </w:rPr>
        <w:t>legally</w:t>
      </w:r>
      <w:r w:rsidRPr="001F3FF2">
        <w:rPr>
          <w:rStyle w:val="StyleUnderline"/>
        </w:rPr>
        <w:t xml:space="preserve"> sold</w:t>
      </w:r>
      <w:r w:rsidRPr="001F3FF2">
        <w:rPr>
          <w:sz w:val="12"/>
        </w:rPr>
        <w:t xml:space="preserve"> for recreational purposes </w:t>
      </w:r>
      <w:r w:rsidRPr="005760DC">
        <w:rPr>
          <w:rStyle w:val="StyleUnderline"/>
          <w:highlight w:val="yellow"/>
        </w:rPr>
        <w:t>and</w:t>
      </w:r>
      <w:r w:rsidRPr="001F3FF2">
        <w:rPr>
          <w:rStyle w:val="StyleUnderline"/>
        </w:rPr>
        <w:t xml:space="preserve"> a</w:t>
      </w:r>
      <w:r>
        <w:rPr>
          <w:rStyle w:val="StyleUnderline"/>
        </w:rPr>
        <w:t xml:space="preserve">n </w:t>
      </w:r>
      <w:r w:rsidRPr="005760DC">
        <w:rPr>
          <w:rStyle w:val="Emphasis"/>
          <w:highlight w:val="yellow"/>
        </w:rPr>
        <w:t>end</w:t>
      </w:r>
      <w:r w:rsidRPr="001F3FF2">
        <w:rPr>
          <w:rStyle w:val="Emphasis"/>
        </w:rPr>
        <w:t xml:space="preserve"> to </w:t>
      </w:r>
      <w:r w:rsidRPr="005760DC">
        <w:rPr>
          <w:rStyle w:val="Emphasis"/>
          <w:highlight w:val="yellow"/>
        </w:rPr>
        <w:t>the federal</w:t>
      </w:r>
      <w:r w:rsidRPr="001F3FF2">
        <w:rPr>
          <w:rStyle w:val="Emphasis"/>
        </w:rPr>
        <w:t xml:space="preserve"> government’s </w:t>
      </w:r>
      <w:proofErr w:type="gramStart"/>
      <w:r w:rsidRPr="001F3FF2">
        <w:rPr>
          <w:rStyle w:val="Emphasis"/>
        </w:rPr>
        <w:t>40 year old</w:t>
      </w:r>
      <w:proofErr w:type="gramEnd"/>
      <w:r w:rsidRPr="001F3FF2">
        <w:rPr>
          <w:rStyle w:val="Emphasis"/>
        </w:rPr>
        <w:t xml:space="preserve"> </w:t>
      </w:r>
      <w:r w:rsidRPr="005760DC">
        <w:rPr>
          <w:rStyle w:val="Emphasis"/>
          <w:highlight w:val="yellow"/>
        </w:rPr>
        <w:t>war</w:t>
      </w:r>
      <w:r w:rsidRPr="001F3FF2">
        <w:rPr>
          <w:rStyle w:val="StyleUnderline"/>
        </w:rPr>
        <w:t xml:space="preserve"> on marijuana</w:t>
      </w:r>
      <w:r>
        <w:rPr>
          <w:rStyle w:val="StyleUnderline"/>
        </w:rPr>
        <w:t xml:space="preserve"> </w:t>
      </w:r>
      <w:r w:rsidRPr="001F3FF2">
        <w:rPr>
          <w:sz w:val="12"/>
        </w:rPr>
        <w:t>consumers</w:t>
      </w:r>
      <w:r w:rsidRPr="005760DC">
        <w:rPr>
          <w:sz w:val="12"/>
          <w:highlight w:val="yellow"/>
        </w:rPr>
        <w:t xml:space="preserve">. </w:t>
      </w:r>
      <w:r w:rsidRPr="00283CC8">
        <w:rPr>
          <w:rStyle w:val="StyleUnderline"/>
        </w:rPr>
        <w:t>If the tide of popular opinion continues</w:t>
      </w:r>
      <w:r w:rsidRPr="00283CC8">
        <w:rPr>
          <w:sz w:val="12"/>
        </w:rPr>
        <w:t xml:space="preserve"> to move in the direction of greater tolerance towards responsible marijuana use, </w:t>
      </w:r>
      <w:r w:rsidRPr="00283CC8">
        <w:rPr>
          <w:rStyle w:val="StyleUnderline"/>
        </w:rPr>
        <w:t>the time will soon come when federal government will be left with</w:t>
      </w:r>
      <w:r w:rsidRPr="00283CC8">
        <w:rPr>
          <w:sz w:val="12"/>
        </w:rPr>
        <w:t xml:space="preserve"> either </w:t>
      </w:r>
      <w:r w:rsidRPr="00283CC8">
        <w:rPr>
          <w:rStyle w:val="StyleUnderline"/>
        </w:rPr>
        <w:t>two option:</w:t>
      </w:r>
      <w:r w:rsidRPr="00283CC8">
        <w:rPr>
          <w:sz w:val="12"/>
        </w:rPr>
        <w:t xml:space="preserve"> to </w:t>
      </w:r>
      <w:r w:rsidRPr="00283CC8">
        <w:rPr>
          <w:rStyle w:val="Emphasis"/>
        </w:rPr>
        <w:t>let the war on marijuana end,</w:t>
      </w:r>
      <w:r w:rsidRPr="00283CC8">
        <w:rPr>
          <w:rStyle w:val="StyleUnderline"/>
        </w:rPr>
        <w:t xml:space="preserve"> or to increase federal enforcement of</w:t>
      </w:r>
      <w:r w:rsidRPr="00283CC8">
        <w:rPr>
          <w:sz w:val="12"/>
        </w:rPr>
        <w:t xml:space="preserve"> its </w:t>
      </w:r>
      <w:r w:rsidRPr="00283CC8">
        <w:rPr>
          <w:rStyle w:val="StyleUnderline"/>
        </w:rPr>
        <w:t xml:space="preserve">unpopular criminal laws. Thankfully, </w:t>
      </w:r>
      <w:r w:rsidRPr="005760DC">
        <w:rPr>
          <w:rStyle w:val="StyleUnderline"/>
          <w:highlight w:val="yellow"/>
        </w:rPr>
        <w:t>the fed</w:t>
      </w:r>
      <w:r w:rsidRPr="001F3FF2">
        <w:rPr>
          <w:rStyle w:val="StyleUnderline"/>
        </w:rPr>
        <w:t xml:space="preserve">eral government </w:t>
      </w:r>
      <w:r w:rsidRPr="005760DC">
        <w:rPr>
          <w:rStyle w:val="Emphasis"/>
          <w:sz w:val="28"/>
          <w:highlight w:val="yellow"/>
        </w:rPr>
        <w:t>will never have</w:t>
      </w:r>
      <w:r w:rsidRPr="001F3FF2">
        <w:rPr>
          <w:rStyle w:val="Emphasis"/>
          <w:sz w:val="28"/>
        </w:rPr>
        <w:t xml:space="preserve"> </w:t>
      </w:r>
      <w:r w:rsidRPr="005760DC">
        <w:rPr>
          <w:rStyle w:val="Emphasis"/>
          <w:sz w:val="28"/>
          <w:highlight w:val="yellow"/>
        </w:rPr>
        <w:t>enough</w:t>
      </w:r>
      <w:r w:rsidRPr="001F3FF2">
        <w:rPr>
          <w:rStyle w:val="Emphasis"/>
          <w:sz w:val="28"/>
        </w:rPr>
        <w:t xml:space="preserve"> </w:t>
      </w:r>
      <w:r w:rsidRPr="001F3FF2">
        <w:rPr>
          <w:rStyle w:val="Emphasis"/>
          <w:strike/>
          <w:sz w:val="28"/>
        </w:rPr>
        <w:t>man</w:t>
      </w:r>
      <w:r w:rsidRPr="005760DC">
        <w:rPr>
          <w:rStyle w:val="Emphasis"/>
          <w:sz w:val="28"/>
          <w:highlight w:val="yellow"/>
        </w:rPr>
        <w:t>power</w:t>
      </w:r>
      <w:r w:rsidRPr="001F3FF2">
        <w:rPr>
          <w:rStyle w:val="Emphasis"/>
          <w:sz w:val="28"/>
        </w:rPr>
        <w:t xml:space="preserve"> </w:t>
      </w:r>
      <w:r w:rsidRPr="005760DC">
        <w:rPr>
          <w:rStyle w:val="Emphasis"/>
          <w:sz w:val="28"/>
          <w:highlight w:val="yellow"/>
        </w:rPr>
        <w:t>to fight</w:t>
      </w:r>
      <w:r w:rsidRPr="001F3FF2">
        <w:rPr>
          <w:rStyle w:val="Emphasis"/>
          <w:sz w:val="28"/>
        </w:rPr>
        <w:t xml:space="preserve"> the war on marijuana </w:t>
      </w:r>
      <w:r w:rsidRPr="005760DC">
        <w:rPr>
          <w:rStyle w:val="Emphasis"/>
          <w:sz w:val="28"/>
          <w:highlight w:val="yellow"/>
        </w:rPr>
        <w:t>without</w:t>
      </w:r>
      <w:r w:rsidRPr="001F3FF2">
        <w:rPr>
          <w:rStyle w:val="Emphasis"/>
          <w:sz w:val="28"/>
        </w:rPr>
        <w:t xml:space="preserve"> the help of the </w:t>
      </w:r>
      <w:r w:rsidRPr="005760DC">
        <w:rPr>
          <w:rStyle w:val="Emphasis"/>
          <w:sz w:val="28"/>
          <w:highlight w:val="yellow"/>
        </w:rPr>
        <w:t>states</w:t>
      </w:r>
      <w:r w:rsidRPr="001F3FF2">
        <w:rPr>
          <w:rStyle w:val="StyleUnderline"/>
        </w:rPr>
        <w:t xml:space="preserve">. If marijuana reform is coming, </w:t>
      </w:r>
      <w:r w:rsidRPr="000B15E6">
        <w:rPr>
          <w:rStyle w:val="Emphasis"/>
        </w:rPr>
        <w:t xml:space="preserve">the </w:t>
      </w:r>
      <w:r w:rsidRPr="005760DC">
        <w:rPr>
          <w:rStyle w:val="Emphasis"/>
          <w:highlight w:val="yellow"/>
        </w:rPr>
        <w:t>states will be the epicenter</w:t>
      </w:r>
      <w:r w:rsidRPr="001F3FF2">
        <w:rPr>
          <w:rStyle w:val="StyleUnderline"/>
        </w:rPr>
        <w:t xml:space="preserve"> of this battle.</w:t>
      </w:r>
      <w:r w:rsidRPr="001F3FF2">
        <w:rPr>
          <w:sz w:val="12"/>
        </w:rPr>
        <w:t xml:space="preserve"> This makes today’s conversations on the regulatory regime for marijuana we one day wish to see all the more imperative. In moving forward, </w:t>
      </w:r>
      <w:r w:rsidRPr="001F3FF2">
        <w:rPr>
          <w:rStyle w:val="StyleUnderline"/>
        </w:rPr>
        <w:t xml:space="preserve">legislative drafters and </w:t>
      </w:r>
      <w:r w:rsidRPr="005760DC">
        <w:rPr>
          <w:rStyle w:val="StyleUnderline"/>
          <w:highlight w:val="yellow"/>
        </w:rPr>
        <w:t>activists</w:t>
      </w:r>
      <w:r w:rsidRPr="001F3FF2">
        <w:rPr>
          <w:rStyle w:val="StyleUnderline"/>
        </w:rPr>
        <w:t xml:space="preserve"> alike </w:t>
      </w:r>
      <w:r w:rsidRPr="005760DC">
        <w:rPr>
          <w:rStyle w:val="StyleUnderline"/>
          <w:highlight w:val="yellow"/>
        </w:rPr>
        <w:t xml:space="preserve">should remember </w:t>
      </w:r>
      <w:r w:rsidRPr="00283CC8">
        <w:rPr>
          <w:rStyle w:val="StyleUnderline"/>
        </w:rPr>
        <w:t xml:space="preserve">what </w:t>
      </w:r>
      <w:r w:rsidRPr="005760DC">
        <w:rPr>
          <w:rStyle w:val="Emphasis"/>
          <w:highlight w:val="yellow"/>
        </w:rPr>
        <w:t>powers</w:t>
      </w:r>
      <w:r w:rsidRPr="001F3FF2">
        <w:rPr>
          <w:rStyle w:val="Emphasis"/>
        </w:rPr>
        <w:t xml:space="preserve"> </w:t>
      </w:r>
      <w:r w:rsidRPr="005760DC">
        <w:rPr>
          <w:rStyle w:val="Emphasis"/>
          <w:highlight w:val="yellow"/>
        </w:rPr>
        <w:t>their states possess in fighting</w:t>
      </w:r>
      <w:r w:rsidRPr="001F3FF2">
        <w:rPr>
          <w:rStyle w:val="Emphasis"/>
        </w:rPr>
        <w:t xml:space="preserve"> back against the federal government</w:t>
      </w:r>
      <w:r w:rsidRPr="001F3FF2">
        <w:rPr>
          <w:sz w:val="12"/>
        </w:rPr>
        <w:t xml:space="preserve">, while never forgetting the threat that the federal government poses to reform efforts. Towards this later end, drafters must remember that every line written in a bill to reform marijuana laws will be challenged by the opponents of reform. </w:t>
      </w:r>
      <w:r w:rsidRPr="005760DC">
        <w:rPr>
          <w:rStyle w:val="StyleUnderline"/>
          <w:highlight w:val="yellow"/>
        </w:rPr>
        <w:t>To ensure</w:t>
      </w:r>
      <w:r w:rsidRPr="001F3FF2">
        <w:rPr>
          <w:rStyle w:val="StyleUnderline"/>
        </w:rPr>
        <w:t xml:space="preserve"> that </w:t>
      </w:r>
      <w:r w:rsidRPr="005760DC">
        <w:rPr>
          <w:rStyle w:val="Emphasis"/>
          <w:sz w:val="28"/>
          <w:highlight w:val="yellow"/>
        </w:rPr>
        <w:t>sizable gains</w:t>
      </w:r>
      <w:r w:rsidRPr="005760DC">
        <w:rPr>
          <w:rStyle w:val="StyleUnderline"/>
          <w:sz w:val="28"/>
          <w:highlight w:val="yellow"/>
        </w:rPr>
        <w:t xml:space="preserve"> </w:t>
      </w:r>
      <w:r w:rsidRPr="005760DC">
        <w:rPr>
          <w:rStyle w:val="StyleUnderline"/>
          <w:highlight w:val="yellow"/>
        </w:rPr>
        <w:t>are not</w:t>
      </w:r>
      <w:r w:rsidRPr="001F3FF2">
        <w:rPr>
          <w:rStyle w:val="StyleUnderline"/>
        </w:rPr>
        <w:t xml:space="preserve"> later </w:t>
      </w:r>
      <w:r w:rsidRPr="005760DC">
        <w:rPr>
          <w:rStyle w:val="StyleUnderline"/>
          <w:highlight w:val="yellow"/>
        </w:rPr>
        <w:t>erased</w:t>
      </w:r>
      <w:r w:rsidRPr="001F3FF2">
        <w:rPr>
          <w:rStyle w:val="StyleUnderline"/>
        </w:rPr>
        <w:t xml:space="preserve"> by the judiciary, </w:t>
      </w:r>
      <w:r w:rsidRPr="00283CC8">
        <w:rPr>
          <w:rStyle w:val="StyleUnderline"/>
        </w:rPr>
        <w:t xml:space="preserve">methods aimed at </w:t>
      </w:r>
      <w:r w:rsidRPr="005760DC">
        <w:rPr>
          <w:rStyle w:val="StyleUnderline"/>
          <w:highlight w:val="yellow"/>
        </w:rPr>
        <w:t>avoiding</w:t>
      </w:r>
      <w:r w:rsidRPr="001F3FF2">
        <w:rPr>
          <w:rStyle w:val="StyleUnderline"/>
        </w:rPr>
        <w:t xml:space="preserve"> the</w:t>
      </w:r>
      <w:r>
        <w:rPr>
          <w:rStyle w:val="StyleUnderline"/>
        </w:rPr>
        <w:t xml:space="preserve"> </w:t>
      </w:r>
      <w:r w:rsidRPr="001F3FF2">
        <w:rPr>
          <w:rStyle w:val="StyleUnderline"/>
        </w:rPr>
        <w:t xml:space="preserve">threat of federal </w:t>
      </w:r>
      <w:r w:rsidRPr="005760DC">
        <w:rPr>
          <w:rStyle w:val="StyleUnderline"/>
          <w:highlight w:val="yellow"/>
        </w:rPr>
        <w:t>preemption must not be overlooked</w:t>
      </w:r>
      <w:r w:rsidRPr="001F3FF2">
        <w:rPr>
          <w:rStyle w:val="StyleUnderline"/>
        </w:rPr>
        <w:t xml:space="preserve">. </w:t>
      </w:r>
      <w:r w:rsidRPr="001F3FF2">
        <w:rPr>
          <w:sz w:val="12"/>
        </w:rPr>
        <w:t xml:space="preserve">Whether you are writing a taxation, regulation, or severability provision, always be mindful of the leviathan looming over your shoulder. </w:t>
      </w:r>
    </w:p>
    <w:p w14:paraId="3D5FC80F" w14:textId="2F4A9E18" w:rsidR="00717CD1" w:rsidRDefault="00717CD1" w:rsidP="00717CD1">
      <w:pPr>
        <w:pStyle w:val="Heading3"/>
      </w:pPr>
      <w:r>
        <w:t>Solves – Advantage – Federalism</w:t>
      </w:r>
    </w:p>
    <w:p w14:paraId="1E8AAAD0" w14:textId="77777777" w:rsidR="00717CD1" w:rsidRPr="00A16F00" w:rsidRDefault="00717CD1" w:rsidP="00717CD1">
      <w:pPr>
        <w:pStyle w:val="Heading4"/>
      </w:pPr>
      <w:r>
        <w:rPr>
          <w:rFonts w:eastAsia="Times New Roman"/>
        </w:rPr>
        <w:t>Removing conflicting federal law not key and misses the point –</w:t>
      </w:r>
      <w:r>
        <w:rPr>
          <w:rFonts w:eastAsia="Times New Roman"/>
          <w:i/>
          <w:u w:val="single"/>
        </w:rPr>
        <w:t xml:space="preserve"> </w:t>
      </w:r>
      <w:r w:rsidRPr="00A82482">
        <w:rPr>
          <w:rFonts w:eastAsia="Times New Roman"/>
          <w:i/>
          <w:u w:val="single"/>
        </w:rPr>
        <w:t xml:space="preserve">accommodation </w:t>
      </w:r>
      <w:r w:rsidRPr="00A82482">
        <w:rPr>
          <w:i/>
          <w:u w:val="single"/>
        </w:rPr>
        <w:t>of states’ experimentation</w:t>
      </w:r>
      <w:r>
        <w:rPr>
          <w:rFonts w:eastAsia="Times New Roman"/>
          <w:i/>
          <w:u w:val="single"/>
        </w:rPr>
        <w:t xml:space="preserve"> WITH</w:t>
      </w:r>
      <w:r w:rsidRPr="00414F86">
        <w:rPr>
          <w:rFonts w:eastAsia="Times New Roman"/>
          <w:i/>
          <w:u w:val="single"/>
        </w:rPr>
        <w:t xml:space="preserve"> conflicting laws</w:t>
      </w:r>
      <w:r>
        <w:rPr>
          <w:rFonts w:eastAsia="Times New Roman"/>
        </w:rPr>
        <w:t xml:space="preserve"> is key – only counterplan sets precedent </w:t>
      </w:r>
      <w:r w:rsidRPr="00D81BC7">
        <w:rPr>
          <w:rFonts w:eastAsia="Times New Roman"/>
          <w:b w:val="0"/>
        </w:rPr>
        <w:t>vital to federalism, federal state relations and future state experimentation</w:t>
      </w:r>
      <w:r>
        <w:rPr>
          <w:rFonts w:eastAsia="Times New Roman"/>
        </w:rPr>
        <w:t xml:space="preserve"> </w:t>
      </w:r>
    </w:p>
    <w:p w14:paraId="48C7AC5A" w14:textId="77777777" w:rsidR="00717CD1" w:rsidRPr="00D81BC7" w:rsidRDefault="00717CD1" w:rsidP="00717CD1">
      <w:r w:rsidRPr="00D81BC7">
        <w:t>Jonathan </w:t>
      </w:r>
      <w:r w:rsidRPr="00D81BC7">
        <w:rPr>
          <w:rStyle w:val="Style13ptBold"/>
        </w:rPr>
        <w:t>Rauch</w:t>
      </w:r>
      <w:r w:rsidRPr="00D81BC7">
        <w:t>, Governance Studies scholar at the Brookings Institute, “Washington Versus Washington (and Colorado): Why the States Should Lead on Marijuana Policy,” March </w:t>
      </w:r>
      <w:r w:rsidRPr="00D81BC7">
        <w:rPr>
          <w:rStyle w:val="Style13ptBold"/>
        </w:rPr>
        <w:t>2013</w:t>
      </w:r>
      <w:r w:rsidRPr="00D81BC7">
        <w:t> (report available at: </w:t>
      </w:r>
      <w:hyperlink r:id="rId86" w:tgtFrame="_blank" w:history="1">
        <w:r w:rsidRPr="00D81BC7">
          <w:rPr>
            <w:rStyle w:val="Hyperlink"/>
          </w:rPr>
          <w:t>http://www.brookings.edu/research/papers/2013/03/28-marijuana-legalization-localism-rauch</w:t>
        </w:r>
      </w:hyperlink>
      <w:r w:rsidRPr="00D81BC7">
        <w:t>)</w:t>
      </w:r>
      <w:r>
        <w:t xml:space="preserve"> **Language modified </w:t>
      </w:r>
    </w:p>
    <w:p w14:paraId="2F2BDAC7" w14:textId="77777777" w:rsidR="00717CD1" w:rsidRDefault="00717CD1" w:rsidP="00717CD1">
      <w:pPr>
        <w:rPr>
          <w:rStyle w:val="StyleUnderline"/>
        </w:rPr>
      </w:pPr>
      <w:r w:rsidRPr="009B4A4C">
        <w:rPr>
          <w:rFonts w:ascii="Georgia" w:eastAsia="Times New Roman" w:hAnsi="Georgia"/>
          <w:color w:val="222222"/>
          <w:sz w:val="14"/>
          <w:szCs w:val="20"/>
        </w:rPr>
        <w:t xml:space="preserve">That said, </w:t>
      </w:r>
      <w:r w:rsidRPr="009B4A4C">
        <w:rPr>
          <w:rStyle w:val="StyleUnderline"/>
        </w:rPr>
        <w:t xml:space="preserve">the </w:t>
      </w:r>
      <w:r w:rsidRPr="005760DC">
        <w:rPr>
          <w:rStyle w:val="StyleUnderline"/>
          <w:highlight w:val="yellow"/>
        </w:rPr>
        <w:t xml:space="preserve">payoffs </w:t>
      </w:r>
      <w:r w:rsidRPr="00944E67">
        <w:rPr>
          <w:rStyle w:val="StyleUnderline"/>
        </w:rPr>
        <w:t>for</w:t>
      </w:r>
      <w:r w:rsidRPr="00944E67">
        <w:rPr>
          <w:rFonts w:ascii="Georgia" w:eastAsia="Times New Roman" w:hAnsi="Georgia"/>
          <w:color w:val="222222"/>
          <w:sz w:val="20"/>
          <w:szCs w:val="20"/>
        </w:rPr>
        <w:t xml:space="preserve"> </w:t>
      </w:r>
      <w:r w:rsidRPr="00944E67">
        <w:rPr>
          <w:rStyle w:val="Emphasis"/>
        </w:rPr>
        <w:t>accommodation</w:t>
      </w:r>
      <w:r w:rsidRPr="000827DC">
        <w:rPr>
          <w:rFonts w:ascii="Georgia" w:eastAsia="Times New Roman" w:hAnsi="Georgia"/>
          <w:color w:val="222222"/>
          <w:sz w:val="20"/>
          <w:szCs w:val="20"/>
        </w:rPr>
        <w:t xml:space="preserve"> </w:t>
      </w:r>
      <w:r w:rsidRPr="009B4A4C">
        <w:rPr>
          <w:rStyle w:val="StyleUnderline"/>
        </w:rPr>
        <w:t xml:space="preserve">are substantial, and </w:t>
      </w:r>
      <w:r w:rsidRPr="005760DC">
        <w:rPr>
          <w:rStyle w:val="StyleUnderline"/>
          <w:highlight w:val="yellow"/>
        </w:rPr>
        <w:t>are</w:t>
      </w:r>
      <w:r w:rsidRPr="005760DC">
        <w:rPr>
          <w:rFonts w:ascii="Georgia" w:eastAsia="Times New Roman" w:hAnsi="Georgia"/>
          <w:color w:val="222222"/>
          <w:sz w:val="20"/>
          <w:szCs w:val="20"/>
          <w:highlight w:val="yellow"/>
        </w:rPr>
        <w:t xml:space="preserve"> </w:t>
      </w:r>
      <w:r w:rsidRPr="005760DC">
        <w:rPr>
          <w:rStyle w:val="Emphasis"/>
          <w:highlight w:val="yellow"/>
        </w:rPr>
        <w:t xml:space="preserve">not limited </w:t>
      </w:r>
      <w:r w:rsidRPr="00944E67">
        <w:rPr>
          <w:rStyle w:val="Emphasis"/>
        </w:rPr>
        <w:t>to drug policy</w:t>
      </w:r>
      <w:r w:rsidRPr="009B4A4C">
        <w:rPr>
          <w:rFonts w:ascii="Georgia" w:eastAsia="Times New Roman" w:hAnsi="Georgia"/>
          <w:color w:val="222222"/>
          <w:sz w:val="14"/>
          <w:szCs w:val="20"/>
        </w:rPr>
        <w:t xml:space="preserve"> per </w:t>
      </w:r>
      <w:proofErr w:type="gramStart"/>
      <w:r w:rsidRPr="009B4A4C">
        <w:rPr>
          <w:rFonts w:ascii="Georgia" w:eastAsia="Times New Roman" w:hAnsi="Georgia"/>
          <w:color w:val="222222"/>
          <w:sz w:val="14"/>
          <w:szCs w:val="20"/>
        </w:rPr>
        <w:t>se.</w:t>
      </w:r>
      <w:r w:rsidRPr="009B4A4C">
        <w:rPr>
          <w:rStyle w:val="StyleUnderline"/>
        </w:rPr>
        <w:t>Marijuana</w:t>
      </w:r>
      <w:proofErr w:type="gramEnd"/>
      <w:r w:rsidRPr="009B4A4C">
        <w:rPr>
          <w:rStyle w:val="StyleUnderline"/>
        </w:rPr>
        <w:t xml:space="preserve"> legalization is not the first state-federal conflict</w:t>
      </w:r>
      <w:r w:rsidRPr="009B4A4C">
        <w:rPr>
          <w:rFonts w:ascii="Georgia" w:eastAsia="Times New Roman" w:hAnsi="Georgia"/>
          <w:color w:val="222222"/>
          <w:sz w:val="14"/>
          <w:szCs w:val="20"/>
        </w:rPr>
        <w:t xml:space="preserve"> to have bubbled up, </w:t>
      </w:r>
      <w:r w:rsidRPr="009B4A4C">
        <w:rPr>
          <w:rStyle w:val="StyleUnderline"/>
        </w:rPr>
        <w:t xml:space="preserve">but it certainly won’t be the last. </w:t>
      </w:r>
      <w:r w:rsidRPr="005760DC">
        <w:rPr>
          <w:rStyle w:val="StyleUnderline"/>
          <w:highlight w:val="yellow"/>
        </w:rPr>
        <w:t>How</w:t>
      </w:r>
      <w:r w:rsidRPr="009B4A4C">
        <w:rPr>
          <w:rStyle w:val="StyleUnderline"/>
        </w:rPr>
        <w:t xml:space="preserve"> the Obama Administration, the </w:t>
      </w:r>
      <w:r w:rsidRPr="005760DC">
        <w:rPr>
          <w:rStyle w:val="StyleUnderline"/>
          <w:highlight w:val="yellow"/>
        </w:rPr>
        <w:t>states</w:t>
      </w:r>
      <w:r w:rsidRPr="009B4A4C">
        <w:rPr>
          <w:rFonts w:ascii="Georgia" w:eastAsia="Times New Roman" w:hAnsi="Georgia"/>
          <w:color w:val="222222"/>
          <w:sz w:val="14"/>
          <w:szCs w:val="20"/>
        </w:rPr>
        <w:t xml:space="preserve">, Congress, the courts, </w:t>
      </w:r>
      <w:r w:rsidRPr="009B4A4C">
        <w:rPr>
          <w:rStyle w:val="StyleUnderline"/>
        </w:rPr>
        <w:t>and the public</w:t>
      </w:r>
      <w:r w:rsidRPr="009B4A4C">
        <w:rPr>
          <w:rFonts w:ascii="Georgia" w:eastAsia="Times New Roman" w:hAnsi="Georgia"/>
          <w:color w:val="222222"/>
          <w:sz w:val="14"/>
          <w:szCs w:val="20"/>
        </w:rPr>
        <w:t xml:space="preserve"> choose to </w:t>
      </w:r>
      <w:r w:rsidRPr="005760DC">
        <w:rPr>
          <w:rStyle w:val="StyleUnderline"/>
          <w:highlight w:val="yellow"/>
        </w:rPr>
        <w:t xml:space="preserve">cope </w:t>
      </w:r>
      <w:r w:rsidRPr="00944E67">
        <w:rPr>
          <w:rStyle w:val="StyleUnderline"/>
        </w:rPr>
        <w:t>with it will</w:t>
      </w:r>
      <w:r>
        <w:rPr>
          <w:rFonts w:ascii="Georgia" w:eastAsia="Times New Roman" w:hAnsi="Georgia"/>
          <w:color w:val="222222"/>
          <w:sz w:val="20"/>
          <w:szCs w:val="20"/>
        </w:rPr>
        <w:t xml:space="preserve"> </w:t>
      </w:r>
      <w:r w:rsidRPr="005760DC">
        <w:rPr>
          <w:rStyle w:val="Emphasis"/>
          <w:highlight w:val="yellow"/>
        </w:rPr>
        <w:t>influence</w:t>
      </w:r>
      <w:r w:rsidRPr="009B4A4C">
        <w:rPr>
          <w:rStyle w:val="Emphasis"/>
        </w:rPr>
        <w:t xml:space="preserve"> the handling of other </w:t>
      </w:r>
      <w:r w:rsidRPr="005760DC">
        <w:rPr>
          <w:rStyle w:val="Emphasis"/>
          <w:highlight w:val="yellow"/>
        </w:rPr>
        <w:t>conflicts yet to emerge</w:t>
      </w:r>
      <w:r w:rsidRPr="009B4A4C">
        <w:rPr>
          <w:rFonts w:ascii="Georgia" w:eastAsia="Times New Roman" w:hAnsi="Georgia"/>
          <w:color w:val="222222"/>
          <w:sz w:val="14"/>
          <w:szCs w:val="20"/>
        </w:rPr>
        <w:t xml:space="preserve">. </w:t>
      </w:r>
      <w:r w:rsidRPr="005760DC">
        <w:rPr>
          <w:rStyle w:val="StyleUnderline"/>
          <w:highlight w:val="yellow"/>
        </w:rPr>
        <w:t xml:space="preserve">The path </w:t>
      </w:r>
      <w:r w:rsidRPr="00944E67">
        <w:rPr>
          <w:rStyle w:val="StyleUnderline"/>
        </w:rPr>
        <w:t>around confrontation</w:t>
      </w:r>
      <w:r w:rsidRPr="009B4A4C">
        <w:rPr>
          <w:rStyle w:val="StyleUnderline"/>
        </w:rPr>
        <w:t xml:space="preserve"> on marijuana </w:t>
      </w:r>
      <w:r w:rsidRPr="00944E67">
        <w:rPr>
          <w:rStyle w:val="StyleUnderline"/>
        </w:rPr>
        <w:t>is a trail</w:t>
      </w:r>
      <w:r w:rsidRPr="009B4A4C">
        <w:rPr>
          <w:rStyle w:val="StyleUnderline"/>
        </w:rPr>
        <w:t xml:space="preserve"> which </w:t>
      </w:r>
      <w:r w:rsidRPr="005760DC">
        <w:rPr>
          <w:rStyle w:val="StyleUnderline"/>
          <w:highlight w:val="yellow"/>
        </w:rPr>
        <w:t>others can follow</w:t>
      </w:r>
      <w:r w:rsidRPr="009B4A4C">
        <w:rPr>
          <w:rStyle w:val="StyleUnderline"/>
        </w:rPr>
        <w:t xml:space="preserve"> in the future. The opportunity </w:t>
      </w:r>
      <w:r w:rsidRPr="005760DC">
        <w:rPr>
          <w:rStyle w:val="StyleUnderline"/>
          <w:highlight w:val="yellow"/>
        </w:rPr>
        <w:t>to blaze it</w:t>
      </w:r>
      <w:r w:rsidRPr="009B4A4C">
        <w:rPr>
          <w:rStyle w:val="StyleUnderline"/>
        </w:rPr>
        <w:t xml:space="preserve">, if foreclosed, </w:t>
      </w:r>
      <w:r w:rsidRPr="005760DC">
        <w:rPr>
          <w:rStyle w:val="StyleUnderline"/>
          <w:highlight w:val="yellow"/>
        </w:rPr>
        <w:t>may be hard to</w:t>
      </w:r>
      <w:r w:rsidRPr="009B4A4C">
        <w:rPr>
          <w:rStyle w:val="StyleUnderline"/>
        </w:rPr>
        <w:t xml:space="preserve"> </w:t>
      </w:r>
      <w:r w:rsidRPr="005760DC">
        <w:rPr>
          <w:rStyle w:val="StyleUnderline"/>
          <w:highlight w:val="yellow"/>
        </w:rPr>
        <w:t>recover</w:t>
      </w:r>
      <w:r w:rsidRPr="009B4A4C">
        <w:rPr>
          <w:rStyle w:val="StyleUnderline"/>
        </w:rPr>
        <w:t xml:space="preserve">. James </w:t>
      </w:r>
      <w:r w:rsidRPr="005760DC">
        <w:rPr>
          <w:rStyle w:val="StyleUnderline"/>
          <w:highlight w:val="yellow"/>
        </w:rPr>
        <w:t>Madison</w:t>
      </w:r>
      <w:r w:rsidRPr="009B4A4C">
        <w:rPr>
          <w:rStyle w:val="StyleUnderline"/>
        </w:rPr>
        <w:t xml:space="preserve"> understood exactly what he was doing when he </w:t>
      </w:r>
      <w:r w:rsidRPr="005760DC">
        <w:rPr>
          <w:rStyle w:val="StyleUnderline"/>
          <w:highlight w:val="yellow"/>
        </w:rPr>
        <w:t>designed the</w:t>
      </w:r>
      <w:r w:rsidRPr="009B4A4C">
        <w:rPr>
          <w:rStyle w:val="StyleUnderline"/>
        </w:rPr>
        <w:t xml:space="preserve"> U.S. </w:t>
      </w:r>
      <w:r w:rsidRPr="005760DC">
        <w:rPr>
          <w:rStyle w:val="StyleUnderline"/>
          <w:highlight w:val="yellow"/>
        </w:rPr>
        <w:t xml:space="preserve">Constitution </w:t>
      </w:r>
      <w:r w:rsidRPr="00944E67">
        <w:rPr>
          <w:rStyle w:val="StyleUnderline"/>
        </w:rPr>
        <w:t xml:space="preserve">as a mechanism </w:t>
      </w:r>
      <w:r w:rsidRPr="005760DC">
        <w:rPr>
          <w:rStyle w:val="StyleUnderline"/>
          <w:highlight w:val="yellow"/>
        </w:rPr>
        <w:t xml:space="preserve">to force </w:t>
      </w:r>
      <w:r w:rsidRPr="005760DC">
        <w:rPr>
          <w:rStyle w:val="Emphasis"/>
          <w:highlight w:val="yellow"/>
        </w:rPr>
        <w:t>compromise</w:t>
      </w:r>
      <w:r w:rsidRPr="009B4A4C">
        <w:rPr>
          <w:sz w:val="14"/>
        </w:rPr>
        <w:t xml:space="preserve">. He and his colleagues in Philadelphia faced a seemingly intractable dilemma, one which no prior form of government had ever solved. They were writing a constitution for a regime they hoped would be durable for generations, even centuries. Yet they could not begin to foresee the kinds of problems and conflicts which would arise 50, 100, 200 years in the future. </w:t>
      </w:r>
      <w:r w:rsidRPr="009B4A4C">
        <w:rPr>
          <w:rStyle w:val="StyleUnderline"/>
        </w:rPr>
        <w:t xml:space="preserve">How could they design a system that would be both adaptive and stable? </w:t>
      </w:r>
      <w:r w:rsidRPr="005760DC">
        <w:rPr>
          <w:rStyle w:val="StyleUnderline"/>
          <w:highlight w:val="yellow"/>
        </w:rPr>
        <w:t>Madison’s solution</w:t>
      </w:r>
      <w:r w:rsidRPr="009B4A4C">
        <w:rPr>
          <w:rStyle w:val="StyleUnderline"/>
        </w:rPr>
        <w:t xml:space="preserve"> was as counterintuitive as it was brilliant. </w:t>
      </w:r>
      <w:r w:rsidRPr="005760DC">
        <w:rPr>
          <w:rStyle w:val="StyleUnderline"/>
          <w:highlight w:val="yellow"/>
        </w:rPr>
        <w:t xml:space="preserve">Force </w:t>
      </w:r>
      <w:r w:rsidRPr="005760DC">
        <w:rPr>
          <w:rStyle w:val="Emphasis"/>
          <w:highlight w:val="yellow"/>
        </w:rPr>
        <w:t>competing</w:t>
      </w:r>
      <w:r w:rsidRPr="009B4A4C">
        <w:rPr>
          <w:sz w:val="14"/>
        </w:rPr>
        <w:t xml:space="preserve"> factions, branches of government, and—not least—</w:t>
      </w:r>
      <w:r w:rsidRPr="00A16F00">
        <w:rPr>
          <w:rStyle w:val="Emphasis"/>
        </w:rPr>
        <w:t xml:space="preserve">levels of government </w:t>
      </w:r>
      <w:r w:rsidRPr="005760DC">
        <w:rPr>
          <w:rStyle w:val="Emphasis"/>
          <w:highlight w:val="yellow"/>
        </w:rPr>
        <w:t xml:space="preserve">into </w:t>
      </w:r>
      <w:r w:rsidRPr="00944E67">
        <w:rPr>
          <w:rStyle w:val="Emphasis"/>
        </w:rPr>
        <w:t xml:space="preserve">continuous but orderly </w:t>
      </w:r>
      <w:r w:rsidRPr="005760DC">
        <w:rPr>
          <w:rStyle w:val="Emphasis"/>
          <w:highlight w:val="yellow"/>
        </w:rPr>
        <w:t>conflict</w:t>
      </w:r>
      <w:r w:rsidRPr="005760DC">
        <w:rPr>
          <w:rStyle w:val="StyleUnderline"/>
          <w:highlight w:val="yellow"/>
        </w:rPr>
        <w:t>, requiring</w:t>
      </w:r>
      <w:r w:rsidRPr="00DA7AC0">
        <w:rPr>
          <w:rStyle w:val="StyleUnderline"/>
        </w:rPr>
        <w:t xml:space="preserve"> </w:t>
      </w:r>
      <w:r w:rsidRPr="005760DC">
        <w:rPr>
          <w:rStyle w:val="StyleUnderline"/>
          <w:highlight w:val="yellow"/>
        </w:rPr>
        <w:t>them</w:t>
      </w:r>
      <w:r w:rsidRPr="009B4A4C">
        <w:rPr>
          <w:sz w:val="14"/>
        </w:rPr>
        <w:t xml:space="preserve">, in order to meet their own goals, </w:t>
      </w:r>
      <w:r w:rsidRPr="005760DC">
        <w:rPr>
          <w:rStyle w:val="StyleUnderline"/>
          <w:highlight w:val="yellow"/>
        </w:rPr>
        <w:t>to accommodate</w:t>
      </w:r>
      <w:r w:rsidRPr="00DA7AC0">
        <w:rPr>
          <w:rStyle w:val="StyleUnderline"/>
        </w:rPr>
        <w:t xml:space="preserve"> the goals of others</w:t>
      </w:r>
      <w:r w:rsidRPr="009B4A4C">
        <w:rPr>
          <w:sz w:val="14"/>
        </w:rPr>
        <w:t xml:space="preserve">. “Ambition must be made to counteract ambition,” he famously wrote in Federalist 51. Not only would factions restrain each other and thereby constrain each other’s depredations (the cure for political excess is even more politics), </w:t>
      </w:r>
      <w:r w:rsidRPr="00DA7AC0">
        <w:rPr>
          <w:rStyle w:val="StyleUnderline"/>
        </w:rPr>
        <w:t xml:space="preserve">their </w:t>
      </w:r>
      <w:r w:rsidRPr="005760DC">
        <w:rPr>
          <w:rStyle w:val="Emphasis"/>
          <w:highlight w:val="yellow"/>
        </w:rPr>
        <w:t>competitive jostling</w:t>
      </w:r>
      <w:r w:rsidRPr="005760DC">
        <w:rPr>
          <w:rStyle w:val="StyleUnderline"/>
          <w:highlight w:val="yellow"/>
        </w:rPr>
        <w:t xml:space="preserve"> would force the system to adjust</w:t>
      </w:r>
      <w:r w:rsidRPr="00DA7AC0">
        <w:rPr>
          <w:rStyle w:val="StyleUnderline"/>
        </w:rPr>
        <w:t xml:space="preserve"> dynamically</w:t>
      </w:r>
      <w:r w:rsidRPr="009B4A4C">
        <w:rPr>
          <w:sz w:val="14"/>
        </w:rPr>
        <w:t xml:space="preserve"> to real-world change. The result, if it worked, would be a continuously recalibrated equilibrium. </w:t>
      </w:r>
      <w:r w:rsidRPr="005760DC">
        <w:rPr>
          <w:rStyle w:val="StyleUnderline"/>
          <w:highlight w:val="yellow"/>
        </w:rPr>
        <w:t xml:space="preserve">Building a </w:t>
      </w:r>
      <w:r w:rsidRPr="005760DC">
        <w:rPr>
          <w:rStyle w:val="Emphasis"/>
          <w:highlight w:val="yellow"/>
        </w:rPr>
        <w:t>political regime not on authority</w:t>
      </w:r>
      <w:r w:rsidRPr="00DA7AC0">
        <w:rPr>
          <w:rStyle w:val="Emphasis"/>
        </w:rPr>
        <w:t xml:space="preserve"> </w:t>
      </w:r>
      <w:r w:rsidRPr="005760DC">
        <w:rPr>
          <w:rStyle w:val="Emphasis"/>
          <w:highlight w:val="yellow"/>
        </w:rPr>
        <w:t xml:space="preserve">but </w:t>
      </w:r>
      <w:r w:rsidRPr="00944E67">
        <w:rPr>
          <w:rStyle w:val="Emphasis"/>
        </w:rPr>
        <w:t xml:space="preserve">on </w:t>
      </w:r>
      <w:r w:rsidRPr="005760DC">
        <w:rPr>
          <w:rStyle w:val="Emphasis"/>
          <w:highlight w:val="yellow"/>
        </w:rPr>
        <w:t>conflict</w:t>
      </w:r>
      <w:r w:rsidRPr="00DA7AC0">
        <w:rPr>
          <w:rStyle w:val="StyleUnderline"/>
        </w:rPr>
        <w:t>, and betting that the result would</w:t>
      </w:r>
      <w:r>
        <w:rPr>
          <w:rStyle w:val="StyleUnderline"/>
        </w:rPr>
        <w:t xml:space="preserve"> </w:t>
      </w:r>
      <w:r w:rsidRPr="00DA7AC0">
        <w:rPr>
          <w:rStyle w:val="StyleUnderline"/>
        </w:rPr>
        <w:t>be not chaos but adaptation</w:t>
      </w:r>
      <w:r w:rsidRPr="009B4A4C">
        <w:rPr>
          <w:sz w:val="14"/>
        </w:rPr>
        <w:t xml:space="preserve">, was the most visionary political gamble ever taken—especially at a time when Adam Smith was a contemporary figure and Charles Darwin was decades in the future. Today, though the resulting system isn’t pretty to watch, even Madison might be surprised by how well it has worked—when it is allowed to. </w:t>
      </w:r>
      <w:r w:rsidRPr="00DA7AC0">
        <w:rPr>
          <w:rStyle w:val="StyleUnderline"/>
        </w:rPr>
        <w:t>Where</w:t>
      </w:r>
      <w:r w:rsidRPr="009B4A4C">
        <w:rPr>
          <w:sz w:val="14"/>
        </w:rPr>
        <w:t xml:space="preserve"> illegal drugs and especially </w:t>
      </w:r>
      <w:r w:rsidRPr="00DA7AC0">
        <w:rPr>
          <w:rStyle w:val="StyleUnderline"/>
        </w:rPr>
        <w:t>marijuana are concerned</w:t>
      </w:r>
      <w:r w:rsidRPr="009B4A4C">
        <w:rPr>
          <w:sz w:val="14"/>
        </w:rPr>
        <w:t xml:space="preserve">, however, </w:t>
      </w:r>
      <w:r w:rsidRPr="005760DC">
        <w:rPr>
          <w:rStyle w:val="StyleUnderline"/>
          <w:highlight w:val="yellow"/>
        </w:rPr>
        <w:t>Madison’s mechanism has been</w:t>
      </w:r>
      <w:r w:rsidRPr="00DA7AC0">
        <w:rPr>
          <w:rStyle w:val="StyleUnderline"/>
        </w:rPr>
        <w:t xml:space="preserve"> largely </w:t>
      </w:r>
      <w:r w:rsidRPr="00944E67">
        <w:rPr>
          <w:rStyle w:val="StyleUnderline"/>
          <w:strike/>
        </w:rPr>
        <w:t>disabled</w:t>
      </w:r>
      <w:r>
        <w:rPr>
          <w:rStyle w:val="StyleUnderline"/>
        </w:rPr>
        <w:t xml:space="preserve"> [</w:t>
      </w:r>
      <w:r w:rsidRPr="005760DC">
        <w:rPr>
          <w:rStyle w:val="StyleUnderline"/>
          <w:highlight w:val="yellow"/>
        </w:rPr>
        <w:t>limited</w:t>
      </w:r>
      <w:r>
        <w:rPr>
          <w:rStyle w:val="StyleUnderline"/>
        </w:rPr>
        <w:t>]</w:t>
      </w:r>
      <w:r w:rsidRPr="009B4A4C">
        <w:rPr>
          <w:sz w:val="14"/>
        </w:rPr>
        <w:t xml:space="preserve"> for decades </w:t>
      </w:r>
      <w:r w:rsidRPr="005760DC">
        <w:rPr>
          <w:rStyle w:val="StyleUnderline"/>
          <w:highlight w:val="yellow"/>
        </w:rPr>
        <w:t xml:space="preserve">by </w:t>
      </w:r>
      <w:r w:rsidRPr="00944E67">
        <w:rPr>
          <w:rStyle w:val="StyleUnderline"/>
        </w:rPr>
        <w:t xml:space="preserve">the </w:t>
      </w:r>
      <w:r w:rsidRPr="005760DC">
        <w:rPr>
          <w:rStyle w:val="StyleUnderline"/>
          <w:highlight w:val="yellow"/>
        </w:rPr>
        <w:t>federal</w:t>
      </w:r>
      <w:r w:rsidRPr="00DA7AC0">
        <w:rPr>
          <w:rStyle w:val="StyleUnderline"/>
        </w:rPr>
        <w:t xml:space="preserve"> government’s</w:t>
      </w:r>
      <w:r w:rsidRPr="009B4A4C">
        <w:rPr>
          <w:sz w:val="14"/>
        </w:rPr>
        <w:t xml:space="preserve"> effective </w:t>
      </w:r>
      <w:r w:rsidRPr="00DA7AC0">
        <w:rPr>
          <w:rStyle w:val="StyleUnderline"/>
        </w:rPr>
        <w:t>near-</w:t>
      </w:r>
      <w:r w:rsidRPr="005760DC">
        <w:rPr>
          <w:rStyle w:val="Emphasis"/>
          <w:highlight w:val="yellow"/>
        </w:rPr>
        <w:t>monopoly</w:t>
      </w:r>
      <w:r w:rsidRPr="00DA7AC0">
        <w:rPr>
          <w:rStyle w:val="StyleUnderline"/>
        </w:rPr>
        <w:t xml:space="preserve"> on</w:t>
      </w:r>
      <w:r>
        <w:rPr>
          <w:rStyle w:val="StyleUnderline"/>
        </w:rPr>
        <w:t xml:space="preserve"> </w:t>
      </w:r>
      <w:r w:rsidRPr="00DA7AC0">
        <w:rPr>
          <w:rStyle w:val="StyleUnderline"/>
        </w:rPr>
        <w:t>policy.</w:t>
      </w:r>
      <w:r w:rsidRPr="009B4A4C">
        <w:rPr>
          <w:sz w:val="14"/>
        </w:rPr>
        <w:t xml:space="preserve"> The result, I would argue, has been a shining example of counter-productivity and excess—but that is a topic for another day. The point for today is that </w:t>
      </w:r>
      <w:r w:rsidRPr="00DA7AC0">
        <w:rPr>
          <w:rStyle w:val="StyleUnderline"/>
        </w:rPr>
        <w:t xml:space="preserve">marijuana legalization in </w:t>
      </w:r>
      <w:r w:rsidRPr="005760DC">
        <w:rPr>
          <w:rStyle w:val="StyleUnderline"/>
          <w:highlight w:val="yellow"/>
        </w:rPr>
        <w:t>Colorado and Washington offers</w:t>
      </w:r>
      <w:r w:rsidRPr="00DA7AC0">
        <w:rPr>
          <w:rStyle w:val="StyleUnderline"/>
        </w:rPr>
        <w:t xml:space="preserve"> an opportunity not just to improve policy; it also offers an opportunity </w:t>
      </w:r>
      <w:r w:rsidRPr="005760DC">
        <w:rPr>
          <w:rStyle w:val="StyleUnderline"/>
          <w:highlight w:val="yellow"/>
        </w:rPr>
        <w:t xml:space="preserve">to </w:t>
      </w:r>
      <w:r w:rsidRPr="005760DC">
        <w:rPr>
          <w:rStyle w:val="Emphasis"/>
          <w:highlight w:val="yellow"/>
        </w:rPr>
        <w:t>give the constitution</w:t>
      </w:r>
      <w:r w:rsidRPr="00944E67">
        <w:rPr>
          <w:rStyle w:val="Emphasis"/>
        </w:rPr>
        <w:t>al</w:t>
      </w:r>
      <w:r w:rsidRPr="00DA7AC0">
        <w:rPr>
          <w:rStyle w:val="Emphasis"/>
        </w:rPr>
        <w:t xml:space="preserve"> order </w:t>
      </w:r>
      <w:r w:rsidRPr="005760DC">
        <w:rPr>
          <w:rStyle w:val="Emphasis"/>
          <w:highlight w:val="yellow"/>
        </w:rPr>
        <w:t>a tune-up</w:t>
      </w:r>
      <w:r w:rsidRPr="005760DC">
        <w:rPr>
          <w:rStyle w:val="StyleUnderline"/>
          <w:highlight w:val="yellow"/>
        </w:rPr>
        <w:t xml:space="preserve">, </w:t>
      </w:r>
      <w:r w:rsidRPr="00944E67">
        <w:rPr>
          <w:rStyle w:val="StyleUnderline"/>
        </w:rPr>
        <w:t>putting play back in</w:t>
      </w:r>
      <w:r w:rsidRPr="00DA7AC0">
        <w:rPr>
          <w:rStyle w:val="StyleUnderline"/>
        </w:rPr>
        <w:t xml:space="preserve"> the joints of drug policy and </w:t>
      </w:r>
      <w:r w:rsidRPr="005760DC">
        <w:rPr>
          <w:rStyle w:val="Emphasis"/>
          <w:highlight w:val="yellow"/>
        </w:rPr>
        <w:t>channeling conflict toward constructive</w:t>
      </w:r>
      <w:r w:rsidRPr="00DA7AC0">
        <w:rPr>
          <w:rStyle w:val="Emphasis"/>
        </w:rPr>
        <w:t xml:space="preserve"> </w:t>
      </w:r>
      <w:r w:rsidRPr="005760DC">
        <w:rPr>
          <w:rStyle w:val="Emphasis"/>
          <w:highlight w:val="yellow"/>
        </w:rPr>
        <w:t>change</w:t>
      </w:r>
      <w:r w:rsidRPr="005760DC">
        <w:rPr>
          <w:sz w:val="14"/>
          <w:highlight w:val="yellow"/>
        </w:rPr>
        <w:t>—</w:t>
      </w:r>
      <w:r w:rsidRPr="005760DC">
        <w:rPr>
          <w:rStyle w:val="StyleUnderline"/>
          <w:highlight w:val="yellow"/>
        </w:rPr>
        <w:t xml:space="preserve">and </w:t>
      </w:r>
      <w:r w:rsidRPr="00944E67">
        <w:rPr>
          <w:rStyle w:val="StyleUnderline"/>
        </w:rPr>
        <w:t>thereby</w:t>
      </w:r>
      <w:r w:rsidRPr="009B4A4C">
        <w:rPr>
          <w:sz w:val="14"/>
        </w:rPr>
        <w:t xml:space="preserve">, if you will, </w:t>
      </w:r>
      <w:r w:rsidRPr="005760DC">
        <w:rPr>
          <w:rStyle w:val="StyleUnderline"/>
          <w:highlight w:val="yellow"/>
        </w:rPr>
        <w:t>bringing</w:t>
      </w:r>
      <w:r w:rsidRPr="009B4A4C">
        <w:rPr>
          <w:sz w:val="14"/>
        </w:rPr>
        <w:t xml:space="preserve"> James </w:t>
      </w:r>
      <w:r w:rsidRPr="005760DC">
        <w:rPr>
          <w:rStyle w:val="StyleUnderline"/>
          <w:highlight w:val="yellow"/>
        </w:rPr>
        <w:t xml:space="preserve">Madison back </w:t>
      </w:r>
      <w:r w:rsidRPr="00944E67">
        <w:rPr>
          <w:rStyle w:val="StyleUnderline"/>
        </w:rPr>
        <w:t>into</w:t>
      </w:r>
      <w:r w:rsidRPr="00DA7AC0">
        <w:rPr>
          <w:rStyle w:val="StyleUnderline"/>
        </w:rPr>
        <w:t xml:space="preserve"> the game</w:t>
      </w:r>
      <w:r w:rsidRPr="009B4A4C">
        <w:rPr>
          <w:sz w:val="14"/>
        </w:rPr>
        <w:t xml:space="preserve">. Although no particular outcome is inevitable, the question before the country, given the change in public opinion, is not whether to adjust marijuana policy but how. </w:t>
      </w:r>
      <w:r w:rsidRPr="00A82482">
        <w:rPr>
          <w:rStyle w:val="Emphasis"/>
        </w:rPr>
        <w:t xml:space="preserve">Allowing for </w:t>
      </w:r>
      <w:r w:rsidRPr="005760DC">
        <w:rPr>
          <w:rStyle w:val="Emphasis"/>
          <w:highlight w:val="yellow"/>
        </w:rPr>
        <w:t>state leadership</w:t>
      </w:r>
      <w:r w:rsidRPr="009B4A4C">
        <w:rPr>
          <w:sz w:val="14"/>
        </w:rPr>
        <w:t xml:space="preserve"> and regional diversity would leave many people unhappy, and it is certain to be messy and imperfect. It also, however, </w:t>
      </w:r>
      <w:r w:rsidRPr="005760DC">
        <w:rPr>
          <w:rStyle w:val="StyleUnderline"/>
          <w:highlight w:val="yellow"/>
        </w:rPr>
        <w:t>offers the best prospect</w:t>
      </w:r>
      <w:r w:rsidRPr="00DA7AC0">
        <w:rPr>
          <w:rStyle w:val="StyleUnderline"/>
        </w:rPr>
        <w:t xml:space="preserve"> of containing conflict</w:t>
      </w:r>
      <w:r w:rsidRPr="009B4A4C">
        <w:rPr>
          <w:sz w:val="14"/>
        </w:rPr>
        <w:t xml:space="preserve">, </w:t>
      </w:r>
      <w:r w:rsidRPr="00DA7AC0">
        <w:rPr>
          <w:rStyle w:val="StyleUnderline"/>
        </w:rPr>
        <w:t>preventing disruptive</w:t>
      </w:r>
      <w:r>
        <w:rPr>
          <w:rStyle w:val="StyleUnderline"/>
        </w:rPr>
        <w:t xml:space="preserve"> </w:t>
      </w:r>
      <w:r w:rsidRPr="00DA7AC0">
        <w:rPr>
          <w:rStyle w:val="StyleUnderline"/>
        </w:rPr>
        <w:t xml:space="preserve">change, avoiding policy mistakes, and </w:t>
      </w:r>
      <w:r w:rsidRPr="005760DC">
        <w:rPr>
          <w:rStyle w:val="StyleUnderline"/>
          <w:highlight w:val="yellow"/>
        </w:rPr>
        <w:t>correcting</w:t>
      </w:r>
      <w:r w:rsidRPr="00DA7AC0">
        <w:rPr>
          <w:rStyle w:val="StyleUnderline"/>
        </w:rPr>
        <w:t xml:space="preserve"> the </w:t>
      </w:r>
      <w:r w:rsidRPr="005760DC">
        <w:rPr>
          <w:rStyle w:val="StyleUnderline"/>
          <w:highlight w:val="yellow"/>
        </w:rPr>
        <w:t>mistakes</w:t>
      </w:r>
      <w:r w:rsidRPr="00DA7AC0">
        <w:rPr>
          <w:rStyle w:val="StyleUnderline"/>
        </w:rPr>
        <w:t xml:space="preserve"> that do happen before there is no</w:t>
      </w:r>
      <w:r>
        <w:rPr>
          <w:rStyle w:val="StyleUnderline"/>
        </w:rPr>
        <w:t xml:space="preserve"> </w:t>
      </w:r>
      <w:r w:rsidRPr="00DA7AC0">
        <w:rPr>
          <w:rStyle w:val="StyleUnderline"/>
        </w:rPr>
        <w:t>turning back.</w:t>
      </w:r>
    </w:p>
    <w:p w14:paraId="40F27026" w14:textId="77777777" w:rsidR="00366004" w:rsidRPr="00366004" w:rsidRDefault="00366004" w:rsidP="00366004">
      <w:pPr>
        <w:pStyle w:val="Heading4"/>
      </w:pPr>
      <w:r>
        <w:t>States legalizing in the face of the CSA solves</w:t>
      </w:r>
    </w:p>
    <w:p w14:paraId="2FC54277" w14:textId="77777777" w:rsidR="00366004" w:rsidRDefault="00366004" w:rsidP="00366004">
      <w:r w:rsidRPr="001418C6">
        <w:rPr>
          <w:rStyle w:val="Style13ptBold"/>
        </w:rPr>
        <w:t>Mikos 9</w:t>
      </w:r>
      <w:r>
        <w:t>(Robert, Professor of Law, Vanderbilt University Law School, On the Limits of Supremacy: Medical Marijuana and the States’ Overlooked Power to Legalize Federal Crime, Vanderbilt Law Review, http://www.vanderbiltlawreview.org/articles/2009/10/Mikos-On-the-Limits-of-Supremacy-62-Vand.-L.-Rev.-1421-2009.pdf)</w:t>
      </w:r>
    </w:p>
    <w:p w14:paraId="3D938ED8" w14:textId="77777777" w:rsidR="00366004" w:rsidRDefault="00366004" w:rsidP="00366004">
      <w:pPr>
        <w:rPr>
          <w:sz w:val="16"/>
        </w:rPr>
      </w:pPr>
      <w:r w:rsidRPr="001418C6">
        <w:rPr>
          <w:sz w:val="16"/>
        </w:rPr>
        <w:t xml:space="preserve">At a minimum, </w:t>
      </w:r>
      <w:r w:rsidRPr="005760DC">
        <w:rPr>
          <w:rStyle w:val="StyleUnderline"/>
          <w:highlight w:val="yellow"/>
        </w:rPr>
        <w:t>this</w:t>
      </w:r>
      <w:r w:rsidRPr="00BD5DB9">
        <w:rPr>
          <w:rStyle w:val="StyleUnderline"/>
        </w:rPr>
        <w:t xml:space="preserve"> Article </w:t>
      </w:r>
      <w:r w:rsidRPr="005760DC">
        <w:rPr>
          <w:rStyle w:val="StyleUnderline"/>
          <w:highlight w:val="yellow"/>
        </w:rPr>
        <w:t>provides</w:t>
      </w:r>
      <w:r w:rsidRPr="00BD5DB9">
        <w:rPr>
          <w:rStyle w:val="StyleUnderline"/>
        </w:rPr>
        <w:t xml:space="preserve"> a definitive study of </w:t>
      </w:r>
      <w:r w:rsidRPr="005760DC">
        <w:rPr>
          <w:rStyle w:val="Emphasis"/>
          <w:highlight w:val="yellow"/>
        </w:rPr>
        <w:t>one of the most important federalism disputes</w:t>
      </w:r>
      <w:r w:rsidRPr="005760DC">
        <w:rPr>
          <w:rStyle w:val="StyleUnderline"/>
          <w:highlight w:val="yellow"/>
        </w:rPr>
        <w:t xml:space="preserve"> in a generation</w:t>
      </w:r>
      <w:r w:rsidRPr="001418C6">
        <w:rPr>
          <w:sz w:val="16"/>
        </w:rPr>
        <w:t xml:space="preserve">.11 It shows that states have wielded far more power and influence over medical marijuana than previously recognized. The states have not only kept the patient breathing, so to speak, in anticipation of a day when federal policy might change; they have, for all practical purposes, already made medical marijuana de facto legal within their jurisdictions. In other words, </w:t>
      </w:r>
      <w:r w:rsidRPr="00BD5DB9">
        <w:rPr>
          <w:sz w:val="16"/>
        </w:rPr>
        <w:t xml:space="preserve">the war on medical marijuana may have ended long before the Obama Administration began to suggest that a partial truce should be called,12 but </w:t>
      </w:r>
      <w:r w:rsidRPr="00BD5DB9">
        <w:rPr>
          <w:rStyle w:val="StyleUnderline"/>
        </w:rPr>
        <w:t>it may have been the states</w:t>
      </w:r>
      <w:r w:rsidRPr="00BD5DB9">
        <w:rPr>
          <w:sz w:val="16"/>
        </w:rPr>
        <w:t>—not the federal government—</w:t>
      </w:r>
      <w:r w:rsidRPr="00BD5DB9">
        <w:rPr>
          <w:rStyle w:val="StyleUnderline"/>
        </w:rPr>
        <w:t>that emerged as the victors</w:t>
      </w:r>
      <w:r w:rsidRPr="00BD5DB9">
        <w:rPr>
          <w:sz w:val="16"/>
        </w:rPr>
        <w:t xml:space="preserve">. More importantly, however, by shedding new light on the struggle over medical marijuana, </w:t>
      </w:r>
      <w:r w:rsidRPr="005760DC">
        <w:rPr>
          <w:rStyle w:val="StyleUnderline"/>
          <w:highlight w:val="yellow"/>
        </w:rPr>
        <w:t>this</w:t>
      </w:r>
      <w:r w:rsidRPr="00BD5DB9">
        <w:rPr>
          <w:rStyle w:val="StyleUnderline"/>
        </w:rPr>
        <w:t xml:space="preserve"> Article also </w:t>
      </w:r>
      <w:r w:rsidRPr="005760DC">
        <w:rPr>
          <w:rStyle w:val="StyleUnderline"/>
          <w:highlight w:val="yellow"/>
        </w:rPr>
        <w:t>has</w:t>
      </w:r>
      <w:r w:rsidRPr="00BD5DB9">
        <w:rPr>
          <w:rStyle w:val="StyleUnderline"/>
        </w:rPr>
        <w:t xml:space="preserve"> </w:t>
      </w:r>
      <w:r w:rsidRPr="00BD5DB9">
        <w:rPr>
          <w:rStyle w:val="Emphasis"/>
        </w:rPr>
        <w:t xml:space="preserve">much </w:t>
      </w:r>
      <w:r w:rsidRPr="005760DC">
        <w:rPr>
          <w:rStyle w:val="Emphasis"/>
          <w:highlight w:val="yellow"/>
        </w:rPr>
        <w:t>broader relevance to</w:t>
      </w:r>
      <w:r w:rsidRPr="00BD5DB9">
        <w:rPr>
          <w:rStyle w:val="Emphasis"/>
        </w:rPr>
        <w:t xml:space="preserve"> our </w:t>
      </w:r>
      <w:r w:rsidRPr="005760DC">
        <w:rPr>
          <w:rStyle w:val="Emphasis"/>
          <w:highlight w:val="yellow"/>
        </w:rPr>
        <w:t>understandings of federalism and state</w:t>
      </w:r>
      <w:r w:rsidRPr="00BD5DB9">
        <w:rPr>
          <w:rStyle w:val="Emphasis"/>
        </w:rPr>
        <w:t xml:space="preserve"> </w:t>
      </w:r>
      <w:r w:rsidRPr="005760DC">
        <w:rPr>
          <w:rStyle w:val="Emphasis"/>
          <w:highlight w:val="yellow"/>
        </w:rPr>
        <w:t>resistance</w:t>
      </w:r>
      <w:r w:rsidRPr="00BD5DB9">
        <w:rPr>
          <w:rStyle w:val="Emphasis"/>
        </w:rPr>
        <w:t xml:space="preserve"> </w:t>
      </w:r>
      <w:r w:rsidRPr="005760DC">
        <w:rPr>
          <w:rStyle w:val="StyleUnderline"/>
          <w:highlight w:val="yellow"/>
        </w:rPr>
        <w:t>to fed</w:t>
      </w:r>
      <w:r w:rsidRPr="00BD5DB9">
        <w:rPr>
          <w:rStyle w:val="StyleUnderline"/>
        </w:rPr>
        <w:t xml:space="preserve">eral </w:t>
      </w:r>
      <w:r w:rsidRPr="005760DC">
        <w:rPr>
          <w:rStyle w:val="StyleUnderline"/>
          <w:highlight w:val="yellow"/>
        </w:rPr>
        <w:t>authority</w:t>
      </w:r>
      <w:r w:rsidRPr="00BD5DB9">
        <w:rPr>
          <w:sz w:val="16"/>
        </w:rPr>
        <w:t xml:space="preserve">. Although </w:t>
      </w:r>
      <w:r w:rsidRPr="00BD5DB9">
        <w:rPr>
          <w:rStyle w:val="StyleUnderline"/>
        </w:rPr>
        <w:t xml:space="preserve">this Article focuses on </w:t>
      </w:r>
      <w:r w:rsidRPr="00BD5DB9">
        <w:rPr>
          <w:sz w:val="16"/>
        </w:rPr>
        <w:t>medical</w:t>
      </w:r>
      <w:r w:rsidRPr="00BD5DB9">
        <w:rPr>
          <w:rStyle w:val="StyleUnderline"/>
        </w:rPr>
        <w:t xml:space="preserve"> </w:t>
      </w:r>
      <w:r w:rsidRPr="005760DC">
        <w:rPr>
          <w:rStyle w:val="StyleUnderline"/>
          <w:highlight w:val="yellow"/>
        </w:rPr>
        <w:t>marijuana</w:t>
      </w:r>
      <w:r w:rsidRPr="00BD5DB9">
        <w:rPr>
          <w:rStyle w:val="StyleUnderline"/>
        </w:rPr>
        <w:t xml:space="preserve">, the </w:t>
      </w:r>
      <w:r w:rsidRPr="005760DC">
        <w:rPr>
          <w:rStyle w:val="StyleUnderline"/>
          <w:highlight w:val="yellow"/>
        </w:rPr>
        <w:t>insights</w:t>
      </w:r>
      <w:r w:rsidRPr="00BD5DB9">
        <w:rPr>
          <w:rStyle w:val="StyleUnderline"/>
        </w:rPr>
        <w:t xml:space="preserve"> generated here </w:t>
      </w:r>
      <w:r w:rsidRPr="005760DC">
        <w:rPr>
          <w:rStyle w:val="StyleUnderline"/>
          <w:highlight w:val="yellow"/>
        </w:rPr>
        <w:t xml:space="preserve">could be </w:t>
      </w:r>
      <w:r w:rsidRPr="005760DC">
        <w:rPr>
          <w:rStyle w:val="Emphasis"/>
          <w:highlight w:val="yellow"/>
        </w:rPr>
        <w:t>applied across a wide range of issues</w:t>
      </w:r>
      <w:r w:rsidRPr="00BD5DB9">
        <w:rPr>
          <w:rStyle w:val="StyleUnderline"/>
        </w:rPr>
        <w:t xml:space="preserve"> </w:t>
      </w:r>
      <w:r w:rsidRPr="005760DC">
        <w:rPr>
          <w:rStyle w:val="StyleUnderline"/>
          <w:highlight w:val="yellow"/>
        </w:rPr>
        <w:t>pitting restrictive federal legislation against</w:t>
      </w:r>
      <w:r w:rsidRPr="00BD5DB9">
        <w:rPr>
          <w:rStyle w:val="StyleUnderline"/>
        </w:rPr>
        <w:t xml:space="preserve"> more permissive </w:t>
      </w:r>
      <w:r w:rsidRPr="005760DC">
        <w:rPr>
          <w:rStyle w:val="StyleUnderline"/>
          <w:highlight w:val="yellow"/>
        </w:rPr>
        <w:t>state laws</w:t>
      </w:r>
      <w:r w:rsidRPr="00BD5DB9">
        <w:rPr>
          <w:sz w:val="16"/>
        </w:rPr>
        <w:t xml:space="preserve">. Over the past decade, </w:t>
      </w:r>
      <w:r w:rsidRPr="00BD5DB9">
        <w:rPr>
          <w:rStyle w:val="StyleUnderline"/>
        </w:rPr>
        <w:t>states have legalized a variety of controversial practices that Congress has sought to proscribe</w:t>
      </w:r>
      <w:r w:rsidRPr="00BD5DB9">
        <w:rPr>
          <w:sz w:val="16"/>
        </w:rPr>
        <w:t xml:space="preserve"> or restrict. </w:t>
      </w:r>
      <w:r w:rsidRPr="00BD5DB9">
        <w:rPr>
          <w:rStyle w:val="StyleUnderline"/>
        </w:rPr>
        <w:t>For example</w:t>
      </w:r>
      <w:r w:rsidRPr="00BD5DB9">
        <w:rPr>
          <w:sz w:val="16"/>
        </w:rPr>
        <w:t xml:space="preserve">, states now </w:t>
      </w:r>
      <w:r w:rsidRPr="00BD5DB9">
        <w:rPr>
          <w:rStyle w:val="StyleUnderline"/>
        </w:rPr>
        <w:t>recognize same-sex marriages</w:t>
      </w:r>
      <w:r w:rsidRPr="00BD5DB9">
        <w:rPr>
          <w:sz w:val="16"/>
        </w:rPr>
        <w:t xml:space="preserve">, legalize certain </w:t>
      </w:r>
      <w:r w:rsidRPr="00BD5DB9">
        <w:rPr>
          <w:rStyle w:val="StyleUnderline"/>
        </w:rPr>
        <w:t>abortion</w:t>
      </w:r>
      <w:r w:rsidRPr="00BD5DB9">
        <w:rPr>
          <w:sz w:val="16"/>
        </w:rPr>
        <w:t xml:space="preserve"> procedures, </w:t>
      </w:r>
      <w:r w:rsidRPr="00BD5DB9">
        <w:rPr>
          <w:rStyle w:val="StyleUnderline"/>
        </w:rPr>
        <w:t>and allow possession of firearms</w:t>
      </w:r>
      <w:r w:rsidRPr="00BD5DB9">
        <w:rPr>
          <w:sz w:val="16"/>
        </w:rPr>
        <w:t xml:space="preserve"> that Congress proscribes (or has sought to curtail), and </w:t>
      </w:r>
      <w:r w:rsidRPr="00BD5DB9">
        <w:rPr>
          <w:rStyle w:val="StyleUnderline"/>
        </w:rPr>
        <w:t>several states are proposing to allow sports gambling</w:t>
      </w:r>
      <w:r w:rsidRPr="00BD5DB9">
        <w:rPr>
          <w:sz w:val="16"/>
        </w:rPr>
        <w:t xml:space="preserve">—an activity banned under federal statute.13 As the case study of medical marijuana demonstrates, states (generally) possess legal authority to enact permissive legislation governing such issues, in spite of contrary congressional policy: </w:t>
      </w:r>
      <w:r w:rsidRPr="00BD5DB9">
        <w:rPr>
          <w:rStyle w:val="StyleUnderline"/>
        </w:rPr>
        <w:t>states are merely restoring the state of nature</w:t>
      </w:r>
      <w:r w:rsidRPr="00BD5DB9">
        <w:rPr>
          <w:sz w:val="16"/>
        </w:rPr>
        <w:t xml:space="preserve">. And as with medical marijuana, </w:t>
      </w:r>
      <w:r w:rsidRPr="005760DC">
        <w:rPr>
          <w:rStyle w:val="StyleUnderline"/>
          <w:highlight w:val="yellow"/>
        </w:rPr>
        <w:t>the</w:t>
      </w:r>
      <w:r w:rsidRPr="00BD5DB9">
        <w:rPr>
          <w:rStyle w:val="StyleUnderline"/>
        </w:rPr>
        <w:t xml:space="preserve"> ultimate </w:t>
      </w:r>
      <w:r w:rsidRPr="005760DC">
        <w:rPr>
          <w:rStyle w:val="StyleUnderline"/>
          <w:highlight w:val="yellow"/>
        </w:rPr>
        <w:t xml:space="preserve">outcome on such issues </w:t>
      </w:r>
      <w:r w:rsidRPr="00BD5DB9">
        <w:rPr>
          <w:rStyle w:val="StyleUnderline"/>
        </w:rPr>
        <w:t xml:space="preserve">may </w:t>
      </w:r>
      <w:r w:rsidRPr="005760DC">
        <w:rPr>
          <w:rStyle w:val="StyleUnderline"/>
          <w:highlight w:val="yellow"/>
        </w:rPr>
        <w:t>hinge</w:t>
      </w:r>
      <w:r w:rsidRPr="00BD5DB9">
        <w:rPr>
          <w:rStyle w:val="StyleUnderline"/>
        </w:rPr>
        <w:t xml:space="preserve"> more </w:t>
      </w:r>
      <w:r w:rsidRPr="005760DC">
        <w:rPr>
          <w:rStyle w:val="StyleUnderline"/>
          <w:highlight w:val="yellow"/>
        </w:rPr>
        <w:t>on Congress’s capacity to enforce its own</w:t>
      </w:r>
      <w:r w:rsidRPr="00BD5DB9">
        <w:rPr>
          <w:rStyle w:val="StyleUnderline"/>
        </w:rPr>
        <w:t xml:space="preserve"> </w:t>
      </w:r>
      <w:r w:rsidRPr="005760DC">
        <w:rPr>
          <w:rStyle w:val="StyleUnderline"/>
          <w:highlight w:val="yellow"/>
        </w:rPr>
        <w:t>laws and</w:t>
      </w:r>
      <w:r w:rsidRPr="00BD5DB9">
        <w:rPr>
          <w:rStyle w:val="StyleUnderline"/>
        </w:rPr>
        <w:t xml:space="preserve"> its ability to manage the non-legal forces that shape our behavior than on the Supreme Court’s proclamations demarcating </w:t>
      </w:r>
      <w:r w:rsidRPr="005760DC">
        <w:rPr>
          <w:rStyle w:val="StyleUnderline"/>
          <w:highlight w:val="yellow"/>
        </w:rPr>
        <w:t xml:space="preserve">Congress’s </w:t>
      </w:r>
      <w:r w:rsidRPr="0054619D">
        <w:rPr>
          <w:rStyle w:val="StyleUnderline"/>
        </w:rPr>
        <w:t xml:space="preserve">substantive </w:t>
      </w:r>
      <w:r w:rsidRPr="005760DC">
        <w:rPr>
          <w:rStyle w:val="StyleUnderline"/>
          <w:highlight w:val="yellow"/>
        </w:rPr>
        <w:t>powers vis-à-vis the states</w:t>
      </w:r>
      <w:r w:rsidRPr="005760DC">
        <w:rPr>
          <w:sz w:val="16"/>
          <w:highlight w:val="yellow"/>
        </w:rPr>
        <w:t>.</w:t>
      </w:r>
      <w:r w:rsidRPr="00BD5DB9">
        <w:rPr>
          <w:sz w:val="16"/>
        </w:rPr>
        <w:t xml:space="preserve"> </w:t>
      </w:r>
      <w:r w:rsidRPr="005760DC">
        <w:rPr>
          <w:rStyle w:val="StyleUnderline"/>
          <w:highlight w:val="yellow"/>
        </w:rPr>
        <w:t>The</w:t>
      </w:r>
      <w:r w:rsidRPr="00BD5DB9">
        <w:rPr>
          <w:sz w:val="16"/>
        </w:rPr>
        <w:t xml:space="preserve"> Article thereby</w:t>
      </w:r>
      <w:r w:rsidRPr="001418C6">
        <w:rPr>
          <w:sz w:val="16"/>
        </w:rPr>
        <w:t xml:space="preserve"> highlights the need for courts, commentators, and lawmakers to distinguish between (1) federal laws authorizing conduct banned by the states (under which state power is significantly constrained), and (2) </w:t>
      </w:r>
      <w:r w:rsidRPr="005760DC">
        <w:rPr>
          <w:rStyle w:val="StyleUnderline"/>
          <w:highlight w:val="yellow"/>
        </w:rPr>
        <w:t>federal laws banning conduct authorized by the states</w:t>
      </w:r>
      <w:r w:rsidRPr="00134DDC">
        <w:rPr>
          <w:rStyle w:val="StyleUnderline"/>
        </w:rPr>
        <w:t xml:space="preserve"> </w:t>
      </w:r>
      <w:r w:rsidRPr="001418C6">
        <w:rPr>
          <w:sz w:val="16"/>
        </w:rPr>
        <w:t xml:space="preserve">(under which </w:t>
      </w:r>
      <w:r w:rsidRPr="005760DC">
        <w:rPr>
          <w:rStyle w:val="StyleUnderline"/>
          <w:highlight w:val="yellow"/>
        </w:rPr>
        <w:t>states wield considerably more power</w:t>
      </w:r>
      <w:r w:rsidRPr="001418C6">
        <w:rPr>
          <w:sz w:val="16"/>
        </w:rPr>
        <w:t xml:space="preserve">). </w:t>
      </w:r>
    </w:p>
    <w:p w14:paraId="4074D537" w14:textId="77777777" w:rsidR="00717CD1" w:rsidRPr="00345459" w:rsidRDefault="00717CD1" w:rsidP="00717CD1">
      <w:pPr>
        <w:pStyle w:val="Heading4"/>
        <w:rPr>
          <w:i/>
          <w:u w:val="single"/>
        </w:rPr>
      </w:pPr>
      <w:r>
        <w:t xml:space="preserve">Federal </w:t>
      </w:r>
      <w:r w:rsidRPr="00F94CF2">
        <w:rPr>
          <w:i/>
          <w:u w:val="single"/>
        </w:rPr>
        <w:t>legal change</w:t>
      </w:r>
      <w:r>
        <w:t xml:space="preserve"> isn’t key – allowing states to </w:t>
      </w:r>
      <w:r w:rsidRPr="00345459">
        <w:rPr>
          <w:i/>
          <w:u w:val="single"/>
        </w:rPr>
        <w:t>implement their own legalization</w:t>
      </w:r>
      <w:r>
        <w:rPr>
          <w:i/>
          <w:u w:val="single"/>
        </w:rPr>
        <w:t xml:space="preserve"> law</w:t>
      </w:r>
      <w:r w:rsidRPr="00345459">
        <w:rPr>
          <w:i/>
          <w:u w:val="single"/>
        </w:rPr>
        <w:t>s solves</w:t>
      </w:r>
      <w:r>
        <w:t xml:space="preserve">, </w:t>
      </w:r>
      <w:r w:rsidRPr="00345459">
        <w:rPr>
          <w:b w:val="0"/>
        </w:rPr>
        <w:t>federal-state relations and state experimentation</w:t>
      </w:r>
      <w:r>
        <w:t xml:space="preserve"> – ONLY the counterplan sets precedent for states to </w:t>
      </w:r>
      <w:r w:rsidRPr="00345459">
        <w:rPr>
          <w:i/>
          <w:u w:val="single"/>
        </w:rPr>
        <w:t xml:space="preserve">ACT INDEPENDENTLY </w:t>
      </w:r>
    </w:p>
    <w:p w14:paraId="5D247F69" w14:textId="77777777" w:rsidR="00717CD1" w:rsidRPr="004E562D" w:rsidRDefault="00717CD1" w:rsidP="00717CD1">
      <w:pPr>
        <w:rPr>
          <w:b/>
          <w:bCs/>
          <w:sz w:val="26"/>
        </w:rPr>
      </w:pPr>
      <w:r w:rsidRPr="00863227">
        <w:rPr>
          <w:rStyle w:val="Style13ptBold"/>
        </w:rPr>
        <w:t xml:space="preserve">Rauch, 13 </w:t>
      </w:r>
      <w:r>
        <w:rPr>
          <w:rStyle w:val="Style13ptBold"/>
        </w:rPr>
        <w:t>–</w:t>
      </w:r>
      <w:r w:rsidRPr="00863227">
        <w:t xml:space="preserve"> Jonathan Rauch, Governance Studies scholar at the Brookings Institute, “Washington Versus Washington (and Colorado): Why the States Should Lead on Marijuana Policy,” March 2013 (report available at: </w:t>
      </w:r>
      <w:hyperlink r:id="rId87" w:tgtFrame="_blank" w:history="1">
        <w:r w:rsidRPr="00863227">
          <w:rPr>
            <w:rStyle w:val="Hyperlink"/>
          </w:rPr>
          <w:t>http://www.brookings.edu/research/papers/2013/03/28-marijuana-legalization-localism-rauch</w:t>
        </w:r>
      </w:hyperlink>
      <w:r w:rsidRPr="00863227">
        <w:t>)</w:t>
      </w:r>
    </w:p>
    <w:p w14:paraId="5C38D694" w14:textId="77777777" w:rsidR="00717CD1" w:rsidRPr="009B4A4C" w:rsidRDefault="00717CD1" w:rsidP="00717CD1">
      <w:pPr>
        <w:rPr>
          <w:u w:val="single"/>
        </w:rPr>
      </w:pPr>
      <w:r w:rsidRPr="009B4A4C">
        <w:rPr>
          <w:sz w:val="14"/>
        </w:rPr>
        <w:t xml:space="preserve">When Colorado and Washington legalized marijuana by decisive margins in initiatives last November, they set up not just one but two conflicts. The first, of course, is about drug policy. No less important, albeit less widely noticed, is a conflict about power. </w:t>
      </w:r>
      <w:r w:rsidRPr="00481349">
        <w:rPr>
          <w:rStyle w:val="StyleUnderline"/>
        </w:rPr>
        <w:t xml:space="preserve">To what extent </w:t>
      </w:r>
      <w:r w:rsidRPr="005760DC">
        <w:rPr>
          <w:rStyle w:val="StyleUnderline"/>
          <w:highlight w:val="yellow"/>
        </w:rPr>
        <w:t>can and should</w:t>
      </w:r>
      <w:r w:rsidRPr="00481349">
        <w:rPr>
          <w:rStyle w:val="StyleUnderline"/>
        </w:rPr>
        <w:t xml:space="preserve"> the </w:t>
      </w:r>
      <w:r w:rsidRPr="005760DC">
        <w:rPr>
          <w:rStyle w:val="StyleUnderline"/>
          <w:highlight w:val="yellow"/>
        </w:rPr>
        <w:t xml:space="preserve">states </w:t>
      </w:r>
      <w:r w:rsidRPr="005760DC">
        <w:rPr>
          <w:rStyle w:val="Emphasis"/>
          <w:sz w:val="28"/>
          <w:szCs w:val="28"/>
          <w:highlight w:val="yellow"/>
        </w:rPr>
        <w:t>act</w:t>
      </w:r>
      <w:r w:rsidRPr="00345459">
        <w:rPr>
          <w:rStyle w:val="Emphasis"/>
          <w:sz w:val="28"/>
          <w:szCs w:val="28"/>
        </w:rPr>
        <w:t xml:space="preserve"> </w:t>
      </w:r>
      <w:r w:rsidRPr="005760DC">
        <w:rPr>
          <w:rStyle w:val="Emphasis"/>
          <w:sz w:val="28"/>
          <w:szCs w:val="28"/>
          <w:highlight w:val="yellow"/>
        </w:rPr>
        <w:t>independently</w:t>
      </w:r>
      <w:r w:rsidRPr="00345459">
        <w:rPr>
          <w:rStyle w:val="Emphasis"/>
          <w:sz w:val="28"/>
          <w:szCs w:val="28"/>
        </w:rPr>
        <w:t xml:space="preserve"> </w:t>
      </w:r>
      <w:r w:rsidRPr="004E562D">
        <w:rPr>
          <w:rStyle w:val="Emphasis"/>
          <w:sz w:val="28"/>
          <w:szCs w:val="28"/>
        </w:rPr>
        <w:t>of the federal</w:t>
      </w:r>
      <w:r w:rsidRPr="00345459">
        <w:rPr>
          <w:rStyle w:val="Emphasis"/>
          <w:sz w:val="28"/>
          <w:szCs w:val="28"/>
        </w:rPr>
        <w:t xml:space="preserve"> government</w:t>
      </w:r>
      <w:r>
        <w:rPr>
          <w:rStyle w:val="StyleUnderline"/>
        </w:rPr>
        <w:t xml:space="preserve"> </w:t>
      </w:r>
      <w:r w:rsidRPr="009B4A4C">
        <w:rPr>
          <w:sz w:val="14"/>
        </w:rPr>
        <w:t xml:space="preserve">on an issue with national ramifications? </w:t>
      </w:r>
      <w:r w:rsidRPr="00481349">
        <w:rPr>
          <w:rStyle w:val="StyleUnderline"/>
        </w:rPr>
        <w:t>The choices</w:t>
      </w:r>
      <w:r w:rsidRPr="009B4A4C">
        <w:rPr>
          <w:sz w:val="14"/>
        </w:rPr>
        <w:t xml:space="preserve"> </w:t>
      </w:r>
      <w:r w:rsidRPr="00DB4F33">
        <w:rPr>
          <w:rStyle w:val="StyleUnderline"/>
        </w:rPr>
        <w:t xml:space="preserve">that </w:t>
      </w:r>
      <w:r w:rsidRPr="005760DC">
        <w:rPr>
          <w:rStyle w:val="StyleUnderline"/>
          <w:highlight w:val="yellow"/>
        </w:rPr>
        <w:t>Colorado and</w:t>
      </w:r>
      <w:r w:rsidRPr="00DB4F33">
        <w:rPr>
          <w:rStyle w:val="StyleUnderline"/>
        </w:rPr>
        <w:t xml:space="preserve"> both </w:t>
      </w:r>
      <w:r w:rsidRPr="005760DC">
        <w:rPr>
          <w:rStyle w:val="StyleUnderline"/>
          <w:highlight w:val="yellow"/>
        </w:rPr>
        <w:t>Washingtons</w:t>
      </w:r>
      <w:r w:rsidRPr="00DB4F33">
        <w:rPr>
          <w:rStyle w:val="StyleUnderline"/>
        </w:rPr>
        <w:t xml:space="preserve"> make</w:t>
      </w:r>
      <w:r w:rsidRPr="009B4A4C">
        <w:rPr>
          <w:sz w:val="14"/>
        </w:rPr>
        <w:t xml:space="preserve"> </w:t>
      </w:r>
      <w:r w:rsidRPr="00481349">
        <w:rPr>
          <w:rStyle w:val="StyleUnderline"/>
        </w:rPr>
        <w:t xml:space="preserve">over the coming months </w:t>
      </w:r>
      <w:r w:rsidRPr="004E562D">
        <w:rPr>
          <w:rStyle w:val="StyleUnderline"/>
        </w:rPr>
        <w:t xml:space="preserve">are likely to </w:t>
      </w:r>
      <w:r w:rsidRPr="005760DC">
        <w:rPr>
          <w:rStyle w:val="StyleUnderline"/>
          <w:highlight w:val="yellow"/>
        </w:rPr>
        <w:t>affect</w:t>
      </w:r>
      <w:r w:rsidRPr="00481349">
        <w:rPr>
          <w:rStyle w:val="StyleUnderline"/>
        </w:rPr>
        <w:t xml:space="preserve"> the course not only of drug policy but of </w:t>
      </w:r>
      <w:r w:rsidRPr="005760DC">
        <w:rPr>
          <w:rStyle w:val="Emphasis"/>
          <w:highlight w:val="yellow"/>
        </w:rPr>
        <w:t>state-federal relations for years</w:t>
      </w:r>
      <w:r w:rsidRPr="00481349">
        <w:rPr>
          <w:rStyle w:val="Emphasis"/>
        </w:rPr>
        <w:t xml:space="preserve"> to come</w:t>
      </w:r>
      <w:r w:rsidRPr="009B4A4C">
        <w:rPr>
          <w:sz w:val="14"/>
        </w:rPr>
        <w:t xml:space="preserve">. </w:t>
      </w:r>
      <w:r w:rsidRPr="00481349">
        <w:rPr>
          <w:rStyle w:val="StyleUnderline"/>
        </w:rPr>
        <w:t>The American public</w:t>
      </w:r>
      <w:r w:rsidRPr="009B4A4C">
        <w:rPr>
          <w:sz w:val="14"/>
        </w:rPr>
        <w:t xml:space="preserve"> is closely divided on whether marijuana should be legal. But it has a clear preference on the question of how to decide. In three recent polls that </w:t>
      </w:r>
      <w:r w:rsidRPr="005760DC">
        <w:rPr>
          <w:rStyle w:val="StyleUnderline"/>
          <w:highlight w:val="yellow"/>
        </w:rPr>
        <w:t>asked</w:t>
      </w:r>
      <w:r w:rsidRPr="00481349">
        <w:rPr>
          <w:rStyle w:val="StyleUnderline"/>
        </w:rPr>
        <w:t xml:space="preserve"> whether the federal government or the states should decide</w:t>
      </w:r>
      <w:r w:rsidRPr="00DB4F33">
        <w:rPr>
          <w:rStyle w:val="StyleUnderline"/>
        </w:rPr>
        <w:t xml:space="preserve">—or, in a different wording, </w:t>
      </w:r>
      <w:r w:rsidRPr="005760DC">
        <w:rPr>
          <w:rStyle w:val="Emphasis"/>
          <w:sz w:val="28"/>
          <w:szCs w:val="28"/>
          <w:highlight w:val="yellow"/>
        </w:rPr>
        <w:t>whether the fed</w:t>
      </w:r>
      <w:r w:rsidRPr="00345459">
        <w:rPr>
          <w:rStyle w:val="Emphasis"/>
          <w:sz w:val="28"/>
          <w:szCs w:val="28"/>
        </w:rPr>
        <w:t xml:space="preserve">eral government </w:t>
      </w:r>
      <w:r w:rsidRPr="005760DC">
        <w:rPr>
          <w:rStyle w:val="Emphasis"/>
          <w:sz w:val="28"/>
          <w:szCs w:val="28"/>
          <w:highlight w:val="yellow"/>
        </w:rPr>
        <w:t>should let Colorado and Washington implement</w:t>
      </w:r>
      <w:r w:rsidRPr="00345459">
        <w:rPr>
          <w:rStyle w:val="Emphasis"/>
          <w:sz w:val="28"/>
          <w:szCs w:val="28"/>
        </w:rPr>
        <w:t xml:space="preserve"> their legalizations</w:t>
      </w:r>
      <w:r w:rsidRPr="009B4A4C">
        <w:rPr>
          <w:sz w:val="14"/>
        </w:rPr>
        <w:t xml:space="preserve">—respondents </w:t>
      </w:r>
      <w:r w:rsidRPr="005760DC">
        <w:rPr>
          <w:rStyle w:val="StyleUnderline"/>
          <w:highlight w:val="yellow"/>
        </w:rPr>
        <w:t>favored state leadership</w:t>
      </w:r>
      <w:r w:rsidRPr="009B4A4C">
        <w:rPr>
          <w:sz w:val="14"/>
        </w:rPr>
        <w:t xml:space="preserve"> by margins ranging from 14 to 25 percentage points. Significantly, CBS News, in November, found that </w:t>
      </w:r>
      <w:r w:rsidRPr="00DA4702">
        <w:rPr>
          <w:rStyle w:val="StyleUnderline"/>
        </w:rPr>
        <w:t>even among those who oppose legalizing marijuana</w:t>
      </w:r>
      <w:r w:rsidRPr="009B4A4C">
        <w:rPr>
          <w:sz w:val="14"/>
        </w:rPr>
        <w:t xml:space="preserve"> (47 percent—the same percentage as favored legalizing), 49 percent thought the states should be allowed to decide.1 </w:t>
      </w:r>
      <w:r w:rsidRPr="00481349">
        <w:rPr>
          <w:rStyle w:val="StyleUnderline"/>
        </w:rPr>
        <w:t>This paper argues that the public’s preference is well grounded.</w:t>
      </w:r>
      <w:r w:rsidRPr="009B4A4C">
        <w:rPr>
          <w:sz w:val="14"/>
        </w:rPr>
        <w:t xml:space="preserve"> Specifically, it makes three points. First, </w:t>
      </w:r>
      <w:r w:rsidRPr="00481349">
        <w:rPr>
          <w:rStyle w:val="StyleUnderline"/>
        </w:rPr>
        <w:t xml:space="preserve">the </w:t>
      </w:r>
      <w:r w:rsidRPr="005760DC">
        <w:rPr>
          <w:rStyle w:val="StyleUnderline"/>
          <w:highlight w:val="yellow"/>
        </w:rPr>
        <w:t>clash</w:t>
      </w:r>
      <w:r w:rsidRPr="00481349">
        <w:rPr>
          <w:rStyle w:val="StyleUnderline"/>
        </w:rPr>
        <w:t xml:space="preserve"> over marijuana,</w:t>
      </w:r>
      <w:r w:rsidRPr="009B4A4C">
        <w:rPr>
          <w:sz w:val="14"/>
        </w:rPr>
        <w:t xml:space="preserve"> far from being anomalous,</w:t>
      </w:r>
      <w:r>
        <w:rPr>
          <w:rStyle w:val="StyleUnderline"/>
        </w:rPr>
        <w:t xml:space="preserve"> </w:t>
      </w:r>
      <w:r w:rsidRPr="005760DC">
        <w:rPr>
          <w:rStyle w:val="StyleUnderline"/>
          <w:highlight w:val="yellow"/>
        </w:rPr>
        <w:t>is the latest</w:t>
      </w:r>
      <w:r>
        <w:rPr>
          <w:rStyle w:val="StyleUnderline"/>
        </w:rPr>
        <w:t xml:space="preserve"> </w:t>
      </w:r>
      <w:r w:rsidRPr="009B4A4C">
        <w:rPr>
          <w:sz w:val="14"/>
        </w:rPr>
        <w:t>and greatest</w:t>
      </w:r>
      <w:r>
        <w:rPr>
          <w:rStyle w:val="StyleUnderline"/>
        </w:rPr>
        <w:t xml:space="preserve"> </w:t>
      </w:r>
      <w:r w:rsidRPr="005760DC">
        <w:rPr>
          <w:rStyle w:val="StyleUnderline"/>
          <w:highlight w:val="yellow"/>
        </w:rPr>
        <w:t>in</w:t>
      </w:r>
      <w:r w:rsidRPr="00481349">
        <w:rPr>
          <w:rStyle w:val="StyleUnderline"/>
        </w:rPr>
        <w:t xml:space="preserve"> an escalating series of </w:t>
      </w:r>
      <w:r w:rsidRPr="005760DC">
        <w:rPr>
          <w:rStyle w:val="StyleUnderline"/>
          <w:highlight w:val="yellow"/>
        </w:rPr>
        <w:t>state-federal confrontations</w:t>
      </w:r>
      <w:r>
        <w:rPr>
          <w:rStyle w:val="StyleUnderline"/>
        </w:rPr>
        <w:t xml:space="preserve"> </w:t>
      </w:r>
      <w:r w:rsidRPr="00481349">
        <w:rPr>
          <w:rStyle w:val="StyleUnderline"/>
        </w:rPr>
        <w:t>on hot-button issues.</w:t>
      </w:r>
      <w:r>
        <w:rPr>
          <w:rStyle w:val="StyleUnderline"/>
        </w:rPr>
        <w:t xml:space="preserve"> </w:t>
      </w:r>
      <w:r w:rsidRPr="00481349">
        <w:rPr>
          <w:rStyle w:val="StyleUnderline"/>
        </w:rPr>
        <w:t>If not handled with care, it could lead to legal confusion, policy incoherence, and political resentment</w:t>
      </w:r>
      <w:r w:rsidRPr="00DB4F33">
        <w:rPr>
          <w:rStyle w:val="StyleUnderline"/>
        </w:rPr>
        <w:t xml:space="preserve">. </w:t>
      </w:r>
      <w:r w:rsidRPr="005760DC">
        <w:rPr>
          <w:rStyle w:val="Emphasis"/>
          <w:szCs w:val="24"/>
          <w:highlight w:val="yellow"/>
        </w:rPr>
        <w:t xml:space="preserve">Law </w:t>
      </w:r>
      <w:r w:rsidRPr="004E562D">
        <w:rPr>
          <w:rStyle w:val="Emphasis"/>
          <w:szCs w:val="24"/>
        </w:rPr>
        <w:t xml:space="preserve">by </w:t>
      </w:r>
      <w:r w:rsidRPr="005760DC">
        <w:rPr>
          <w:rStyle w:val="Emphasis"/>
          <w:szCs w:val="24"/>
          <w:highlight w:val="yellow"/>
        </w:rPr>
        <w:t>itself cannot decide how to proceed</w:t>
      </w:r>
      <w:r w:rsidRPr="005760DC">
        <w:rPr>
          <w:sz w:val="14"/>
          <w:szCs w:val="24"/>
          <w:highlight w:val="yellow"/>
        </w:rPr>
        <w:t xml:space="preserve">; </w:t>
      </w:r>
      <w:r w:rsidRPr="005760DC">
        <w:rPr>
          <w:rStyle w:val="StyleUnderline"/>
          <w:szCs w:val="24"/>
          <w:highlight w:val="yellow"/>
        </w:rPr>
        <w:t>there is no avoiding</w:t>
      </w:r>
      <w:r w:rsidRPr="00B46CBF">
        <w:rPr>
          <w:rStyle w:val="StyleUnderline"/>
          <w:szCs w:val="24"/>
        </w:rPr>
        <w:t xml:space="preserve"> making </w:t>
      </w:r>
      <w:r w:rsidRPr="005760DC">
        <w:rPr>
          <w:rStyle w:val="Emphasis"/>
          <w:szCs w:val="24"/>
          <w:highlight w:val="yellow"/>
        </w:rPr>
        <w:t xml:space="preserve">political choices </w:t>
      </w:r>
      <w:r w:rsidRPr="005760DC">
        <w:rPr>
          <w:rStyle w:val="StyleUnderline"/>
          <w:szCs w:val="24"/>
          <w:highlight w:val="yellow"/>
        </w:rPr>
        <w:t xml:space="preserve">which </w:t>
      </w:r>
      <w:r w:rsidRPr="005760DC">
        <w:rPr>
          <w:rStyle w:val="Emphasis"/>
          <w:szCs w:val="24"/>
          <w:highlight w:val="yellow"/>
        </w:rPr>
        <w:t>determine</w:t>
      </w:r>
      <w:r w:rsidRPr="00B46CBF">
        <w:rPr>
          <w:rStyle w:val="Emphasis"/>
          <w:szCs w:val="24"/>
        </w:rPr>
        <w:t xml:space="preserve"> whether and </w:t>
      </w:r>
      <w:r w:rsidRPr="005760DC">
        <w:rPr>
          <w:rStyle w:val="Emphasis"/>
          <w:szCs w:val="24"/>
          <w:highlight w:val="yellow"/>
        </w:rPr>
        <w:t>how</w:t>
      </w:r>
      <w:r w:rsidRPr="00B46CBF">
        <w:rPr>
          <w:rStyle w:val="Emphasis"/>
          <w:szCs w:val="24"/>
        </w:rPr>
        <w:t xml:space="preserve"> </w:t>
      </w:r>
      <w:r w:rsidRPr="005760DC">
        <w:rPr>
          <w:rStyle w:val="Emphasis"/>
          <w:szCs w:val="24"/>
          <w:highlight w:val="yellow"/>
        </w:rPr>
        <w:t>the fed</w:t>
      </w:r>
      <w:r w:rsidRPr="004E562D">
        <w:rPr>
          <w:rStyle w:val="Emphasis"/>
          <w:szCs w:val="24"/>
        </w:rPr>
        <w:t>eral</w:t>
      </w:r>
      <w:r w:rsidRPr="00B46CBF">
        <w:rPr>
          <w:rStyle w:val="Emphasis"/>
          <w:szCs w:val="24"/>
        </w:rPr>
        <w:t xml:space="preserve"> government </w:t>
      </w:r>
      <w:r w:rsidRPr="005760DC">
        <w:rPr>
          <w:rStyle w:val="Emphasis"/>
          <w:szCs w:val="24"/>
          <w:highlight w:val="yellow"/>
        </w:rPr>
        <w:t xml:space="preserve">and states </w:t>
      </w:r>
      <w:r w:rsidRPr="004E562D">
        <w:rPr>
          <w:rStyle w:val="Emphasis"/>
          <w:szCs w:val="24"/>
        </w:rPr>
        <w:t xml:space="preserve">will </w:t>
      </w:r>
      <w:r w:rsidRPr="005760DC">
        <w:rPr>
          <w:rStyle w:val="Emphasis"/>
          <w:szCs w:val="24"/>
          <w:highlight w:val="yellow"/>
        </w:rPr>
        <w:t>cooperate</w:t>
      </w:r>
      <w:r w:rsidRPr="00B46CBF">
        <w:rPr>
          <w:rStyle w:val="Emphasis"/>
          <w:szCs w:val="24"/>
        </w:rPr>
        <w:t xml:space="preserve"> or collide</w:t>
      </w:r>
      <w:r w:rsidRPr="009B4A4C">
        <w:rPr>
          <w:sz w:val="14"/>
        </w:rPr>
        <w:t xml:space="preserve">. Second, in making those choices, a good place to look for insight is to same-sex marriage. Though the two issues are substantively and legally very different, from a political point of view their similarities are quite striking. </w:t>
      </w:r>
      <w:r w:rsidRPr="005760DC">
        <w:rPr>
          <w:rStyle w:val="StyleUnderline"/>
          <w:highlight w:val="yellow"/>
        </w:rPr>
        <w:t>With same-sex marriage</w:t>
      </w:r>
      <w:r w:rsidRPr="00481349">
        <w:rPr>
          <w:rStyle w:val="StyleUnderline"/>
        </w:rPr>
        <w:t xml:space="preserve">, </w:t>
      </w:r>
      <w:r w:rsidRPr="005760DC">
        <w:rPr>
          <w:rStyle w:val="StyleUnderline"/>
          <w:highlight w:val="yellow"/>
        </w:rPr>
        <w:t xml:space="preserve">a state-led approach has been a </w:t>
      </w:r>
      <w:r w:rsidRPr="004E562D">
        <w:rPr>
          <w:rStyle w:val="StyleUnderline"/>
        </w:rPr>
        <w:t xml:space="preserve">remarkable </w:t>
      </w:r>
      <w:r w:rsidRPr="005760DC">
        <w:rPr>
          <w:rStyle w:val="StyleUnderline"/>
          <w:highlight w:val="yellow"/>
        </w:rPr>
        <w:t>success</w:t>
      </w:r>
      <w:r w:rsidRPr="00481349">
        <w:rPr>
          <w:rStyle w:val="StyleUnderline"/>
        </w:rPr>
        <w:t>, particularly at containing social conflict and adapting</w:t>
      </w:r>
      <w:r w:rsidRPr="000827DC">
        <w:rPr>
          <w:sz w:val="20"/>
          <w:u w:val="single"/>
        </w:rPr>
        <w:t xml:space="preserve"> </w:t>
      </w:r>
      <w:r w:rsidRPr="009B4A4C">
        <w:rPr>
          <w:sz w:val="14"/>
        </w:rPr>
        <w:t>deliberately</w:t>
      </w:r>
      <w:r w:rsidRPr="000827DC">
        <w:rPr>
          <w:sz w:val="20"/>
          <w:u w:val="single"/>
        </w:rPr>
        <w:t xml:space="preserve"> </w:t>
      </w:r>
      <w:r w:rsidRPr="00481349">
        <w:rPr>
          <w:rStyle w:val="StyleUnderline"/>
        </w:rPr>
        <w:t>to social change</w:t>
      </w:r>
      <w:r w:rsidRPr="009B4A4C">
        <w:rPr>
          <w:sz w:val="14"/>
        </w:rPr>
        <w:t xml:space="preserve">. Most of </w:t>
      </w:r>
      <w:r w:rsidRPr="00481349">
        <w:rPr>
          <w:rStyle w:val="StyleUnderline"/>
        </w:rPr>
        <w:t xml:space="preserve">the </w:t>
      </w:r>
      <w:r w:rsidRPr="005760DC">
        <w:rPr>
          <w:rStyle w:val="StyleUnderline"/>
          <w:highlight w:val="yellow"/>
        </w:rPr>
        <w:t xml:space="preserve">reasons </w:t>
      </w:r>
      <w:r w:rsidRPr="004E562D">
        <w:rPr>
          <w:rStyle w:val="StyleUnderline"/>
        </w:rPr>
        <w:t>for that</w:t>
      </w:r>
      <w:r w:rsidRPr="00481349">
        <w:rPr>
          <w:rStyle w:val="StyleUnderline"/>
        </w:rPr>
        <w:t xml:space="preserve"> success</w:t>
      </w:r>
      <w:r>
        <w:rPr>
          <w:rStyle w:val="StyleUnderline"/>
        </w:rPr>
        <w:t xml:space="preserve"> </w:t>
      </w:r>
      <w:r w:rsidRPr="00481349">
        <w:rPr>
          <w:rStyle w:val="StyleUnderline"/>
        </w:rPr>
        <w:t>also</w:t>
      </w:r>
      <w:r>
        <w:rPr>
          <w:rStyle w:val="StyleUnderline"/>
        </w:rPr>
        <w:t xml:space="preserve"> </w:t>
      </w:r>
      <w:r w:rsidRPr="005760DC">
        <w:rPr>
          <w:rStyle w:val="StyleUnderline"/>
          <w:highlight w:val="yellow"/>
        </w:rPr>
        <w:t>apply to marijuana</w:t>
      </w:r>
      <w:r w:rsidRPr="009B4A4C">
        <w:rPr>
          <w:sz w:val="14"/>
        </w:rPr>
        <w:t xml:space="preserve"> legalization. Third, </w:t>
      </w:r>
      <w:r w:rsidRPr="005760DC">
        <w:rPr>
          <w:rStyle w:val="StyleUnderline"/>
          <w:highlight w:val="yellow"/>
        </w:rPr>
        <w:t>letting states lead</w:t>
      </w:r>
      <w:r w:rsidRPr="00DA4702">
        <w:rPr>
          <w:rStyle w:val="StyleUnderline"/>
        </w:rPr>
        <w:t xml:space="preserve"> on marijuana decision-making</w:t>
      </w:r>
      <w:r w:rsidRPr="009B4A4C">
        <w:rPr>
          <w:sz w:val="14"/>
        </w:rPr>
        <w:t xml:space="preserve"> is legally more difficult than letting them lead on marriage, and it is politically less natural. State leadership was the default option with marriage; for marijuana it will take hard work and a willingness to stretch. That said, the work </w:t>
      </w:r>
      <w:r w:rsidRPr="005760DC">
        <w:rPr>
          <w:rStyle w:val="StyleUnderline"/>
          <w:highlight w:val="yellow"/>
        </w:rPr>
        <w:t>is worth doing</w:t>
      </w:r>
      <w:r w:rsidRPr="009B4A4C">
        <w:rPr>
          <w:sz w:val="14"/>
        </w:rPr>
        <w:t xml:space="preserve">. </w:t>
      </w:r>
      <w:r w:rsidRPr="00481349">
        <w:rPr>
          <w:rStyle w:val="StyleUnderline"/>
        </w:rPr>
        <w:t>Trying to impose and sustain a one-size-fits all, top-down resolution from Washington</w:t>
      </w:r>
      <w:r w:rsidRPr="009B4A4C">
        <w:rPr>
          <w:sz w:val="14"/>
        </w:rPr>
        <w:t xml:space="preserve">, D.C., </w:t>
      </w:r>
      <w:r w:rsidRPr="00481349">
        <w:rPr>
          <w:rStyle w:val="StyleUnderline"/>
        </w:rPr>
        <w:t>is likely to be too unsustainable and inflexible to succeed.</w:t>
      </w:r>
    </w:p>
    <w:p w14:paraId="0B8CDA23" w14:textId="77777777" w:rsidR="00717CD1" w:rsidRDefault="00717CD1" w:rsidP="00717CD1">
      <w:pPr>
        <w:pStyle w:val="Heading4"/>
      </w:pPr>
      <w:r>
        <w:t xml:space="preserve">State legalization solves federalism best – squo non-enforcement solves </w:t>
      </w:r>
      <w:r w:rsidRPr="00944E67">
        <w:rPr>
          <w:b w:val="0"/>
        </w:rPr>
        <w:t>fed key warrants, no risk of rollback and legal challenges spur supreme court follow on –</w:t>
      </w:r>
      <w:r>
        <w:t xml:space="preserve"> sequencing is key</w:t>
      </w:r>
    </w:p>
    <w:p w14:paraId="3599398C" w14:textId="77777777" w:rsidR="00717CD1" w:rsidRPr="00BD1447" w:rsidRDefault="00717CD1" w:rsidP="00717CD1">
      <w:r w:rsidRPr="00D6024D">
        <w:rPr>
          <w:rStyle w:val="Style13ptBold"/>
        </w:rPr>
        <w:t xml:space="preserve">Raffin </w:t>
      </w:r>
      <w:proofErr w:type="gramStart"/>
      <w:r w:rsidRPr="00D6024D">
        <w:rPr>
          <w:rStyle w:val="Style13ptBold"/>
        </w:rPr>
        <w:t>09</w:t>
      </w:r>
      <w:r>
        <w:t xml:space="preserve">  </w:t>
      </w:r>
      <w:r w:rsidRPr="00D6024D">
        <w:t>Roy</w:t>
      </w:r>
      <w:proofErr w:type="gramEnd"/>
      <w:r w:rsidRPr="00D6024D">
        <w:t>, editor in chief of the Stanford Progressive,  “Legalizing Marijuana the Federalist way” May 2009 http://progressive.stanford.edu/cgi-bin/article.php?articl</w:t>
      </w:r>
      <w:r>
        <w:t>e_id=339</w:t>
      </w:r>
    </w:p>
    <w:p w14:paraId="5241789D" w14:textId="15A5F1FD" w:rsidR="00717CD1" w:rsidRDefault="00717CD1" w:rsidP="00717CD1">
      <w:pPr>
        <w:rPr>
          <w:rStyle w:val="Emphasis"/>
        </w:rPr>
      </w:pPr>
      <w:r w:rsidRPr="00F10C25">
        <w:rPr>
          <w:sz w:val="14"/>
        </w:rPr>
        <w:t xml:space="preserve">Many advocates of legalizing or decriminalizing marijuana feel Obama has abandoned them. White House Chief of Staff Rahm Emanuel is a consistent warrior against decriminalization. Attorney General Eric Holder has a history of opposing drug policy reforms and considers the adult use of marijuana equivalent to public nuisance. Even Joe Biden, when asked about pain management and medical cannabis, responded that “there's got to be a better answer than marijuana.” But </w:t>
      </w:r>
      <w:r w:rsidRPr="00D6024D">
        <w:rPr>
          <w:rStyle w:val="StyleUnderline"/>
        </w:rPr>
        <w:t>the reality is that</w:t>
      </w:r>
      <w:r w:rsidRPr="00F10C25">
        <w:rPr>
          <w:sz w:val="14"/>
        </w:rPr>
        <w:t xml:space="preserve"> the </w:t>
      </w:r>
      <w:r w:rsidRPr="005760DC">
        <w:rPr>
          <w:rStyle w:val="StyleUnderline"/>
          <w:highlight w:val="yellow"/>
        </w:rPr>
        <w:t>Obama</w:t>
      </w:r>
      <w:r w:rsidRPr="00F10C25">
        <w:rPr>
          <w:sz w:val="14"/>
        </w:rPr>
        <w:t xml:space="preserve"> administration </w:t>
      </w:r>
      <w:r w:rsidRPr="00D6024D">
        <w:rPr>
          <w:rStyle w:val="StyleUnderline"/>
        </w:rPr>
        <w:t xml:space="preserve">has </w:t>
      </w:r>
      <w:r w:rsidRPr="005760DC">
        <w:rPr>
          <w:rStyle w:val="StyleUnderline"/>
          <w:highlight w:val="yellow"/>
        </w:rPr>
        <w:t>turned</w:t>
      </w:r>
      <w:r w:rsidRPr="00D6024D">
        <w:rPr>
          <w:rStyle w:val="StyleUnderline"/>
        </w:rPr>
        <w:t xml:space="preserve"> the </w:t>
      </w:r>
      <w:r w:rsidRPr="005760DC">
        <w:rPr>
          <w:rStyle w:val="StyleUnderline"/>
          <w:highlight w:val="yellow"/>
        </w:rPr>
        <w:t>tides in favor of legalization</w:t>
      </w:r>
      <w:r w:rsidRPr="00D6024D">
        <w:rPr>
          <w:rStyle w:val="StyleUnderline"/>
        </w:rPr>
        <w:t xml:space="preserve"> and decriminalization </w:t>
      </w:r>
      <w:r w:rsidRPr="00944E67">
        <w:rPr>
          <w:rStyle w:val="StyleUnderline"/>
        </w:rPr>
        <w:t>in</w:t>
      </w:r>
      <w:r w:rsidRPr="00D6024D">
        <w:rPr>
          <w:rStyle w:val="StyleUnderline"/>
        </w:rPr>
        <w:t xml:space="preserve"> a much stronger and subtler way than open</w:t>
      </w:r>
      <w:r w:rsidRPr="00F10C25">
        <w:rPr>
          <w:sz w:val="14"/>
        </w:rPr>
        <w:t xml:space="preserve"> rhetorical </w:t>
      </w:r>
      <w:r w:rsidRPr="00D6024D">
        <w:rPr>
          <w:rStyle w:val="StyleUnderline"/>
        </w:rPr>
        <w:t xml:space="preserve">endorsements. Optimism for drug reform began when </w:t>
      </w:r>
      <w:r w:rsidRPr="005760DC">
        <w:rPr>
          <w:rStyle w:val="StyleUnderline"/>
          <w:highlight w:val="yellow"/>
        </w:rPr>
        <w:t>Obama ended</w:t>
      </w:r>
      <w:r w:rsidRPr="00D6024D">
        <w:rPr>
          <w:rStyle w:val="StyleUnderline"/>
        </w:rPr>
        <w:t xml:space="preserve"> federal </w:t>
      </w:r>
      <w:r w:rsidRPr="005760DC">
        <w:rPr>
          <w:rStyle w:val="StyleUnderline"/>
          <w:highlight w:val="yellow"/>
        </w:rPr>
        <w:t>raids</w:t>
      </w:r>
      <w:r w:rsidRPr="00D6024D">
        <w:rPr>
          <w:rStyle w:val="StyleUnderline"/>
        </w:rPr>
        <w:t xml:space="preserve"> on cannabis dispensaries</w:t>
      </w:r>
      <w:r w:rsidRPr="00F10C25">
        <w:rPr>
          <w:sz w:val="14"/>
        </w:rPr>
        <w:t xml:space="preserve"> in states which allow medical marijuana. What marijuana advocates fail to realize is that with this </w:t>
      </w:r>
      <w:r w:rsidRPr="00B36608">
        <w:rPr>
          <w:rStyle w:val="StyleUnderline"/>
        </w:rPr>
        <w:t>the Obama administration</w:t>
      </w:r>
      <w:r w:rsidRPr="00F10C25">
        <w:rPr>
          <w:sz w:val="14"/>
        </w:rPr>
        <w:t xml:space="preserve"> </w:t>
      </w:r>
      <w:r w:rsidRPr="00D6024D">
        <w:rPr>
          <w:rStyle w:val="StyleUnderline"/>
        </w:rPr>
        <w:t xml:space="preserve">initiated </w:t>
      </w:r>
      <w:r w:rsidRPr="005760DC">
        <w:rPr>
          <w:rStyle w:val="StyleUnderline"/>
          <w:highlight w:val="yellow"/>
        </w:rPr>
        <w:t>a</w:t>
      </w:r>
      <w:r w:rsidRPr="00D6024D">
        <w:rPr>
          <w:rStyle w:val="StyleUnderline"/>
        </w:rPr>
        <w:t xml:space="preserve"> small but </w:t>
      </w:r>
      <w:r w:rsidRPr="005760DC">
        <w:rPr>
          <w:rStyle w:val="StyleUnderline"/>
          <w:highlight w:val="yellow"/>
        </w:rPr>
        <w:t>extremely important</w:t>
      </w:r>
      <w:r w:rsidRPr="00D6024D">
        <w:rPr>
          <w:rStyle w:val="StyleUnderline"/>
        </w:rPr>
        <w:t xml:space="preserve"> step towards legalization. </w:t>
      </w:r>
      <w:r w:rsidRPr="005760DC">
        <w:rPr>
          <w:rStyle w:val="StyleUnderline"/>
          <w:highlight w:val="yellow"/>
        </w:rPr>
        <w:t>More importantly, it has done so</w:t>
      </w:r>
      <w:r w:rsidRPr="00D6024D">
        <w:rPr>
          <w:rStyle w:val="StyleUnderline"/>
        </w:rPr>
        <w:t xml:space="preserve"> in a way </w:t>
      </w:r>
      <w:r w:rsidRPr="005760DC">
        <w:rPr>
          <w:rStyle w:val="StyleUnderline"/>
          <w:highlight w:val="yellow"/>
        </w:rPr>
        <w:t>to insulate itself from Republican attacks</w:t>
      </w:r>
      <w:r w:rsidRPr="00D6024D">
        <w:rPr>
          <w:rStyle w:val="StyleUnderline"/>
        </w:rPr>
        <w:t xml:space="preserve"> and attempts to distract the public. </w:t>
      </w:r>
      <w:r w:rsidRPr="005760DC">
        <w:rPr>
          <w:rStyle w:val="StyleUnderline"/>
          <w:highlight w:val="yellow"/>
        </w:rPr>
        <w:t>At the heart</w:t>
      </w:r>
      <w:r w:rsidRPr="00D6024D">
        <w:rPr>
          <w:rStyle w:val="StyleUnderline"/>
        </w:rPr>
        <w:t xml:space="preserve"> of the marijuana debate </w:t>
      </w:r>
      <w:r w:rsidRPr="005760DC">
        <w:rPr>
          <w:rStyle w:val="StyleUnderline"/>
          <w:highlight w:val="yellow"/>
        </w:rPr>
        <w:t>is federalism</w:t>
      </w:r>
      <w:r w:rsidRPr="00F10C25">
        <w:rPr>
          <w:sz w:val="14"/>
        </w:rPr>
        <w:t xml:space="preserve">, the separation of state and national governmental power. </w:t>
      </w:r>
      <w:r w:rsidRPr="00D6024D">
        <w:rPr>
          <w:rStyle w:val="StyleUnderline"/>
        </w:rPr>
        <w:t>For most of America's history, marijuana was treated as a crop subject to state regulation.</w:t>
      </w:r>
      <w:r w:rsidRPr="00F10C25">
        <w:rPr>
          <w:sz w:val="14"/>
        </w:rPr>
        <w:t xml:space="preserve"> However, the national government justified regulating marijuana through a variety of means, mainly the Commerce Clause of the Constitution which gives Congress power to regulate inter-state trade. This line of reasoning was forcefully used by the John Ashcroft in 2001 to enforce federal raids on medical marijuana dispensaries. </w:t>
      </w:r>
      <w:r w:rsidRPr="005760DC">
        <w:rPr>
          <w:rStyle w:val="StyleUnderline"/>
          <w:highlight w:val="yellow"/>
        </w:rPr>
        <w:t>When a state legalizes</w:t>
      </w:r>
      <w:r w:rsidRPr="00D6024D">
        <w:rPr>
          <w:rStyle w:val="StyleUnderline"/>
        </w:rPr>
        <w:t xml:space="preserve"> marijuana</w:t>
      </w:r>
      <w:r w:rsidRPr="00F10C25">
        <w:rPr>
          <w:sz w:val="14"/>
        </w:rPr>
        <w:t xml:space="preserve">, medical or otherwise, </w:t>
      </w:r>
      <w:r w:rsidRPr="00D6024D">
        <w:rPr>
          <w:rStyle w:val="StyleUnderline"/>
        </w:rPr>
        <w:t xml:space="preserve">state law is in contradiction with federal law. </w:t>
      </w:r>
      <w:r w:rsidRPr="005760DC">
        <w:rPr>
          <w:rStyle w:val="StyleUnderline"/>
          <w:highlight w:val="yellow"/>
        </w:rPr>
        <w:t>This grey area leads to</w:t>
      </w:r>
      <w:r w:rsidRPr="00D6024D">
        <w:rPr>
          <w:rStyle w:val="StyleUnderline"/>
        </w:rPr>
        <w:t xml:space="preserve"> very confusing </w:t>
      </w:r>
      <w:r w:rsidRPr="005760DC">
        <w:rPr>
          <w:rStyle w:val="StyleUnderline"/>
          <w:highlight w:val="yellow"/>
        </w:rPr>
        <w:t>legal proceedings</w:t>
      </w:r>
      <w:r w:rsidRPr="00F10C25">
        <w:rPr>
          <w:sz w:val="14"/>
        </w:rPr>
        <w:t xml:space="preserve">. For instance, if a state patrolman finds a medical marijuana patient in possession of marijuana, nothing happens. However, if a federal officer found a medical marijuana patient in possession of the same amount of marijuana, the federal officer can and usually will arrest the patient and prosecute under federal law. This hypocrisy is at the base of the current trials going on against elderly medical marijuana patients. </w:t>
      </w:r>
      <w:r w:rsidRPr="00D6024D">
        <w:rPr>
          <w:rStyle w:val="StyleUnderline"/>
        </w:rPr>
        <w:t xml:space="preserve">The </w:t>
      </w:r>
      <w:r w:rsidRPr="005760DC">
        <w:rPr>
          <w:rStyle w:val="StyleUnderline"/>
          <w:highlight w:val="yellow"/>
        </w:rPr>
        <w:t>Obama</w:t>
      </w:r>
      <w:r w:rsidRPr="00D6024D">
        <w:rPr>
          <w:rStyle w:val="StyleUnderline"/>
        </w:rPr>
        <w:t xml:space="preserve"> administration </w:t>
      </w:r>
      <w:r w:rsidRPr="009B5945">
        <w:rPr>
          <w:rStyle w:val="Emphasis"/>
        </w:rPr>
        <w:t xml:space="preserve">drastically </w:t>
      </w:r>
      <w:r w:rsidRPr="005760DC">
        <w:rPr>
          <w:rStyle w:val="Emphasis"/>
          <w:highlight w:val="yellow"/>
        </w:rPr>
        <w:t>changed this dynamic with</w:t>
      </w:r>
      <w:r w:rsidRPr="009B5945">
        <w:rPr>
          <w:rStyle w:val="Emphasis"/>
        </w:rPr>
        <w:t xml:space="preserve"> just </w:t>
      </w:r>
      <w:r w:rsidRPr="005760DC">
        <w:rPr>
          <w:rStyle w:val="Emphasis"/>
          <w:highlight w:val="yellow"/>
        </w:rPr>
        <w:t>a</w:t>
      </w:r>
      <w:r w:rsidRPr="009B5945">
        <w:rPr>
          <w:rStyle w:val="Emphasis"/>
        </w:rPr>
        <w:t xml:space="preserve"> slight </w:t>
      </w:r>
      <w:r w:rsidRPr="005760DC">
        <w:rPr>
          <w:rStyle w:val="Emphasis"/>
          <w:highlight w:val="yellow"/>
        </w:rPr>
        <w:t>alteration of</w:t>
      </w:r>
      <w:r w:rsidRPr="009B5945">
        <w:rPr>
          <w:rStyle w:val="Emphasis"/>
        </w:rPr>
        <w:t xml:space="preserve"> </w:t>
      </w:r>
      <w:r w:rsidRPr="005760DC">
        <w:rPr>
          <w:rStyle w:val="Emphasis"/>
          <w:highlight w:val="yellow"/>
        </w:rPr>
        <w:t>criteria for federal intervention</w:t>
      </w:r>
      <w:r w:rsidRPr="009B5945">
        <w:rPr>
          <w:rStyle w:val="Emphasis"/>
        </w:rPr>
        <w:t xml:space="preserve"> </w:t>
      </w:r>
      <w:r w:rsidRPr="00D6024D">
        <w:rPr>
          <w:rStyle w:val="StyleUnderline"/>
        </w:rPr>
        <w:t>with marijuana dispensaries</w:t>
      </w:r>
      <w:r w:rsidRPr="00F10C25">
        <w:rPr>
          <w:sz w:val="14"/>
        </w:rPr>
        <w:t xml:space="preserve">. Eric </w:t>
      </w:r>
      <w:r w:rsidRPr="005760DC">
        <w:rPr>
          <w:rStyle w:val="StyleUnderline"/>
          <w:highlight w:val="yellow"/>
        </w:rPr>
        <w:t>Holder announced</w:t>
      </w:r>
      <w:r w:rsidRPr="00D6024D">
        <w:rPr>
          <w:rStyle w:val="StyleUnderline"/>
        </w:rPr>
        <w:t xml:space="preserve"> that the </w:t>
      </w:r>
      <w:r w:rsidRPr="00944E67">
        <w:rPr>
          <w:rStyle w:val="StyleUnderline"/>
        </w:rPr>
        <w:t>federal</w:t>
      </w:r>
      <w:r w:rsidRPr="00D6024D">
        <w:rPr>
          <w:rStyle w:val="StyleUnderline"/>
        </w:rPr>
        <w:t xml:space="preserve"> government will </w:t>
      </w:r>
      <w:r w:rsidRPr="005760DC">
        <w:rPr>
          <w:rStyle w:val="StyleUnderline"/>
          <w:highlight w:val="yellow"/>
        </w:rPr>
        <w:t>no</w:t>
      </w:r>
      <w:r w:rsidRPr="00D6024D">
        <w:rPr>
          <w:rStyle w:val="StyleUnderline"/>
        </w:rPr>
        <w:t xml:space="preserve"> longer </w:t>
      </w:r>
      <w:r w:rsidRPr="005760DC">
        <w:rPr>
          <w:rStyle w:val="StyleUnderline"/>
          <w:highlight w:val="yellow"/>
        </w:rPr>
        <w:t>pursue</w:t>
      </w:r>
      <w:r w:rsidRPr="00D6024D">
        <w:rPr>
          <w:rStyle w:val="StyleUnderline"/>
        </w:rPr>
        <w:t xml:space="preserve"> medical marijuana dispensaries or patients </w:t>
      </w:r>
      <w:r w:rsidRPr="005760DC">
        <w:rPr>
          <w:rStyle w:val="Emphasis"/>
          <w:highlight w:val="yellow"/>
        </w:rPr>
        <w:t>unless they violate</w:t>
      </w:r>
      <w:r w:rsidRPr="009B5945">
        <w:rPr>
          <w:rStyle w:val="Emphasis"/>
        </w:rPr>
        <w:t xml:space="preserve"> both federal and </w:t>
      </w:r>
      <w:r w:rsidRPr="005760DC">
        <w:rPr>
          <w:rStyle w:val="Emphasis"/>
          <w:highlight w:val="yellow"/>
        </w:rPr>
        <w:t>state laws</w:t>
      </w:r>
      <w:r w:rsidRPr="009B5945">
        <w:rPr>
          <w:rStyle w:val="Emphasis"/>
        </w:rPr>
        <w:t xml:space="preserve">. </w:t>
      </w:r>
      <w:r w:rsidRPr="00F10C25">
        <w:rPr>
          <w:sz w:val="14"/>
        </w:rPr>
        <w:t>In the case of California, because medical marijuana is legal, federal intervention is no longer allowed in cases where California's medical marijuana laws are not broken</w:t>
      </w:r>
      <w:r w:rsidRPr="00D6024D">
        <w:rPr>
          <w:rStyle w:val="StyleUnderline"/>
        </w:rPr>
        <w:t>. Thus, if California were to fully legalize marijuana</w:t>
      </w:r>
      <w:r w:rsidRPr="00F10C25">
        <w:rPr>
          <w:sz w:val="14"/>
        </w:rPr>
        <w:t xml:space="preserve">, under current policy </w:t>
      </w:r>
      <w:r w:rsidRPr="00D6024D">
        <w:rPr>
          <w:rStyle w:val="StyleUnderline"/>
        </w:rPr>
        <w:t xml:space="preserve">the federal government would </w:t>
      </w:r>
      <w:r w:rsidRPr="009B5945">
        <w:rPr>
          <w:rStyle w:val="Emphasis"/>
        </w:rPr>
        <w:t>not intervene</w:t>
      </w:r>
      <w:r w:rsidRPr="00D6024D">
        <w:rPr>
          <w:rStyle w:val="StyleUnderline"/>
        </w:rPr>
        <w:t>.</w:t>
      </w:r>
      <w:r w:rsidRPr="00F10C25">
        <w:rPr>
          <w:sz w:val="14"/>
        </w:rPr>
        <w:t xml:space="preserve"> </w:t>
      </w:r>
      <w:r w:rsidRPr="00B36608">
        <w:rPr>
          <w:rStyle w:val="StyleUnderline"/>
        </w:rPr>
        <w:t>This leaves Republicans in a very tough spot</w:t>
      </w:r>
      <w:r w:rsidRPr="00BD1447">
        <w:rPr>
          <w:rStyle w:val="StyleUnderline"/>
        </w:rPr>
        <w:t>. Small government is the bedrock foundation of the party.</w:t>
      </w:r>
      <w:r w:rsidRPr="00F10C25">
        <w:rPr>
          <w:sz w:val="14"/>
        </w:rPr>
        <w:t xml:space="preserve"> However, if a “liberal” state legalizes marijuana, the only tool left to combat the legalization of marijuana is for the federal government to extend power over state government. </w:t>
      </w:r>
      <w:r w:rsidRPr="005760DC">
        <w:rPr>
          <w:rStyle w:val="StyleUnderline"/>
          <w:highlight w:val="yellow"/>
        </w:rPr>
        <w:t xml:space="preserve">Obama's actions </w:t>
      </w:r>
      <w:r w:rsidRPr="005760DC">
        <w:rPr>
          <w:rStyle w:val="Emphasis"/>
          <w:highlight w:val="yellow"/>
        </w:rPr>
        <w:t>cannot be criticized</w:t>
      </w:r>
      <w:r w:rsidRPr="00B36608">
        <w:rPr>
          <w:rStyle w:val="StyleUnderline"/>
        </w:rPr>
        <w:t xml:space="preserve"> as an attempt to “deregulate” marijuana. Instead, </w:t>
      </w:r>
      <w:r w:rsidRPr="005760DC">
        <w:rPr>
          <w:rStyle w:val="Emphasis"/>
          <w:highlight w:val="yellow"/>
        </w:rPr>
        <w:t>it is a triumph of state rights</w:t>
      </w:r>
      <w:r w:rsidRPr="009B5945">
        <w:rPr>
          <w:rStyle w:val="Emphasis"/>
        </w:rPr>
        <w:t xml:space="preserve"> over federal intervention</w:t>
      </w:r>
      <w:r w:rsidRPr="00B36608">
        <w:rPr>
          <w:rStyle w:val="StyleUnderline"/>
        </w:rPr>
        <w:t>.</w:t>
      </w:r>
      <w:r w:rsidRPr="00F10C25">
        <w:rPr>
          <w:sz w:val="14"/>
        </w:rPr>
        <w:t xml:space="preserve"> More importantly, any attempt to fight state legalization of marijuana through suit automatically goes to the Supreme Court. This creates an opportunity to strike down previous legislation criminalizing marijuana </w:t>
      </w:r>
      <w:r w:rsidRPr="00B36608">
        <w:rPr>
          <w:rStyle w:val="StyleUnderline"/>
        </w:rPr>
        <w:t xml:space="preserve">as opposed to having </w:t>
      </w:r>
      <w:r w:rsidRPr="00F10C25">
        <w:rPr>
          <w:sz w:val="14"/>
        </w:rPr>
        <w:t>the Democrats introduce</w:t>
      </w:r>
      <w:r w:rsidRPr="00B36608">
        <w:rPr>
          <w:rStyle w:val="StyleUnderline"/>
        </w:rPr>
        <w:t xml:space="preserve"> a bill on the Senate floor to legalize pot. </w:t>
      </w:r>
      <w:r w:rsidRPr="00F10C25">
        <w:rPr>
          <w:sz w:val="14"/>
        </w:rPr>
        <w:t xml:space="preserve">Consider the alternative strategy of legalizing marijuana on a national level first through Obama. In the current political environment, the leading accusations against the president range from terrorist to Marxist to illegal alien. Imagine the campaigns that could be waged if Obama so much as hinted that he wants to legalize marijuana. Not only would there be insinuations that Obama wants drugs for personal use, but inevitably racial dynamics and stereotypes would enter discourse. It would be the ultimate redirect from the economy. Instead of focusing on regulations and expenditures, emphasis would be on the president who is destroying traditional American values with reefer. If Obama or the Democrats proposed legalization, all the Republicans have to do is have several governors or senators who refuse to implement the federal law. This would frame the argument as Obama trying to extend the government's power to regulate what some consider the moral fabric of society. With just a few rhetorical shuffles, Obama's proposal could be linked to general monetary and budget extensions of power. This would be like the Republican's in the 30s arguing against the New Deal as a whole by linking it with a government proposal to force states to legalize prostitution. The Obama administration's public hesitation towards marijuana legalization is not only understandable but, considering the impact of the current economic legislation and programs the administration is endorsing, the most pragmatic and efficient route for the moment. </w:t>
      </w:r>
      <w:r w:rsidRPr="005760DC">
        <w:rPr>
          <w:rStyle w:val="StyleUnderline"/>
          <w:highlight w:val="yellow"/>
        </w:rPr>
        <w:t>Legalization</w:t>
      </w:r>
      <w:r w:rsidRPr="00BD1447">
        <w:rPr>
          <w:rStyle w:val="StyleUnderline"/>
        </w:rPr>
        <w:t xml:space="preserve"> and decriminalization advocates </w:t>
      </w:r>
      <w:r w:rsidRPr="005760DC">
        <w:rPr>
          <w:rStyle w:val="StyleUnderline"/>
          <w:highlight w:val="yellow"/>
        </w:rPr>
        <w:t xml:space="preserve">should </w:t>
      </w:r>
      <w:r w:rsidRPr="005760DC">
        <w:rPr>
          <w:rStyle w:val="Emphasis"/>
          <w:highlight w:val="yellow"/>
        </w:rPr>
        <w:t>focus</w:t>
      </w:r>
      <w:r w:rsidRPr="009B5945">
        <w:rPr>
          <w:rStyle w:val="Emphasis"/>
        </w:rPr>
        <w:t xml:space="preserve"> efforts on </w:t>
      </w:r>
      <w:r w:rsidRPr="005760DC">
        <w:rPr>
          <w:rStyle w:val="Emphasis"/>
          <w:highlight w:val="yellow"/>
        </w:rPr>
        <w:t>state-wide</w:t>
      </w:r>
      <w:r w:rsidRPr="009B5945">
        <w:rPr>
          <w:rStyle w:val="Emphasis"/>
        </w:rPr>
        <w:t xml:space="preserve"> legalization, </w:t>
      </w:r>
      <w:r w:rsidRPr="005760DC">
        <w:rPr>
          <w:rStyle w:val="Emphasis"/>
          <w:highlight w:val="yellow"/>
        </w:rPr>
        <w:t>not nation-wide</w:t>
      </w:r>
      <w:r w:rsidRPr="005760DC">
        <w:rPr>
          <w:rStyle w:val="StyleUnderline"/>
          <w:highlight w:val="yellow"/>
        </w:rPr>
        <w:t>. If states are challenged</w:t>
      </w:r>
      <w:r w:rsidRPr="00BD1447">
        <w:rPr>
          <w:rStyle w:val="StyleUnderline"/>
        </w:rPr>
        <w:t xml:space="preserve"> in lawsuits, </w:t>
      </w:r>
      <w:proofErr w:type="gramStart"/>
      <w:r w:rsidRPr="00BD1447">
        <w:rPr>
          <w:rStyle w:val="StyleUnderline"/>
        </w:rPr>
        <w:t>than</w:t>
      </w:r>
      <w:proofErr w:type="gramEnd"/>
      <w:r w:rsidRPr="00BD1447">
        <w:rPr>
          <w:rStyle w:val="StyleUnderline"/>
        </w:rPr>
        <w:t xml:space="preserve"> </w:t>
      </w:r>
      <w:r w:rsidRPr="005760DC">
        <w:rPr>
          <w:rStyle w:val="StyleUnderline"/>
          <w:highlight w:val="yellow"/>
        </w:rPr>
        <w:t>the</w:t>
      </w:r>
      <w:r w:rsidRPr="00BD1447">
        <w:rPr>
          <w:rStyle w:val="StyleUnderline"/>
        </w:rPr>
        <w:t xml:space="preserve"> Supreme </w:t>
      </w:r>
      <w:r w:rsidRPr="005760DC">
        <w:rPr>
          <w:rStyle w:val="StyleUnderline"/>
          <w:highlight w:val="yellow"/>
        </w:rPr>
        <w:t>Court</w:t>
      </w:r>
      <w:r w:rsidRPr="00BD1447">
        <w:rPr>
          <w:rStyle w:val="StyleUnderline"/>
        </w:rPr>
        <w:t xml:space="preserve"> </w:t>
      </w:r>
      <w:r w:rsidRPr="005760DC">
        <w:rPr>
          <w:rStyle w:val="StyleUnderline"/>
          <w:highlight w:val="yellow"/>
        </w:rPr>
        <w:t>will be forced to rule</w:t>
      </w:r>
      <w:r w:rsidRPr="00BD1447">
        <w:rPr>
          <w:rStyle w:val="StyleUnderline"/>
        </w:rPr>
        <w:t xml:space="preserve"> on whether legislation criminalizing marijuana should be struck down. </w:t>
      </w:r>
      <w:r w:rsidRPr="005760DC">
        <w:rPr>
          <w:rStyle w:val="Emphasis"/>
          <w:highlight w:val="yellow"/>
        </w:rPr>
        <w:t>This is preferable to the executive putting forward a proposal</w:t>
      </w:r>
      <w:r w:rsidRPr="009B5945">
        <w:rPr>
          <w:rStyle w:val="Emphasis"/>
        </w:rPr>
        <w:t xml:space="preserve"> to legalize marijuana</w:t>
      </w:r>
      <w:r w:rsidRPr="00BD1447">
        <w:rPr>
          <w:rStyle w:val="StyleUnderline"/>
        </w:rPr>
        <w:t xml:space="preserve"> from the </w:t>
      </w:r>
      <w:r w:rsidRPr="005760DC">
        <w:rPr>
          <w:rStyle w:val="StyleUnderline"/>
          <w:highlight w:val="yellow"/>
        </w:rPr>
        <w:t>top down</w:t>
      </w:r>
      <w:r w:rsidRPr="00F10C25">
        <w:rPr>
          <w:sz w:val="14"/>
        </w:rPr>
        <w:t xml:space="preserve">. </w:t>
      </w:r>
      <w:r w:rsidRPr="00944E67">
        <w:rPr>
          <w:rStyle w:val="StyleUnderline"/>
        </w:rPr>
        <w:t xml:space="preserve">When </w:t>
      </w:r>
      <w:r w:rsidRPr="005760DC">
        <w:rPr>
          <w:rStyle w:val="StyleUnderline"/>
          <w:highlight w:val="yellow"/>
        </w:rPr>
        <w:t>Obama tells</w:t>
      </w:r>
      <w:r w:rsidRPr="009B5945">
        <w:rPr>
          <w:rStyle w:val="StyleUnderline"/>
        </w:rPr>
        <w:t xml:space="preserve"> the country that marijuana </w:t>
      </w:r>
      <w:r w:rsidRPr="005760DC">
        <w:rPr>
          <w:rStyle w:val="StyleUnderline"/>
          <w:highlight w:val="yellow"/>
        </w:rPr>
        <w:t>legalization is not the path he chooses</w:t>
      </w:r>
      <w:r w:rsidRPr="00F10C25">
        <w:rPr>
          <w:sz w:val="14"/>
        </w:rPr>
        <w:t xml:space="preserve"> for America, he </w:t>
      </w:r>
      <w:r w:rsidRPr="005760DC">
        <w:rPr>
          <w:rStyle w:val="StyleUnderline"/>
          <w:highlight w:val="yellow"/>
        </w:rPr>
        <w:t>means</w:t>
      </w:r>
      <w:r w:rsidRPr="009B5945">
        <w:rPr>
          <w:rStyle w:val="StyleUnderline"/>
        </w:rPr>
        <w:t xml:space="preserve"> to say that </w:t>
      </w:r>
      <w:r w:rsidRPr="005760DC">
        <w:rPr>
          <w:rStyle w:val="StyleUnderline"/>
          <w:highlight w:val="yellow"/>
        </w:rPr>
        <w:t xml:space="preserve">the path </w:t>
      </w:r>
      <w:r w:rsidRPr="005760DC">
        <w:rPr>
          <w:rStyle w:val="Emphasis"/>
          <w:highlight w:val="yellow"/>
        </w:rPr>
        <w:t>must first be drawn by us</w:t>
      </w:r>
      <w:r w:rsidRPr="009B5945">
        <w:rPr>
          <w:rStyle w:val="Emphasis"/>
        </w:rPr>
        <w:t xml:space="preserve">. </w:t>
      </w:r>
    </w:p>
    <w:p w14:paraId="1A412166" w14:textId="10B7E864" w:rsidR="00366004" w:rsidRPr="00366004" w:rsidRDefault="00366004" w:rsidP="00366004">
      <w:pPr>
        <w:pStyle w:val="Heading4"/>
      </w:pPr>
      <w:r w:rsidRPr="00366004">
        <w:t>Uniform state legalization increases state power over the federal government</w:t>
      </w:r>
    </w:p>
    <w:p w14:paraId="60DBD679" w14:textId="77777777" w:rsidR="00366004" w:rsidRPr="00B82892" w:rsidRDefault="00366004" w:rsidP="00366004">
      <w:r w:rsidRPr="00B82892">
        <w:rPr>
          <w:rStyle w:val="Style13ptBold"/>
        </w:rPr>
        <w:t>Dinan 13</w:t>
      </w:r>
      <w:r>
        <w:t xml:space="preserve"> “How States Talk Back to Washington and Strengthen American Federalism” John Dinan - professor of politics and international affairs at Wake Forest University, 12/3/13, http://object.cato.org/sites/cato.org/files/pubs/pdf/pa744_web.pdf</w:t>
      </w:r>
    </w:p>
    <w:p w14:paraId="6CBFD046" w14:textId="77777777" w:rsidR="00366004" w:rsidRPr="00422E32" w:rsidRDefault="00366004" w:rsidP="00366004">
      <w:pPr>
        <w:rPr>
          <w:sz w:val="14"/>
        </w:rPr>
      </w:pPr>
      <w:r w:rsidRPr="005760DC">
        <w:rPr>
          <w:rStyle w:val="StyleUnderline"/>
          <w:highlight w:val="yellow"/>
        </w:rPr>
        <w:t>When state and fed</w:t>
      </w:r>
      <w:r w:rsidRPr="00B852F4">
        <w:rPr>
          <w:rStyle w:val="StyleUnderline"/>
        </w:rPr>
        <w:t xml:space="preserve">eral governments </w:t>
      </w:r>
      <w:r w:rsidRPr="005760DC">
        <w:rPr>
          <w:rStyle w:val="StyleUnderline"/>
          <w:highlight w:val="yellow"/>
        </w:rPr>
        <w:t>both possess</w:t>
      </w:r>
      <w:r w:rsidRPr="00B852F4">
        <w:rPr>
          <w:rStyle w:val="StyleUnderline"/>
        </w:rPr>
        <w:t xml:space="preserve"> regulatory </w:t>
      </w:r>
      <w:r w:rsidRPr="005760DC">
        <w:rPr>
          <w:rStyle w:val="StyleUnderline"/>
          <w:highlight w:val="yellow"/>
        </w:rPr>
        <w:t>authority</w:t>
      </w:r>
      <w:r w:rsidRPr="00422E32">
        <w:rPr>
          <w:sz w:val="14"/>
        </w:rPr>
        <w:t xml:space="preserve">, such as in certain aspects of criminal law, </w:t>
      </w:r>
      <w:r w:rsidRPr="005760DC">
        <w:rPr>
          <w:rStyle w:val="StyleUnderline"/>
          <w:highlight w:val="yellow"/>
        </w:rPr>
        <w:t>state officials may legalize</w:t>
      </w:r>
      <w:r w:rsidRPr="00422E32">
        <w:rPr>
          <w:sz w:val="14"/>
        </w:rPr>
        <w:t xml:space="preserve"> for purposes of </w:t>
      </w:r>
      <w:r w:rsidRPr="00B852F4">
        <w:rPr>
          <w:rStyle w:val="StyleUnderline"/>
        </w:rPr>
        <w:t>state law</w:t>
      </w:r>
      <w:r w:rsidRPr="00422E32">
        <w:rPr>
          <w:sz w:val="14"/>
        </w:rPr>
        <w:t xml:space="preserve"> activities </w:t>
      </w:r>
      <w:r w:rsidRPr="005760DC">
        <w:rPr>
          <w:rStyle w:val="StyleUnderline"/>
          <w:highlight w:val="yellow"/>
        </w:rPr>
        <w:t>that Congress</w:t>
      </w:r>
      <w:r w:rsidRPr="00B852F4">
        <w:rPr>
          <w:rStyle w:val="StyleUnderline"/>
        </w:rPr>
        <w:t xml:space="preserve"> has </w:t>
      </w:r>
      <w:r w:rsidRPr="005760DC">
        <w:rPr>
          <w:rStyle w:val="StyleUnderline"/>
          <w:highlight w:val="yellow"/>
        </w:rPr>
        <w:t>criminalized for</w:t>
      </w:r>
      <w:r w:rsidRPr="00422E32">
        <w:rPr>
          <w:sz w:val="14"/>
        </w:rPr>
        <w:t xml:space="preserve"> purposes of </w:t>
      </w:r>
      <w:r w:rsidRPr="005760DC">
        <w:rPr>
          <w:rStyle w:val="StyleUnderline"/>
          <w:highlight w:val="yellow"/>
        </w:rPr>
        <w:t>federal law</w:t>
      </w:r>
      <w:r w:rsidRPr="00422E32">
        <w:rPr>
          <w:sz w:val="14"/>
        </w:rPr>
        <w:t xml:space="preserve">. By itself, a state decision to legalize an activity that remains a federal offense does not have any necessary implication for the validity or enforcement of the federal statute; the practice remains punishable under federal law even if legal in a state. However, </w:t>
      </w:r>
      <w:r w:rsidRPr="00B97575">
        <w:rPr>
          <w:rStyle w:val="Emphasis"/>
        </w:rPr>
        <w:t>state legalization can boost the public visibility of a divergence between state and federal policy</w:t>
      </w:r>
      <w:r w:rsidRPr="00422E32">
        <w:rPr>
          <w:sz w:val="14"/>
        </w:rPr>
        <w:t xml:space="preserve"> preferences </w:t>
      </w:r>
      <w:r w:rsidRPr="005760DC">
        <w:rPr>
          <w:rStyle w:val="StyleUnderline"/>
          <w:highlight w:val="yellow"/>
        </w:rPr>
        <w:t>and</w:t>
      </w:r>
      <w:r w:rsidRPr="00422E32">
        <w:rPr>
          <w:sz w:val="14"/>
        </w:rPr>
        <w:t xml:space="preserve"> thereby </w:t>
      </w:r>
      <w:r w:rsidRPr="005760DC">
        <w:rPr>
          <w:rStyle w:val="StyleUnderline"/>
          <w:highlight w:val="yellow"/>
        </w:rPr>
        <w:t>pressure</w:t>
      </w:r>
      <w:r w:rsidRPr="00B852F4">
        <w:rPr>
          <w:rStyle w:val="StyleUnderline"/>
        </w:rPr>
        <w:t xml:space="preserve"> </w:t>
      </w:r>
      <w:r w:rsidRPr="005760DC">
        <w:rPr>
          <w:rStyle w:val="StyleUnderline"/>
          <w:highlight w:val="yellow"/>
        </w:rPr>
        <w:t>federal</w:t>
      </w:r>
      <w:r w:rsidRPr="00B852F4">
        <w:rPr>
          <w:rStyle w:val="StyleUnderline"/>
        </w:rPr>
        <w:t xml:space="preserve"> executive </w:t>
      </w:r>
      <w:r w:rsidRPr="005760DC">
        <w:rPr>
          <w:rStyle w:val="StyleUnderline"/>
          <w:highlight w:val="yellow"/>
        </w:rPr>
        <w:t>officials</w:t>
      </w:r>
      <w:r w:rsidRPr="00B852F4">
        <w:rPr>
          <w:rStyle w:val="StyleUnderline"/>
        </w:rPr>
        <w:t xml:space="preserve"> to </w:t>
      </w:r>
      <w:r w:rsidRPr="005760DC">
        <w:rPr>
          <w:rStyle w:val="StyleUnderline"/>
          <w:highlight w:val="yellow"/>
        </w:rPr>
        <w:t>not enforce</w:t>
      </w:r>
      <w:r w:rsidRPr="00B852F4">
        <w:rPr>
          <w:rStyle w:val="StyleUnderline"/>
        </w:rPr>
        <w:t xml:space="preserve"> federal law in states with contrary laws.</w:t>
      </w:r>
      <w:r>
        <w:rPr>
          <w:rStyle w:val="StyleUnderline"/>
        </w:rPr>
        <w:t xml:space="preserve"> </w:t>
      </w:r>
      <w:r w:rsidRPr="00422E32">
        <w:rPr>
          <w:sz w:val="14"/>
        </w:rPr>
        <w:t xml:space="preserve">Marijuana Prohibition Some </w:t>
      </w:r>
      <w:r w:rsidRPr="005760DC">
        <w:rPr>
          <w:rStyle w:val="StyleUnderline"/>
          <w:highlight w:val="yellow"/>
        </w:rPr>
        <w:t xml:space="preserve">state </w:t>
      </w:r>
      <w:r w:rsidRPr="005B6AA2">
        <w:rPr>
          <w:rStyle w:val="StyleUnderline"/>
        </w:rPr>
        <w:t xml:space="preserve">officials </w:t>
      </w:r>
      <w:r w:rsidRPr="005760DC">
        <w:rPr>
          <w:rStyle w:val="StyleUnderline"/>
          <w:highlight w:val="yellow"/>
        </w:rPr>
        <w:t>have for</w:t>
      </w:r>
      <w:r w:rsidRPr="00B852F4">
        <w:rPr>
          <w:rStyle w:val="StyleUnderline"/>
        </w:rPr>
        <w:t xml:space="preserve"> several </w:t>
      </w:r>
      <w:r w:rsidRPr="005760DC">
        <w:rPr>
          <w:rStyle w:val="StyleUnderline"/>
          <w:highlight w:val="yellow"/>
        </w:rPr>
        <w:t>decades objected to the</w:t>
      </w:r>
      <w:r w:rsidRPr="00422E32">
        <w:rPr>
          <w:sz w:val="14"/>
        </w:rPr>
        <w:t xml:space="preserve"> Controlled Substances Act of 1970 (</w:t>
      </w:r>
      <w:r w:rsidRPr="005760DC">
        <w:rPr>
          <w:rStyle w:val="StyleUnderline"/>
          <w:highlight w:val="yellow"/>
        </w:rPr>
        <w:t>CSA</w:t>
      </w:r>
      <w:r w:rsidRPr="00422E32">
        <w:rPr>
          <w:sz w:val="14"/>
        </w:rPr>
        <w:t xml:space="preserve">) </w:t>
      </w:r>
      <w:r w:rsidRPr="00B852F4">
        <w:rPr>
          <w:rStyle w:val="StyleUnderline"/>
        </w:rPr>
        <w:t>and</w:t>
      </w:r>
      <w:r w:rsidRPr="00422E32">
        <w:rPr>
          <w:sz w:val="14"/>
        </w:rPr>
        <w:t xml:space="preserve"> its designation of </w:t>
      </w:r>
      <w:r w:rsidRPr="00B852F4">
        <w:rPr>
          <w:rStyle w:val="StyleUnderline"/>
        </w:rPr>
        <w:t xml:space="preserve">marijuana as </w:t>
      </w:r>
      <w:r w:rsidRPr="00422E32">
        <w:rPr>
          <w:sz w:val="14"/>
        </w:rPr>
        <w:t>a</w:t>
      </w:r>
      <w:r w:rsidRPr="00B852F4">
        <w:rPr>
          <w:rStyle w:val="StyleUnderline"/>
        </w:rPr>
        <w:t xml:space="preserve"> Schedule I</w:t>
      </w:r>
      <w:r w:rsidRPr="00422E32">
        <w:rPr>
          <w:sz w:val="14"/>
        </w:rPr>
        <w:t xml:space="preserve"> drug subject to federal criminal penalties. Since the mid-1990s, officials in a number of </w:t>
      </w:r>
      <w:r w:rsidRPr="005760DC">
        <w:rPr>
          <w:rStyle w:val="StyleUnderline"/>
          <w:highlight w:val="yellow"/>
        </w:rPr>
        <w:t>states have</w:t>
      </w:r>
      <w:r w:rsidRPr="00B852F4">
        <w:rPr>
          <w:rStyle w:val="StyleUnderline"/>
        </w:rPr>
        <w:t xml:space="preserve"> </w:t>
      </w:r>
      <w:r w:rsidRPr="005760DC">
        <w:rPr>
          <w:rStyle w:val="StyleUnderline"/>
          <w:highlight w:val="yellow"/>
        </w:rPr>
        <w:t>challenged</w:t>
      </w:r>
      <w:r w:rsidRPr="00B852F4">
        <w:rPr>
          <w:rStyle w:val="StyleUnderline"/>
        </w:rPr>
        <w:t xml:space="preserve"> </w:t>
      </w:r>
      <w:r w:rsidRPr="00422E32">
        <w:rPr>
          <w:sz w:val="14"/>
        </w:rPr>
        <w:t xml:space="preserve">this </w:t>
      </w:r>
      <w:r w:rsidRPr="005760DC">
        <w:rPr>
          <w:rStyle w:val="StyleUnderline"/>
          <w:highlight w:val="yellow"/>
        </w:rPr>
        <w:t>federal policy</w:t>
      </w:r>
      <w:r w:rsidRPr="00B852F4">
        <w:rPr>
          <w:rStyle w:val="StyleUnderline"/>
        </w:rPr>
        <w:t>,</w:t>
      </w:r>
      <w:r w:rsidRPr="00422E32">
        <w:rPr>
          <w:sz w:val="14"/>
        </w:rPr>
        <w:t xml:space="preserve"> which prevents states </w:t>
      </w:r>
      <w:r w:rsidRPr="005760DC">
        <w:rPr>
          <w:rStyle w:val="StyleUnderline"/>
          <w:highlight w:val="yellow"/>
        </w:rPr>
        <w:t>from</w:t>
      </w:r>
      <w:r w:rsidRPr="00422E32">
        <w:rPr>
          <w:sz w:val="14"/>
        </w:rPr>
        <w:t xml:space="preserve"> determining whether </w:t>
      </w:r>
      <w:r w:rsidRPr="005760DC">
        <w:rPr>
          <w:rStyle w:val="StyleUnderline"/>
          <w:highlight w:val="yellow"/>
        </w:rPr>
        <w:t>medical marijuana</w:t>
      </w:r>
      <w:r w:rsidRPr="00422E32">
        <w:rPr>
          <w:sz w:val="14"/>
        </w:rPr>
        <w:t xml:space="preserve"> should be criminalized. Between 1996 and 2012, 18 states adopted statutes or constitutional amendments legalizing medical marijuana use and possession for purposes of state law.8 California was the first state to enact a medical marijuana legalization measure, through a 1996 ballot measure. Twelve more states enacted such measures between 1998 and 2008, so that by the time President Barack Obama took office 13 states had adopted such measures via the initiative or legislative process. Another five states adopted such measures during Obama’s first term.9 </w:t>
      </w:r>
      <w:r w:rsidRPr="00B852F4">
        <w:rPr>
          <w:rStyle w:val="Emphasis"/>
        </w:rPr>
        <w:t xml:space="preserve">By themselves </w:t>
      </w:r>
      <w:r w:rsidRPr="005760DC">
        <w:rPr>
          <w:rStyle w:val="Emphasis"/>
          <w:highlight w:val="yellow"/>
        </w:rPr>
        <w:t>these state measures do not affect</w:t>
      </w:r>
      <w:r w:rsidRPr="00B852F4">
        <w:rPr>
          <w:rStyle w:val="Emphasis"/>
        </w:rPr>
        <w:t xml:space="preserve"> the vali</w:t>
      </w:r>
      <w:r w:rsidRPr="005760DC">
        <w:rPr>
          <w:rStyle w:val="Emphasis"/>
          <w:highlight w:val="yellow"/>
        </w:rPr>
        <w:t>dity or enforcement of the CSA</w:t>
      </w:r>
      <w:r w:rsidRPr="00422E32">
        <w:rPr>
          <w:sz w:val="14"/>
        </w:rPr>
        <w:t xml:space="preserve"> as </w:t>
      </w:r>
      <w:r w:rsidRPr="00A50AAB">
        <w:rPr>
          <w:rStyle w:val="StyleUnderline"/>
        </w:rPr>
        <w:t>applied to</w:t>
      </w:r>
      <w:r w:rsidRPr="00422E32">
        <w:rPr>
          <w:sz w:val="14"/>
        </w:rPr>
        <w:t xml:space="preserve"> medical </w:t>
      </w:r>
      <w:r w:rsidRPr="00A50AAB">
        <w:rPr>
          <w:rStyle w:val="StyleUnderline"/>
        </w:rPr>
        <w:t>marijuana</w:t>
      </w:r>
      <w:r w:rsidRPr="00422E32">
        <w:rPr>
          <w:sz w:val="14"/>
        </w:rPr>
        <w:t xml:space="preserve">. </w:t>
      </w:r>
      <w:r w:rsidRPr="005760DC">
        <w:rPr>
          <w:rStyle w:val="StyleUnderline"/>
          <w:highlight w:val="yellow"/>
        </w:rPr>
        <w:t>Yet</w:t>
      </w:r>
      <w:r w:rsidRPr="00422E32">
        <w:rPr>
          <w:sz w:val="14"/>
        </w:rPr>
        <w:t xml:space="preserve">, their </w:t>
      </w:r>
      <w:r w:rsidRPr="005760DC">
        <w:rPr>
          <w:rStyle w:val="StyleUnderline"/>
          <w:highlight w:val="yellow"/>
        </w:rPr>
        <w:t>passage publicized state objections</w:t>
      </w:r>
      <w:r w:rsidRPr="00A50AAB">
        <w:rPr>
          <w:rStyle w:val="StyleUnderline"/>
        </w:rPr>
        <w:t xml:space="preserve"> to the law</w:t>
      </w:r>
      <w:r w:rsidRPr="00422E32">
        <w:rPr>
          <w:sz w:val="14"/>
        </w:rPr>
        <w:t xml:space="preserve"> and eventually gave a favorably disposed president a chance to refuse to enforce federal law in states with contrary laws. As a presidential candidate, Obama made clear on several occasions that he opposed enforcing the CSA in states opting to legalize medical marijuana. Obama argued while campaigning in New Hampshire in 2007 that “prosecuting and raiding medical marijuana users” is “really not a good use of Justice Department resources.”10 Then, in March 2008, in the lead-up to the Oregon primary, Obama confirmed that he was “not going to be using Justice Department resources to try to circumvent state laws on [medical marijuana].”11 The Obama administration largely followed through on this commitment. Attorney General Eric Holder announced in October 2009, that “it will not be a priority to use federal resources to prosecute patients with serious illnesses or their caregivers who are complying with state laws on medical marijuana.”12 In an October 2009 memo, Deputy Attorney General David Ogden directed U.S. attorneys in states with medical marijuana decriminalization laws that they should “not focus federal resources in your states on individuals whose actions are in clear and unambiguous compliance with existing state laws providing for the medical use of marijuana.”13 To be sure, state policies establishing medical marijuana dispensaries are another matter, as became clear in June 2011 when Deputy Attorney General James Cole notified state officials that the Ogden policy regarding personal use of medical marijuana did not permit operation of marijuana dispensaries. The Cole Memo explained that “the Department’s view of the efficient use of limited federal resources as articulated in the Ogden Memorandum has not changed” but that “within the past 12 months, several jurisdictions have considered or enacted legislation to authorize multiple large-scale, privately-operated industrial marijuana cultivation centers</w:t>
      </w:r>
      <w:proofErr w:type="gramStart"/>
      <w:r w:rsidRPr="00422E32">
        <w:rPr>
          <w:sz w:val="14"/>
        </w:rPr>
        <w:t>. . . .</w:t>
      </w:r>
      <w:proofErr w:type="gramEnd"/>
      <w:r w:rsidRPr="00422E32">
        <w:rPr>
          <w:sz w:val="14"/>
        </w:rPr>
        <w:t xml:space="preserve"> The Ogden Memorandum was never intended to shield such activities from federal enforcement action and prosecution, even where those activities purport to comply with state law.”14 Nevertheless, </w:t>
      </w:r>
      <w:r w:rsidRPr="00A50AAB">
        <w:rPr>
          <w:rStyle w:val="StyleUnderline"/>
        </w:rPr>
        <w:t>passage of state legalization</w:t>
      </w:r>
      <w:r w:rsidRPr="00422E32">
        <w:rPr>
          <w:sz w:val="14"/>
        </w:rPr>
        <w:t xml:space="preserve"> measures did </w:t>
      </w:r>
      <w:r w:rsidRPr="00A50AAB">
        <w:rPr>
          <w:rStyle w:val="StyleUnderline"/>
        </w:rPr>
        <w:t>moderate federal enforcement of the CSA</w:t>
      </w:r>
      <w:r w:rsidRPr="00422E32">
        <w:rPr>
          <w:sz w:val="14"/>
        </w:rPr>
        <w:t xml:space="preserve"> regarding personal use of medical marijuana.15 In November 2012 </w:t>
      </w:r>
      <w:r w:rsidRPr="005760DC">
        <w:rPr>
          <w:rStyle w:val="StyleUnderline"/>
          <w:highlight w:val="yellow"/>
        </w:rPr>
        <w:t>Colorado and Washington</w:t>
      </w:r>
      <w:r w:rsidRPr="00422E32">
        <w:rPr>
          <w:sz w:val="14"/>
        </w:rPr>
        <w:t xml:space="preserve"> went even further in </w:t>
      </w:r>
      <w:r w:rsidRPr="005760DC">
        <w:rPr>
          <w:rStyle w:val="StyleUnderline"/>
          <w:highlight w:val="yellow"/>
        </w:rPr>
        <w:t>challenging the CSA</w:t>
      </w:r>
      <w:r w:rsidRPr="00422E32">
        <w:rPr>
          <w:sz w:val="14"/>
        </w:rPr>
        <w:t xml:space="preserve"> </w:t>
      </w:r>
      <w:r w:rsidRPr="00A50AAB">
        <w:rPr>
          <w:rStyle w:val="StyleUnderline"/>
        </w:rPr>
        <w:t>when</w:t>
      </w:r>
      <w:r w:rsidRPr="00422E32">
        <w:rPr>
          <w:sz w:val="14"/>
        </w:rPr>
        <w:t xml:space="preserve"> voters in those states approved ballot measures </w:t>
      </w:r>
      <w:r w:rsidRPr="00A50AAB">
        <w:rPr>
          <w:rStyle w:val="StyleUnderline"/>
        </w:rPr>
        <w:t>legalizing recreational marijuana</w:t>
      </w:r>
      <w:r w:rsidRPr="00422E32">
        <w:rPr>
          <w:sz w:val="14"/>
        </w:rPr>
        <w:t xml:space="preserve"> possession, a development that </w:t>
      </w:r>
      <w:r w:rsidRPr="005760DC">
        <w:rPr>
          <w:rStyle w:val="StyleUnderline"/>
          <w:highlight w:val="yellow"/>
        </w:rPr>
        <w:t xml:space="preserve">has </w:t>
      </w:r>
      <w:r w:rsidRPr="005760DC">
        <w:rPr>
          <w:rStyle w:val="Emphasis"/>
          <w:highlight w:val="yellow"/>
        </w:rPr>
        <w:t xml:space="preserve">yet to foster a </w:t>
      </w:r>
      <w:r w:rsidRPr="00B97575">
        <w:rPr>
          <w:rStyle w:val="Emphasis"/>
        </w:rPr>
        <w:t xml:space="preserve">federal </w:t>
      </w:r>
      <w:r w:rsidRPr="005760DC">
        <w:rPr>
          <w:rStyle w:val="Emphasis"/>
          <w:highlight w:val="yellow"/>
        </w:rPr>
        <w:t>response</w:t>
      </w:r>
      <w:r w:rsidRPr="00422E32">
        <w:rPr>
          <w:sz w:val="14"/>
        </w:rPr>
        <w:t xml:space="preserve">. In a December 2012 interview, Obama responded to a question about the federal reaction to the passage of these two recreational marijuana legalization measures with language that echoed the October 2009 comments of Attorney General Holder regarding state medical marijuana legalization measures. Obama argued, “It would not make sense for us to see a top priority as going after recreational users in states that have determined that it’s legal.”16 Although the president’s comments were widely viewed as signaling the administration would again refuse to enforce federal law regarding marijuana use, the Justice Department has yet to issue clear guidance to U.S. attorneys in Colorado and Washington, in the way that guidance was provided in the Ogden memo. For many, the lack of a formal Justice Department response suggests federal officials do not plan to challenge the legitimacy of these state measures17 and may not be inclined to enforce the federal statute in the face of contrary state policies.18 </w:t>
      </w:r>
      <w:r w:rsidRPr="005760DC">
        <w:rPr>
          <w:rStyle w:val="StyleUnderline"/>
          <w:highlight w:val="yellow"/>
        </w:rPr>
        <w:t>State</w:t>
      </w:r>
      <w:r w:rsidRPr="00422E32">
        <w:rPr>
          <w:rStyle w:val="StyleUnderline"/>
        </w:rPr>
        <w:t xml:space="preserve"> </w:t>
      </w:r>
      <w:r w:rsidRPr="005760DC">
        <w:rPr>
          <w:rStyle w:val="StyleUnderline"/>
          <w:highlight w:val="yellow"/>
        </w:rPr>
        <w:t>challenges to</w:t>
      </w:r>
      <w:r w:rsidRPr="00422E32">
        <w:rPr>
          <w:rStyle w:val="StyleUnderline"/>
        </w:rPr>
        <w:t xml:space="preserve"> federal </w:t>
      </w:r>
      <w:r w:rsidRPr="005760DC">
        <w:rPr>
          <w:rStyle w:val="StyleUnderline"/>
          <w:highlight w:val="yellow"/>
        </w:rPr>
        <w:t>marijuana policy illustrate the way passage of contrary state laws</w:t>
      </w:r>
      <w:r w:rsidRPr="00422E32">
        <w:rPr>
          <w:rStyle w:val="StyleUnderline"/>
        </w:rPr>
        <w:t xml:space="preserve"> can </w:t>
      </w:r>
      <w:r w:rsidRPr="005760DC">
        <w:rPr>
          <w:rStyle w:val="Emphasis"/>
          <w:highlight w:val="yellow"/>
        </w:rPr>
        <w:t>increase the visibility of state concerns</w:t>
      </w:r>
      <w:r w:rsidRPr="00004FD5">
        <w:rPr>
          <w:rStyle w:val="Emphasis"/>
        </w:rPr>
        <w:t xml:space="preserve"> about federal policies</w:t>
      </w:r>
      <w:r w:rsidRPr="00422E32">
        <w:rPr>
          <w:rStyle w:val="StyleUnderline"/>
        </w:rPr>
        <w:t xml:space="preserve"> </w:t>
      </w:r>
      <w:r w:rsidRPr="005760DC">
        <w:rPr>
          <w:rStyle w:val="StyleUnderline"/>
          <w:highlight w:val="yellow"/>
        </w:rPr>
        <w:t xml:space="preserve">and </w:t>
      </w:r>
      <w:r w:rsidRPr="00B97575">
        <w:rPr>
          <w:rStyle w:val="StyleUnderline"/>
        </w:rPr>
        <w:t>present</w:t>
      </w:r>
      <w:r w:rsidRPr="00B97575">
        <w:rPr>
          <w:sz w:val="14"/>
        </w:rPr>
        <w:t xml:space="preserve"> a favorably disposed </w:t>
      </w:r>
      <w:r w:rsidRPr="00B97575">
        <w:rPr>
          <w:rStyle w:val="StyleUnderline"/>
        </w:rPr>
        <w:t>executive branch</w:t>
      </w:r>
      <w:r w:rsidRPr="00422E32">
        <w:rPr>
          <w:rStyle w:val="StyleUnderline"/>
        </w:rPr>
        <w:t xml:space="preserve"> with an opportunity to refuse to enforce federal law in states with contrary policies</w:t>
      </w:r>
      <w:r w:rsidRPr="00422E32">
        <w:rPr>
          <w:sz w:val="14"/>
        </w:rPr>
        <w:t xml:space="preserve">. State legalization measures themselves had no necessary effect on the validity or enforcement of the federal ban on marijuana possession. But the executive branch has discretion in enforcing federal laws, and these </w:t>
      </w:r>
      <w:r w:rsidRPr="00422E32">
        <w:rPr>
          <w:rStyle w:val="StyleUnderline"/>
        </w:rPr>
        <w:t xml:space="preserve">state legalization measures </w:t>
      </w:r>
      <w:r w:rsidRPr="005760DC">
        <w:rPr>
          <w:rStyle w:val="StyleUnderline"/>
          <w:highlight w:val="yellow"/>
        </w:rPr>
        <w:t>prompt</w:t>
      </w:r>
      <w:r w:rsidRPr="00422E32">
        <w:rPr>
          <w:sz w:val="14"/>
        </w:rPr>
        <w:t xml:space="preserve">ed </w:t>
      </w:r>
      <w:r w:rsidRPr="005760DC">
        <w:rPr>
          <w:rStyle w:val="StyleUnderline"/>
          <w:highlight w:val="yellow"/>
        </w:rPr>
        <w:t>the</w:t>
      </w:r>
      <w:r w:rsidRPr="00422E32">
        <w:rPr>
          <w:sz w:val="14"/>
        </w:rPr>
        <w:t xml:space="preserve"> Obama </w:t>
      </w:r>
      <w:r w:rsidRPr="005760DC">
        <w:rPr>
          <w:rStyle w:val="StyleUnderline"/>
          <w:highlight w:val="yellow"/>
        </w:rPr>
        <w:t>administration to exercise</w:t>
      </w:r>
      <w:r w:rsidRPr="00F20270">
        <w:rPr>
          <w:rStyle w:val="StyleUnderline"/>
        </w:rPr>
        <w:t xml:space="preserve"> its </w:t>
      </w:r>
      <w:r w:rsidRPr="005760DC">
        <w:rPr>
          <w:rStyle w:val="StyleUnderline"/>
          <w:highlight w:val="yellow"/>
        </w:rPr>
        <w:t>discretion</w:t>
      </w:r>
      <w:r w:rsidRPr="00F20270">
        <w:rPr>
          <w:rStyle w:val="StyleUnderline"/>
        </w:rPr>
        <w:t xml:space="preserve"> </w:t>
      </w:r>
      <w:r w:rsidRPr="00422E32">
        <w:rPr>
          <w:sz w:val="14"/>
        </w:rPr>
        <w:t>and allow states to maintain policies inconsistent with federal statutes.</w:t>
      </w:r>
    </w:p>
    <w:p w14:paraId="005723E0" w14:textId="77777777" w:rsidR="00717CD1" w:rsidRDefault="00717CD1" w:rsidP="00717CD1">
      <w:pPr>
        <w:pStyle w:val="Heading3"/>
      </w:pPr>
      <w:r>
        <w:t>Solves – Advantage – Investment</w:t>
      </w:r>
    </w:p>
    <w:p w14:paraId="2A08096A" w14:textId="77777777" w:rsidR="00717CD1" w:rsidRDefault="00717CD1" w:rsidP="00717CD1">
      <w:pPr>
        <w:pStyle w:val="Heading4"/>
      </w:pPr>
      <w:r>
        <w:t xml:space="preserve">Mass investment and domestic industry growth now despite the fed---how could their chilling arguments possibly be correct given the </w:t>
      </w:r>
      <w:proofErr w:type="gramStart"/>
      <w:r w:rsidRPr="002E05E9">
        <w:rPr>
          <w:u w:val="single"/>
        </w:rPr>
        <w:t>1.4 billion</w:t>
      </w:r>
      <w:r>
        <w:t xml:space="preserve"> dollar</w:t>
      </w:r>
      <w:proofErr w:type="gramEnd"/>
      <w:r>
        <w:t xml:space="preserve"> market created in Colorado and the $1 million in sales on the first day---industry adaptation solves any challenges </w:t>
      </w:r>
    </w:p>
    <w:p w14:paraId="115DF477" w14:textId="77777777" w:rsidR="00717CD1" w:rsidRDefault="00717CD1" w:rsidP="00717CD1">
      <w:r>
        <w:t xml:space="preserve">Rick </w:t>
      </w:r>
      <w:r w:rsidRPr="00CD6A7D">
        <w:rPr>
          <w:rStyle w:val="Style13ptBold"/>
        </w:rPr>
        <w:t>Wilking 14</w:t>
      </w:r>
      <w:r>
        <w:t xml:space="preserve">, Reuters, Marijuana - the new dot-com </w:t>
      </w:r>
      <w:proofErr w:type="gramStart"/>
      <w:r>
        <w:t>bubble?,</w:t>
      </w:r>
      <w:proofErr w:type="gramEnd"/>
      <w:r>
        <w:t xml:space="preserve"> rt.com/business/marijuana-related-business-boom-246/</w:t>
      </w:r>
    </w:p>
    <w:p w14:paraId="5C7829A2" w14:textId="77777777" w:rsidR="00717CD1" w:rsidRDefault="00717CD1" w:rsidP="00717CD1">
      <w:r w:rsidRPr="005760DC">
        <w:rPr>
          <w:rStyle w:val="StyleUnderline"/>
          <w:highlight w:val="yellow"/>
        </w:rPr>
        <w:t>Legalization</w:t>
      </w:r>
      <w:r>
        <w:t xml:space="preserve"> of marijuana for recreational and medical use </w:t>
      </w:r>
      <w:r w:rsidRPr="005760DC">
        <w:rPr>
          <w:rStyle w:val="StyleUnderline"/>
          <w:highlight w:val="yellow"/>
        </w:rPr>
        <w:t>in</w:t>
      </w:r>
      <w:r>
        <w:t xml:space="preserve"> 20 US </w:t>
      </w:r>
      <w:r w:rsidRPr="005760DC">
        <w:rPr>
          <w:rStyle w:val="StyleUnderline"/>
          <w:highlight w:val="yellow"/>
        </w:rPr>
        <w:t>states has seen a boom in cannabis-</w:t>
      </w:r>
      <w:r w:rsidRPr="008633F0">
        <w:rPr>
          <w:rStyle w:val="StyleUnderline"/>
        </w:rPr>
        <w:t xml:space="preserve">oriented </w:t>
      </w:r>
      <w:r w:rsidRPr="005760DC">
        <w:rPr>
          <w:rStyle w:val="StyleUnderline"/>
          <w:highlight w:val="yellow"/>
        </w:rPr>
        <w:t>businesses</w:t>
      </w:r>
      <w:r>
        <w:t>.</w:t>
      </w:r>
      <w:r w:rsidRPr="00CD6A7D">
        <w:rPr>
          <w:rStyle w:val="StyleUnderline"/>
        </w:rPr>
        <w:t xml:space="preserve"> Experts say the market can jump to $10.2 billion by 2018, warning of a possible repetition of the dotcom bubble</w:t>
      </w:r>
      <w:r>
        <w:t xml:space="preserve"> of the late 1990s. The legal pot industry in the US might be making its first steps, but </w:t>
      </w:r>
      <w:r w:rsidRPr="00CD6A7D">
        <w:rPr>
          <w:rStyle w:val="StyleUnderline"/>
        </w:rPr>
        <w:t>anyone trying to capitalize on its growth may find the "virgin" market overheating.</w:t>
      </w:r>
      <w:r>
        <w:rPr>
          <w:u w:val="single"/>
        </w:rPr>
        <w:t xml:space="preserve"> </w:t>
      </w:r>
      <w:r w:rsidRPr="005760DC">
        <w:rPr>
          <w:rStyle w:val="StyleUnderline"/>
          <w:highlight w:val="yellow"/>
        </w:rPr>
        <w:t>Gone are the days when a few entrepreneurs were helping pot legalization</w:t>
      </w:r>
      <w:r>
        <w:t xml:space="preserve"> enthusiasts raise money for their projects. </w:t>
      </w:r>
      <w:r w:rsidRPr="005760DC">
        <w:rPr>
          <w:rStyle w:val="StyleUnderline"/>
          <w:highlight w:val="yellow"/>
        </w:rPr>
        <w:t>The marijuana market is</w:t>
      </w:r>
      <w:r w:rsidRPr="00CD6A7D">
        <w:rPr>
          <w:rStyle w:val="StyleUnderline"/>
        </w:rPr>
        <w:t xml:space="preserve"> now </w:t>
      </w:r>
      <w:r w:rsidRPr="005760DC">
        <w:rPr>
          <w:rStyle w:val="StyleUnderline"/>
          <w:highlight w:val="yellow"/>
        </w:rPr>
        <w:t>swarming with investors ready</w:t>
      </w:r>
      <w:r w:rsidRPr="00CD6A7D">
        <w:rPr>
          <w:rStyle w:val="StyleUnderline"/>
        </w:rPr>
        <w:t xml:space="preserve"> </w:t>
      </w:r>
      <w:r w:rsidRPr="005760DC">
        <w:rPr>
          <w:rStyle w:val="StyleUnderline"/>
          <w:highlight w:val="yellow"/>
        </w:rPr>
        <w:t>to risk money buying int</w:t>
      </w:r>
      <w:r w:rsidRPr="002E05E9">
        <w:rPr>
          <w:rStyle w:val="StyleUnderline"/>
        </w:rPr>
        <w:t>o</w:t>
      </w:r>
      <w:r w:rsidRPr="005760DC">
        <w:rPr>
          <w:rStyle w:val="StyleUnderline"/>
          <w:highlight w:val="yellow"/>
        </w:rPr>
        <w:t xml:space="preserve"> </w:t>
      </w:r>
      <w:r w:rsidRPr="002E05E9">
        <w:rPr>
          <w:rStyle w:val="StyleUnderline"/>
        </w:rPr>
        <w:t>cannabis industry</w:t>
      </w:r>
      <w:r w:rsidRPr="00CD6A7D">
        <w:rPr>
          <w:rStyle w:val="StyleUnderline"/>
        </w:rPr>
        <w:t xml:space="preserve"> companies.</w:t>
      </w:r>
      <w:r>
        <w:rPr>
          <w:u w:val="single"/>
        </w:rPr>
        <w:t xml:space="preserve"> </w:t>
      </w:r>
      <w:r w:rsidRPr="005760DC">
        <w:rPr>
          <w:rStyle w:val="StyleUnderline"/>
          <w:highlight w:val="yellow"/>
        </w:rPr>
        <w:t>It is already developing its own advertisement, insurance, logistics and security services</w:t>
      </w:r>
      <w:r w:rsidRPr="00CD6A7D">
        <w:rPr>
          <w:rStyle w:val="StyleUnderline"/>
        </w:rPr>
        <w:t xml:space="preserve">. </w:t>
      </w:r>
      <w:r w:rsidRPr="005760DC">
        <w:rPr>
          <w:rStyle w:val="Emphasis"/>
          <w:highlight w:val="yellow"/>
        </w:rPr>
        <w:t xml:space="preserve">After Colorado </w:t>
      </w:r>
      <w:r w:rsidRPr="002E05E9">
        <w:rPr>
          <w:rStyle w:val="Emphasis"/>
        </w:rPr>
        <w:t xml:space="preserve">marijuana </w:t>
      </w:r>
      <w:r w:rsidRPr="005760DC">
        <w:rPr>
          <w:rStyle w:val="Emphasis"/>
          <w:highlight w:val="yellow"/>
        </w:rPr>
        <w:t>shops got $1 million on the first day</w:t>
      </w:r>
      <w:r w:rsidRPr="002E05E9">
        <w:rPr>
          <w:rStyle w:val="Emphasis"/>
        </w:rPr>
        <w:t xml:space="preserve"> of legal sales, </w:t>
      </w:r>
      <w:r w:rsidRPr="005760DC">
        <w:rPr>
          <w:rStyle w:val="Emphasis"/>
          <w:highlight w:val="yellow"/>
        </w:rPr>
        <w:t xml:space="preserve">the </w:t>
      </w:r>
      <w:r w:rsidRPr="002E05E9">
        <w:rPr>
          <w:rStyle w:val="Emphasis"/>
        </w:rPr>
        <w:t xml:space="preserve">question of </w:t>
      </w:r>
      <w:r w:rsidRPr="005760DC">
        <w:rPr>
          <w:rStyle w:val="Emphasis"/>
          <w:highlight w:val="yellow"/>
        </w:rPr>
        <w:t>profitability appears to be settled.</w:t>
      </w:r>
      <w:r>
        <w:rPr>
          <w:rStyle w:val="Emphasis"/>
        </w:rPr>
        <w:t xml:space="preserve"> </w:t>
      </w:r>
      <w:r w:rsidRPr="005760DC">
        <w:rPr>
          <w:rStyle w:val="StyleUnderline"/>
          <w:highlight w:val="yellow"/>
        </w:rPr>
        <w:t xml:space="preserve">The legal </w:t>
      </w:r>
      <w:r w:rsidRPr="002E05E9">
        <w:rPr>
          <w:rStyle w:val="StyleUnderline"/>
        </w:rPr>
        <w:t xml:space="preserve">marijuana </w:t>
      </w:r>
      <w:r w:rsidRPr="005760DC">
        <w:rPr>
          <w:rStyle w:val="StyleUnderline"/>
          <w:highlight w:val="yellow"/>
        </w:rPr>
        <w:t xml:space="preserve">market is expected to grow from $1.4 billion </w:t>
      </w:r>
      <w:r w:rsidRPr="002E05E9">
        <w:rPr>
          <w:rStyle w:val="StyleUnderline"/>
        </w:rPr>
        <w:t>in</w:t>
      </w:r>
      <w:r w:rsidRPr="00CD6A7D">
        <w:rPr>
          <w:rStyle w:val="StyleUnderline"/>
        </w:rPr>
        <w:t xml:space="preserve"> 2013 </w:t>
      </w:r>
      <w:r w:rsidRPr="005760DC">
        <w:rPr>
          <w:rStyle w:val="StyleUnderline"/>
          <w:highlight w:val="yellow"/>
        </w:rPr>
        <w:t>to $2.3 billion in 2014,</w:t>
      </w:r>
      <w:r w:rsidRPr="00CD6A7D">
        <w:rPr>
          <w:rStyle w:val="StyleUnderline"/>
        </w:rPr>
        <w:t xml:space="preserve"> predicts ArcView Market Research. It forecasts the legal marijuana market reaching $10.2 billion by 2018.</w:t>
      </w:r>
      <w:r>
        <w:rPr>
          <w:u w:val="single"/>
        </w:rPr>
        <w:t xml:space="preserve"> </w:t>
      </w:r>
      <w:r>
        <w:t xml:space="preserve">When the Wall Street Journal publishes articles discussing fantastic pot shop revenues, </w:t>
      </w:r>
      <w:r w:rsidRPr="005760DC">
        <w:rPr>
          <w:rStyle w:val="StyleUnderline"/>
          <w:highlight w:val="yellow"/>
        </w:rPr>
        <w:t>companies</w:t>
      </w:r>
      <w:r>
        <w:t xml:space="preserve"> like Seattle-based Privateer Holdings, which pioneered the financial market for cannabis industry in 2010, </w:t>
      </w:r>
      <w:r w:rsidRPr="005760DC">
        <w:rPr>
          <w:rStyle w:val="StyleUnderline"/>
          <w:highlight w:val="yellow"/>
        </w:rPr>
        <w:t>are feeling</w:t>
      </w:r>
      <w:r>
        <w:t xml:space="preserve"> the growing </w:t>
      </w:r>
      <w:r w:rsidRPr="005760DC">
        <w:rPr>
          <w:rStyle w:val="StyleUnderline"/>
          <w:highlight w:val="yellow"/>
        </w:rPr>
        <w:t>competitiveness within the industry</w:t>
      </w:r>
      <w:r w:rsidRPr="00CD6A7D">
        <w:rPr>
          <w:rStyle w:val="StyleUnderline"/>
        </w:rPr>
        <w:t>.</w:t>
      </w:r>
      <w:r>
        <w:rPr>
          <w:u w:val="single"/>
        </w:rPr>
        <w:t xml:space="preserve"> </w:t>
      </w:r>
      <w:r w:rsidRPr="005760DC">
        <w:rPr>
          <w:rStyle w:val="StyleUnderline"/>
          <w:highlight w:val="yellow"/>
        </w:rPr>
        <w:t>Though the</w:t>
      </w:r>
      <w:r>
        <w:t xml:space="preserve"> federal </w:t>
      </w:r>
      <w:r w:rsidRPr="005760DC">
        <w:rPr>
          <w:rStyle w:val="StyleUnderline"/>
          <w:highlight w:val="yellow"/>
        </w:rPr>
        <w:t>C</w:t>
      </w:r>
      <w:r>
        <w:t xml:space="preserve">ontrolled </w:t>
      </w:r>
      <w:r w:rsidRPr="005760DC">
        <w:rPr>
          <w:rStyle w:val="StyleUnderline"/>
          <w:highlight w:val="yellow"/>
        </w:rPr>
        <w:t>S</w:t>
      </w:r>
      <w:r>
        <w:t xml:space="preserve">ubstances </w:t>
      </w:r>
      <w:r w:rsidRPr="005760DC">
        <w:rPr>
          <w:rStyle w:val="StyleUnderline"/>
          <w:highlight w:val="yellow"/>
        </w:rPr>
        <w:t>A</w:t>
      </w:r>
      <w:r>
        <w:t xml:space="preserve">ct </w:t>
      </w:r>
      <w:r w:rsidRPr="005760DC">
        <w:rPr>
          <w:rStyle w:val="StyleUnderline"/>
          <w:highlight w:val="yellow"/>
        </w:rPr>
        <w:t>still lists marijuana as</w:t>
      </w:r>
      <w:r w:rsidRPr="00CD6A7D">
        <w:rPr>
          <w:rStyle w:val="StyleUnderline"/>
        </w:rPr>
        <w:t xml:space="preserve"> </w:t>
      </w:r>
      <w:r w:rsidRPr="00CD6A7D">
        <w:t>a</w:t>
      </w:r>
      <w:r w:rsidRPr="00CD6A7D">
        <w:rPr>
          <w:rStyle w:val="StyleUnderline"/>
        </w:rPr>
        <w:t xml:space="preserve"> </w:t>
      </w:r>
      <w:r w:rsidRPr="005760DC">
        <w:rPr>
          <w:rStyle w:val="StyleUnderline"/>
          <w:highlight w:val="yellow"/>
        </w:rPr>
        <w:t>prohibited</w:t>
      </w:r>
      <w:r>
        <w:t xml:space="preserve"> Schedule I drug, President Barack </w:t>
      </w:r>
      <w:r w:rsidRPr="005760DC">
        <w:rPr>
          <w:rStyle w:val="StyleUnderline"/>
          <w:highlight w:val="yellow"/>
        </w:rPr>
        <w:t xml:space="preserve">Obama has practically blessed the </w:t>
      </w:r>
      <w:r w:rsidRPr="002E05E9">
        <w:rPr>
          <w:rStyle w:val="StyleUnderline"/>
        </w:rPr>
        <w:t xml:space="preserve">cannabis </w:t>
      </w:r>
      <w:r w:rsidRPr="005760DC">
        <w:rPr>
          <w:rStyle w:val="StyleUnderline"/>
          <w:highlight w:val="yellow"/>
        </w:rPr>
        <w:t>industry</w:t>
      </w:r>
      <w:r>
        <w:t xml:space="preserve">, saying that smoking marijuana is “not very different from the cigarettes” and “no more dangerous than alcohol”, and US authorities are likely to treat the industry like any other legal business. Last week the </w:t>
      </w:r>
      <w:r w:rsidRPr="005760DC">
        <w:rPr>
          <w:rStyle w:val="StyleUnderline"/>
          <w:highlight w:val="yellow"/>
        </w:rPr>
        <w:t>Obama</w:t>
      </w:r>
      <w:r>
        <w:t xml:space="preserve"> administration </w:t>
      </w:r>
      <w:r w:rsidRPr="005760DC">
        <w:rPr>
          <w:rStyle w:val="StyleUnderline"/>
          <w:highlight w:val="yellow"/>
        </w:rPr>
        <w:t>announced that marijuana</w:t>
      </w:r>
      <w:r w:rsidRPr="00CD6A7D">
        <w:rPr>
          <w:rStyle w:val="StyleUnderline"/>
        </w:rPr>
        <w:t xml:space="preserve">-related </w:t>
      </w:r>
      <w:r w:rsidRPr="005760DC">
        <w:rPr>
          <w:rStyle w:val="StyleUnderline"/>
          <w:highlight w:val="yellow"/>
        </w:rPr>
        <w:t xml:space="preserve">businesses should have access to the </w:t>
      </w:r>
      <w:r w:rsidRPr="002E05E9">
        <w:rPr>
          <w:rStyle w:val="StyleUnderline"/>
        </w:rPr>
        <w:t>US</w:t>
      </w:r>
      <w:r w:rsidRPr="00CD6A7D">
        <w:rPr>
          <w:rStyle w:val="StyleUnderline"/>
        </w:rPr>
        <w:t xml:space="preserve"> </w:t>
      </w:r>
      <w:r w:rsidRPr="005760DC">
        <w:rPr>
          <w:rStyle w:val="StyleUnderline"/>
          <w:highlight w:val="yellow"/>
        </w:rPr>
        <w:t>banking system</w:t>
      </w:r>
      <w:r w:rsidRPr="00CD6A7D">
        <w:rPr>
          <w:rStyle w:val="StyleUnderline"/>
        </w:rPr>
        <w:t xml:space="preserve"> despite the fact that marijuana still remains illegal</w:t>
      </w:r>
      <w:r>
        <w:t xml:space="preserve"> </w:t>
      </w:r>
      <w:r w:rsidRPr="00CD6A7D">
        <w:rPr>
          <w:rStyle w:val="StyleUnderline"/>
        </w:rPr>
        <w:t>under federal law</w:t>
      </w:r>
      <w:r>
        <w:t>. This might help US authorities get better control of the money flowing into the newborn industry which is currently operating solely on a cash basis.</w:t>
      </w:r>
    </w:p>
    <w:p w14:paraId="08E212BB" w14:textId="77777777" w:rsidR="00717CD1" w:rsidRDefault="00717CD1" w:rsidP="00717CD1">
      <w:pPr>
        <w:pStyle w:val="Heading4"/>
      </w:pPr>
      <w:r>
        <w:t xml:space="preserve">The return outweighs the risk---solves industry investment and challenges </w:t>
      </w:r>
    </w:p>
    <w:p w14:paraId="63F55278" w14:textId="77777777" w:rsidR="00717CD1" w:rsidRPr="003B6D7B" w:rsidRDefault="00717CD1" w:rsidP="00717CD1">
      <w:r>
        <w:t xml:space="preserve">Charles </w:t>
      </w:r>
      <w:r w:rsidRPr="0093296E">
        <w:rPr>
          <w:rStyle w:val="Style13ptBold"/>
        </w:rPr>
        <w:t>Poladian 13</w:t>
      </w:r>
      <w:r>
        <w:t xml:space="preserve">, International Business Times, Cannabis Comes To Wall Street: The Next Big </w:t>
      </w:r>
      <w:proofErr w:type="gramStart"/>
      <w:r>
        <w:t>Industry?,</w:t>
      </w:r>
      <w:proofErr w:type="gramEnd"/>
      <w:r>
        <w:t xml:space="preserve"> www.ibtimes.com/cannabis-comes-wall-street-next-big-industry-1308623</w:t>
      </w:r>
    </w:p>
    <w:p w14:paraId="5569AAD2" w14:textId="77777777" w:rsidR="00717CD1" w:rsidRDefault="00717CD1" w:rsidP="00717CD1">
      <w:r>
        <w:t xml:space="preserve">Although there was a “lifestyle water pipe” pitched at the forum, the idea was to promote not just bongs but local business creation and the resulting tax revenue for local governments and American manufacturing within regulation. With more states believed to be seriously considering medical-marijuana legislation, </w:t>
      </w:r>
      <w:r w:rsidRPr="005760DC">
        <w:rPr>
          <w:rStyle w:val="StyleUnderline"/>
          <w:highlight w:val="yellow"/>
        </w:rPr>
        <w:t>cannabis will mean</w:t>
      </w:r>
      <w:r w:rsidRPr="003B6D7B">
        <w:rPr>
          <w:rStyle w:val="StyleUnderline"/>
        </w:rPr>
        <w:t xml:space="preserve"> both </w:t>
      </w:r>
      <w:r w:rsidRPr="005760DC">
        <w:rPr>
          <w:rStyle w:val="StyleUnderline"/>
          <w:highlight w:val="yellow"/>
        </w:rPr>
        <w:t>big</w:t>
      </w:r>
      <w:r w:rsidRPr="003B6D7B">
        <w:rPr>
          <w:rStyle w:val="StyleUnderline"/>
        </w:rPr>
        <w:t xml:space="preserve"> business and an </w:t>
      </w:r>
      <w:r w:rsidRPr="005760DC">
        <w:rPr>
          <w:rStyle w:val="StyleUnderline"/>
          <w:highlight w:val="yellow"/>
        </w:rPr>
        <w:t>opportunity</w:t>
      </w:r>
      <w:r w:rsidRPr="003B6D7B">
        <w:rPr>
          <w:rStyle w:val="StyleUnderline"/>
        </w:rPr>
        <w:t xml:space="preserve"> for investors </w:t>
      </w:r>
      <w:r w:rsidRPr="005760DC">
        <w:rPr>
          <w:rStyle w:val="StyleUnderline"/>
          <w:highlight w:val="yellow"/>
        </w:rPr>
        <w:t>in a field with comparatively little competition. There is</w:t>
      </w:r>
      <w:r w:rsidRPr="003B6D7B">
        <w:rPr>
          <w:rStyle w:val="StyleUnderline"/>
        </w:rPr>
        <w:t xml:space="preserve"> plenty of</w:t>
      </w:r>
      <w:r>
        <w:t xml:space="preserve"> </w:t>
      </w:r>
      <w:r w:rsidRPr="005760DC">
        <w:rPr>
          <w:rStyle w:val="StyleUnderline"/>
          <w:highlight w:val="yellow"/>
        </w:rPr>
        <w:t>risk, but</w:t>
      </w:r>
      <w:r w:rsidRPr="003B6D7B">
        <w:rPr>
          <w:rStyle w:val="StyleUnderline"/>
        </w:rPr>
        <w:t xml:space="preserve"> for those buying and selling, </w:t>
      </w:r>
      <w:r w:rsidRPr="005760DC">
        <w:rPr>
          <w:rStyle w:val="Emphasis"/>
          <w:highlight w:val="yellow"/>
        </w:rPr>
        <w:t>the potential multimillion-dollar return is too great to ignore.</w:t>
      </w:r>
      <w:r>
        <w:rPr>
          <w:rStyle w:val="StyleUnderline"/>
        </w:rPr>
        <w:t xml:space="preserve"> </w:t>
      </w:r>
      <w:r>
        <w:t xml:space="preserve">During the presentations, cannabis was anecdotally linked to the tech industry and the dot-com bubble of the 1990s, when a new industry led to huge gains for </w:t>
      </w:r>
      <w:r w:rsidRPr="005760DC">
        <w:rPr>
          <w:rStyle w:val="StyleUnderline"/>
          <w:highlight w:val="yellow"/>
        </w:rPr>
        <w:t>investors</w:t>
      </w:r>
      <w:r>
        <w:t xml:space="preserve">, although, in some cases, the profits were short-lived. The comparison is appealing, but there is no illusion among entrepreneurs or investors that the nascent firms will match the instant success of tech startups. They appear to </w:t>
      </w:r>
      <w:r w:rsidRPr="005760DC">
        <w:rPr>
          <w:rStyle w:val="StyleUnderline"/>
          <w:highlight w:val="yellow"/>
        </w:rPr>
        <w:t>anticipate a painstaking process</w:t>
      </w:r>
      <w:r w:rsidRPr="003B6D7B">
        <w:rPr>
          <w:rStyle w:val="StyleUnderline"/>
        </w:rPr>
        <w:t xml:space="preserve"> </w:t>
      </w:r>
      <w:r w:rsidRPr="003B6D7B">
        <w:t>with all</w:t>
      </w:r>
      <w:r>
        <w:t xml:space="preserve"> aspects </w:t>
      </w:r>
      <w:r w:rsidRPr="003B6D7B">
        <w:rPr>
          <w:rStyle w:val="StyleUnderline"/>
        </w:rPr>
        <w:t>of</w:t>
      </w:r>
      <w:r>
        <w:t xml:space="preserve"> the </w:t>
      </w:r>
      <w:r w:rsidRPr="003B6D7B">
        <w:rPr>
          <w:rStyle w:val="StyleUnderline"/>
        </w:rPr>
        <w:t>business</w:t>
      </w:r>
      <w:r>
        <w:t xml:space="preserve"> </w:t>
      </w:r>
      <w:r w:rsidRPr="003B6D7B">
        <w:rPr>
          <w:rStyle w:val="StyleUnderline"/>
        </w:rPr>
        <w:t>being</w:t>
      </w:r>
      <w:r>
        <w:t xml:space="preserve"> carefully </w:t>
      </w:r>
      <w:r w:rsidRPr="003B6D7B">
        <w:rPr>
          <w:rStyle w:val="StyleUnderline"/>
        </w:rPr>
        <w:t>created</w:t>
      </w:r>
      <w:r>
        <w:t xml:space="preserve">. </w:t>
      </w:r>
      <w:r w:rsidRPr="005760DC">
        <w:rPr>
          <w:rStyle w:val="StyleUnderline"/>
          <w:highlight w:val="yellow"/>
        </w:rPr>
        <w:t>While there are legal hurdles</w:t>
      </w:r>
      <w:r w:rsidRPr="005760DC">
        <w:rPr>
          <w:highlight w:val="yellow"/>
        </w:rPr>
        <w:t xml:space="preserve">, </w:t>
      </w:r>
      <w:r w:rsidRPr="005760DC">
        <w:rPr>
          <w:rStyle w:val="StyleUnderline"/>
          <w:highlight w:val="yellow"/>
        </w:rPr>
        <w:t>the connection was clear between cannabis and Wall Street</w:t>
      </w:r>
      <w:r w:rsidRPr="003B6D7B">
        <w:rPr>
          <w:rStyle w:val="StyleUnderline"/>
        </w:rPr>
        <w:t>: Money was to be made.</w:t>
      </w:r>
      <w:r>
        <w:rPr>
          <w:rStyle w:val="StyleUnderline"/>
        </w:rPr>
        <w:t xml:space="preserve"> </w:t>
      </w:r>
      <w:r>
        <w:t xml:space="preserve">Some of the businesses at the event are focused on a lifestyle in which cannabis use goes beyond the culture of black lights and tie-dyed clothing. One of them, Royght, has developed a product called the Halo, which adapts a standard 20-ounce paper cup (the size used to serve medium drinks at McDonalds or ventes at Starbucks) into a portable water pipe. The adaptable pipe is meant to broaden the acceptance of medical-cannabis usage, not hide it. Many individuals don’t want to be attached to the old idea of marijuana use, and they may be uncomfortable having those products linking them to cannabis. Matthew Luxton, Royght’s co-principal, said the company had pitched at the ArcView forum four different times before New York. While investors liked the Halo at first, they hated its marketing, believing it could be mistaken as an appeal to children, and they also wanted a better business plan. With these lessons learned, Luxton said, Royght has created a partnership with a factory outside Detroit and dedicated itself to having all components of its product made in the U.S. The Halo is meant to be aesthetically appealing, and similar lifestyle products, including a high-tech bowl cleaner developed by KashItClean, were among the items that piqued the interest of investors. </w:t>
      </w:r>
      <w:r w:rsidRPr="003B6D7B">
        <w:rPr>
          <w:rStyle w:val="StyleUnderline"/>
        </w:rPr>
        <w:t xml:space="preserve">The sophistication was beyond gadgetry as </w:t>
      </w:r>
      <w:r w:rsidRPr="00F37005">
        <w:rPr>
          <w:rStyle w:val="StyleUnderline"/>
        </w:rPr>
        <w:t>businesses catering to security as well as software</w:t>
      </w:r>
      <w:r w:rsidRPr="003B6D7B">
        <w:rPr>
          <w:rStyle w:val="StyleUnderline"/>
        </w:rPr>
        <w:t xml:space="preserve"> needs </w:t>
      </w:r>
      <w:r w:rsidRPr="00F37005">
        <w:rPr>
          <w:rStyle w:val="StyleUnderline"/>
        </w:rPr>
        <w:t>were among the most established</w:t>
      </w:r>
      <w:r w:rsidRPr="003B6D7B">
        <w:rPr>
          <w:rStyle w:val="StyleUnderline"/>
        </w:rPr>
        <w:t xml:space="preserve"> representatives of the burgeoning cannabis industry. </w:t>
      </w:r>
      <w:r w:rsidRPr="005760DC">
        <w:rPr>
          <w:rStyle w:val="StyleUnderline"/>
          <w:highlight w:val="yellow"/>
        </w:rPr>
        <w:t xml:space="preserve">MJ Freeway has established a cloud-computing “seed-to-sale” database for </w:t>
      </w:r>
      <w:r w:rsidRPr="00F37005">
        <w:rPr>
          <w:rStyle w:val="StyleUnderline"/>
        </w:rPr>
        <w:t>medical</w:t>
      </w:r>
      <w:r w:rsidRPr="005760DC">
        <w:rPr>
          <w:rStyle w:val="StyleUnderline"/>
          <w:highlight w:val="yellow"/>
        </w:rPr>
        <w:t>-</w:t>
      </w:r>
      <w:r w:rsidRPr="003B6D7B">
        <w:rPr>
          <w:rStyle w:val="StyleUnderline"/>
        </w:rPr>
        <w:t xml:space="preserve">marijuana </w:t>
      </w:r>
      <w:r w:rsidRPr="005760DC">
        <w:rPr>
          <w:rStyle w:val="StyleUnderline"/>
          <w:highlight w:val="yellow"/>
        </w:rPr>
        <w:t>dispensaries</w:t>
      </w:r>
      <w:r w:rsidRPr="003B6D7B">
        <w:rPr>
          <w:rStyle w:val="StyleUnderline"/>
        </w:rPr>
        <w:t xml:space="preserve"> with the capability to track individual strains, maintain inventory and keep patient records</w:t>
      </w:r>
      <w:r>
        <w:t xml:space="preserve">. </w:t>
      </w:r>
      <w:r w:rsidRPr="003B6D7B">
        <w:rPr>
          <w:rStyle w:val="StyleUnderline"/>
        </w:rPr>
        <w:t>MJ Freeway assures dispensaries of a high-level of se</w:t>
      </w:r>
      <w:r>
        <w:rPr>
          <w:rStyle w:val="StyleUnderline"/>
        </w:rPr>
        <w:t>curity when using its software.</w:t>
      </w:r>
      <w:r>
        <w:rPr>
          <w:u w:val="single"/>
        </w:rPr>
        <w:t xml:space="preserve"> </w:t>
      </w:r>
      <w:r>
        <w:t xml:space="preserve">Speaking about the need for business software, Amy Poinsett, MJ Freeway co-founder and CEO, said security is a concern but that there are measures in place within the platform. Poinsett noted: “Certainly, people ask us about security when we are talking to prospects. We actually feel we are providing a much higher level of security than what they are going to have in their store. If someone were to break in to a marijuana dispensary and steal a laptop, they are going to get patient information off that laptop if it is a locally based system. With a cloud-based system, we have different levels of security taking care of patient data as well as substantial security for intrusion detection.” </w:t>
      </w:r>
      <w:r w:rsidRPr="003B6D7B">
        <w:rPr>
          <w:rStyle w:val="StyleUnderline"/>
        </w:rPr>
        <w:t>MJ Freeway is growing as the needs of dispensaries change</w:t>
      </w:r>
      <w:r>
        <w:t xml:space="preserve">. Jessica Billingsley, co-founder and chief operating officer, said: “We continue to develop and release new updates all the time to our system. [With] our most recent release, probably the most interesting part of it was integration with testing companies so testing data can be pulled directly to our system -- and some states require that that be noneditable data, so that is testing data that can then be printed on the patient label or the product label for adult-legal medicines saying exactly what’s in it.” </w:t>
      </w:r>
      <w:r w:rsidRPr="005760DC">
        <w:rPr>
          <w:rStyle w:val="StyleUnderline"/>
          <w:highlight w:val="yellow"/>
        </w:rPr>
        <w:t>Physical security</w:t>
      </w:r>
      <w:r>
        <w:t xml:space="preserve"> is also necessary for dispensaries and facilities, which </w:t>
      </w:r>
      <w:r w:rsidRPr="005760DC">
        <w:rPr>
          <w:rStyle w:val="StyleUnderline"/>
          <w:highlight w:val="yellow"/>
        </w:rPr>
        <w:t>led to the creation of</w:t>
      </w:r>
      <w:r w:rsidRPr="003B6D7B">
        <w:rPr>
          <w:rStyle w:val="StyleUnderline"/>
        </w:rPr>
        <w:t xml:space="preserve"> Canna Security America, or CSA, a marketer of </w:t>
      </w:r>
      <w:r w:rsidRPr="005760DC">
        <w:rPr>
          <w:rStyle w:val="StyleUnderline"/>
          <w:highlight w:val="yellow"/>
        </w:rPr>
        <w:t xml:space="preserve">surveillance </w:t>
      </w:r>
      <w:r w:rsidRPr="00F37005">
        <w:rPr>
          <w:rStyle w:val="StyleUnderline"/>
        </w:rPr>
        <w:t>and</w:t>
      </w:r>
      <w:r w:rsidRPr="003B6D7B">
        <w:rPr>
          <w:rStyle w:val="StyleUnderline"/>
        </w:rPr>
        <w:t xml:space="preserve"> alarm </w:t>
      </w:r>
      <w:r w:rsidRPr="005760DC">
        <w:rPr>
          <w:rStyle w:val="StyleUnderline"/>
          <w:highlight w:val="yellow"/>
        </w:rPr>
        <w:t>systems</w:t>
      </w:r>
      <w:r w:rsidRPr="003B6D7B">
        <w:rPr>
          <w:rStyle w:val="StyleUnderline"/>
        </w:rPr>
        <w:t xml:space="preserve"> that are </w:t>
      </w:r>
      <w:r w:rsidRPr="005760DC">
        <w:rPr>
          <w:rStyle w:val="StyleUnderline"/>
          <w:highlight w:val="yellow"/>
        </w:rPr>
        <w:t>tailored to each dispensary.</w:t>
      </w:r>
      <w:r w:rsidRPr="003B6D7B">
        <w:rPr>
          <w:rStyle w:val="StyleUnderline"/>
        </w:rPr>
        <w:t xml:space="preserve"> </w:t>
      </w:r>
      <w:r>
        <w:t xml:space="preserve">The company's founders also played a role in drafting some of the regulatory policies in place in Colorado. CSA President Daniel C. Williams said: “What we are seeing in Washington [state], which is currently regulating now, is ... a lot of burglaries. We believe in functional regulation, for instance, the government coming in and saying, ‘We’ll endorse your industry if you follow a certain set of rules and we are going to create those keeping the concerns of the industry in mind.’” Williams also sees shortcomings in how each state is regulating independently without trying to adapt successful models from other states. He said: “It has been like starting from scratch. We would, hopefully, like to change that. We don’t see any reason why, if there is functional regulation in a state that is working, they can’t modify or adapt those to their own needs instead of reinventing the wheel each time.” Ideas surrounding cannabis are changing, as are its investors. ArcView’s DeAngelo noted that </w:t>
      </w:r>
      <w:r w:rsidRPr="003B6D7B">
        <w:rPr>
          <w:rStyle w:val="StyleUnderline"/>
        </w:rPr>
        <w:t>new investors joining</w:t>
      </w:r>
      <w:r>
        <w:t xml:space="preserve"> his group </w:t>
      </w:r>
      <w:r w:rsidRPr="003B6D7B">
        <w:rPr>
          <w:rStyle w:val="StyleUnderline"/>
        </w:rPr>
        <w:t>have backgrounds not in</w:t>
      </w:r>
      <w:r>
        <w:rPr>
          <w:rStyle w:val="StyleUnderline"/>
        </w:rPr>
        <w:t xml:space="preserve"> </w:t>
      </w:r>
      <w:r w:rsidRPr="003B6D7B">
        <w:rPr>
          <w:rStyle w:val="StyleUnderline"/>
        </w:rPr>
        <w:t>advocacy but in business.</w:t>
      </w:r>
      <w:r>
        <w:t xml:space="preserve"> He said: “</w:t>
      </w:r>
      <w:r w:rsidRPr="005760DC">
        <w:rPr>
          <w:rStyle w:val="StyleUnderline"/>
          <w:highlight w:val="yellow"/>
        </w:rPr>
        <w:t>In the</w:t>
      </w:r>
      <w:r>
        <w:t xml:space="preserve"> very </w:t>
      </w:r>
      <w:r w:rsidRPr="005760DC">
        <w:rPr>
          <w:rStyle w:val="StyleUnderline"/>
          <w:highlight w:val="yellow"/>
        </w:rPr>
        <w:t>beginning</w:t>
      </w:r>
      <w:r>
        <w:t xml:space="preserve"> days, </w:t>
      </w:r>
      <w:r w:rsidRPr="005760DC">
        <w:rPr>
          <w:rStyle w:val="StyleUnderline"/>
          <w:highlight w:val="yellow"/>
        </w:rPr>
        <w:t>we were exclusively industry insiders</w:t>
      </w:r>
      <w:r>
        <w:t xml:space="preserve">, entrepreneurs who have done well and some high-net-worth individuals who have contributed to political reform. </w:t>
      </w:r>
      <w:r w:rsidRPr="005760DC">
        <w:rPr>
          <w:rStyle w:val="StyleUnderline"/>
          <w:highlight w:val="yellow"/>
        </w:rPr>
        <w:t>Now</w:t>
      </w:r>
      <w:r w:rsidRPr="003B6D7B">
        <w:rPr>
          <w:rStyle w:val="StyleUnderline"/>
        </w:rPr>
        <w:t xml:space="preserve"> what </w:t>
      </w:r>
      <w:r w:rsidRPr="005760DC">
        <w:rPr>
          <w:rStyle w:val="StyleUnderline"/>
          <w:highlight w:val="yellow"/>
        </w:rPr>
        <w:t xml:space="preserve">we are seeing </w:t>
      </w:r>
      <w:r w:rsidRPr="00F37005">
        <w:rPr>
          <w:rStyle w:val="StyleUnderline"/>
        </w:rPr>
        <w:t xml:space="preserve">increasingly is </w:t>
      </w:r>
      <w:r w:rsidRPr="005760DC">
        <w:rPr>
          <w:rStyle w:val="StyleUnderline"/>
          <w:highlight w:val="yellow"/>
        </w:rPr>
        <w:t>people come to cannabis from an investment background</w:t>
      </w:r>
      <w:r w:rsidRPr="00F37005">
        <w:t>, who have spent their whole lives as investors, and they may -- and</w:t>
      </w:r>
      <w:r w:rsidRPr="008633F0">
        <w:t>,</w:t>
      </w:r>
      <w:r>
        <w:t xml:space="preserve"> in most cases, do -- support and are interested in cannabis law reform, but they really come to the issue from a perspective and background of investors.”</w:t>
      </w:r>
    </w:p>
    <w:p w14:paraId="51CB2356" w14:textId="77777777" w:rsidR="00717CD1" w:rsidRPr="00DA04AB" w:rsidRDefault="00717CD1" w:rsidP="00717CD1">
      <w:pPr>
        <w:pStyle w:val="Heading3"/>
      </w:pPr>
      <w:r>
        <w:t xml:space="preserve">   Ext – Empirics Disprove</w:t>
      </w:r>
    </w:p>
    <w:p w14:paraId="79178D67" w14:textId="77777777" w:rsidR="00717CD1" w:rsidRDefault="00717CD1" w:rsidP="00717CD1">
      <w:pPr>
        <w:pStyle w:val="Heading4"/>
      </w:pPr>
      <w:r>
        <w:t xml:space="preserve">Massive investment now despite risks </w:t>
      </w:r>
      <w:r w:rsidRPr="00A45B7F">
        <w:rPr>
          <w:b w:val="0"/>
        </w:rPr>
        <w:t>---***but squo locks out big weed</w:t>
      </w:r>
      <w:r>
        <w:t xml:space="preserve">  </w:t>
      </w:r>
    </w:p>
    <w:p w14:paraId="1798AF97" w14:textId="77777777" w:rsidR="00717CD1" w:rsidRDefault="00717CD1" w:rsidP="00717CD1">
      <w:r>
        <w:t xml:space="preserve">Victoria </w:t>
      </w:r>
      <w:r w:rsidRPr="0093296E">
        <w:rPr>
          <w:rStyle w:val="Heading4Char"/>
        </w:rPr>
        <w:t>Craw 14</w:t>
      </w:r>
      <w:r>
        <w:t>, senior journalist for news.com.au, Marijuana stocks favoured by investors in emerging ‘dot bong boom’, www.news.com.au/finance/money/marijuana-stocks-favoured-by-investors-in-emerging-dot-bong-boom/story-e6frfmdr-1226880671046</w:t>
      </w:r>
    </w:p>
    <w:p w14:paraId="57950168" w14:textId="77777777" w:rsidR="00717CD1" w:rsidRDefault="00717CD1" w:rsidP="00717CD1">
      <w:r w:rsidRPr="005760DC">
        <w:rPr>
          <w:rStyle w:val="StyleUnderline"/>
          <w:highlight w:val="yellow"/>
        </w:rPr>
        <w:t>IT’S been dubbed the ‘</w:t>
      </w:r>
      <w:r w:rsidRPr="005760DC">
        <w:rPr>
          <w:rStyle w:val="Emphasis"/>
          <w:highlight w:val="yellow"/>
        </w:rPr>
        <w:t>green rush’</w:t>
      </w:r>
      <w:r>
        <w:t xml:space="preserve"> or ‘dot bong boom’. Speculative </w:t>
      </w:r>
      <w:r w:rsidRPr="005760DC">
        <w:rPr>
          <w:rStyle w:val="StyleUnderline"/>
          <w:highlight w:val="yellow"/>
        </w:rPr>
        <w:t>investors</w:t>
      </w:r>
      <w:r w:rsidRPr="0093296E">
        <w:rPr>
          <w:rStyle w:val="StyleUnderline"/>
        </w:rPr>
        <w:t xml:space="preserve"> looking for the next big thing </w:t>
      </w:r>
      <w:r w:rsidRPr="005760DC">
        <w:rPr>
          <w:rStyle w:val="StyleUnderline"/>
          <w:highlight w:val="yellow"/>
        </w:rPr>
        <w:t>are piling their money into marijuana stocks, creating a blooming industry</w:t>
      </w:r>
      <w:r w:rsidRPr="0093296E">
        <w:rPr>
          <w:rStyle w:val="StyleUnderline"/>
        </w:rPr>
        <w:t xml:space="preserve"> described by one analyst as the “single best investment idea of the next decade”.</w:t>
      </w:r>
      <w:r>
        <w:rPr>
          <w:rStyle w:val="StyleUnderline"/>
        </w:rPr>
        <w:t xml:space="preserve"> </w:t>
      </w:r>
      <w:r>
        <w:t xml:space="preserve">Minyanville Media CEO Todd Harrison, who makes a living commenting on financial trends, described weed stocks as such back in 2012. He told news.com.au over the phone from New York that </w:t>
      </w:r>
      <w:r w:rsidRPr="005760DC">
        <w:rPr>
          <w:rStyle w:val="Emphasis"/>
          <w:highlight w:val="yellow"/>
        </w:rPr>
        <w:t>although the industry is risky</w:t>
      </w:r>
      <w:r>
        <w:t xml:space="preserve"> and volatile, there are three reasons </w:t>
      </w:r>
      <w:r w:rsidRPr="005760DC">
        <w:rPr>
          <w:rStyle w:val="Emphasis"/>
          <w:highlight w:val="yellow"/>
        </w:rPr>
        <w:t>it’s booming</w:t>
      </w:r>
      <w:r>
        <w:t xml:space="preserve"> right now: it creates tax revenue, lowers crime rates and helps reduce prison overcrowding. “From an investment standpoint </w:t>
      </w:r>
      <w:r w:rsidRPr="005760DC">
        <w:rPr>
          <w:rStyle w:val="StyleUnderline"/>
          <w:highlight w:val="yellow"/>
        </w:rPr>
        <w:t>as these companies weave through the maze of capitalism, they’ll start getting on the radars of Wall St bank</w:t>
      </w:r>
      <w:r w:rsidRPr="005760DC">
        <w:rPr>
          <w:highlight w:val="yellow"/>
        </w:rPr>
        <w:t>s,”</w:t>
      </w:r>
      <w:r>
        <w:t xml:space="preserve"> he said. “I often temper what I say with ‘</w:t>
      </w:r>
      <w:r w:rsidRPr="005760DC">
        <w:rPr>
          <w:rStyle w:val="StyleUnderline"/>
          <w:highlight w:val="yellow"/>
        </w:rPr>
        <w:t xml:space="preserve">this is a long-term </w:t>
      </w:r>
      <w:r w:rsidRPr="008633F0">
        <w:rPr>
          <w:rStyle w:val="StyleUnderline"/>
        </w:rPr>
        <w:t xml:space="preserve">secular </w:t>
      </w:r>
      <w:r w:rsidRPr="005760DC">
        <w:rPr>
          <w:rStyle w:val="StyleUnderline"/>
          <w:highlight w:val="yellow"/>
        </w:rPr>
        <w:t>trend</w:t>
      </w:r>
      <w:r w:rsidRPr="005760DC">
        <w:rPr>
          <w:highlight w:val="yellow"/>
        </w:rPr>
        <w:t>’</w:t>
      </w:r>
      <w:r>
        <w:t xml:space="preserve">, the meritocracy of the marketplace is going to define who winners are and sinners are.” The emerging market comes following a wave of legislative change in the US. While marijuana is already legal for medical purposes in 20 states and Washington DC, </w:t>
      </w:r>
      <w:r w:rsidRPr="005760DC">
        <w:rPr>
          <w:rStyle w:val="StyleUnderline"/>
          <w:highlight w:val="yellow"/>
        </w:rPr>
        <w:t>it’s</w:t>
      </w:r>
      <w:r>
        <w:t xml:space="preserve"> recently </w:t>
      </w:r>
      <w:r w:rsidRPr="005760DC">
        <w:rPr>
          <w:rStyle w:val="StyleUnderline"/>
          <w:highlight w:val="yellow"/>
        </w:rPr>
        <w:t>been made legal for recreational use in</w:t>
      </w:r>
      <w:r w:rsidRPr="0093296E">
        <w:rPr>
          <w:rStyle w:val="StyleUnderline"/>
        </w:rPr>
        <w:t xml:space="preserve"> </w:t>
      </w:r>
      <w:r w:rsidRPr="005760DC">
        <w:rPr>
          <w:rStyle w:val="StyleUnderline"/>
          <w:highlight w:val="yellow"/>
        </w:rPr>
        <w:t>Colorado</w:t>
      </w:r>
      <w:r w:rsidRPr="0093296E">
        <w:rPr>
          <w:rStyle w:val="StyleUnderline"/>
        </w:rPr>
        <w:t xml:space="preserve"> and Washington State</w:t>
      </w:r>
      <w:r>
        <w:t xml:space="preserve">. </w:t>
      </w:r>
      <w:r w:rsidRPr="005760DC">
        <w:rPr>
          <w:rStyle w:val="StyleUnderline"/>
          <w:highlight w:val="yellow"/>
        </w:rPr>
        <w:t>The move has led to a veritable boom in marijuana-related businesses</w:t>
      </w:r>
      <w:r>
        <w:t xml:space="preserve"> and products, from edibles to vaporisers, which has raised more than $2 million in taxes in Colorado alone. </w:t>
      </w:r>
      <w:r w:rsidRPr="0093296E">
        <w:rPr>
          <w:rStyle w:val="StyleUnderline"/>
        </w:rPr>
        <w:t xml:space="preserve">Across </w:t>
      </w:r>
      <w:r w:rsidRPr="005760DC">
        <w:rPr>
          <w:rStyle w:val="StyleUnderline"/>
          <w:highlight w:val="yellow"/>
        </w:rPr>
        <w:t>the</w:t>
      </w:r>
      <w:r w:rsidRPr="0093296E">
        <w:rPr>
          <w:rStyle w:val="StyleUnderline"/>
        </w:rPr>
        <w:t xml:space="preserve"> US, the </w:t>
      </w:r>
      <w:r w:rsidRPr="005760DC">
        <w:rPr>
          <w:rStyle w:val="StyleUnderline"/>
          <w:highlight w:val="yellow"/>
        </w:rPr>
        <w:t>industry is estimated to be worth about $1.5 billion and is expected to grow to $10 billion by 2018</w:t>
      </w:r>
      <w:r w:rsidRPr="0093296E">
        <w:rPr>
          <w:rStyle w:val="StyleUnderline"/>
        </w:rPr>
        <w:t>, according to a report produced by industry group Arc View.</w:t>
      </w:r>
      <w:r>
        <w:rPr>
          <w:rStyle w:val="StyleUnderline"/>
        </w:rPr>
        <w:t xml:space="preserve"> </w:t>
      </w:r>
      <w:r>
        <w:t xml:space="preserve">“There are many derivatives of this trade up and down the food chain,” Mr Harrison said. “We’re seeing more and more legislation almost daily on medicinal marijuana. It’s going to be interesting to watch how it unfolds.” </w:t>
      </w:r>
      <w:r w:rsidRPr="005760DC">
        <w:rPr>
          <w:rStyle w:val="StyleUnderline"/>
          <w:highlight w:val="yellow"/>
        </w:rPr>
        <w:t>Investors have</w:t>
      </w:r>
      <w:r>
        <w:t xml:space="preserve"> also </w:t>
      </w:r>
      <w:r w:rsidRPr="005760DC">
        <w:rPr>
          <w:rStyle w:val="StyleUnderline"/>
          <w:highlight w:val="yellow"/>
        </w:rPr>
        <w:t>been keen to get a piece of the action</w:t>
      </w:r>
      <w:r>
        <w:t xml:space="preserve">, with sites such as The Marijuana Index and Cannabis Financial Network dedicated to tracking the performance of marijuana stocks. Companies range from the billion-dollar GW Pharmaceuticals listed on the UK stock exchange to “penny stocks” — shares in smaller companies which are often not listed on major markets and can be a much riskier investment. One investor known only as The Wolf of Weed Street quit his job in order to trade full time and has so far made more than $500,000 off the trend, the BBC reports. He has more than 18,000 followers online where he tweets market commentary under the hashtag #wolfpack. </w:t>
      </w:r>
      <w:r w:rsidRPr="00AF2694">
        <w:t xml:space="preserve">Financial analyst Alan Brochstein runs 420 Investor, a hub for people to “capitalise on cannabis” that takes </w:t>
      </w:r>
      <w:proofErr w:type="gramStart"/>
      <w:r w:rsidRPr="00AF2694">
        <w:t>it’s</w:t>
      </w:r>
      <w:proofErr w:type="gramEnd"/>
      <w:r w:rsidRPr="00AF2694">
        <w:t xml:space="preserve"> name from an in-joke for marijuana smokers.</w:t>
      </w:r>
      <w:r>
        <w:t xml:space="preserve"> </w:t>
      </w:r>
      <w:r w:rsidRPr="00AF2694">
        <w:t>He said he stumbled across the idea in early 2013 and decided to start his own business in September last year.</w:t>
      </w:r>
      <w:r>
        <w:t xml:space="preserve"> </w:t>
      </w:r>
      <w:r w:rsidRPr="00AF2694">
        <w:t>He now provides advice and analysis to more than 2000 investors, most of whom are novices ranging from 20 to 80 years old.</w:t>
      </w:r>
      <w:r>
        <w:t xml:space="preserve"> </w:t>
      </w:r>
      <w:r w:rsidRPr="00AF2694">
        <w:t>“People tend to be rude and hostile [in other online communities] in our community it’s the exact opposite. There are friendships being made, deals being done …. It’s highly engaging. There’re a few issues that come up if they’re polarising around a certain stock but in general it’s very impressive,” he said.</w:t>
      </w:r>
      <w:r>
        <w:t xml:space="preserve"> </w:t>
      </w:r>
      <w:r w:rsidRPr="00AF2694">
        <w:rPr>
          <w:rStyle w:val="Style13ptBold"/>
        </w:rPr>
        <w:t>[small producers]</w:t>
      </w:r>
      <w:r>
        <w:rPr>
          <w:rStyle w:val="Style13ptBold"/>
        </w:rPr>
        <w:t xml:space="preserve"> </w:t>
      </w:r>
      <w:r>
        <w:t xml:space="preserve">However, </w:t>
      </w:r>
      <w:r w:rsidRPr="00AF2694">
        <w:rPr>
          <w:rStyle w:val="StyleUnderline"/>
        </w:rPr>
        <w:t xml:space="preserve">like any other nascent investment community, the space is highly </w:t>
      </w:r>
      <w:r w:rsidRPr="00AF2694">
        <w:t>volatile</w:t>
      </w:r>
      <w:r>
        <w:t xml:space="preserve"> and </w:t>
      </w:r>
      <w:r w:rsidRPr="00AF2694">
        <w:rPr>
          <w:rStyle w:val="StyleUnderline"/>
        </w:rPr>
        <w:t>risky, particularly as the drug is still illegal under federal law</w:t>
      </w:r>
      <w:r>
        <w:t>. “</w:t>
      </w:r>
      <w:r w:rsidRPr="00AF2694">
        <w:rPr>
          <w:rStyle w:val="StyleUnderline"/>
        </w:rPr>
        <w:t xml:space="preserve">In this environment you have small companies offering state by state environments. </w:t>
      </w:r>
      <w:r w:rsidRPr="005760DC">
        <w:rPr>
          <w:rStyle w:val="StyleUnderline"/>
          <w:highlight w:val="yellow"/>
        </w:rPr>
        <w:t>The big companies are not going to take</w:t>
      </w:r>
      <w:r w:rsidRPr="00AF2694">
        <w:rPr>
          <w:rStyle w:val="StyleUnderline"/>
        </w:rPr>
        <w:t xml:space="preserve"> the </w:t>
      </w:r>
      <w:r w:rsidRPr="005760DC">
        <w:rPr>
          <w:rStyle w:val="StyleUnderline"/>
          <w:highlight w:val="yellow"/>
        </w:rPr>
        <w:t>risk</w:t>
      </w:r>
      <w:r w:rsidRPr="00AF2694">
        <w:rPr>
          <w:rStyle w:val="StyleUnderline"/>
        </w:rPr>
        <w:t xml:space="preserve"> of </w:t>
      </w:r>
      <w:r w:rsidRPr="005760DC">
        <w:rPr>
          <w:rStyle w:val="StyleUnderline"/>
          <w:highlight w:val="yellow"/>
        </w:rPr>
        <w:t>breaking federal law</w:t>
      </w:r>
      <w:r>
        <w:t xml:space="preserve">. If you want to do a brand </w:t>
      </w:r>
      <w:r w:rsidRPr="005760DC">
        <w:rPr>
          <w:rStyle w:val="StyleUnderline"/>
          <w:highlight w:val="yellow"/>
        </w:rPr>
        <w:t>right now you have to go state by state, you can’t have Pepsi pot</w:t>
      </w:r>
      <w:r w:rsidRPr="00AF2694">
        <w:rPr>
          <w:rStyle w:val="StyleUnderline"/>
        </w:rPr>
        <w:t>,”</w:t>
      </w:r>
      <w:r>
        <w:t xml:space="preserve"> Mr Brochstein said.</w:t>
      </w:r>
    </w:p>
    <w:p w14:paraId="0A63CC8D" w14:textId="77777777" w:rsidR="00717CD1" w:rsidRDefault="00717CD1" w:rsidP="00717CD1">
      <w:pPr>
        <w:pStyle w:val="Heading4"/>
      </w:pPr>
      <w:r>
        <w:t xml:space="preserve">Investments booming---more state legalization boosts the trend </w:t>
      </w:r>
    </w:p>
    <w:p w14:paraId="31AAE190" w14:textId="77777777" w:rsidR="00717CD1" w:rsidRDefault="00717CD1" w:rsidP="00717CD1">
      <w:r>
        <w:t xml:space="preserve">Ellen </w:t>
      </w:r>
      <w:r w:rsidRPr="00CD6A7D">
        <w:rPr>
          <w:rStyle w:val="Heading4Char"/>
        </w:rPr>
        <w:t>Chang 14</w:t>
      </w:r>
      <w:r w:rsidRPr="00CD6A7D">
        <w:t>,</w:t>
      </w:r>
      <w:r>
        <w:t xml:space="preserve"> writes for MainStreet, Is Marijuana the Next </w:t>
      </w:r>
      <w:proofErr w:type="gramStart"/>
      <w:r>
        <w:t>Bubble?,</w:t>
      </w:r>
      <w:proofErr w:type="gramEnd"/>
      <w:r>
        <w:t xml:space="preserve"> www.mainstreet.com/article/marijuana-next-bubble</w:t>
      </w:r>
    </w:p>
    <w:p w14:paraId="039C2ED4" w14:textId="77777777" w:rsidR="00717CD1" w:rsidRDefault="00717CD1" w:rsidP="00717CD1">
      <w:r w:rsidRPr="005760DC">
        <w:rPr>
          <w:rStyle w:val="Emphasis"/>
          <w:highlight w:val="yellow"/>
        </w:rPr>
        <w:t>Investments in</w:t>
      </w:r>
      <w:r>
        <w:t xml:space="preserve"> the </w:t>
      </w:r>
      <w:r w:rsidRPr="00CD6A7D">
        <w:rPr>
          <w:rStyle w:val="Emphasis"/>
        </w:rPr>
        <w:t xml:space="preserve">legal </w:t>
      </w:r>
      <w:r w:rsidRPr="005760DC">
        <w:rPr>
          <w:rStyle w:val="Emphasis"/>
          <w:highlight w:val="yellow"/>
        </w:rPr>
        <w:t>cannabis</w:t>
      </w:r>
      <w:r>
        <w:t xml:space="preserve"> industry </w:t>
      </w:r>
      <w:r w:rsidRPr="005760DC">
        <w:rPr>
          <w:rStyle w:val="Emphasis"/>
          <w:highlight w:val="yellow"/>
        </w:rPr>
        <w:t>are booming</w:t>
      </w:r>
      <w:r w:rsidRPr="00CD6A7D">
        <w:rPr>
          <w:rStyle w:val="StyleUnderline"/>
        </w:rPr>
        <w:t xml:space="preserve"> </w:t>
      </w:r>
      <w:r w:rsidRPr="00CD6A7D">
        <w:t>as Americans are demonstrating their support to continue legalization with the passage of new marijuana regulations in several states.</w:t>
      </w:r>
      <w:r>
        <w:t xml:space="preserve"> </w:t>
      </w:r>
      <w:r w:rsidRPr="005760DC">
        <w:rPr>
          <w:rStyle w:val="StyleUnderline"/>
          <w:highlight w:val="yellow"/>
        </w:rPr>
        <w:t>The</w:t>
      </w:r>
      <w:r w:rsidRPr="00CD6A7D">
        <w:rPr>
          <w:rStyle w:val="StyleUnderline"/>
        </w:rPr>
        <w:t xml:space="preserve"> </w:t>
      </w:r>
      <w:r w:rsidRPr="005760DC">
        <w:rPr>
          <w:rStyle w:val="StyleUnderline"/>
          <w:highlight w:val="yellow"/>
        </w:rPr>
        <w:t>legal</w:t>
      </w:r>
      <w:r w:rsidRPr="00CD6A7D">
        <w:rPr>
          <w:rStyle w:val="StyleUnderline"/>
        </w:rPr>
        <w:t xml:space="preserve"> marijuana </w:t>
      </w:r>
      <w:r w:rsidRPr="005760DC">
        <w:rPr>
          <w:rStyle w:val="StyleUnderline"/>
          <w:highlight w:val="yellow"/>
        </w:rPr>
        <w:t xml:space="preserve">market is estimated to grow by 64% </w:t>
      </w:r>
      <w:r w:rsidRPr="002E05E9">
        <w:rPr>
          <w:rStyle w:val="StyleUnderline"/>
        </w:rPr>
        <w:t>to $2.34 billion in 2014 from $1.44 billion</w:t>
      </w:r>
      <w:r w:rsidRPr="002E05E9">
        <w:t>, according to a recent report by The ArcView Group, a cannabis investment and research firm based in San Francisco. The legal market co</w:t>
      </w:r>
      <w:r>
        <w:t xml:space="preserve">nsists of all states which have open sales of marijuana to people are allowed to possess it under their state law. Six new states recently passed legislation allowing the use of medical marijuana, including Connecticut, Delaware, Illinois, Massachusetts, New Hampshire and Vermont, plus the District of Columbia. There are now 20 states permitting the use of medical marijuana. New York and Minnesota are likely to approve laws for medical use by 2016, according to ArcView's report. Washington and Colorado passed laws recently which allow adults 21 and older the ability to legally purchase cannabis from licensed retailers. By 2017, seven new states are likely to seek the adult use regulations, the report said. </w:t>
      </w:r>
      <w:r w:rsidRPr="005760DC">
        <w:rPr>
          <w:rStyle w:val="StyleUnderline"/>
          <w:highlight w:val="yellow"/>
        </w:rPr>
        <w:t>Legal marijuana businesses</w:t>
      </w:r>
      <w:r>
        <w:t xml:space="preserve"> are cropping </w:t>
      </w:r>
      <w:r w:rsidRPr="008A51FD">
        <w:rPr>
          <w:rStyle w:val="StyleUnderline"/>
        </w:rPr>
        <w:t xml:space="preserve">up </w:t>
      </w:r>
      <w:r w:rsidRPr="005760DC">
        <w:rPr>
          <w:rStyle w:val="StyleUnderline"/>
          <w:highlight w:val="yellow"/>
        </w:rPr>
        <w:t>in</w:t>
      </w:r>
      <w:r w:rsidRPr="008A51FD">
        <w:rPr>
          <w:rStyle w:val="StyleUnderline"/>
        </w:rPr>
        <w:t xml:space="preserve"> many </w:t>
      </w:r>
      <w:r w:rsidRPr="005760DC">
        <w:rPr>
          <w:rStyle w:val="StyleUnderline"/>
          <w:highlight w:val="yellow"/>
        </w:rPr>
        <w:t>states</w:t>
      </w:r>
      <w:r>
        <w:t xml:space="preserve">, but those who have definitive business models and mainstream strategies </w:t>
      </w:r>
      <w:r w:rsidRPr="005760DC">
        <w:rPr>
          <w:rStyle w:val="StyleUnderline"/>
          <w:highlight w:val="yellow"/>
        </w:rPr>
        <w:t xml:space="preserve">are </w:t>
      </w:r>
      <w:r w:rsidRPr="005760DC">
        <w:rPr>
          <w:rStyle w:val="Emphasis"/>
          <w:highlight w:val="yellow"/>
        </w:rPr>
        <w:t>able to attract funding from investors</w:t>
      </w:r>
      <w:r w:rsidRPr="008A51FD">
        <w:rPr>
          <w:rStyle w:val="Emphasis"/>
        </w:rPr>
        <w:t xml:space="preserve">, </w:t>
      </w:r>
      <w:r w:rsidRPr="005760DC">
        <w:rPr>
          <w:rStyle w:val="Emphasis"/>
          <w:highlight w:val="yellow"/>
        </w:rPr>
        <w:t>boost their growth and achieve scale.</w:t>
      </w:r>
      <w:r>
        <w:rPr>
          <w:rStyle w:val="Emphasis"/>
        </w:rPr>
        <w:t xml:space="preserve"> </w:t>
      </w:r>
      <w:r w:rsidRPr="005760DC">
        <w:rPr>
          <w:rStyle w:val="StyleUnderline"/>
          <w:highlight w:val="yellow"/>
        </w:rPr>
        <w:t>The potential for the</w:t>
      </w:r>
      <w:r w:rsidRPr="00CD6A7D">
        <w:rPr>
          <w:rStyle w:val="StyleUnderline"/>
        </w:rPr>
        <w:t xml:space="preserve"> marijuana </w:t>
      </w:r>
      <w:r w:rsidRPr="005760DC">
        <w:rPr>
          <w:rStyle w:val="StyleUnderline"/>
          <w:highlight w:val="yellow"/>
        </w:rPr>
        <w:t>market to increase</w:t>
      </w:r>
      <w:r w:rsidRPr="00CD6A7D">
        <w:rPr>
          <w:rStyle w:val="StyleUnderline"/>
        </w:rPr>
        <w:t xml:space="preserve"> to $10.2 billion within the next five years or a </w:t>
      </w:r>
      <w:r w:rsidRPr="005760DC">
        <w:rPr>
          <w:rStyle w:val="StyleUnderline"/>
          <w:highlight w:val="yellow"/>
        </w:rPr>
        <w:t>700%</w:t>
      </w:r>
      <w:r w:rsidRPr="00CD6A7D">
        <w:rPr>
          <w:rStyle w:val="StyleUnderline"/>
        </w:rPr>
        <w:t xml:space="preserve"> increase from the current U.S. market value </w:t>
      </w:r>
      <w:r w:rsidRPr="005760DC">
        <w:rPr>
          <w:rStyle w:val="StyleUnderline"/>
          <w:highlight w:val="yellow"/>
        </w:rPr>
        <w:t xml:space="preserve">is </w:t>
      </w:r>
      <w:r w:rsidRPr="005760DC">
        <w:rPr>
          <w:rStyle w:val="Emphasis"/>
          <w:highlight w:val="yellow"/>
        </w:rPr>
        <w:t>very likely</w:t>
      </w:r>
      <w:r w:rsidRPr="00CD6A7D">
        <w:rPr>
          <w:rStyle w:val="StyleUnderline"/>
        </w:rPr>
        <w:t xml:space="preserve">, </w:t>
      </w:r>
      <w:r w:rsidRPr="005760DC">
        <w:rPr>
          <w:rStyle w:val="StyleUnderline"/>
          <w:highlight w:val="yellow"/>
        </w:rPr>
        <w:t>said</w:t>
      </w:r>
      <w:r>
        <w:t xml:space="preserve"> Douglas </w:t>
      </w:r>
      <w:r w:rsidRPr="005760DC">
        <w:rPr>
          <w:rStyle w:val="StyleUnderline"/>
          <w:highlight w:val="yellow"/>
        </w:rPr>
        <w:t>Leighton, managing partner of Dutchess Capital</w:t>
      </w:r>
      <w:r w:rsidRPr="00CD6A7D">
        <w:rPr>
          <w:rStyle w:val="StyleUnderline"/>
        </w:rPr>
        <w:t xml:space="preserve">, a New York investment firm </w:t>
      </w:r>
      <w:r w:rsidRPr="005760DC">
        <w:rPr>
          <w:rStyle w:val="StyleUnderline"/>
          <w:highlight w:val="yellow"/>
        </w:rPr>
        <w:t>which</w:t>
      </w:r>
      <w:r w:rsidRPr="00CD6A7D">
        <w:rPr>
          <w:rStyle w:val="StyleUnderline"/>
        </w:rPr>
        <w:t xml:space="preserve"> manages $125 million in assets, has $200 million in direct investments and </w:t>
      </w:r>
      <w:r w:rsidRPr="005760DC">
        <w:rPr>
          <w:rStyle w:val="StyleUnderline"/>
          <w:highlight w:val="yellow"/>
        </w:rPr>
        <w:t>made its first investment in</w:t>
      </w:r>
      <w:r w:rsidRPr="00CD6A7D">
        <w:rPr>
          <w:rStyle w:val="StyleUnderline"/>
        </w:rPr>
        <w:t xml:space="preserve"> the </w:t>
      </w:r>
      <w:r w:rsidRPr="005760DC">
        <w:rPr>
          <w:rStyle w:val="StyleUnderline"/>
          <w:highlight w:val="yellow"/>
        </w:rPr>
        <w:t>cannabis</w:t>
      </w:r>
      <w:r w:rsidRPr="00CD6A7D">
        <w:rPr>
          <w:rStyle w:val="StyleUnderline"/>
        </w:rPr>
        <w:t xml:space="preserve"> industry </w:t>
      </w:r>
      <w:r w:rsidRPr="005760DC">
        <w:rPr>
          <w:rStyle w:val="StyleUnderline"/>
          <w:highlight w:val="yellow"/>
        </w:rPr>
        <w:t>recently.</w:t>
      </w:r>
      <w:r w:rsidRPr="005760DC">
        <w:rPr>
          <w:highlight w:val="yellow"/>
        </w:rPr>
        <w:t xml:space="preserve"> </w:t>
      </w:r>
      <w:r w:rsidRPr="005760DC">
        <w:rPr>
          <w:rStyle w:val="StyleUnderline"/>
          <w:highlight w:val="yellow"/>
        </w:rPr>
        <w:t>The "</w:t>
      </w:r>
      <w:r w:rsidRPr="005760DC">
        <w:rPr>
          <w:rStyle w:val="Emphasis"/>
          <w:highlight w:val="yellow"/>
        </w:rPr>
        <w:t>real growth" will arise when more states decriminalize</w:t>
      </w:r>
      <w:r w:rsidRPr="008A51FD">
        <w:rPr>
          <w:rStyle w:val="Emphasis"/>
        </w:rPr>
        <w:t xml:space="preserve"> the use of marijuana.</w:t>
      </w:r>
      <w:r>
        <w:t xml:space="preserve"> "I've never seen it where a market already exists for the product," he said. "The market is already there and it will gain wider acceptance."</w:t>
      </w:r>
    </w:p>
    <w:p w14:paraId="19BD2281" w14:textId="77777777" w:rsidR="00717CD1" w:rsidRPr="00DA04AB" w:rsidRDefault="00717CD1" w:rsidP="00717CD1"/>
    <w:p w14:paraId="07E17E24" w14:textId="77777777" w:rsidR="00717CD1" w:rsidRDefault="00717CD1" w:rsidP="00717CD1">
      <w:pPr>
        <w:pStyle w:val="Heading3"/>
      </w:pPr>
      <w:r>
        <w:t xml:space="preserve">   Ext – They’ll Risk It</w:t>
      </w:r>
    </w:p>
    <w:p w14:paraId="70B0E54B" w14:textId="77777777" w:rsidR="00717CD1" w:rsidRDefault="00717CD1" w:rsidP="00717CD1">
      <w:pPr>
        <w:pStyle w:val="Heading4"/>
      </w:pPr>
      <w:r>
        <w:t xml:space="preserve">It’s worth the risk for investors---solves scale up </w:t>
      </w:r>
    </w:p>
    <w:p w14:paraId="4D59739E" w14:textId="77777777" w:rsidR="00717CD1" w:rsidRPr="00004436" w:rsidRDefault="00717CD1" w:rsidP="00717CD1">
      <w:r>
        <w:t xml:space="preserve">David </w:t>
      </w:r>
      <w:r w:rsidRPr="006200E8">
        <w:rPr>
          <w:rStyle w:val="Style13ptBold"/>
        </w:rPr>
        <w:t>Dayen 14</w:t>
      </w:r>
      <w:r>
        <w:t xml:space="preserve">, contributor to Salon and Politico Magazine, Is There a Pot </w:t>
      </w:r>
      <w:proofErr w:type="gramStart"/>
      <w:r>
        <w:t>Bubble?,</w:t>
      </w:r>
      <w:proofErr w:type="gramEnd"/>
      <w:r>
        <w:t xml:space="preserve"> </w:t>
      </w:r>
      <w:r w:rsidRPr="00004436">
        <w:t>http://www.politico.com/magazine/story/2014/01/marijuana-laws-investment-colorado-pot-bubble-102381_full.html#.UuXhWbTTnmg</w:t>
      </w:r>
    </w:p>
    <w:p w14:paraId="7BB55A86" w14:textId="77777777" w:rsidR="00717CD1" w:rsidRDefault="00717CD1" w:rsidP="00717CD1">
      <w:r>
        <w:t xml:space="preserve">The hope is that </w:t>
      </w:r>
      <w:r w:rsidRPr="005760DC">
        <w:rPr>
          <w:rStyle w:val="StyleUnderline"/>
          <w:highlight w:val="yellow"/>
        </w:rPr>
        <w:t>a growing market will create enough competition to bring down the cost of doing business</w:t>
      </w:r>
      <w:r>
        <w:t xml:space="preserve">. Cooley managed to raise a round of funding privately (he would not disclose how much) for Solstice, offering equity stakes to investors. He plans a second round in a few months. And he convinced his landlords to rent property to him in downtown Seattle for closer to $1 per square foot. “It’s about a long-term relationship, not a get-rich quick scheme,” he says. In time, Privateer envisions large national firms that could process, package and distribute marijuana; </w:t>
      </w:r>
      <w:r w:rsidRPr="00004436">
        <w:rPr>
          <w:rStyle w:val="StyleUnderline"/>
        </w:rPr>
        <w:t>a former Microsoft employee known as “</w:t>
      </w:r>
      <w:r w:rsidRPr="005760DC">
        <w:rPr>
          <w:rStyle w:val="StyleUnderline"/>
          <w:highlight w:val="yellow"/>
        </w:rPr>
        <w:t>the Bill Gates of bud” is making early investments</w:t>
      </w:r>
      <w:r>
        <w:t xml:space="preserve"> along these lines for a retail chain catering to wealthy baby boomers. Some believe that </w:t>
      </w:r>
      <w:r w:rsidRPr="005760DC">
        <w:rPr>
          <w:rStyle w:val="StyleUnderline"/>
          <w:highlight w:val="yellow"/>
        </w:rPr>
        <w:t xml:space="preserve">as marijuana grows up, large-scale production techniques will drive down the price </w:t>
      </w:r>
      <w:r w:rsidRPr="002E05E9">
        <w:rPr>
          <w:rStyle w:val="StyleUnderline"/>
        </w:rPr>
        <w:t>and make it hard for smaller retailers to compete.</w:t>
      </w:r>
      <w:r>
        <w:rPr>
          <w:rStyle w:val="StyleUnderline"/>
        </w:rPr>
        <w:t xml:space="preserve"> </w:t>
      </w:r>
      <w:r>
        <w:t xml:space="preserve">But industry players do not yet fear for the Walmartization of pot. “People are talking about money to be made in this businessI don’t see it,” says Mark Kleiman, a UCLA policy professor who advised Washington State on its regulatory framework. Kennedy believes that even if the era of Big Marijuana does arrive, </w:t>
      </w:r>
      <w:r w:rsidRPr="00004436">
        <w:rPr>
          <w:rStyle w:val="StyleUnderline"/>
        </w:rPr>
        <w:t>we’ll</w:t>
      </w:r>
      <w:r>
        <w:t xml:space="preserve"> also </w:t>
      </w:r>
      <w:r w:rsidRPr="00004436">
        <w:rPr>
          <w:rStyle w:val="StyleUnderline"/>
        </w:rPr>
        <w:t>still see boutique shops catering to special tastes</w:t>
      </w:r>
      <w:r>
        <w:t xml:space="preserve">. </w:t>
      </w:r>
      <w:r w:rsidRPr="00004436">
        <w:rPr>
          <w:rStyle w:val="StyleUnderline"/>
        </w:rPr>
        <w:t>“I view it as a microbrewery model</w:t>
      </w:r>
      <w:r>
        <w:t xml:space="preserve">,” he says. “Whether I’m in Texas or Oregon or Washington, there’s always some local beer that I’ll try.” And </w:t>
      </w:r>
      <w:r w:rsidRPr="005760DC">
        <w:rPr>
          <w:rStyle w:val="Emphasis"/>
          <w:highlight w:val="yellow"/>
        </w:rPr>
        <w:t>despite all the barriers to entry,</w:t>
      </w:r>
      <w:r w:rsidRPr="005760DC">
        <w:rPr>
          <w:rStyle w:val="StyleUnderline"/>
          <w:highlight w:val="yellow"/>
        </w:rPr>
        <w:t xml:space="preserve"> the banner sales in the Rocky Mountain State</w:t>
      </w:r>
      <w:r>
        <w:t xml:space="preserve"> this month </w:t>
      </w:r>
      <w:r w:rsidRPr="005760DC">
        <w:rPr>
          <w:rStyle w:val="StyleUnderline"/>
          <w:highlight w:val="yellow"/>
        </w:rPr>
        <w:t>offer a window into the potential windfall for those who can overcome the hurdles.</w:t>
      </w:r>
      <w:r>
        <w:t xml:space="preserve"> “</w:t>
      </w:r>
      <w:r w:rsidRPr="005760DC">
        <w:rPr>
          <w:rStyle w:val="StyleUnderline"/>
          <w:highlight w:val="yellow"/>
        </w:rPr>
        <w:t>Colorado just went from a small market</w:t>
      </w:r>
      <w:r w:rsidRPr="00004436">
        <w:rPr>
          <w:rStyle w:val="StyleUnderline"/>
        </w:rPr>
        <w:t xml:space="preserve"> of licensed medical users </w:t>
      </w:r>
      <w:r w:rsidRPr="005760DC">
        <w:rPr>
          <w:rStyle w:val="StyleUnderline"/>
          <w:highlight w:val="yellow"/>
        </w:rPr>
        <w:t>to the whole state and 60 million annual tourists</w:t>
      </w:r>
      <w:r w:rsidRPr="00004436">
        <w:rPr>
          <w:rStyle w:val="StyleUnderline"/>
        </w:rPr>
        <w:t>,” Kennedy says. “</w:t>
      </w:r>
      <w:r w:rsidRPr="005760DC">
        <w:rPr>
          <w:rStyle w:val="StyleUnderline"/>
          <w:highlight w:val="yellow"/>
        </w:rPr>
        <w:t>This is the biggest opportunity I’ve ever seen.”</w:t>
      </w:r>
    </w:p>
    <w:p w14:paraId="775EB69F" w14:textId="77777777" w:rsidR="00717CD1" w:rsidRDefault="00717CD1" w:rsidP="00717CD1">
      <w:pPr>
        <w:pStyle w:val="Heading4"/>
      </w:pPr>
      <w:r>
        <w:t>Niche producers solve the market – investors want in, price premiums offset legal risks but don’t undermine industry growth</w:t>
      </w:r>
    </w:p>
    <w:p w14:paraId="0790D9FE" w14:textId="77777777" w:rsidR="00717CD1" w:rsidRDefault="00717CD1" w:rsidP="00717CD1">
      <w:r>
        <w:t xml:space="preserve">John </w:t>
      </w:r>
      <w:r w:rsidRPr="00AF2694">
        <w:rPr>
          <w:rStyle w:val="Style13ptBold"/>
        </w:rPr>
        <w:t>Maxfield 14</w:t>
      </w:r>
      <w:r>
        <w:t xml:space="preserve">, writes for the Motley Fool, The Business of Legal Marijuana: People Are Getting Rich. Should You Get </w:t>
      </w:r>
      <w:proofErr w:type="gramStart"/>
      <w:r>
        <w:t>In?,</w:t>
      </w:r>
      <w:proofErr w:type="gramEnd"/>
      <w:r>
        <w:t xml:space="preserve"> www.fool.com/investing/general/2014/01/12/the-economics-of-marijuana.aspx</w:t>
      </w:r>
    </w:p>
    <w:p w14:paraId="5B078BDC" w14:textId="77777777" w:rsidR="00717CD1" w:rsidRDefault="00717CD1" w:rsidP="00717CD1">
      <w:r>
        <w:t xml:space="preserve">It's for this reason that </w:t>
      </w:r>
      <w:r w:rsidRPr="00AF2694">
        <w:rPr>
          <w:rStyle w:val="StyleUnderline"/>
        </w:rPr>
        <w:t xml:space="preserve">many </w:t>
      </w:r>
      <w:r w:rsidRPr="005760DC">
        <w:rPr>
          <w:rStyle w:val="StyleUnderline"/>
          <w:highlight w:val="yellow"/>
        </w:rPr>
        <w:t>industry observers are recommending that investors look to peripheral players as a source of</w:t>
      </w:r>
      <w:r w:rsidRPr="008633F0">
        <w:rPr>
          <w:rStyle w:val="StyleUnderline"/>
        </w:rPr>
        <w:t xml:space="preserve"> long-term, sustainable </w:t>
      </w:r>
      <w:r w:rsidRPr="005760DC">
        <w:rPr>
          <w:rStyle w:val="StyleUnderline"/>
          <w:highlight w:val="yellow"/>
        </w:rPr>
        <w:t>profits</w:t>
      </w:r>
      <w:r w:rsidRPr="008633F0">
        <w:rPr>
          <w:rStyle w:val="StyleUnderline"/>
        </w:rPr>
        <w:t>. It wasn't the miners who made off like bandits during</w:t>
      </w:r>
      <w:r w:rsidRPr="008633F0">
        <w:t xml:space="preserve"> </w:t>
      </w:r>
      <w:r w:rsidRPr="008633F0">
        <w:rPr>
          <w:rStyle w:val="StyleUnderline"/>
        </w:rPr>
        <w:t xml:space="preserve">the Gold Rush, </w:t>
      </w:r>
      <w:r w:rsidRPr="008633F0">
        <w:t xml:space="preserve">the adage goes, </w:t>
      </w:r>
      <w:r w:rsidRPr="008633F0">
        <w:rPr>
          <w:rStyle w:val="StyleUnderline"/>
        </w:rPr>
        <w:t>but rather the businesses that sold picks and shovels</w:t>
      </w:r>
      <w:r w:rsidRPr="008633F0">
        <w:t>.</w:t>
      </w:r>
      <w:r>
        <w:t xml:space="preserve"> </w:t>
      </w:r>
      <w:r w:rsidRPr="005760DC">
        <w:rPr>
          <w:rStyle w:val="StyleUnderline"/>
          <w:highlight w:val="yellow"/>
        </w:rPr>
        <w:t>Lopesino</w:t>
      </w:r>
      <w:r w:rsidRPr="008633F0">
        <w:rPr>
          <w:rStyle w:val="StyleUnderline"/>
        </w:rPr>
        <w:t>'s</w:t>
      </w:r>
      <w:r w:rsidRPr="00AF2694">
        <w:rPr>
          <w:rStyle w:val="StyleUnderline"/>
        </w:rPr>
        <w:t xml:space="preserve"> Advanced Cannabis Solutions </w:t>
      </w:r>
      <w:r w:rsidRPr="005760DC">
        <w:rPr>
          <w:rStyle w:val="StyleUnderline"/>
          <w:highlight w:val="yellow"/>
        </w:rPr>
        <w:t>provides one</w:t>
      </w:r>
      <w:r w:rsidRPr="00AF2694">
        <w:rPr>
          <w:rStyle w:val="StyleUnderline"/>
        </w:rPr>
        <w:t xml:space="preserve"> </w:t>
      </w:r>
      <w:r w:rsidRPr="00AF2694">
        <w:t>such</w:t>
      </w:r>
      <w:r w:rsidRPr="00AF2694">
        <w:rPr>
          <w:rStyle w:val="StyleUnderline"/>
        </w:rPr>
        <w:t xml:space="preserve"> </w:t>
      </w:r>
      <w:r w:rsidRPr="005760DC">
        <w:rPr>
          <w:rStyle w:val="StyleUnderline"/>
          <w:highlight w:val="yellow"/>
        </w:rPr>
        <w:t>example</w:t>
      </w:r>
      <w:r>
        <w:t xml:space="preserve">. </w:t>
      </w:r>
      <w:r w:rsidRPr="005760DC">
        <w:rPr>
          <w:rStyle w:val="StyleUnderline"/>
          <w:highlight w:val="yellow"/>
        </w:rPr>
        <w:t>Its</w:t>
      </w:r>
      <w:r>
        <w:t xml:space="preserve"> business </w:t>
      </w:r>
      <w:r w:rsidRPr="005760DC">
        <w:rPr>
          <w:rStyle w:val="StyleUnderline"/>
          <w:highlight w:val="yellow"/>
        </w:rPr>
        <w:t>model is predicated on</w:t>
      </w:r>
      <w:r w:rsidRPr="005760DC">
        <w:rPr>
          <w:highlight w:val="yellow"/>
        </w:rPr>
        <w:t xml:space="preserve"> </w:t>
      </w:r>
      <w:r w:rsidRPr="005760DC">
        <w:rPr>
          <w:rStyle w:val="StyleUnderline"/>
          <w:highlight w:val="yellow"/>
        </w:rPr>
        <w:t>owning the real estate that's leased to large commercial growers at a</w:t>
      </w:r>
      <w:r w:rsidRPr="005760DC">
        <w:rPr>
          <w:highlight w:val="yellow"/>
        </w:rPr>
        <w:t xml:space="preserve"> </w:t>
      </w:r>
      <w:r w:rsidRPr="005760DC">
        <w:rPr>
          <w:rStyle w:val="StyleUnderline"/>
          <w:highlight w:val="yellow"/>
        </w:rPr>
        <w:t>premium</w:t>
      </w:r>
      <w:r w:rsidRPr="00AF2694">
        <w:rPr>
          <w:rStyle w:val="StyleUnderline"/>
        </w:rPr>
        <w:t xml:space="preserve"> of two to </w:t>
      </w:r>
      <w:r w:rsidRPr="005760DC">
        <w:rPr>
          <w:rStyle w:val="StyleUnderline"/>
          <w:highlight w:val="yellow"/>
        </w:rPr>
        <w:t xml:space="preserve">three times the typical market rate -- the premium </w:t>
      </w:r>
      <w:r w:rsidRPr="005760DC">
        <w:rPr>
          <w:rStyle w:val="Emphasis"/>
          <w:highlight w:val="yellow"/>
        </w:rPr>
        <w:t>reflects the legal uncertainty</w:t>
      </w:r>
      <w:r w:rsidRPr="00AF2694">
        <w:rPr>
          <w:rStyle w:val="StyleUnderline"/>
        </w:rPr>
        <w:t xml:space="preserve"> involved with marijuana production. ACS then supplements this with revenue from consulting services sold to prospective tenants</w:t>
      </w:r>
      <w:r>
        <w:t xml:space="preserve"> and other, less knowledgeable industry participants. </w:t>
      </w:r>
      <w:r w:rsidRPr="00AF2694">
        <w:t>Another example is Waste Farmers, a company founded and run by John Paul Maxfield (who also happens to be my cousin). While Waste Farmers originally started out by collecting and composting waste from commercial restaurants like Chipotle, it sold that business and used the proceeds to develop soils that can be used by, among other potential customers, indoor cannabis farmers, who now account for 70% of Waste Farmers' revenue.</w:t>
      </w:r>
      <w:r>
        <w:t xml:space="preserve"> "</w:t>
      </w:r>
      <w:r w:rsidRPr="005760DC">
        <w:rPr>
          <w:rStyle w:val="Emphasis"/>
          <w:highlight w:val="yellow"/>
        </w:rPr>
        <w:t>The growth of the industry has been tremendous</w:t>
      </w:r>
      <w:r>
        <w:t xml:space="preserve">," John Paul told me over lunch one day. "And </w:t>
      </w:r>
      <w:r w:rsidRPr="005760DC">
        <w:rPr>
          <w:rStyle w:val="Emphasis"/>
          <w:highlight w:val="yellow"/>
        </w:rPr>
        <w:t>it's not going away anytime soon.</w:t>
      </w:r>
      <w:r w:rsidRPr="005760DC">
        <w:rPr>
          <w:highlight w:val="yellow"/>
        </w:rPr>
        <w:t>"</w:t>
      </w:r>
    </w:p>
    <w:p w14:paraId="4B8D65AA" w14:textId="77777777" w:rsidR="00717CD1" w:rsidRDefault="00717CD1" w:rsidP="00717CD1">
      <w:pPr>
        <w:pStyle w:val="Heading4"/>
      </w:pPr>
      <w:r>
        <w:t>Investors willing to take the risk</w:t>
      </w:r>
    </w:p>
    <w:p w14:paraId="0A82166F" w14:textId="77777777" w:rsidR="00717CD1" w:rsidRDefault="00717CD1" w:rsidP="00717CD1">
      <w:r>
        <w:t xml:space="preserve">Joanna </w:t>
      </w:r>
      <w:r w:rsidRPr="00FF75DC">
        <w:rPr>
          <w:rStyle w:val="Heading4Char"/>
        </w:rPr>
        <w:t>Molloy 14</w:t>
      </w:r>
      <w:r>
        <w:t>, columnist for Capital Pro, Money guys getting in on marijuana business, www.capitalnewyork.com/article/city-hall/2014/01/8539069/money-guys-getting-marijuana-business</w:t>
      </w:r>
    </w:p>
    <w:p w14:paraId="3BA3547A" w14:textId="77777777" w:rsidR="00717CD1" w:rsidRPr="00DA04AB" w:rsidRDefault="00717CD1" w:rsidP="00717CD1">
      <w:pPr>
        <w:rPr>
          <w:u w:val="single"/>
        </w:rPr>
      </w:pPr>
      <w:r w:rsidRPr="00FF75DC">
        <w:rPr>
          <w:rStyle w:val="StyleUnderline"/>
        </w:rPr>
        <w:t>Marijuana is going corporate</w:t>
      </w:r>
      <w:r w:rsidRPr="00FF75DC">
        <w:rPr>
          <w:sz w:val="16"/>
        </w:rPr>
        <w:t>, and for risk-taking pioneers of the Acapulco Gold Rush, fortunes will be made. But for consumers long used to pot’s outlaw subculture, it could be a bummer.</w:t>
      </w:r>
      <w:r w:rsidRPr="00FF75DC">
        <w:rPr>
          <w:sz w:val="12"/>
        </w:rPr>
        <w:t>¶</w:t>
      </w:r>
      <w:r w:rsidRPr="00FF75DC">
        <w:rPr>
          <w:sz w:val="16"/>
        </w:rPr>
        <w:t xml:space="preserve"> </w:t>
      </w:r>
      <w:r w:rsidRPr="00FF75DC">
        <w:rPr>
          <w:rStyle w:val="Emphasis"/>
        </w:rPr>
        <w:t>Investors are becoming emboldened</w:t>
      </w:r>
      <w:r w:rsidRPr="00FF75DC">
        <w:rPr>
          <w:rStyle w:val="StyleUnderline"/>
        </w:rPr>
        <w:t xml:space="preserve"> and putting their money into an expected $3 billion cannabis market this year—</w:t>
      </w:r>
      <w:r w:rsidRPr="00FF75DC">
        <w:rPr>
          <w:rStyle w:val="Emphasis"/>
        </w:rPr>
        <w:t>double</w:t>
      </w:r>
      <w:r w:rsidRPr="00FF75DC">
        <w:rPr>
          <w:rStyle w:val="StyleUnderline"/>
        </w:rPr>
        <w:t xml:space="preserve"> that of 2013</w:t>
      </w:r>
      <w:r w:rsidRPr="00FF75DC">
        <w:rPr>
          <w:sz w:val="16"/>
        </w:rPr>
        <w:t>—from sales in medical dispensaries in 20 states and D.C., and in retail boutiques in Colorado and Washington, where recreational use is now legal.</w:t>
      </w:r>
      <w:r w:rsidRPr="00FF75DC">
        <w:rPr>
          <w:sz w:val="12"/>
        </w:rPr>
        <w:t>¶</w:t>
      </w:r>
      <w:r w:rsidRPr="00FF75DC">
        <w:rPr>
          <w:sz w:val="16"/>
        </w:rPr>
        <w:t xml:space="preserve"> </w:t>
      </w:r>
      <w:r w:rsidRPr="00FF75DC">
        <w:rPr>
          <w:rStyle w:val="StyleUnderline"/>
        </w:rPr>
        <w:t>This budding industry has “vast potential,”</w:t>
      </w:r>
      <w:r w:rsidRPr="00FF75DC">
        <w:rPr>
          <w:sz w:val="16"/>
        </w:rPr>
        <w:t xml:space="preserve"> said Marijuana Business Daily editor Chris Walsh. “We’re talking $46 billion if marijuana is legalized nationwide,” Walsh told Capital. “More than the wine, coffee, and tea industries combined</w:t>
      </w:r>
      <w:proofErr w:type="gramStart"/>
      <w:r w:rsidRPr="00FF75DC">
        <w:rPr>
          <w:sz w:val="16"/>
        </w:rPr>
        <w:t>.”</w:t>
      </w:r>
      <w:r w:rsidRPr="00FF75DC">
        <w:rPr>
          <w:sz w:val="12"/>
        </w:rPr>
        <w:t>¶</w:t>
      </w:r>
      <w:proofErr w:type="gramEnd"/>
      <w:r w:rsidRPr="00FF75DC">
        <w:rPr>
          <w:sz w:val="16"/>
        </w:rPr>
        <w:t xml:space="preserve"> Currently, there’s only one cannabusiness company listed on a major exchange—Britain’s GW Pharmaceuticals, which closed at $48.39 a share Friday on NASDAQ. Self-described cannabis financial analyst Alan Brochstein calls the billion-dollar maker of cannabinoid sprays “a Rolls Royce of companies in this space, a true medical company.”</w:t>
      </w:r>
      <w:r w:rsidRPr="00FF75DC">
        <w:rPr>
          <w:sz w:val="12"/>
        </w:rPr>
        <w:t>¶</w:t>
      </w:r>
      <w:r w:rsidRPr="00FF75DC">
        <w:rPr>
          <w:sz w:val="16"/>
        </w:rPr>
        <w:t xml:space="preserve"> Yet Brochstein warned subscribers to his 420 Investor newsletter against the marijuana penny-stock companies whose share prices plummeted in the “Dot Bong Bubble” last year. “It would be better to get into a private company and watch it go public,” Brochstein told Capital. “That is where a lot of the money is going to be made.”</w:t>
      </w:r>
      <w:r w:rsidRPr="00FF75DC">
        <w:rPr>
          <w:sz w:val="12"/>
        </w:rPr>
        <w:t>¶</w:t>
      </w:r>
      <w:r w:rsidRPr="00FF75DC">
        <w:rPr>
          <w:sz w:val="16"/>
        </w:rPr>
        <w:t xml:space="preserve"> This weekend, 20 of Brochstein’s subscribers flew to Denver to meet him for an investors’ tour of what businesses have already blossomed in the state where recreational marijuana became legal on Jan. 1.</w:t>
      </w:r>
      <w:r w:rsidRPr="00FF75DC">
        <w:rPr>
          <w:sz w:val="12"/>
        </w:rPr>
        <w:t>¶</w:t>
      </w:r>
      <w:r w:rsidRPr="00FF75DC">
        <w:rPr>
          <w:sz w:val="16"/>
        </w:rPr>
        <w:t xml:space="preserve"> “We’ll visit dispensaries; a cultivation facility; and a vape [vaporizer] pen factory,” Brochstein told Capital. They’ll also tour a manufacturer of Pharmpods—stackable shipping containers repurposed for growing organic plants indoors with 20 percent less water and light and climate </w:t>
      </w:r>
      <w:proofErr w:type="gramStart"/>
      <w:r w:rsidRPr="00FF75DC">
        <w:rPr>
          <w:sz w:val="16"/>
        </w:rPr>
        <w:t>control.</w:t>
      </w:r>
      <w:r w:rsidRPr="00FF75DC">
        <w:rPr>
          <w:sz w:val="12"/>
        </w:rPr>
        <w:t>¶</w:t>
      </w:r>
      <w:proofErr w:type="gramEnd"/>
      <w:r w:rsidRPr="00FF75DC">
        <w:rPr>
          <w:sz w:val="16"/>
        </w:rPr>
        <w:t xml:space="preserve"> </w:t>
      </w:r>
      <w:r w:rsidRPr="00FF75DC">
        <w:rPr>
          <w:rStyle w:val="StyleUnderline"/>
        </w:rPr>
        <w:t>It is only a matter of time before Wall Street gets its mitts on the marijuana business. Even High Times has started a capital fund.</w:t>
      </w:r>
    </w:p>
    <w:p w14:paraId="03EC8FFC" w14:textId="77777777" w:rsidR="00717CD1" w:rsidRDefault="00717CD1" w:rsidP="00717CD1">
      <w:pPr>
        <w:pStyle w:val="Heading3"/>
      </w:pPr>
      <w:r>
        <w:t>Solves – Advantage – Mexican Cartels</w:t>
      </w:r>
    </w:p>
    <w:p w14:paraId="255C6AD9" w14:textId="77777777" w:rsidR="00717CD1" w:rsidRDefault="00717CD1" w:rsidP="00717CD1">
      <w:pPr>
        <w:pStyle w:val="Heading4"/>
      </w:pPr>
      <w:r>
        <w:t xml:space="preserve">States can </w:t>
      </w:r>
      <w:proofErr w:type="gramStart"/>
      <w:r>
        <w:t>disrupts</w:t>
      </w:r>
      <w:proofErr w:type="gramEnd"/>
      <w:r>
        <w:t xml:space="preserve"> Mexican cartels and reverses SQ violence via legalization</w:t>
      </w:r>
    </w:p>
    <w:p w14:paraId="657BD86D" w14:textId="77777777" w:rsidR="00717CD1" w:rsidRPr="00D01203" w:rsidRDefault="00717CD1" w:rsidP="00717CD1">
      <w:pPr>
        <w:rPr>
          <w:rStyle w:val="Style13ptBold"/>
        </w:rPr>
      </w:pPr>
      <w:r>
        <w:rPr>
          <w:rStyle w:val="Style13ptBold"/>
        </w:rPr>
        <w:t xml:space="preserve">Bender 13 </w:t>
      </w:r>
      <w:r w:rsidRPr="00AF3292">
        <w:t>{Steven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http://digitalcommons.law.seattleu.edu/cgi/viewcontent.cgi?article=1116&amp;context=faculty}</w:t>
      </w:r>
    </w:p>
    <w:p w14:paraId="5B2AC661" w14:textId="77777777" w:rsidR="00717CD1" w:rsidRPr="00662131" w:rsidRDefault="00717CD1" w:rsidP="00717CD1">
      <w:pPr>
        <w:rPr>
          <w:rStyle w:val="StyleUnderline"/>
        </w:rPr>
      </w:pPr>
      <w:r w:rsidRPr="00202F8E">
        <w:rPr>
          <w:sz w:val="12"/>
        </w:rPr>
        <w:t xml:space="preserve">In 2012, </w:t>
      </w:r>
      <w:r w:rsidRPr="005760DC">
        <w:rPr>
          <w:rStyle w:val="StyleUnderline"/>
          <w:highlight w:val="yellow"/>
        </w:rPr>
        <w:t>Washington and Colorado</w:t>
      </w:r>
      <w:r w:rsidRPr="00202F8E">
        <w:rPr>
          <w:sz w:val="12"/>
        </w:rPr>
        <w:t xml:space="preserve"> voters </w:t>
      </w:r>
      <w:r w:rsidRPr="005760DC">
        <w:rPr>
          <w:rStyle w:val="StyleUnderline"/>
          <w:highlight w:val="yellow"/>
        </w:rPr>
        <w:t xml:space="preserve">surprised the nation </w:t>
      </w:r>
      <w:r w:rsidRPr="00944E67">
        <w:rPr>
          <w:rStyle w:val="StyleUnderline"/>
        </w:rPr>
        <w:t>by</w:t>
      </w:r>
      <w:r w:rsidRPr="00662131">
        <w:rPr>
          <w:rStyle w:val="StyleUnderline"/>
        </w:rPr>
        <w:t xml:space="preserve"> authorizing</w:t>
      </w:r>
      <w:r w:rsidRPr="00202F8E">
        <w:rPr>
          <w:sz w:val="12"/>
        </w:rPr>
        <w:t xml:space="preserve"> the recreational use of </w:t>
      </w:r>
      <w:r w:rsidRPr="00662131">
        <w:rPr>
          <w:rStyle w:val="StyleUnderline"/>
        </w:rPr>
        <w:t>marijuana.' The outcome sent state regulators scrambling to implement the directive</w:t>
      </w:r>
      <w:r w:rsidRPr="00202F8E">
        <w:rPr>
          <w:sz w:val="12"/>
        </w:rPr>
        <w:t xml:space="preserve"> and supply a product source, while the federal government faced its own dilemma of whether to tolerate or squelch these state initiatives contradicting longstanding federal law. </w:t>
      </w:r>
      <w:r w:rsidRPr="005760DC">
        <w:rPr>
          <w:rStyle w:val="Emphasis"/>
          <w:highlight w:val="yellow"/>
        </w:rPr>
        <w:t>Surely</w:t>
      </w:r>
      <w:r w:rsidRPr="00662131">
        <w:rPr>
          <w:rStyle w:val="StyleUnderline"/>
        </w:rPr>
        <w:t xml:space="preserve"> the Mexican drug </w:t>
      </w:r>
      <w:r w:rsidRPr="005760DC">
        <w:rPr>
          <w:rStyle w:val="StyleUnderline"/>
          <w:highlight w:val="yellow"/>
        </w:rPr>
        <w:t>cartels</w:t>
      </w:r>
      <w:r w:rsidRPr="00662131">
        <w:rPr>
          <w:rStyle w:val="StyleUnderline"/>
        </w:rPr>
        <w:t xml:space="preserve"> (and other illicit growers</w:t>
      </w:r>
      <w:r w:rsidRPr="00202F8E">
        <w:rPr>
          <w:sz w:val="12"/>
        </w:rPr>
        <w:t xml:space="preserve"> and suppliers from Canada and within the United States) </w:t>
      </w:r>
      <w:r w:rsidRPr="005760DC">
        <w:rPr>
          <w:rStyle w:val="Emphasis"/>
          <w:highlight w:val="yellow"/>
        </w:rPr>
        <w:t>weighed the prospect</w:t>
      </w:r>
      <w:r w:rsidRPr="00662131">
        <w:rPr>
          <w:rStyle w:val="Emphasis"/>
        </w:rPr>
        <w:t xml:space="preserve"> for wider reform and its consequences</w:t>
      </w:r>
      <w:r w:rsidRPr="00662131">
        <w:rPr>
          <w:rStyle w:val="StyleUnderline"/>
        </w:rPr>
        <w:t xml:space="preserve"> for their multi-</w:t>
      </w:r>
      <w:proofErr w:type="gramStart"/>
      <w:r w:rsidRPr="00662131">
        <w:rPr>
          <w:rStyle w:val="StyleUnderline"/>
        </w:rPr>
        <w:t>billion dollar</w:t>
      </w:r>
      <w:proofErr w:type="gramEnd"/>
      <w:r w:rsidRPr="00662131">
        <w:rPr>
          <w:rStyle w:val="StyleUnderline"/>
        </w:rPr>
        <w:t xml:space="preserve"> industry.</w:t>
      </w:r>
      <w:r w:rsidRPr="00202F8E">
        <w:rPr>
          <w:sz w:val="12"/>
        </w:rPr>
        <w:t xml:space="preserve"> Although few of these uncertainties have been resolved with any clarity at the time of this writing, below </w:t>
      </w:r>
      <w:r w:rsidRPr="00662131">
        <w:rPr>
          <w:rStyle w:val="StyleUnderline"/>
        </w:rPr>
        <w:t>I aim to situate these just-enacted allowances</w:t>
      </w:r>
      <w:r w:rsidRPr="00202F8E">
        <w:rPr>
          <w:sz w:val="12"/>
        </w:rPr>
        <w:t xml:space="preserve"> of recreational use </w:t>
      </w:r>
      <w:r w:rsidRPr="00662131">
        <w:rPr>
          <w:rStyle w:val="StyleUnderline"/>
        </w:rPr>
        <w:t xml:space="preserve">within the broader history of U.S. </w:t>
      </w:r>
      <w:r w:rsidRPr="00202F8E">
        <w:rPr>
          <w:sz w:val="12"/>
        </w:rPr>
        <w:t xml:space="preserve">and hemispheric drug </w:t>
      </w:r>
      <w:r w:rsidRPr="00662131">
        <w:rPr>
          <w:rStyle w:val="StyleUnderline"/>
        </w:rPr>
        <w:t xml:space="preserve">regulation, suggesting a framework for </w:t>
      </w:r>
      <w:r w:rsidRPr="00662131">
        <w:rPr>
          <w:rStyle w:val="Emphasis"/>
        </w:rPr>
        <w:t>additional reform</w:t>
      </w:r>
      <w:r w:rsidRPr="00202F8E">
        <w:rPr>
          <w:sz w:val="12"/>
        </w:rPr>
        <w:t xml:space="preserve">. Having advocated elsewhere for selective legalization of illicit drugs, starting with marijuana, here I address the process of that reform. </w:t>
      </w:r>
      <w:r w:rsidRPr="00662131">
        <w:rPr>
          <w:rStyle w:val="StyleUnderline"/>
        </w:rPr>
        <w:t xml:space="preserve">I suggest </w:t>
      </w:r>
      <w:r w:rsidRPr="005760DC">
        <w:rPr>
          <w:rStyle w:val="StyleUnderline"/>
          <w:highlight w:val="yellow"/>
        </w:rPr>
        <w:t>the natural order is</w:t>
      </w:r>
      <w:r w:rsidRPr="00662131">
        <w:rPr>
          <w:rStyle w:val="StyleUnderline"/>
        </w:rPr>
        <w:t xml:space="preserve"> that </w:t>
      </w:r>
      <w:r w:rsidRPr="005760DC">
        <w:rPr>
          <w:rStyle w:val="Emphasis"/>
          <w:sz w:val="28"/>
          <w:highlight w:val="yellow"/>
        </w:rPr>
        <w:t>states, having first vilified</w:t>
      </w:r>
      <w:r w:rsidRPr="00662131">
        <w:rPr>
          <w:rStyle w:val="Emphasis"/>
          <w:sz w:val="28"/>
        </w:rPr>
        <w:t xml:space="preserve"> and criminalized marijuana, </w:t>
      </w:r>
      <w:r w:rsidRPr="005760DC">
        <w:rPr>
          <w:rStyle w:val="Emphasis"/>
          <w:sz w:val="28"/>
          <w:highlight w:val="yellow"/>
        </w:rPr>
        <w:t>should lead the way</w:t>
      </w:r>
      <w:r w:rsidRPr="00662131">
        <w:rPr>
          <w:rStyle w:val="StyleUnderline"/>
          <w:sz w:val="28"/>
        </w:rPr>
        <w:t xml:space="preserve"> </w:t>
      </w:r>
      <w:r w:rsidRPr="00662131">
        <w:rPr>
          <w:rStyle w:val="StyleUnderline"/>
        </w:rPr>
        <w:t>toward rational drug policy.</w:t>
      </w:r>
      <w:r w:rsidRPr="00202F8E">
        <w:rPr>
          <w:sz w:val="12"/>
        </w:rPr>
        <w:t xml:space="preserve"> Additionally, informed by that history, I address the appropriate responsive role of the federal government that is busily conducting the failed War on Drugs. </w:t>
      </w:r>
      <w:r w:rsidRPr="005760DC">
        <w:rPr>
          <w:rStyle w:val="Emphasis"/>
          <w:highlight w:val="yellow"/>
        </w:rPr>
        <w:t xml:space="preserve">Given </w:t>
      </w:r>
      <w:r w:rsidRPr="00202F8E">
        <w:rPr>
          <w:rStyle w:val="Emphasis"/>
        </w:rPr>
        <w:t xml:space="preserve">the </w:t>
      </w:r>
      <w:r w:rsidRPr="005760DC">
        <w:rPr>
          <w:rStyle w:val="Emphasis"/>
          <w:highlight w:val="yellow"/>
        </w:rPr>
        <w:t>interconnectedness</w:t>
      </w:r>
      <w:r w:rsidRPr="005760DC">
        <w:rPr>
          <w:rStyle w:val="StyleUnderline"/>
          <w:highlight w:val="yellow"/>
        </w:rPr>
        <w:t xml:space="preserve"> </w:t>
      </w:r>
      <w:r w:rsidRPr="00202F8E">
        <w:rPr>
          <w:rStyle w:val="StyleUnderline"/>
        </w:rPr>
        <w:t>of Mexico</w:t>
      </w:r>
      <w:r w:rsidRPr="00662131">
        <w:rPr>
          <w:rStyle w:val="StyleUnderline"/>
        </w:rPr>
        <w:t xml:space="preserve"> and the Mexican cartels in the illicit drug trade, and, for Mexico</w:t>
      </w:r>
      <w:r w:rsidRPr="00202F8E">
        <w:rPr>
          <w:sz w:val="12"/>
        </w:rPr>
        <w:t>, in the racialized origins of U.S. marijuana prohibition in the first instance, I also situate both Mexican drug policy and the Mexican cartels within</w:t>
      </w:r>
      <w:r w:rsidRPr="00202F8E">
        <w:rPr>
          <w:rStyle w:val="StyleUnderline"/>
        </w:rPr>
        <w:t xml:space="preserve"> </w:t>
      </w:r>
      <w:r w:rsidRPr="005760DC">
        <w:rPr>
          <w:rStyle w:val="StyleUnderline"/>
          <w:highlight w:val="yellow"/>
        </w:rPr>
        <w:t>U.S. reform</w:t>
      </w:r>
      <w:r w:rsidRPr="00662131">
        <w:rPr>
          <w:rStyle w:val="StyleUnderline"/>
        </w:rPr>
        <w:t xml:space="preserve"> that </w:t>
      </w:r>
      <w:r w:rsidRPr="005760DC">
        <w:rPr>
          <w:rStyle w:val="Emphasis"/>
          <w:highlight w:val="yellow"/>
        </w:rPr>
        <w:t xml:space="preserve">steers us away from the present </w:t>
      </w:r>
      <w:r w:rsidRPr="00202F8E">
        <w:rPr>
          <w:rStyle w:val="Emphasis"/>
        </w:rPr>
        <w:t xml:space="preserve">course of a </w:t>
      </w:r>
      <w:r w:rsidRPr="005760DC">
        <w:rPr>
          <w:rStyle w:val="Emphasis"/>
          <w:highlight w:val="yellow"/>
        </w:rPr>
        <w:t>bloody war on Mexican streets</w:t>
      </w:r>
      <w:r w:rsidRPr="00202F8E">
        <w:rPr>
          <w:sz w:val="12"/>
        </w:rPr>
        <w:t xml:space="preserve"> and mass incarceration of communities of color in the United States. </w:t>
      </w:r>
      <w:r w:rsidRPr="00662131">
        <w:rPr>
          <w:rStyle w:val="StyleUnderline"/>
        </w:rPr>
        <w:t>Although dismissed</w:t>
      </w:r>
      <w:r w:rsidRPr="00202F8E">
        <w:rPr>
          <w:sz w:val="12"/>
        </w:rPr>
        <w:t xml:space="preserve"> by some </w:t>
      </w:r>
      <w:r w:rsidRPr="00662131">
        <w:rPr>
          <w:rStyle w:val="StyleUnderline"/>
        </w:rPr>
        <w:t>as</w:t>
      </w:r>
      <w:r w:rsidRPr="00202F8E">
        <w:rPr>
          <w:sz w:val="12"/>
        </w:rPr>
        <w:t xml:space="preserve"> intended to launch a </w:t>
      </w:r>
      <w:r w:rsidRPr="00662131">
        <w:rPr>
          <w:rStyle w:val="StyleUnderline"/>
        </w:rPr>
        <w:t xml:space="preserve">stoner jubilee, </w:t>
      </w:r>
      <w:r w:rsidRPr="005760DC">
        <w:rPr>
          <w:rStyle w:val="StyleUnderline"/>
          <w:highlight w:val="yellow"/>
        </w:rPr>
        <w:t>legalizing</w:t>
      </w:r>
      <w:r w:rsidRPr="00662131">
        <w:rPr>
          <w:rStyle w:val="StyleUnderline"/>
        </w:rPr>
        <w:t xml:space="preserve"> recreational </w:t>
      </w:r>
      <w:r w:rsidRPr="005760DC">
        <w:rPr>
          <w:rStyle w:val="StyleUnderline"/>
          <w:highlight w:val="yellow"/>
        </w:rPr>
        <w:t>use</w:t>
      </w:r>
      <w:r w:rsidRPr="00662131">
        <w:rPr>
          <w:rStyle w:val="StyleUnderline"/>
        </w:rPr>
        <w:t xml:space="preserve"> </w:t>
      </w:r>
      <w:r w:rsidRPr="005760DC">
        <w:rPr>
          <w:rStyle w:val="Emphasis"/>
          <w:highlight w:val="yellow"/>
        </w:rPr>
        <w:t>carries the</w:t>
      </w:r>
      <w:r w:rsidRPr="00662131">
        <w:rPr>
          <w:rStyle w:val="Emphasis"/>
        </w:rPr>
        <w:t xml:space="preserve"> </w:t>
      </w:r>
      <w:r w:rsidRPr="005760DC">
        <w:rPr>
          <w:rStyle w:val="Emphasis"/>
          <w:highlight w:val="yellow"/>
        </w:rPr>
        <w:t>potential to reverse these seemingly intractable trajectories of</w:t>
      </w:r>
      <w:r w:rsidRPr="00662131">
        <w:rPr>
          <w:rStyle w:val="Emphasis"/>
        </w:rPr>
        <w:t xml:space="preserve"> national and </w:t>
      </w:r>
      <w:r w:rsidRPr="005760DC">
        <w:rPr>
          <w:rStyle w:val="Emphasis"/>
          <w:highlight w:val="yellow"/>
        </w:rPr>
        <w:t>hemispheric violence</w:t>
      </w:r>
      <w:r w:rsidRPr="00662131">
        <w:rPr>
          <w:rStyle w:val="StyleUnderline"/>
        </w:rPr>
        <w:t xml:space="preserve"> </w:t>
      </w:r>
      <w:r w:rsidRPr="00202F8E">
        <w:rPr>
          <w:sz w:val="12"/>
        </w:rPr>
        <w:t xml:space="preserve">and oppression. </w:t>
      </w:r>
      <w:r w:rsidRPr="00662131">
        <w:rPr>
          <w:rStyle w:val="StyleUnderline"/>
        </w:rPr>
        <w:t xml:space="preserve">When the smoke clears, we may look back years from now on the moral courage and vision of voters that </w:t>
      </w:r>
      <w:r w:rsidRPr="00662131">
        <w:rPr>
          <w:rStyle w:val="Emphasis"/>
        </w:rPr>
        <w:t>helped point the nation on a different path</w:t>
      </w:r>
      <w:r w:rsidRPr="00662131">
        <w:rPr>
          <w:rStyle w:val="StyleUnderline"/>
        </w:rPr>
        <w:t xml:space="preserve"> from its last 100 years' failed journey.</w:t>
      </w:r>
    </w:p>
    <w:p w14:paraId="7917A9E4" w14:textId="7359D880" w:rsidR="00717CD1" w:rsidRDefault="00717CD1" w:rsidP="00C110BE">
      <w:pPr>
        <w:pStyle w:val="Heading3"/>
      </w:pPr>
      <w:r>
        <w:t>A2: Chilling – General</w:t>
      </w:r>
    </w:p>
    <w:p w14:paraId="1BDD9308" w14:textId="77777777" w:rsidR="00717CD1" w:rsidRDefault="00717CD1" w:rsidP="00717CD1">
      <w:pPr>
        <w:pStyle w:val="Heading4"/>
      </w:pPr>
      <w:r>
        <w:t>Ignore chilling arguments based on the CSA – neoclassical economics explains laws only matter with some consequence – fed doesn’t have one</w:t>
      </w:r>
    </w:p>
    <w:p w14:paraId="1E5E4F7B" w14:textId="77777777" w:rsidR="00717CD1" w:rsidRPr="009378A3" w:rsidRDefault="00717CD1" w:rsidP="00717CD1">
      <w:r w:rsidRPr="00B4023F">
        <w:rPr>
          <w:rStyle w:val="Style13ptBold"/>
        </w:rPr>
        <w:t>Mikos 12</w:t>
      </w:r>
      <w:r w:rsidRPr="00B4023F">
        <w:t xml:space="preserve"> </w:t>
      </w:r>
      <w:r w:rsidRPr="008D5B14">
        <w:t xml:space="preserve">{Professor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88" w:anchor="THUR" w:history="1">
        <w:r w:rsidRPr="008D5B14">
          <w:rPr>
            <w:rStyle w:val="Hyperlink"/>
          </w:rPr>
          <w:t>http://www.cato.org/sites/cato.org/files/pubs/pdf/PA714.pdf</w:t>
        </w:r>
      </w:hyperlink>
      <w:r w:rsidRPr="008D5B14">
        <w:t>}</w:t>
      </w:r>
    </w:p>
    <w:p w14:paraId="231BF6A8" w14:textId="77777777" w:rsidR="00717CD1" w:rsidRDefault="00717CD1" w:rsidP="00717CD1">
      <w:pPr>
        <w:rPr>
          <w:sz w:val="16"/>
        </w:rPr>
      </w:pPr>
      <w:r w:rsidRPr="003551D5">
        <w:rPr>
          <w:sz w:val="16"/>
        </w:rPr>
        <w:t xml:space="preserve">Enforcement of Legal Sanctions </w:t>
      </w:r>
      <w:r w:rsidRPr="003551D5">
        <w:rPr>
          <w:rStyle w:val="StyleUnderline"/>
        </w:rPr>
        <w:t xml:space="preserve">According to neoclassical economic theory, </w:t>
      </w:r>
      <w:r w:rsidRPr="005760DC">
        <w:rPr>
          <w:rStyle w:val="StyleUnderline"/>
          <w:highlight w:val="yellow"/>
        </w:rPr>
        <w:t xml:space="preserve">laws </w:t>
      </w:r>
      <w:r w:rsidRPr="005760DC">
        <w:rPr>
          <w:rStyle w:val="Emphasis"/>
          <w:highlight w:val="yellow"/>
        </w:rPr>
        <w:t>need</w:t>
      </w:r>
      <w:r w:rsidRPr="003551D5">
        <w:rPr>
          <w:sz w:val="16"/>
        </w:rPr>
        <w:t xml:space="preserve"> the backing of incentives (</w:t>
      </w:r>
      <w:r w:rsidRPr="005760DC">
        <w:rPr>
          <w:rStyle w:val="StyleUnderline"/>
          <w:highlight w:val="yellow"/>
        </w:rPr>
        <w:t>carrots or sticks</w:t>
      </w:r>
      <w:r w:rsidRPr="003551D5">
        <w:rPr>
          <w:rStyle w:val="StyleUnderline"/>
        </w:rPr>
        <w:t>) to change human behavior</w:t>
      </w:r>
      <w:r w:rsidRPr="003551D5">
        <w:rPr>
          <w:sz w:val="16"/>
        </w:rPr>
        <w:t xml:space="preserve">. If the government wants to promote a certain type of behavior, it must reward that behavior (such as with a subsidy). Conversely, if the government wants to curtail the behavior, it must punish the behavior (with fines or jail time). </w:t>
      </w:r>
      <w:r w:rsidRPr="003551D5">
        <w:rPr>
          <w:rStyle w:val="StyleUnderline"/>
        </w:rPr>
        <w:t xml:space="preserve">Viewed from this perspective, </w:t>
      </w:r>
      <w:r w:rsidRPr="005760DC">
        <w:rPr>
          <w:rStyle w:val="StyleUnderline"/>
          <w:highlight w:val="yellow"/>
        </w:rPr>
        <w:t>the federal ban</w:t>
      </w:r>
      <w:r w:rsidRPr="003551D5">
        <w:rPr>
          <w:sz w:val="16"/>
        </w:rPr>
        <w:t xml:space="preserve"> on medical marijuana likely </w:t>
      </w:r>
      <w:r w:rsidRPr="005760DC">
        <w:rPr>
          <w:rStyle w:val="Emphasis"/>
          <w:highlight w:val="yellow"/>
        </w:rPr>
        <w:t>does little to deter possession</w:t>
      </w:r>
      <w:r w:rsidRPr="003551D5">
        <w:rPr>
          <w:rStyle w:val="Emphasis"/>
        </w:rPr>
        <w:t xml:space="preserve"> or </w:t>
      </w:r>
      <w:r w:rsidRPr="005760DC">
        <w:rPr>
          <w:rStyle w:val="Emphasis"/>
          <w:highlight w:val="yellow"/>
        </w:rPr>
        <w:t>cultivation/distribution</w:t>
      </w:r>
      <w:r w:rsidRPr="003551D5">
        <w:rPr>
          <w:sz w:val="16"/>
        </w:rPr>
        <w:t xml:space="preserve"> of the drug. </w:t>
      </w:r>
      <w:r w:rsidRPr="003551D5">
        <w:rPr>
          <w:rStyle w:val="StyleUnderline"/>
        </w:rPr>
        <w:t>Though the CSA</w:t>
      </w:r>
      <w:r w:rsidRPr="003551D5">
        <w:rPr>
          <w:sz w:val="16"/>
        </w:rPr>
        <w:t xml:space="preserve"> certainly </w:t>
      </w:r>
      <w:r w:rsidRPr="003551D5">
        <w:rPr>
          <w:rStyle w:val="StyleUnderline"/>
        </w:rPr>
        <w:t xml:space="preserve">threatens harsh sanctions, </w:t>
      </w:r>
      <w:r w:rsidRPr="005760DC">
        <w:rPr>
          <w:rStyle w:val="StyleUnderline"/>
          <w:highlight w:val="yellow"/>
        </w:rPr>
        <w:t>the fed</w:t>
      </w:r>
      <w:r w:rsidRPr="003551D5">
        <w:rPr>
          <w:sz w:val="16"/>
        </w:rPr>
        <w:t xml:space="preserve">eral government </w:t>
      </w:r>
      <w:r w:rsidRPr="005760DC">
        <w:rPr>
          <w:rStyle w:val="Emphasis"/>
          <w:highlight w:val="yellow"/>
        </w:rPr>
        <w:t>does not have</w:t>
      </w:r>
      <w:r w:rsidRPr="003551D5">
        <w:rPr>
          <w:rStyle w:val="Emphasis"/>
        </w:rPr>
        <w:t xml:space="preserve"> the </w:t>
      </w:r>
      <w:r w:rsidRPr="005760DC">
        <w:rPr>
          <w:rStyle w:val="Emphasis"/>
          <w:highlight w:val="yellow"/>
        </w:rPr>
        <w:t>resources</w:t>
      </w:r>
      <w:r w:rsidRPr="005760DC">
        <w:rPr>
          <w:rStyle w:val="StyleUnderline"/>
          <w:highlight w:val="yellow"/>
        </w:rPr>
        <w:t xml:space="preserve"> to impose</w:t>
      </w:r>
      <w:r w:rsidRPr="003551D5">
        <w:rPr>
          <w:rStyle w:val="StyleUnderline"/>
        </w:rPr>
        <w:t xml:space="preserve"> them </w:t>
      </w:r>
      <w:r w:rsidRPr="005760DC">
        <w:rPr>
          <w:rStyle w:val="Emphasis"/>
          <w:highlight w:val="yellow"/>
        </w:rPr>
        <w:t xml:space="preserve">frequently </w:t>
      </w:r>
      <w:r w:rsidRPr="007F72AC">
        <w:rPr>
          <w:rStyle w:val="Emphasis"/>
        </w:rPr>
        <w:t>enough</w:t>
      </w:r>
      <w:r w:rsidRPr="007F72AC">
        <w:rPr>
          <w:rStyle w:val="StyleUnderline"/>
        </w:rPr>
        <w:t xml:space="preserve"> </w:t>
      </w:r>
      <w:r w:rsidRPr="005760DC">
        <w:rPr>
          <w:rStyle w:val="StyleUnderline"/>
          <w:highlight w:val="yellow"/>
        </w:rPr>
        <w:t>to make a</w:t>
      </w:r>
      <w:r w:rsidRPr="003551D5">
        <w:rPr>
          <w:rStyle w:val="StyleUnderline"/>
        </w:rPr>
        <w:t xml:space="preserve"> meaningful </w:t>
      </w:r>
      <w:r w:rsidRPr="005760DC">
        <w:rPr>
          <w:rStyle w:val="StyleUnderline"/>
          <w:highlight w:val="yellow"/>
        </w:rPr>
        <w:t>impact</w:t>
      </w:r>
      <w:r w:rsidRPr="003551D5">
        <w:rPr>
          <w:sz w:val="16"/>
        </w:rPr>
        <w:t xml:space="preserve"> on proscribed behavior.1'" </w:t>
      </w:r>
      <w:r w:rsidRPr="003551D5">
        <w:rPr>
          <w:rStyle w:val="StyleUnderline"/>
        </w:rPr>
        <w:t>To begin, the fed</w:t>
      </w:r>
      <w:r w:rsidRPr="003551D5">
        <w:rPr>
          <w:sz w:val="16"/>
        </w:rPr>
        <w:t xml:space="preserve">eral law </w:t>
      </w:r>
      <w:r w:rsidRPr="003551D5">
        <w:rPr>
          <w:rStyle w:val="StyleUnderline"/>
        </w:rPr>
        <w:t xml:space="preserve">enforcement </w:t>
      </w:r>
      <w:r w:rsidRPr="005760DC">
        <w:rPr>
          <w:rStyle w:val="StyleUnderline"/>
          <w:highlight w:val="yellow"/>
        </w:rPr>
        <w:t xml:space="preserve">apparatus is </w:t>
      </w:r>
      <w:r w:rsidRPr="005760DC">
        <w:rPr>
          <w:rStyle w:val="Emphasis"/>
          <w:highlight w:val="yellow"/>
        </w:rPr>
        <w:t>small</w:t>
      </w:r>
      <w:r w:rsidRPr="003551D5">
        <w:rPr>
          <w:rStyle w:val="StyleUnderline"/>
        </w:rPr>
        <w:t>. The fed</w:t>
      </w:r>
      <w:r w:rsidRPr="003551D5">
        <w:rPr>
          <w:sz w:val="16"/>
        </w:rPr>
        <w:t xml:space="preserve">eral government </w:t>
      </w:r>
      <w:r w:rsidRPr="003551D5">
        <w:rPr>
          <w:rStyle w:val="StyleUnderline"/>
        </w:rPr>
        <w:t xml:space="preserve">employs 105,000 law enforcement agents, </w:t>
      </w:r>
      <w:r w:rsidRPr="003551D5">
        <w:rPr>
          <w:rStyle w:val="Emphasis"/>
        </w:rPr>
        <w:t>only</w:t>
      </w:r>
      <w:r w:rsidRPr="003551D5">
        <w:rPr>
          <w:sz w:val="16"/>
        </w:rPr>
        <w:t xml:space="preserve"> about </w:t>
      </w:r>
      <w:r w:rsidRPr="003551D5">
        <w:rPr>
          <w:rStyle w:val="StyleUnderline"/>
        </w:rPr>
        <w:t>4,400</w:t>
      </w:r>
      <w:r w:rsidRPr="003551D5">
        <w:rPr>
          <w:sz w:val="16"/>
        </w:rPr>
        <w:t xml:space="preserve"> of whom </w:t>
      </w:r>
      <w:r w:rsidRPr="003551D5">
        <w:rPr>
          <w:rStyle w:val="StyleUnderline"/>
        </w:rPr>
        <w:t>work for the DEA</w:t>
      </w:r>
      <w:r w:rsidRPr="003551D5">
        <w:rPr>
          <w:sz w:val="16"/>
        </w:rPr>
        <w:t xml:space="preserve">, the lead federal agency on drug crimes. The remainder work for dozens of departments-Federal Bureau of Investigation (FBI); Immigration and Customs Enforcement (ICE); Bureau of Alcohol, Tobacco, Firearms and Explosives (ATF); and so on—and spend only a fraction of their time handling drug crimes.142 </w:t>
      </w:r>
      <w:r w:rsidRPr="003551D5">
        <w:rPr>
          <w:rStyle w:val="StyleUnderline"/>
        </w:rPr>
        <w:t xml:space="preserve">All told, federal </w:t>
      </w:r>
      <w:r w:rsidRPr="005760DC">
        <w:rPr>
          <w:rStyle w:val="StyleUnderline"/>
          <w:highlight w:val="yellow"/>
        </w:rPr>
        <w:t>agents made</w:t>
      </w:r>
      <w:r w:rsidRPr="003551D5">
        <w:rPr>
          <w:rStyle w:val="StyleUnderline"/>
        </w:rPr>
        <w:t xml:space="preserve"> 154,000 arrests</w:t>
      </w:r>
      <w:r w:rsidRPr="003551D5">
        <w:rPr>
          <w:sz w:val="16"/>
        </w:rPr>
        <w:t xml:space="preserve"> in 2007-30,000 </w:t>
      </w:r>
      <w:r w:rsidRPr="003551D5">
        <w:rPr>
          <w:rStyle w:val="StyleUnderline"/>
        </w:rPr>
        <w:t>for all drug offenses, including 7,276 for marijuana</w:t>
      </w:r>
      <w:r w:rsidRPr="003551D5">
        <w:rPr>
          <w:sz w:val="16"/>
        </w:rPr>
        <w:t xml:space="preserve">.145 </w:t>
      </w:r>
      <w:r w:rsidRPr="003551D5">
        <w:rPr>
          <w:rStyle w:val="StyleUnderline"/>
        </w:rPr>
        <w:t xml:space="preserve">These figures amount to </w:t>
      </w:r>
      <w:r w:rsidRPr="003551D5">
        <w:rPr>
          <w:rStyle w:val="Emphasis"/>
        </w:rPr>
        <w:t xml:space="preserve">only </w:t>
      </w:r>
      <w:r w:rsidRPr="005760DC">
        <w:rPr>
          <w:rStyle w:val="Emphasis"/>
          <w:highlight w:val="yellow"/>
        </w:rPr>
        <w:t>1 percent of all criminal arrests</w:t>
      </w:r>
      <w:r w:rsidRPr="003551D5">
        <w:rPr>
          <w:sz w:val="16"/>
        </w:rPr>
        <w:t xml:space="preserve">, 1.6 percent of all drug arrests, and less than 1 percent of all marijuana arrests made in the United States that year. Compared to the number of federal law enforcement agents, </w:t>
      </w:r>
      <w:r w:rsidRPr="003551D5">
        <w:rPr>
          <w:rStyle w:val="StyleUnderline"/>
        </w:rPr>
        <w:t xml:space="preserve">the number of </w:t>
      </w:r>
      <w:r w:rsidRPr="005760DC">
        <w:rPr>
          <w:rStyle w:val="StyleUnderline"/>
          <w:highlight w:val="yellow"/>
        </w:rPr>
        <w:t>potential targets</w:t>
      </w:r>
      <w:r w:rsidRPr="003551D5">
        <w:rPr>
          <w:sz w:val="16"/>
        </w:rPr>
        <w:t xml:space="preserve"> in the war on marijuana </w:t>
      </w:r>
      <w:r w:rsidRPr="005760DC">
        <w:rPr>
          <w:rStyle w:val="StyleUnderline"/>
          <w:highlight w:val="yellow"/>
        </w:rPr>
        <w:t xml:space="preserve">is </w:t>
      </w:r>
      <w:r w:rsidRPr="005760DC">
        <w:rPr>
          <w:rStyle w:val="Emphasis"/>
          <w:highlight w:val="yellow"/>
        </w:rPr>
        <w:t>enormous</w:t>
      </w:r>
      <w:r w:rsidRPr="003551D5">
        <w:rPr>
          <w:rStyle w:val="StyleUnderline"/>
        </w:rPr>
        <w:t xml:space="preserve">. More than </w:t>
      </w:r>
      <w:r w:rsidRPr="005760DC">
        <w:rPr>
          <w:rStyle w:val="StyleUnderline"/>
          <w:highlight w:val="yellow"/>
        </w:rPr>
        <w:t>14.4 million</w:t>
      </w:r>
      <w:r w:rsidRPr="003551D5">
        <w:rPr>
          <w:rStyle w:val="StyleUnderline"/>
        </w:rPr>
        <w:t xml:space="preserve"> people regularly </w:t>
      </w:r>
      <w:r w:rsidRPr="005760DC">
        <w:rPr>
          <w:rStyle w:val="StyleUnderline"/>
          <w:highlight w:val="yellow"/>
        </w:rPr>
        <w:t>use</w:t>
      </w:r>
      <w:r w:rsidRPr="003551D5">
        <w:rPr>
          <w:rStyle w:val="StyleUnderline"/>
        </w:rPr>
        <w:t xml:space="preserve"> marijuana</w:t>
      </w:r>
      <w:r w:rsidRPr="003551D5">
        <w:rPr>
          <w:sz w:val="16"/>
        </w:rPr>
        <w:t xml:space="preserve"> in the United States every year, including near 5 million who live in states that legalize medical use.145 </w:t>
      </w:r>
      <w:r w:rsidRPr="003551D5">
        <w:rPr>
          <w:rStyle w:val="StyleUnderline"/>
        </w:rPr>
        <w:t>While only a small portion of these users</w:t>
      </w:r>
      <w:r w:rsidRPr="003551D5">
        <w:rPr>
          <w:sz w:val="16"/>
        </w:rPr>
        <w:t xml:space="preserve">, perhaps 1.4 million or so, </w:t>
      </w:r>
      <w:r w:rsidRPr="003551D5">
        <w:rPr>
          <w:rStyle w:val="StyleUnderline"/>
        </w:rPr>
        <w:t>does so legally under state law</w:t>
      </w:r>
      <w:r w:rsidRPr="003551D5">
        <w:rPr>
          <w:sz w:val="16"/>
        </w:rPr>
        <w:t xml:space="preserve"> pursuant to medical exemptions, </w:t>
      </w:r>
      <w:r w:rsidRPr="005760DC">
        <w:rPr>
          <w:rStyle w:val="StyleUnderline"/>
          <w:highlight w:val="yellow"/>
        </w:rPr>
        <w:t xml:space="preserve">there is </w:t>
      </w:r>
      <w:r w:rsidRPr="005760DC">
        <w:rPr>
          <w:rStyle w:val="Emphasis"/>
          <w:highlight w:val="yellow"/>
        </w:rPr>
        <w:t>no</w:t>
      </w:r>
      <w:r w:rsidRPr="003551D5">
        <w:rPr>
          <w:rStyle w:val="Emphasis"/>
        </w:rPr>
        <w:t xml:space="preserve"> easy </w:t>
      </w:r>
      <w:r w:rsidRPr="005760DC">
        <w:rPr>
          <w:rStyle w:val="Emphasis"/>
          <w:highlight w:val="yellow"/>
        </w:rPr>
        <w:t>way</w:t>
      </w:r>
      <w:r w:rsidRPr="005760DC">
        <w:rPr>
          <w:rStyle w:val="StyleUnderline"/>
          <w:highlight w:val="yellow"/>
        </w:rPr>
        <w:t xml:space="preserve"> for the fed</w:t>
      </w:r>
      <w:r w:rsidRPr="003551D5">
        <w:rPr>
          <w:rStyle w:val="StyleUnderline"/>
        </w:rPr>
        <w:t xml:space="preserve">eral government </w:t>
      </w:r>
      <w:r w:rsidRPr="005760DC">
        <w:rPr>
          <w:rStyle w:val="StyleUnderline"/>
          <w:highlight w:val="yellow"/>
        </w:rPr>
        <w:t>to focus</w:t>
      </w:r>
      <w:r w:rsidRPr="003551D5">
        <w:rPr>
          <w:rStyle w:val="StyleUnderline"/>
        </w:rPr>
        <w:t xml:space="preserve"> its </w:t>
      </w:r>
      <w:r w:rsidRPr="005760DC">
        <w:rPr>
          <w:rStyle w:val="StyleUnderline"/>
          <w:highlight w:val="yellow"/>
        </w:rPr>
        <w:t>scarce resources</w:t>
      </w:r>
      <w:r w:rsidRPr="003551D5">
        <w:rPr>
          <w:rStyle w:val="StyleUnderline"/>
        </w:rPr>
        <w:t xml:space="preserve"> on them alone. After all,</w:t>
      </w:r>
      <w:r w:rsidRPr="003551D5">
        <w:rPr>
          <w:sz w:val="16"/>
        </w:rPr>
        <w:t xml:space="preserve"> </w:t>
      </w:r>
      <w:r w:rsidRPr="003551D5">
        <w:rPr>
          <w:rStyle w:val="StyleUnderline"/>
        </w:rPr>
        <w:t>it is not as if</w:t>
      </w:r>
      <w:r w:rsidRPr="003551D5">
        <w:rPr>
          <w:sz w:val="16"/>
        </w:rPr>
        <w:t xml:space="preserve"> these medicinal </w:t>
      </w:r>
      <w:r w:rsidRPr="003551D5">
        <w:rPr>
          <w:rStyle w:val="StyleUnderline"/>
        </w:rPr>
        <w:t>users wear a sign identifying themselves</w:t>
      </w:r>
      <w:r w:rsidRPr="003551D5">
        <w:rPr>
          <w:sz w:val="16"/>
        </w:rPr>
        <w:t xml:space="preserve"> as such. </w:t>
      </w:r>
      <w:r w:rsidRPr="007F72AC">
        <w:rPr>
          <w:rStyle w:val="StyleUnderline"/>
        </w:rPr>
        <w:t>Assuming it must select</w:t>
      </w:r>
      <w:r w:rsidRPr="007F72AC">
        <w:rPr>
          <w:sz w:val="16"/>
        </w:rPr>
        <w:t xml:space="preserve"> marijuana cases </w:t>
      </w:r>
      <w:r w:rsidRPr="007F72AC">
        <w:rPr>
          <w:rStyle w:val="StyleUnderline"/>
        </w:rPr>
        <w:t xml:space="preserve">at </w:t>
      </w:r>
      <w:r w:rsidRPr="007F72AC">
        <w:rPr>
          <w:rStyle w:val="Emphasis"/>
        </w:rPr>
        <w:t>random</w:t>
      </w:r>
      <w:r w:rsidRPr="007F72AC">
        <w:rPr>
          <w:rStyle w:val="StyleUnderline"/>
        </w:rPr>
        <w:t>, the federal government</w:t>
      </w:r>
      <w:r w:rsidRPr="007F72AC">
        <w:rPr>
          <w:sz w:val="16"/>
        </w:rPr>
        <w:t xml:space="preserve">, on average, </w:t>
      </w:r>
      <w:r w:rsidRPr="007F72AC">
        <w:rPr>
          <w:rStyle w:val="StyleUnderline"/>
        </w:rPr>
        <w:t xml:space="preserve">would need to pursue roughly 4 marijuana possession cases in the medical exemption states before coming across </w:t>
      </w:r>
      <w:r w:rsidRPr="007F72AC">
        <w:rPr>
          <w:rStyle w:val="Emphasis"/>
        </w:rPr>
        <w:t>just one case</w:t>
      </w:r>
      <w:r w:rsidRPr="007F72AC">
        <w:rPr>
          <w:rStyle w:val="StyleUnderline"/>
        </w:rPr>
        <w:t xml:space="preserve"> that a state would dismiss pursuant to a medical exemption. </w:t>
      </w:r>
      <w:r w:rsidRPr="005760DC">
        <w:rPr>
          <w:rStyle w:val="StyleUnderline"/>
          <w:highlight w:val="yellow"/>
        </w:rPr>
        <w:t xml:space="preserve">Given </w:t>
      </w:r>
      <w:r w:rsidRPr="005760DC">
        <w:rPr>
          <w:rStyle w:val="Emphasis"/>
          <w:highlight w:val="yellow"/>
        </w:rPr>
        <w:t>limited resources and</w:t>
      </w:r>
      <w:r w:rsidRPr="007F72AC">
        <w:rPr>
          <w:rStyle w:val="Emphasis"/>
        </w:rPr>
        <w:t xml:space="preserve"> a </w:t>
      </w:r>
      <w:r w:rsidRPr="005760DC">
        <w:rPr>
          <w:rStyle w:val="Emphasis"/>
          <w:highlight w:val="yellow"/>
        </w:rPr>
        <w:t>huge number of targets</w:t>
      </w:r>
      <w:r w:rsidRPr="007F72AC">
        <w:rPr>
          <w:rStyle w:val="StyleUnderline"/>
        </w:rPr>
        <w:t>, the</w:t>
      </w:r>
      <w:r w:rsidRPr="003551D5">
        <w:rPr>
          <w:rStyle w:val="StyleUnderline"/>
        </w:rPr>
        <w:t xml:space="preserve"> current </w:t>
      </w:r>
      <w:r w:rsidRPr="005760DC">
        <w:rPr>
          <w:rStyle w:val="StyleUnderline"/>
          <w:highlight w:val="yellow"/>
        </w:rPr>
        <w:t>expected sanction</w:t>
      </w:r>
      <w:r w:rsidRPr="003551D5">
        <w:rPr>
          <w:sz w:val="16"/>
        </w:rPr>
        <w:t xml:space="preserve"> for medical marijuana users </w:t>
      </w:r>
      <w:r w:rsidRPr="005760DC">
        <w:rPr>
          <w:rStyle w:val="StyleUnderline"/>
          <w:highlight w:val="yellow"/>
        </w:rPr>
        <w:t xml:space="preserve">is </w:t>
      </w:r>
      <w:r w:rsidRPr="005760DC">
        <w:rPr>
          <w:rStyle w:val="Emphasis"/>
          <w:highlight w:val="yellow"/>
        </w:rPr>
        <w:t>quite low</w:t>
      </w:r>
      <w:r w:rsidRPr="003551D5">
        <w:rPr>
          <w:rStyle w:val="StyleUnderline"/>
        </w:rPr>
        <w:t>. Suppose</w:t>
      </w:r>
      <w:r w:rsidRPr="003551D5">
        <w:rPr>
          <w:sz w:val="16"/>
        </w:rPr>
        <w:t xml:space="preserve"> that </w:t>
      </w:r>
      <w:r w:rsidRPr="003551D5">
        <w:rPr>
          <w:rStyle w:val="StyleUnderline"/>
        </w:rPr>
        <w:t>only 5 percent of all</w:t>
      </w:r>
      <w:r w:rsidRPr="003551D5">
        <w:rPr>
          <w:sz w:val="16"/>
        </w:rPr>
        <w:t xml:space="preserve"> marijuana </w:t>
      </w:r>
      <w:r w:rsidRPr="003551D5">
        <w:rPr>
          <w:rStyle w:val="StyleUnderline"/>
        </w:rPr>
        <w:t>offenders are currently discovered</w:t>
      </w:r>
      <w:r w:rsidRPr="003551D5">
        <w:rPr>
          <w:sz w:val="16"/>
        </w:rPr>
        <w:t xml:space="preserve"> by law enforcement (</w:t>
      </w:r>
      <w:r w:rsidRPr="003551D5">
        <w:rPr>
          <w:rStyle w:val="StyleUnderline"/>
        </w:rPr>
        <w:t>state and federal combined).</w:t>
      </w:r>
      <w:r w:rsidRPr="003551D5">
        <w:rPr>
          <w:sz w:val="16"/>
        </w:rPr>
        <w:t xml:space="preserve">147 </w:t>
      </w:r>
      <w:r w:rsidRPr="003551D5">
        <w:rPr>
          <w:rStyle w:val="StyleUnderline"/>
        </w:rPr>
        <w:t>Of that figure, only one percent of offenders are handled by federal law enforcement. Assuming no cooperation</w:t>
      </w:r>
      <w:r w:rsidRPr="003551D5">
        <w:rPr>
          <w:sz w:val="16"/>
        </w:rPr>
        <w:t xml:space="preserve"> between the sovereigns, only 0.05 percent—or </w:t>
      </w:r>
      <w:r w:rsidRPr="003551D5">
        <w:rPr>
          <w:rStyle w:val="StyleUnderline"/>
        </w:rPr>
        <w:t xml:space="preserve">roughly </w:t>
      </w:r>
      <w:r w:rsidRPr="005760DC">
        <w:rPr>
          <w:rStyle w:val="Emphasis"/>
          <w:highlight w:val="yellow"/>
        </w:rPr>
        <w:t>1 in 2,000</w:t>
      </w:r>
      <w:r w:rsidRPr="005760DC">
        <w:rPr>
          <w:rStyle w:val="StyleUnderline"/>
          <w:highlight w:val="yellow"/>
        </w:rPr>
        <w:t>—of</w:t>
      </w:r>
      <w:r w:rsidRPr="003551D5">
        <w:rPr>
          <w:sz w:val="16"/>
        </w:rPr>
        <w:t xml:space="preserve"> medical marijuana </w:t>
      </w:r>
      <w:r w:rsidRPr="005760DC">
        <w:rPr>
          <w:rStyle w:val="StyleUnderline"/>
          <w:highlight w:val="yellow"/>
        </w:rPr>
        <w:t>users would be uncovered</w:t>
      </w:r>
      <w:r w:rsidRPr="003551D5">
        <w:rPr>
          <w:sz w:val="16"/>
        </w:rPr>
        <w:t xml:space="preserve"> by federal authorities following current practices. </w:t>
      </w:r>
      <w:r w:rsidRPr="005760DC">
        <w:rPr>
          <w:rStyle w:val="StyleUnderline"/>
          <w:highlight w:val="yellow"/>
        </w:rPr>
        <w:t xml:space="preserve">Hence, </w:t>
      </w:r>
      <w:r w:rsidRPr="005760DC">
        <w:rPr>
          <w:rStyle w:val="StyleUnderline"/>
          <w:i/>
          <w:highlight w:val="yellow"/>
        </w:rPr>
        <w:t>even if</w:t>
      </w:r>
      <w:r w:rsidRPr="003551D5">
        <w:rPr>
          <w:rStyle w:val="StyleUnderline"/>
          <w:i/>
        </w:rPr>
        <w:t xml:space="preserve"> nominal </w:t>
      </w:r>
      <w:r w:rsidRPr="005760DC">
        <w:rPr>
          <w:rStyle w:val="StyleUnderline"/>
          <w:i/>
          <w:highlight w:val="yellow"/>
        </w:rPr>
        <w:t>federal sanctions are</w:t>
      </w:r>
      <w:r w:rsidRPr="003551D5">
        <w:rPr>
          <w:rStyle w:val="StyleUnderline"/>
          <w:i/>
        </w:rPr>
        <w:t xml:space="preserve"> set very </w:t>
      </w:r>
      <w:r w:rsidRPr="005760DC">
        <w:rPr>
          <w:rStyle w:val="StyleUnderline"/>
          <w:i/>
          <w:highlight w:val="yellow"/>
        </w:rPr>
        <w:t>high</w:t>
      </w:r>
      <w:r w:rsidRPr="003551D5">
        <w:rPr>
          <w:sz w:val="16"/>
        </w:rPr>
        <w:t xml:space="preserve"> (as they currently are), </w:t>
      </w:r>
      <w:r w:rsidRPr="003551D5">
        <w:rPr>
          <w:rStyle w:val="StyleUnderline"/>
        </w:rPr>
        <w:t xml:space="preserve">the </w:t>
      </w:r>
      <w:r w:rsidRPr="005760DC">
        <w:rPr>
          <w:rStyle w:val="Emphasis"/>
          <w:highlight w:val="yellow"/>
        </w:rPr>
        <w:t>expected</w:t>
      </w:r>
      <w:r w:rsidRPr="003551D5">
        <w:rPr>
          <w:rStyle w:val="StyleUnderline"/>
        </w:rPr>
        <w:t xml:space="preserve"> legal </w:t>
      </w:r>
      <w:r w:rsidRPr="005760DC">
        <w:rPr>
          <w:rStyle w:val="StyleUnderline"/>
          <w:highlight w:val="yellow"/>
        </w:rPr>
        <w:t xml:space="preserve">sanction remains </w:t>
      </w:r>
      <w:r w:rsidRPr="005760DC">
        <w:rPr>
          <w:rStyle w:val="Emphasis"/>
          <w:highlight w:val="yellow"/>
        </w:rPr>
        <w:t>quite low</w:t>
      </w:r>
      <w:r w:rsidRPr="003551D5">
        <w:rPr>
          <w:rStyle w:val="Emphasis"/>
        </w:rPr>
        <w:t>.</w:t>
      </w:r>
      <w:r w:rsidRPr="003551D5">
        <w:rPr>
          <w:sz w:val="16"/>
        </w:rPr>
        <w:t xml:space="preserve"> For example, a fine of $100,000 results in an expected sanction of only S50 (S 100,000 * .0005</w:t>
      </w:r>
      <w:r w:rsidRPr="003551D5">
        <w:rPr>
          <w:rStyle w:val="StyleUnderline"/>
        </w:rPr>
        <w:t xml:space="preserve">), </w:t>
      </w:r>
      <w:r w:rsidRPr="005760DC">
        <w:rPr>
          <w:rStyle w:val="StyleUnderline"/>
          <w:highlight w:val="yellow"/>
        </w:rPr>
        <w:t>a price</w:t>
      </w:r>
      <w:r w:rsidRPr="003551D5">
        <w:rPr>
          <w:rStyle w:val="StyleUnderline"/>
        </w:rPr>
        <w:t xml:space="preserve"> many </w:t>
      </w:r>
      <w:r w:rsidRPr="005760DC">
        <w:rPr>
          <w:rStyle w:val="Emphasis"/>
          <w:highlight w:val="yellow"/>
        </w:rPr>
        <w:t>people would be willing to pay</w:t>
      </w:r>
      <w:r w:rsidRPr="003551D5">
        <w:rPr>
          <w:rStyle w:val="Emphasis"/>
        </w:rPr>
        <w:t xml:space="preserve"> for access</w:t>
      </w:r>
      <w:r w:rsidRPr="003551D5">
        <w:rPr>
          <w:rStyle w:val="StyleUnderline"/>
        </w:rPr>
        <w:t xml:space="preserve"> to marijuana</w:t>
      </w:r>
      <w:r w:rsidRPr="003551D5">
        <w:rPr>
          <w:sz w:val="16"/>
        </w:rPr>
        <w:t>—especially considering that many deem it a life-changing medicine.</w:t>
      </w:r>
    </w:p>
    <w:p w14:paraId="02D23DC3" w14:textId="77777777" w:rsidR="00717CD1" w:rsidRPr="007F72AC" w:rsidRDefault="00717CD1" w:rsidP="00717CD1">
      <w:pPr>
        <w:pStyle w:val="Heading4"/>
        <w:rPr>
          <w:b w:val="0"/>
        </w:rPr>
      </w:pPr>
      <w:r>
        <w:t xml:space="preserve">People only care about state laws </w:t>
      </w:r>
      <w:r w:rsidRPr="009C3F6C">
        <w:rPr>
          <w:b w:val="0"/>
        </w:rPr>
        <w:t>– have more recent and localized information</w:t>
      </w:r>
      <w:r>
        <w:rPr>
          <w:b w:val="0"/>
        </w:rPr>
        <w:t xml:space="preserve">, use majoritarian law-making – </w:t>
      </w:r>
      <w:r w:rsidRPr="007F72AC">
        <w:t>no chilling</w:t>
      </w:r>
      <w:r>
        <w:rPr>
          <w:b w:val="0"/>
        </w:rPr>
        <w:t xml:space="preserve"> </w:t>
      </w:r>
    </w:p>
    <w:p w14:paraId="56981431" w14:textId="77777777" w:rsidR="00717CD1" w:rsidRPr="000339E1" w:rsidRDefault="00717CD1" w:rsidP="00717CD1">
      <w:r w:rsidRPr="00813EAF">
        <w:rPr>
          <w:rStyle w:val="Style13ptBold"/>
        </w:rPr>
        <w:t>Mikos 12</w:t>
      </w:r>
      <w:r w:rsidRPr="00813EAF">
        <w:t xml:space="preserve"> {Professor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89" w:anchor="THUR" w:history="1">
        <w:r w:rsidRPr="0044153D">
          <w:rPr>
            <w:rStyle w:val="Hyperlink"/>
          </w:rPr>
          <w:t>http://www.cato.org/sites/cato.org/files/pubs/pdf/PA714.pdf</w:t>
        </w:r>
      </w:hyperlink>
      <w:r w:rsidRPr="00813EAF">
        <w:t>}</w:t>
      </w:r>
    </w:p>
    <w:p w14:paraId="234B780B" w14:textId="77777777" w:rsidR="00717CD1" w:rsidRPr="007F72AC" w:rsidRDefault="00717CD1" w:rsidP="00717CD1">
      <w:pPr>
        <w:rPr>
          <w:u w:val="single"/>
        </w:rPr>
      </w:pPr>
      <w:r w:rsidRPr="009C3F6C">
        <w:rPr>
          <w:sz w:val="12"/>
        </w:rPr>
        <w:t xml:space="preserve">In the case of marijuana, of course, </w:t>
      </w:r>
      <w:r w:rsidRPr="00AE04C0">
        <w:rPr>
          <w:rStyle w:val="StyleUnderline"/>
        </w:rPr>
        <w:t>state and federal laws send conflicting signals about</w:t>
      </w:r>
      <w:r w:rsidRPr="009C3F6C">
        <w:rPr>
          <w:sz w:val="12"/>
        </w:rPr>
        <w:t xml:space="preserve"> the social acceptability of </w:t>
      </w:r>
      <w:r w:rsidRPr="00AE04C0">
        <w:rPr>
          <w:rStyle w:val="StyleUnderline"/>
        </w:rPr>
        <w:t>using the drug</w:t>
      </w:r>
      <w:r w:rsidRPr="009C3F6C">
        <w:rPr>
          <w:sz w:val="12"/>
        </w:rPr>
        <w:t xml:space="preserve"> as medicine. The CSA strongly suggests societal disapproval, but permissive state laws suggest societal tolerance—and possibly even approval—of medical use of the drug. If citizens take their cues from federal law. Congress may have far more de facto impact on marijuana use than suggested earlier. Conversely, </w:t>
      </w:r>
      <w:r w:rsidRPr="00AE04C0">
        <w:rPr>
          <w:rStyle w:val="StyleUnderline"/>
        </w:rPr>
        <w:t xml:space="preserve">if citizens take their cues from state law. Congress's influence </w:t>
      </w:r>
      <w:r w:rsidRPr="009C3F6C">
        <w:rPr>
          <w:sz w:val="12"/>
        </w:rPr>
        <w:t xml:space="preserve">in this domain </w:t>
      </w:r>
      <w:r w:rsidRPr="009C3F6C">
        <w:rPr>
          <w:rStyle w:val="Emphasis"/>
        </w:rPr>
        <w:t>is even weaker</w:t>
      </w:r>
      <w:r w:rsidRPr="00AE04C0">
        <w:rPr>
          <w:rStyle w:val="StyleUnderline"/>
        </w:rPr>
        <w:t xml:space="preserve"> </w:t>
      </w:r>
      <w:r w:rsidRPr="009C3F6C">
        <w:rPr>
          <w:sz w:val="12"/>
        </w:rPr>
        <w:t xml:space="preserve">than previously noted. </w:t>
      </w:r>
      <w:r w:rsidRPr="00AE04C0">
        <w:rPr>
          <w:rStyle w:val="StyleUnderline"/>
        </w:rPr>
        <w:t>When it comes to</w:t>
      </w:r>
      <w:r w:rsidRPr="009C3F6C">
        <w:rPr>
          <w:sz w:val="12"/>
        </w:rPr>
        <w:t xml:space="preserve"> educating citizens about </w:t>
      </w:r>
      <w:r w:rsidRPr="00AE04C0">
        <w:rPr>
          <w:rStyle w:val="StyleUnderline"/>
        </w:rPr>
        <w:t xml:space="preserve">norms, </w:t>
      </w:r>
      <w:r w:rsidRPr="005760DC">
        <w:rPr>
          <w:rStyle w:val="StyleUnderline"/>
          <w:highlight w:val="yellow"/>
        </w:rPr>
        <w:t>state laws</w:t>
      </w:r>
      <w:r w:rsidRPr="00AE04C0">
        <w:rPr>
          <w:rStyle w:val="StyleUnderline"/>
        </w:rPr>
        <w:t xml:space="preserve"> </w:t>
      </w:r>
      <w:r w:rsidRPr="009C3F6C">
        <w:rPr>
          <w:sz w:val="12"/>
        </w:rPr>
        <w:t xml:space="preserve">generally </w:t>
      </w:r>
      <w:r w:rsidRPr="005760DC">
        <w:rPr>
          <w:rStyle w:val="StyleUnderline"/>
          <w:highlight w:val="yellow"/>
        </w:rPr>
        <w:t>give</w:t>
      </w:r>
      <w:r w:rsidRPr="009C3F6C">
        <w:rPr>
          <w:sz w:val="12"/>
        </w:rPr>
        <w:t xml:space="preserve"> citizens </w:t>
      </w:r>
      <w:r w:rsidRPr="005760DC">
        <w:rPr>
          <w:rStyle w:val="Emphasis"/>
          <w:highlight w:val="yellow"/>
        </w:rPr>
        <w:t>more current and relevant information</w:t>
      </w:r>
      <w:r w:rsidRPr="005760DC">
        <w:rPr>
          <w:rStyle w:val="StyleUnderline"/>
          <w:highlight w:val="yellow"/>
        </w:rPr>
        <w:t>, and</w:t>
      </w:r>
      <w:r w:rsidRPr="009C3F6C">
        <w:rPr>
          <w:sz w:val="12"/>
        </w:rPr>
        <w:t xml:space="preserve"> as a result </w:t>
      </w:r>
      <w:r w:rsidRPr="005760DC">
        <w:rPr>
          <w:rStyle w:val="StyleUnderline"/>
          <w:highlight w:val="yellow"/>
        </w:rPr>
        <w:t xml:space="preserve">are </w:t>
      </w:r>
      <w:r w:rsidRPr="005760DC">
        <w:rPr>
          <w:rStyle w:val="Emphasis"/>
          <w:highlight w:val="yellow"/>
        </w:rPr>
        <w:t>more likely to shape</w:t>
      </w:r>
      <w:r w:rsidRPr="009C3F6C">
        <w:rPr>
          <w:sz w:val="12"/>
        </w:rPr>
        <w:t xml:space="preserve"> their </w:t>
      </w:r>
      <w:r w:rsidRPr="005760DC">
        <w:rPr>
          <w:rStyle w:val="StyleUnderline"/>
          <w:highlight w:val="yellow"/>
        </w:rPr>
        <w:t>choices than</w:t>
      </w:r>
      <w:r w:rsidRPr="00AE04C0">
        <w:rPr>
          <w:rStyle w:val="StyleUnderline"/>
        </w:rPr>
        <w:t xml:space="preserve"> are </w:t>
      </w:r>
      <w:r w:rsidRPr="005760DC">
        <w:rPr>
          <w:rStyle w:val="StyleUnderline"/>
          <w:highlight w:val="yellow"/>
        </w:rPr>
        <w:t>federal laws</w:t>
      </w:r>
      <w:r w:rsidRPr="009C3F6C">
        <w:rPr>
          <w:sz w:val="12"/>
        </w:rPr>
        <w:t xml:space="preserve">. For one thing, </w:t>
      </w:r>
      <w:r w:rsidRPr="009C3F6C">
        <w:rPr>
          <w:rStyle w:val="StyleUnderline"/>
        </w:rPr>
        <w:t>state laws</w:t>
      </w:r>
      <w:r w:rsidRPr="009C3F6C">
        <w:rPr>
          <w:sz w:val="12"/>
        </w:rPr>
        <w:t xml:space="preserve"> typically </w:t>
      </w:r>
      <w:r w:rsidRPr="009C3F6C">
        <w:rPr>
          <w:rStyle w:val="StyleUnderline"/>
        </w:rPr>
        <w:t xml:space="preserve">convey </w:t>
      </w:r>
      <w:r w:rsidRPr="009C3F6C">
        <w:rPr>
          <w:rStyle w:val="Emphasis"/>
        </w:rPr>
        <w:t>more up-to-date information</w:t>
      </w:r>
      <w:r w:rsidRPr="009C3F6C">
        <w:rPr>
          <w:rStyle w:val="StyleUnderline"/>
        </w:rPr>
        <w:t xml:space="preserve"> </w:t>
      </w:r>
      <w:r w:rsidRPr="005760DC">
        <w:rPr>
          <w:rStyle w:val="StyleUnderline"/>
          <w:highlight w:val="yellow"/>
        </w:rPr>
        <w:t>about</w:t>
      </w:r>
      <w:r w:rsidRPr="009C3F6C">
        <w:rPr>
          <w:rStyle w:val="StyleUnderline"/>
        </w:rPr>
        <w:t xml:space="preserve"> current</w:t>
      </w:r>
      <w:r w:rsidRPr="009C3F6C">
        <w:rPr>
          <w:sz w:val="12"/>
        </w:rPr>
        <w:t xml:space="preserve"> social </w:t>
      </w:r>
      <w:r w:rsidRPr="005760DC">
        <w:rPr>
          <w:rStyle w:val="StyleUnderline"/>
          <w:highlight w:val="yellow"/>
        </w:rPr>
        <w:t>norms</w:t>
      </w:r>
      <w:r w:rsidRPr="009C3F6C">
        <w:rPr>
          <w:rStyle w:val="StyleUnderline"/>
        </w:rPr>
        <w:t xml:space="preserve">. The main reason is that </w:t>
      </w:r>
      <w:r w:rsidRPr="005760DC">
        <w:rPr>
          <w:rStyle w:val="StyleUnderline"/>
          <w:highlight w:val="yellow"/>
        </w:rPr>
        <w:t>states employ</w:t>
      </w:r>
      <w:r w:rsidRPr="009C3F6C">
        <w:rPr>
          <w:rStyle w:val="StyleUnderline"/>
        </w:rPr>
        <w:t xml:space="preserve"> </w:t>
      </w:r>
      <w:r w:rsidRPr="009C3F6C">
        <w:rPr>
          <w:rStyle w:val="Emphasis"/>
        </w:rPr>
        <w:t xml:space="preserve">comparatively </w:t>
      </w:r>
      <w:r w:rsidRPr="005760DC">
        <w:rPr>
          <w:rStyle w:val="Emphasis"/>
          <w:highlight w:val="yellow"/>
        </w:rPr>
        <w:t>majoritarian</w:t>
      </w:r>
      <w:r w:rsidRPr="009C3F6C">
        <w:rPr>
          <w:rStyle w:val="Emphasis"/>
        </w:rPr>
        <w:t xml:space="preserve">-friendly </w:t>
      </w:r>
      <w:r w:rsidRPr="005760DC">
        <w:rPr>
          <w:rStyle w:val="Emphasis"/>
          <w:highlight w:val="yellow"/>
        </w:rPr>
        <w:t>lawmaking</w:t>
      </w:r>
      <w:r w:rsidRPr="009C3F6C">
        <w:rPr>
          <w:sz w:val="12"/>
        </w:rPr>
        <w:t xml:space="preserve"> processes, such as referenda, </w:t>
      </w:r>
      <w:r w:rsidRPr="005760DC">
        <w:rPr>
          <w:rStyle w:val="StyleUnderline"/>
          <w:highlight w:val="yellow"/>
        </w:rPr>
        <w:t>that make updating</w:t>
      </w:r>
      <w:r w:rsidRPr="009C3F6C">
        <w:rPr>
          <w:sz w:val="12"/>
        </w:rPr>
        <w:t xml:space="preserve"> state </w:t>
      </w:r>
      <w:r w:rsidRPr="005760DC">
        <w:rPr>
          <w:rStyle w:val="StyleUnderline"/>
          <w:highlight w:val="yellow"/>
        </w:rPr>
        <w:t>laws</w:t>
      </w:r>
      <w:r w:rsidRPr="009C3F6C">
        <w:rPr>
          <w:rStyle w:val="StyleUnderline"/>
        </w:rPr>
        <w:t xml:space="preserve"> </w:t>
      </w:r>
      <w:r w:rsidRPr="009C3F6C">
        <w:rPr>
          <w:sz w:val="12"/>
        </w:rPr>
        <w:t xml:space="preserve">to keep up with changes in societal views </w:t>
      </w:r>
      <w:r w:rsidRPr="009C3F6C">
        <w:rPr>
          <w:rStyle w:val="StyleUnderline"/>
        </w:rPr>
        <w:t xml:space="preserve">much </w:t>
      </w:r>
      <w:r w:rsidRPr="005760DC">
        <w:rPr>
          <w:rStyle w:val="Emphasis"/>
          <w:highlight w:val="yellow"/>
        </w:rPr>
        <w:t>easier</w:t>
      </w:r>
      <w:r w:rsidRPr="009C3F6C">
        <w:rPr>
          <w:sz w:val="12"/>
        </w:rPr>
        <w:t xml:space="preserve">.189 To be sure, passage of a congressional law regulating an activity signals something about how the nation feels about that activity when the law is passed. Indeed, because it takes super-majority support to push any measure through Congress, laws that do emerge from the national process may signal a strong national consensus and norm. But </w:t>
      </w:r>
      <w:r w:rsidRPr="005760DC">
        <w:rPr>
          <w:rStyle w:val="StyleUnderline"/>
          <w:highlight w:val="yellow"/>
        </w:rPr>
        <w:t>because federal laws are so</w:t>
      </w:r>
      <w:r w:rsidRPr="009C3F6C">
        <w:rPr>
          <w:rStyle w:val="StyleUnderline"/>
        </w:rPr>
        <w:t xml:space="preserve"> </w:t>
      </w:r>
      <w:r w:rsidRPr="005760DC">
        <w:rPr>
          <w:rStyle w:val="StyleUnderline"/>
          <w:highlight w:val="yellow"/>
        </w:rPr>
        <w:t>resistant</w:t>
      </w:r>
      <w:r w:rsidRPr="009C3F6C">
        <w:rPr>
          <w:rStyle w:val="StyleUnderline"/>
        </w:rPr>
        <w:t xml:space="preserve"> to change, </w:t>
      </w:r>
      <w:r w:rsidRPr="005760DC">
        <w:rPr>
          <w:rStyle w:val="StyleUnderline"/>
          <w:highlight w:val="yellow"/>
        </w:rPr>
        <w:t>the signal</w:t>
      </w:r>
      <w:r w:rsidRPr="009C3F6C">
        <w:rPr>
          <w:rStyle w:val="StyleUnderline"/>
        </w:rPr>
        <w:t xml:space="preserve"> broadcast</w:t>
      </w:r>
      <w:r w:rsidRPr="009C3F6C">
        <w:rPr>
          <w:sz w:val="12"/>
        </w:rPr>
        <w:t xml:space="preserve"> by the passage of federal law </w:t>
      </w:r>
      <w:r w:rsidRPr="005760DC">
        <w:rPr>
          <w:rStyle w:val="Emphasis"/>
          <w:highlight w:val="yellow"/>
        </w:rPr>
        <w:t>fades quickly</w:t>
      </w:r>
      <w:r w:rsidRPr="009C3F6C">
        <w:rPr>
          <w:rStyle w:val="StyleUnderline"/>
        </w:rPr>
        <w:t xml:space="preserve"> </w:t>
      </w:r>
      <w:r w:rsidRPr="009C3F6C">
        <w:rPr>
          <w:sz w:val="12"/>
        </w:rPr>
        <w:t xml:space="preserve">with time. The </w:t>
      </w:r>
      <w:r w:rsidRPr="005760DC">
        <w:rPr>
          <w:rStyle w:val="StyleUnderline"/>
          <w:highlight w:val="yellow"/>
        </w:rPr>
        <w:t>CSA illustrates the point</w:t>
      </w:r>
      <w:r w:rsidRPr="009C3F6C">
        <w:rPr>
          <w:rStyle w:val="StyleUnderline"/>
        </w:rPr>
        <w:t>. The federal ban on</w:t>
      </w:r>
      <w:r w:rsidRPr="009C3F6C">
        <w:rPr>
          <w:sz w:val="12"/>
        </w:rPr>
        <w:t xml:space="preserve"> medical use of </w:t>
      </w:r>
      <w:r w:rsidRPr="009C3F6C">
        <w:rPr>
          <w:rStyle w:val="StyleUnderline"/>
        </w:rPr>
        <w:t>marijuana was adopted</w:t>
      </w:r>
      <w:r w:rsidRPr="009C3F6C">
        <w:rPr>
          <w:sz w:val="12"/>
        </w:rPr>
        <w:t xml:space="preserve"> nearly </w:t>
      </w:r>
      <w:r w:rsidRPr="009C3F6C">
        <w:rPr>
          <w:rStyle w:val="StyleUnderline"/>
        </w:rPr>
        <w:t>40 years ago</w:t>
      </w:r>
      <w:r w:rsidRPr="009C3F6C">
        <w:rPr>
          <w:sz w:val="12"/>
        </w:rPr>
        <w:t xml:space="preserve">, when Congress placed marijuana on Schedule I of the CSA. </w:t>
      </w:r>
      <w:r w:rsidRPr="009C3F6C">
        <w:rPr>
          <w:rStyle w:val="StyleUnderline"/>
        </w:rPr>
        <w:t xml:space="preserve">Whatever </w:t>
      </w:r>
      <w:r w:rsidRPr="005760DC">
        <w:rPr>
          <w:rStyle w:val="StyleUnderline"/>
          <w:highlight w:val="yellow"/>
        </w:rPr>
        <w:t>society's views</w:t>
      </w:r>
      <w:r w:rsidRPr="009C3F6C">
        <w:rPr>
          <w:rStyle w:val="StyleUnderline"/>
        </w:rPr>
        <w:t xml:space="preserve"> were</w:t>
      </w:r>
      <w:r w:rsidRPr="009C3F6C">
        <w:rPr>
          <w:sz w:val="12"/>
        </w:rPr>
        <w:t xml:space="preserve"> circa 1970, they </w:t>
      </w:r>
      <w:r w:rsidRPr="005760DC">
        <w:rPr>
          <w:rStyle w:val="Emphasis"/>
          <w:highlight w:val="yellow"/>
        </w:rPr>
        <w:t xml:space="preserve">have </w:t>
      </w:r>
      <w:r w:rsidRPr="007F72AC">
        <w:rPr>
          <w:rStyle w:val="Emphasis"/>
        </w:rPr>
        <w:t xml:space="preserve">since </w:t>
      </w:r>
      <w:r w:rsidRPr="005760DC">
        <w:rPr>
          <w:rStyle w:val="Emphasis"/>
          <w:highlight w:val="yellow"/>
        </w:rPr>
        <w:t>changed</w:t>
      </w:r>
      <w:r w:rsidRPr="005760DC">
        <w:rPr>
          <w:rStyle w:val="StyleUnderline"/>
          <w:highlight w:val="yellow"/>
        </w:rPr>
        <w:t>: the</w:t>
      </w:r>
      <w:r w:rsidRPr="009C3F6C">
        <w:rPr>
          <w:rStyle w:val="StyleUnderline"/>
        </w:rPr>
        <w:t xml:space="preserve"> strict marijuana </w:t>
      </w:r>
      <w:r w:rsidRPr="005760DC">
        <w:rPr>
          <w:rStyle w:val="StyleUnderline"/>
          <w:highlight w:val="yellow"/>
        </w:rPr>
        <w:t>ban is</w:t>
      </w:r>
      <w:r w:rsidRPr="009C3F6C">
        <w:rPr>
          <w:rStyle w:val="StyleUnderline"/>
        </w:rPr>
        <w:t xml:space="preserve"> </w:t>
      </w:r>
      <w:r w:rsidRPr="005760DC">
        <w:rPr>
          <w:rStyle w:val="Emphasis"/>
          <w:highlight w:val="yellow"/>
        </w:rPr>
        <w:t>out of sync</w:t>
      </w:r>
      <w:r w:rsidRPr="009C3F6C">
        <w:rPr>
          <w:rStyle w:val="StyleUnderline"/>
        </w:rPr>
        <w:t xml:space="preserve"> with current</w:t>
      </w:r>
      <w:r w:rsidRPr="009C3F6C">
        <w:rPr>
          <w:sz w:val="12"/>
        </w:rPr>
        <w:t xml:space="preserve"> social </w:t>
      </w:r>
      <w:r w:rsidRPr="009C3F6C">
        <w:rPr>
          <w:rStyle w:val="StyleUnderline"/>
        </w:rPr>
        <w:t>norms</w:t>
      </w:r>
      <w:r w:rsidRPr="009C3F6C">
        <w:rPr>
          <w:sz w:val="12"/>
        </w:rPr>
        <w:t xml:space="preserve">. </w:t>
      </w:r>
      <w:r w:rsidRPr="009C3F6C">
        <w:rPr>
          <w:rStyle w:val="StyleUnderline"/>
        </w:rPr>
        <w:t>Society no longer condemns</w:t>
      </w:r>
      <w:r w:rsidRPr="009C3F6C">
        <w:rPr>
          <w:sz w:val="12"/>
        </w:rPr>
        <w:t xml:space="preserve"> the </w:t>
      </w:r>
      <w:r w:rsidRPr="009C3F6C">
        <w:rPr>
          <w:rStyle w:val="StyleUnderline"/>
        </w:rPr>
        <w:t>use</w:t>
      </w:r>
      <w:r w:rsidRPr="009C3F6C">
        <w:rPr>
          <w:sz w:val="12"/>
        </w:rPr>
        <w:t xml:space="preserve"> of marijuana for medical purposes (assuming it ever did). On the contrary, opinion polls consistently show more than 70 percent of the American public now approves of the use of marijuana for medical conditions. But given the enormous challenge of changing any congressional law, the resilience of the now seemingly passe federal ban is hardly surprising.190 It would take an even more dramatic shift in public opinion to formally undo it. </w:t>
      </w:r>
      <w:r w:rsidRPr="009C3F6C">
        <w:rPr>
          <w:rStyle w:val="StyleUnderline"/>
        </w:rPr>
        <w:t xml:space="preserve">By contrast, </w:t>
      </w:r>
      <w:r w:rsidRPr="005760DC">
        <w:rPr>
          <w:rStyle w:val="StyleUnderline"/>
          <w:highlight w:val="yellow"/>
        </w:rPr>
        <w:t>state</w:t>
      </w:r>
      <w:r w:rsidRPr="009C3F6C">
        <w:rPr>
          <w:sz w:val="12"/>
        </w:rPr>
        <w:t xml:space="preserve"> medical marijuana </w:t>
      </w:r>
      <w:r w:rsidRPr="005760DC">
        <w:rPr>
          <w:rStyle w:val="StyleUnderline"/>
          <w:highlight w:val="yellow"/>
        </w:rPr>
        <w:t>laws have</w:t>
      </w:r>
      <w:r w:rsidRPr="009C3F6C">
        <w:rPr>
          <w:rStyle w:val="StyleUnderline"/>
        </w:rPr>
        <w:t xml:space="preserve"> all </w:t>
      </w:r>
      <w:r w:rsidRPr="005760DC">
        <w:rPr>
          <w:rStyle w:val="StyleUnderline"/>
          <w:highlight w:val="yellow"/>
        </w:rPr>
        <w:t>been</w:t>
      </w:r>
      <w:r w:rsidRPr="009C3F6C">
        <w:rPr>
          <w:rStyle w:val="StyleUnderline"/>
        </w:rPr>
        <w:t xml:space="preserve"> enacted </w:t>
      </w:r>
      <w:r w:rsidRPr="005760DC">
        <w:rPr>
          <w:rStyle w:val="StyleUnderline"/>
          <w:highlight w:val="yellow"/>
        </w:rPr>
        <w:t>more recently</w:t>
      </w:r>
      <w:r w:rsidRPr="009C3F6C">
        <w:rPr>
          <w:sz w:val="12"/>
        </w:rPr>
        <w:t xml:space="preserve"> than the federal ban, starting with California in 1996 and continuing through Massachusetts in 2012. </w:t>
      </w:r>
      <w:r w:rsidRPr="009C3F6C">
        <w:rPr>
          <w:rStyle w:val="StyleUnderline"/>
        </w:rPr>
        <w:t>Many</w:t>
      </w:r>
      <w:r w:rsidRPr="009C3F6C">
        <w:rPr>
          <w:sz w:val="12"/>
        </w:rPr>
        <w:t xml:space="preserve"> of these state </w:t>
      </w:r>
      <w:r w:rsidRPr="009C3F6C">
        <w:rPr>
          <w:rStyle w:val="StyleUnderline"/>
        </w:rPr>
        <w:t xml:space="preserve">laws have been </w:t>
      </w:r>
      <w:r w:rsidRPr="005760DC">
        <w:rPr>
          <w:rStyle w:val="StyleUnderline"/>
          <w:highlight w:val="yellow"/>
        </w:rPr>
        <w:t xml:space="preserve">supported by </w:t>
      </w:r>
      <w:r w:rsidRPr="005760DC">
        <w:rPr>
          <w:rStyle w:val="Emphasis"/>
          <w:highlight w:val="yellow"/>
        </w:rPr>
        <w:t>large majorities</w:t>
      </w:r>
      <w:r w:rsidRPr="005760DC">
        <w:rPr>
          <w:sz w:val="12"/>
          <w:highlight w:val="yellow"/>
        </w:rPr>
        <w:t>.</w:t>
      </w:r>
      <w:r w:rsidRPr="009C3F6C">
        <w:rPr>
          <w:sz w:val="12"/>
        </w:rPr>
        <w:t xml:space="preserve"> Support for Michigan's Proposition 1, for example, topped 63 percent in 2008. </w:t>
      </w:r>
      <w:r w:rsidRPr="009C3F6C">
        <w:rPr>
          <w:rStyle w:val="StyleUnderline"/>
        </w:rPr>
        <w:t>The passage</w:t>
      </w:r>
      <w:r w:rsidRPr="009C3F6C">
        <w:rPr>
          <w:sz w:val="12"/>
        </w:rPr>
        <w:t xml:space="preserve"> of 18 state laws, many </w:t>
      </w:r>
      <w:r w:rsidRPr="009C3F6C">
        <w:rPr>
          <w:rStyle w:val="StyleUnderline"/>
        </w:rPr>
        <w:t>by wide margins, signals</w:t>
      </w:r>
      <w:r w:rsidRPr="009C3F6C">
        <w:rPr>
          <w:sz w:val="12"/>
        </w:rPr>
        <w:t xml:space="preserve"> that </w:t>
      </w:r>
      <w:r w:rsidRPr="009C3F6C">
        <w:rPr>
          <w:rStyle w:val="StyleUnderline"/>
        </w:rPr>
        <w:t xml:space="preserve">society is more likely to support than to censure </w:t>
      </w:r>
      <w:r w:rsidRPr="009C3F6C">
        <w:rPr>
          <w:sz w:val="12"/>
        </w:rPr>
        <w:t xml:space="preserve">medical use of </w:t>
      </w:r>
      <w:r w:rsidRPr="009C3F6C">
        <w:rPr>
          <w:rStyle w:val="StyleUnderline"/>
        </w:rPr>
        <w:t>marijuana</w:t>
      </w:r>
      <w:r w:rsidRPr="009C3F6C">
        <w:rPr>
          <w:sz w:val="12"/>
        </w:rPr>
        <w:t xml:space="preserve">. Thus, </w:t>
      </w:r>
      <w:r w:rsidRPr="005760DC">
        <w:rPr>
          <w:rStyle w:val="StyleUnderline"/>
          <w:highlight w:val="yellow"/>
        </w:rPr>
        <w:t xml:space="preserve">there is </w:t>
      </w:r>
      <w:r w:rsidRPr="007F72AC">
        <w:rPr>
          <w:rStyle w:val="Emphasis"/>
        </w:rPr>
        <w:t xml:space="preserve">virtually </w:t>
      </w:r>
      <w:r w:rsidRPr="005760DC">
        <w:rPr>
          <w:rStyle w:val="Emphasis"/>
          <w:highlight w:val="yellow"/>
        </w:rPr>
        <w:t>no social sanction</w:t>
      </w:r>
      <w:r w:rsidRPr="009C3F6C">
        <w:rPr>
          <w:rStyle w:val="StyleUnderline"/>
        </w:rPr>
        <w:t xml:space="preserve"> </w:t>
      </w:r>
      <w:r w:rsidRPr="009C3F6C">
        <w:rPr>
          <w:sz w:val="12"/>
        </w:rPr>
        <w:t xml:space="preserve">for using marijuana for medical purposes—or at least no consensus to condemn such behavior—in these states. In addition to being more current, </w:t>
      </w:r>
      <w:r w:rsidRPr="005760DC">
        <w:rPr>
          <w:rStyle w:val="StyleUnderline"/>
          <w:highlight w:val="yellow"/>
        </w:rPr>
        <w:t>state</w:t>
      </w:r>
      <w:r w:rsidRPr="009C3F6C">
        <w:rPr>
          <w:rStyle w:val="StyleUnderline"/>
        </w:rPr>
        <w:t xml:space="preserve"> laws </w:t>
      </w:r>
      <w:r w:rsidRPr="005760DC">
        <w:rPr>
          <w:rStyle w:val="StyleUnderline"/>
          <w:highlight w:val="yellow"/>
        </w:rPr>
        <w:t xml:space="preserve">also convey </w:t>
      </w:r>
      <w:r w:rsidRPr="005760DC">
        <w:rPr>
          <w:rStyle w:val="Emphasis"/>
          <w:highlight w:val="yellow"/>
        </w:rPr>
        <w:t>more accurate information</w:t>
      </w:r>
      <w:r w:rsidRPr="009C3F6C">
        <w:rPr>
          <w:rStyle w:val="Emphasis"/>
        </w:rPr>
        <w:t xml:space="preserve"> </w:t>
      </w:r>
      <w:r w:rsidRPr="005760DC">
        <w:rPr>
          <w:rStyle w:val="Emphasis"/>
          <w:highlight w:val="yellow"/>
        </w:rPr>
        <w:t>about local norms</w:t>
      </w:r>
      <w:r w:rsidRPr="009C3F6C">
        <w:rPr>
          <w:rStyle w:val="StyleUnderline"/>
        </w:rPr>
        <w:t>.</w:t>
      </w:r>
      <w:r w:rsidRPr="009C3F6C">
        <w:rPr>
          <w:sz w:val="12"/>
        </w:rPr>
        <w:t xml:space="preserve"> </w:t>
      </w:r>
      <w:r w:rsidRPr="009C3F6C">
        <w:rPr>
          <w:rStyle w:val="StyleUnderline"/>
        </w:rPr>
        <w:t xml:space="preserve">This is </w:t>
      </w:r>
      <w:r w:rsidRPr="005760DC">
        <w:rPr>
          <w:rStyle w:val="Emphasis"/>
          <w:highlight w:val="yellow"/>
        </w:rPr>
        <w:t>important</w:t>
      </w:r>
      <w:r w:rsidRPr="005760DC">
        <w:rPr>
          <w:rStyle w:val="StyleUnderline"/>
          <w:highlight w:val="yellow"/>
        </w:rPr>
        <w:t xml:space="preserve"> because norms held</w:t>
      </w:r>
      <w:r w:rsidRPr="009C3F6C">
        <w:rPr>
          <w:rStyle w:val="StyleUnderline"/>
        </w:rPr>
        <w:t xml:space="preserve"> by </w:t>
      </w:r>
      <w:r w:rsidRPr="005760DC">
        <w:rPr>
          <w:rStyle w:val="StyleUnderline"/>
          <w:highlight w:val="yellow"/>
        </w:rPr>
        <w:t>local</w:t>
      </w:r>
      <w:r w:rsidRPr="009C3F6C">
        <w:rPr>
          <w:rStyle w:val="StyleUnderline"/>
        </w:rPr>
        <w:t xml:space="preserve"> society </w:t>
      </w:r>
      <w:r w:rsidRPr="005760DC">
        <w:rPr>
          <w:rStyle w:val="Emphasis"/>
          <w:highlight w:val="yellow"/>
        </w:rPr>
        <w:t>exert far more influence</w:t>
      </w:r>
      <w:r w:rsidRPr="009C3F6C">
        <w:rPr>
          <w:sz w:val="12"/>
        </w:rPr>
        <w:t xml:space="preserve"> on one's behavior </w:t>
      </w:r>
      <w:r w:rsidRPr="009C3F6C">
        <w:rPr>
          <w:rStyle w:val="StyleUnderline"/>
        </w:rPr>
        <w:t>than do norms</w:t>
      </w:r>
      <w:r w:rsidRPr="009C3F6C">
        <w:rPr>
          <w:sz w:val="12"/>
        </w:rPr>
        <w:t xml:space="preserve"> held </w:t>
      </w:r>
      <w:r w:rsidRPr="009C3F6C">
        <w:rPr>
          <w:rStyle w:val="StyleUnderline"/>
        </w:rPr>
        <w:t>by distant strangers</w:t>
      </w:r>
      <w:r w:rsidRPr="009C3F6C">
        <w:rPr>
          <w:sz w:val="12"/>
        </w:rPr>
        <w:t xml:space="preserve">. After all, </w:t>
      </w:r>
      <w:r w:rsidRPr="009C3F6C">
        <w:rPr>
          <w:rStyle w:val="StyleUnderline"/>
        </w:rPr>
        <w:t xml:space="preserve">we interact </w:t>
      </w:r>
      <w:r w:rsidRPr="009C3F6C">
        <w:rPr>
          <w:sz w:val="12"/>
        </w:rPr>
        <w:t>more—</w:t>
      </w:r>
      <w:r w:rsidRPr="009C3F6C">
        <w:rPr>
          <w:rStyle w:val="StyleUnderline"/>
        </w:rPr>
        <w:t>and care more about</w:t>
      </w:r>
      <w:r w:rsidRPr="009C3F6C">
        <w:rPr>
          <w:sz w:val="12"/>
        </w:rPr>
        <w:t xml:space="preserve"> our standing—with </w:t>
      </w:r>
      <w:r w:rsidRPr="009C3F6C">
        <w:rPr>
          <w:rStyle w:val="StyleUnderline"/>
        </w:rPr>
        <w:t>neighbors</w:t>
      </w:r>
      <w:r w:rsidRPr="009C3F6C">
        <w:rPr>
          <w:sz w:val="12"/>
        </w:rPr>
        <w:t xml:space="preserve">, co-workers, close family, and fellow worshipers </w:t>
      </w:r>
      <w:r w:rsidRPr="009C3F6C">
        <w:rPr>
          <w:rStyle w:val="StyleUnderline"/>
        </w:rPr>
        <w:t>than</w:t>
      </w:r>
      <w:r w:rsidRPr="009C3F6C">
        <w:rPr>
          <w:sz w:val="12"/>
        </w:rPr>
        <w:t xml:space="preserve"> we do with </w:t>
      </w:r>
      <w:r w:rsidRPr="009C3F6C">
        <w:rPr>
          <w:rStyle w:val="StyleUnderline"/>
        </w:rPr>
        <w:t>people</w:t>
      </w:r>
      <w:r w:rsidRPr="009C3F6C">
        <w:rPr>
          <w:sz w:val="12"/>
        </w:rPr>
        <w:t xml:space="preserve"> </w:t>
      </w:r>
      <w:r w:rsidRPr="009C3F6C">
        <w:rPr>
          <w:rStyle w:val="StyleUnderline"/>
        </w:rPr>
        <w:t>who live far away</w:t>
      </w:r>
      <w:r w:rsidRPr="009C3F6C">
        <w:rPr>
          <w:sz w:val="12"/>
        </w:rPr>
        <w:t xml:space="preserve">. Thus, for example, the passage of California's Compassionate Use Act in 1996 may have signaled the emergence of a new, more permissive norm governing the medical use of marijuana in that state. This event may have been enough to foster use of the drug in California, even if drug norms elsewhere had not yet changed. In short, </w:t>
      </w:r>
      <w:r w:rsidRPr="005760DC">
        <w:rPr>
          <w:rStyle w:val="StyleUnderline"/>
          <w:i/>
          <w:highlight w:val="yellow"/>
        </w:rPr>
        <w:t>even if they cannot shield</w:t>
      </w:r>
      <w:r w:rsidRPr="009C3F6C">
        <w:rPr>
          <w:rStyle w:val="StyleUnderline"/>
          <w:i/>
        </w:rPr>
        <w:t xml:space="preserve"> people </w:t>
      </w:r>
      <w:r w:rsidRPr="005760DC">
        <w:rPr>
          <w:rStyle w:val="StyleUnderline"/>
          <w:i/>
          <w:highlight w:val="yellow"/>
        </w:rPr>
        <w:t>from</w:t>
      </w:r>
      <w:r w:rsidRPr="009C3F6C">
        <w:rPr>
          <w:rStyle w:val="StyleUnderline"/>
          <w:i/>
        </w:rPr>
        <w:t xml:space="preserve"> federal legal sanctions or change </w:t>
      </w:r>
      <w:r w:rsidRPr="005760DC">
        <w:rPr>
          <w:rStyle w:val="StyleUnderline"/>
          <w:i/>
          <w:highlight w:val="yellow"/>
        </w:rPr>
        <w:t>federal law</w:t>
      </w:r>
      <w:r w:rsidRPr="009C3F6C">
        <w:rPr>
          <w:sz w:val="12"/>
        </w:rPr>
        <w:t xml:space="preserve"> in the short term, </w:t>
      </w:r>
      <w:r w:rsidRPr="005760DC">
        <w:rPr>
          <w:rStyle w:val="Emphasis"/>
          <w:highlight w:val="yellow"/>
        </w:rPr>
        <w:t>states</w:t>
      </w:r>
      <w:r w:rsidRPr="009C3F6C">
        <w:rPr>
          <w:rStyle w:val="Emphasis"/>
        </w:rPr>
        <w:t xml:space="preserve"> can </w:t>
      </w:r>
      <w:r w:rsidRPr="005760DC">
        <w:rPr>
          <w:rStyle w:val="Emphasis"/>
          <w:highlight w:val="yellow"/>
        </w:rPr>
        <w:t>make people feel secure</w:t>
      </w:r>
      <w:r w:rsidRPr="009C3F6C">
        <w:rPr>
          <w:sz w:val="12"/>
        </w:rPr>
        <w:t xml:space="preserve"> from social sanctions </w:t>
      </w:r>
      <w:r w:rsidRPr="005760DC">
        <w:rPr>
          <w:rStyle w:val="StyleUnderline"/>
          <w:highlight w:val="yellow"/>
        </w:rPr>
        <w:t>by</w:t>
      </w:r>
      <w:r w:rsidRPr="009C3F6C">
        <w:rPr>
          <w:rStyle w:val="StyleUnderline"/>
        </w:rPr>
        <w:t xml:space="preserve"> </w:t>
      </w:r>
      <w:r w:rsidRPr="009C3F6C">
        <w:rPr>
          <w:rStyle w:val="Emphasis"/>
        </w:rPr>
        <w:t xml:space="preserve">credibly </w:t>
      </w:r>
      <w:r w:rsidRPr="005760DC">
        <w:rPr>
          <w:rStyle w:val="Emphasis"/>
          <w:highlight w:val="yellow"/>
        </w:rPr>
        <w:t>signaling</w:t>
      </w:r>
      <w:r w:rsidRPr="005760DC">
        <w:rPr>
          <w:rStyle w:val="StyleUnderline"/>
          <w:highlight w:val="yellow"/>
        </w:rPr>
        <w:t xml:space="preserve"> public approval</w:t>
      </w:r>
      <w:r w:rsidRPr="009C3F6C">
        <w:rPr>
          <w:rStyle w:val="StyleUnderline"/>
        </w:rPr>
        <w:t xml:space="preserve"> of once taboo conduct</w:t>
      </w:r>
      <w:r w:rsidRPr="009C3F6C">
        <w:rPr>
          <w:sz w:val="12"/>
        </w:rPr>
        <w:t xml:space="preserve">.192 In </w:t>
      </w:r>
      <w:r w:rsidRPr="009C3F6C">
        <w:rPr>
          <w:rStyle w:val="StyleUnderline"/>
        </w:rPr>
        <w:t xml:space="preserve">this way, </w:t>
      </w:r>
      <w:r w:rsidRPr="005760DC">
        <w:rPr>
          <w:rStyle w:val="StyleUnderline"/>
          <w:highlight w:val="yellow"/>
        </w:rPr>
        <w:t xml:space="preserve">states </w:t>
      </w:r>
      <w:r w:rsidRPr="005760DC">
        <w:rPr>
          <w:rStyle w:val="Emphasis"/>
          <w:highlight w:val="yellow"/>
        </w:rPr>
        <w:t>wield</w:t>
      </w:r>
      <w:r w:rsidRPr="009C3F6C">
        <w:rPr>
          <w:rStyle w:val="Emphasis"/>
        </w:rPr>
        <w:t xml:space="preserve"> another </w:t>
      </w:r>
      <w:r w:rsidRPr="005760DC">
        <w:rPr>
          <w:rStyle w:val="Emphasis"/>
          <w:highlight w:val="yellow"/>
        </w:rPr>
        <w:t>powerful influence</w:t>
      </w:r>
      <w:r w:rsidRPr="009C3F6C">
        <w:rPr>
          <w:rStyle w:val="Emphasis"/>
        </w:rPr>
        <w:t xml:space="preserve"> </w:t>
      </w:r>
      <w:r w:rsidRPr="009C3F6C">
        <w:rPr>
          <w:sz w:val="12"/>
        </w:rPr>
        <w:t xml:space="preserve">on private behavior, an influence </w:t>
      </w:r>
      <w:r w:rsidRPr="009C3F6C">
        <w:rPr>
          <w:rStyle w:val="StyleUnderline"/>
        </w:rPr>
        <w:t xml:space="preserve">that is </w:t>
      </w:r>
      <w:r w:rsidRPr="005760DC">
        <w:rPr>
          <w:rStyle w:val="Emphasis"/>
          <w:sz w:val="28"/>
          <w:highlight w:val="yellow"/>
        </w:rPr>
        <w:t>not</w:t>
      </w:r>
      <w:r w:rsidRPr="009C3F6C">
        <w:rPr>
          <w:rStyle w:val="Emphasis"/>
          <w:sz w:val="28"/>
        </w:rPr>
        <w:t xml:space="preserve"> necessarily </w:t>
      </w:r>
      <w:r w:rsidRPr="005760DC">
        <w:rPr>
          <w:rStyle w:val="Emphasis"/>
          <w:sz w:val="28"/>
          <w:highlight w:val="yellow"/>
        </w:rPr>
        <w:t>subject to congressional preemption</w:t>
      </w:r>
      <w:r w:rsidRPr="009C3F6C">
        <w:rPr>
          <w:sz w:val="12"/>
        </w:rPr>
        <w:t xml:space="preserve">.195 </w:t>
      </w:r>
      <w:r w:rsidRPr="009C3F6C">
        <w:rPr>
          <w:rStyle w:val="StyleUnderline"/>
        </w:rPr>
        <w:t xml:space="preserve">Moreover, by </w:t>
      </w:r>
      <w:r w:rsidRPr="005760DC">
        <w:rPr>
          <w:rStyle w:val="StyleUnderline"/>
          <w:highlight w:val="yellow"/>
        </w:rPr>
        <w:t>signaling</w:t>
      </w:r>
      <w:r w:rsidRPr="009C3F6C">
        <w:rPr>
          <w:rStyle w:val="StyleUnderline"/>
        </w:rPr>
        <w:t xml:space="preserve"> societal </w:t>
      </w:r>
      <w:r w:rsidRPr="005760DC">
        <w:rPr>
          <w:rStyle w:val="StyleUnderline"/>
          <w:highlight w:val="yellow"/>
        </w:rPr>
        <w:t>approval</w:t>
      </w:r>
      <w:r w:rsidRPr="009C3F6C">
        <w:rPr>
          <w:rStyle w:val="StyleUnderline"/>
        </w:rPr>
        <w:t xml:space="preserve"> </w:t>
      </w:r>
      <w:r w:rsidRPr="009C3F6C">
        <w:rPr>
          <w:sz w:val="12"/>
        </w:rPr>
        <w:t xml:space="preserve">of marijuana use, </w:t>
      </w:r>
      <w:r w:rsidRPr="005760DC">
        <w:rPr>
          <w:rStyle w:val="StyleUnderline"/>
          <w:highlight w:val="yellow"/>
        </w:rPr>
        <w:t xml:space="preserve">states </w:t>
      </w:r>
      <w:r w:rsidRPr="005760DC">
        <w:rPr>
          <w:rStyle w:val="Emphasis"/>
          <w:highlight w:val="yellow"/>
        </w:rPr>
        <w:t>may even hamstring Congress's already limited ability</w:t>
      </w:r>
      <w:r w:rsidRPr="009C3F6C">
        <w:rPr>
          <w:rStyle w:val="Emphasis"/>
        </w:rPr>
        <w:t xml:space="preserve"> to impose legal sanctions</w:t>
      </w:r>
      <w:r w:rsidRPr="009C3F6C">
        <w:rPr>
          <w:sz w:val="12"/>
        </w:rPr>
        <w:t xml:space="preserve"> on those who violate the federal ban. For example, jurors may be unwilling to convict people who use marijuana for medical purposes (or the people who help them) if they know that local society generally approves of medical manjuana.194 In fact, in order to avoid sympathetic juries, the DHA has been attacking medical marijuana suppliers primarily by using civil injunctions and civil sanctions such as forfeiture, which are tactics that do not require jury participation. </w:t>
      </w:r>
      <w:r w:rsidRPr="005760DC">
        <w:rPr>
          <w:rStyle w:val="StyleUnderline"/>
          <w:highlight w:val="yellow"/>
        </w:rPr>
        <w:t>Given</w:t>
      </w:r>
      <w:r w:rsidRPr="009C3F6C">
        <w:rPr>
          <w:rStyle w:val="StyleUnderline"/>
        </w:rPr>
        <w:t xml:space="preserve"> the </w:t>
      </w:r>
      <w:r w:rsidRPr="005760DC">
        <w:rPr>
          <w:rStyle w:val="StyleUnderline"/>
          <w:highlight w:val="yellow"/>
        </w:rPr>
        <w:t>federal</w:t>
      </w:r>
      <w:r w:rsidRPr="009C3F6C">
        <w:rPr>
          <w:rStyle w:val="StyleUnderline"/>
        </w:rPr>
        <w:t xml:space="preserve"> government's </w:t>
      </w:r>
      <w:r w:rsidRPr="005760DC">
        <w:rPr>
          <w:rStyle w:val="StyleUnderline"/>
          <w:highlight w:val="yellow"/>
        </w:rPr>
        <w:t>limited enforcement</w:t>
      </w:r>
      <w:r w:rsidRPr="009C3F6C">
        <w:rPr>
          <w:sz w:val="12"/>
        </w:rPr>
        <w:t xml:space="preserve"> resources </w:t>
      </w:r>
      <w:r w:rsidRPr="005760DC">
        <w:rPr>
          <w:rStyle w:val="StyleUnderline"/>
          <w:highlight w:val="yellow"/>
        </w:rPr>
        <w:t>and</w:t>
      </w:r>
      <w:r w:rsidRPr="009C3F6C">
        <w:rPr>
          <w:rStyle w:val="StyleUnderline"/>
        </w:rPr>
        <w:t xml:space="preserve"> its </w:t>
      </w:r>
      <w:r w:rsidRPr="005760DC">
        <w:rPr>
          <w:rStyle w:val="Emphasis"/>
          <w:highlight w:val="yellow"/>
        </w:rPr>
        <w:t>comparatively weak influence</w:t>
      </w:r>
      <w:r w:rsidRPr="009C3F6C">
        <w:rPr>
          <w:rStyle w:val="StyleUnderline"/>
        </w:rPr>
        <w:t xml:space="preserve"> </w:t>
      </w:r>
      <w:r w:rsidRPr="009C3F6C">
        <w:rPr>
          <w:sz w:val="12"/>
        </w:rPr>
        <w:t xml:space="preserve">over personal preferences, moral obligations, and social norms, many </w:t>
      </w:r>
      <w:r w:rsidRPr="005760DC">
        <w:rPr>
          <w:rStyle w:val="StyleUnderline"/>
          <w:highlight w:val="yellow"/>
        </w:rPr>
        <w:t xml:space="preserve">citizens are </w:t>
      </w:r>
      <w:r w:rsidRPr="005760DC">
        <w:rPr>
          <w:rStyle w:val="Emphasis"/>
          <w:highlight w:val="yellow"/>
        </w:rPr>
        <w:t>not dissuaded</w:t>
      </w:r>
      <w:r w:rsidRPr="009C3F6C">
        <w:rPr>
          <w:rStyle w:val="StyleUnderline"/>
        </w:rPr>
        <w:t xml:space="preserve"> from using marijuana </w:t>
      </w:r>
      <w:r w:rsidRPr="005760DC">
        <w:rPr>
          <w:rStyle w:val="StyleUnderline"/>
          <w:highlight w:val="yellow"/>
        </w:rPr>
        <w:t>by</w:t>
      </w:r>
      <w:r w:rsidRPr="009C3F6C">
        <w:rPr>
          <w:rStyle w:val="StyleUnderline"/>
        </w:rPr>
        <w:t xml:space="preserve"> the existence of </w:t>
      </w:r>
      <w:r w:rsidRPr="005760DC">
        <w:rPr>
          <w:rStyle w:val="StyleUnderline"/>
          <w:highlight w:val="yellow"/>
        </w:rPr>
        <w:t>the federal ban</w:t>
      </w:r>
      <w:r w:rsidRPr="009C3F6C">
        <w:rPr>
          <w:rStyle w:val="StyleUnderline"/>
        </w:rPr>
        <w:t>. States have succeeded at removing</w:t>
      </w:r>
      <w:r w:rsidRPr="009C3F6C">
        <w:rPr>
          <w:sz w:val="12"/>
        </w:rPr>
        <w:t>—or at least diminishing—</w:t>
      </w:r>
      <w:r w:rsidRPr="009C3F6C">
        <w:rPr>
          <w:rStyle w:val="StyleUnderline"/>
        </w:rPr>
        <w:t>the biggest obstacles</w:t>
      </w:r>
      <w:r w:rsidRPr="009C3F6C">
        <w:rPr>
          <w:sz w:val="12"/>
        </w:rPr>
        <w:t xml:space="preserve"> curbing medical use of marijuana: state legal sanctions and the personal, moral, and social disapproval that may once have inhibited use of the drug. To be sure, the)'cannot eliminate all of the barriers to medical use—those that exist in the state of nature (e.g., wealth constraints) or those posed by federal sanctions—but </w:t>
      </w:r>
      <w:r w:rsidRPr="009C3F6C">
        <w:rPr>
          <w:rStyle w:val="StyleUnderline"/>
        </w:rPr>
        <w:t>they have gone quite far</w:t>
      </w:r>
      <w:r w:rsidRPr="009C3F6C">
        <w:rPr>
          <w:sz w:val="12"/>
        </w:rPr>
        <w:t xml:space="preserve">, as participation rates in state programs demonstrate: roughly 1,400,000 people may now be using marijuana legally for medical purposes in 18 states. In short, </w:t>
      </w:r>
      <w:r w:rsidRPr="009C3F6C">
        <w:rPr>
          <w:rStyle w:val="StyleUnderline"/>
        </w:rPr>
        <w:t xml:space="preserve">though Congress's categorical ban on marijuana has been held constitutional </w:t>
      </w:r>
      <w:r w:rsidRPr="009C3F6C">
        <w:rPr>
          <w:sz w:val="12"/>
        </w:rPr>
        <w:t xml:space="preserve">by a majority of the Supreme Court, </w:t>
      </w:r>
      <w:r w:rsidRPr="009C3F6C">
        <w:rPr>
          <w:rStyle w:val="StyleUnderline"/>
        </w:rPr>
        <w:t xml:space="preserve">state </w:t>
      </w:r>
      <w:r w:rsidRPr="005760DC">
        <w:rPr>
          <w:rStyle w:val="StyleUnderline"/>
          <w:highlight w:val="yellow"/>
        </w:rPr>
        <w:t xml:space="preserve">exemptions </w:t>
      </w:r>
      <w:r w:rsidRPr="005760DC">
        <w:rPr>
          <w:rStyle w:val="Emphasis"/>
          <w:highlight w:val="yellow"/>
        </w:rPr>
        <w:t>have become the de facto</w:t>
      </w:r>
      <w:r w:rsidRPr="009C3F6C">
        <w:rPr>
          <w:rStyle w:val="Emphasis"/>
        </w:rPr>
        <w:t xml:space="preserve"> governing </w:t>
      </w:r>
      <w:r w:rsidRPr="005760DC">
        <w:rPr>
          <w:rStyle w:val="Emphasis"/>
          <w:highlight w:val="yellow"/>
        </w:rPr>
        <w:t>law</w:t>
      </w:r>
      <w:r w:rsidRPr="009C3F6C">
        <w:rPr>
          <w:rStyle w:val="Emphasis"/>
        </w:rPr>
        <w:t xml:space="preserve"> of the land </w:t>
      </w:r>
      <w:r w:rsidRPr="009C3F6C">
        <w:rPr>
          <w:sz w:val="12"/>
        </w:rPr>
        <w:t>in these states.</w:t>
      </w:r>
    </w:p>
    <w:p w14:paraId="2148F91E" w14:textId="77777777" w:rsidR="00717CD1" w:rsidRDefault="00717CD1" w:rsidP="00717CD1">
      <w:pPr>
        <w:pStyle w:val="Heading3"/>
      </w:pPr>
      <w:r>
        <w:t>A2: Chilling – Banking</w:t>
      </w:r>
    </w:p>
    <w:p w14:paraId="0789B371" w14:textId="77777777" w:rsidR="00717CD1" w:rsidRDefault="00717CD1" w:rsidP="00717CD1">
      <w:pPr>
        <w:pStyle w:val="Heading4"/>
      </w:pPr>
      <w:r>
        <w:t>SQ solves – even if conditions are bad, legislation planned to solve</w:t>
      </w:r>
    </w:p>
    <w:p w14:paraId="48B5AABA" w14:textId="77777777" w:rsidR="00717CD1" w:rsidRPr="0076364B" w:rsidRDefault="00717CD1" w:rsidP="00717CD1">
      <w:pPr>
        <w:rPr>
          <w:rStyle w:val="Style13ptBold"/>
        </w:rPr>
      </w:pPr>
      <w:r>
        <w:rPr>
          <w:rStyle w:val="Style13ptBold"/>
        </w:rPr>
        <w:t xml:space="preserve">Lopez 14 </w:t>
      </w:r>
      <w:r w:rsidRPr="0076364B">
        <w:t xml:space="preserve">{German, reporter covering drug policy, Fellow at Vox Media's Project X, “Banks are Starting to Work with Marijuana Dealers as Legitimate Businesses,” Vox, 8/22, </w:t>
      </w:r>
      <w:hyperlink r:id="rId90" w:anchor="THUR" w:history="1">
        <w:r w:rsidRPr="0076364B">
          <w:rPr>
            <w:rStyle w:val="Hyperlink"/>
          </w:rPr>
          <w:t>http://www.vox.com/2014/8/12/5994845/more-than-100-banks-working-with-marijuana-businesses/in/5452637</w:t>
        </w:r>
      </w:hyperlink>
      <w:r w:rsidRPr="0076364B">
        <w:t>}</w:t>
      </w:r>
    </w:p>
    <w:p w14:paraId="7C636FA4" w14:textId="77777777" w:rsidR="00717CD1" w:rsidRPr="0076364B" w:rsidRDefault="00717CD1" w:rsidP="00717CD1">
      <w:pPr>
        <w:rPr>
          <w:rStyle w:val="StyleUnderline"/>
        </w:rPr>
      </w:pPr>
      <w:r w:rsidRPr="0076364B">
        <w:rPr>
          <w:rStyle w:val="StyleUnderline"/>
        </w:rPr>
        <w:t>In response to</w:t>
      </w:r>
      <w:r w:rsidRPr="0076364B">
        <w:rPr>
          <w:sz w:val="16"/>
        </w:rPr>
        <w:t xml:space="preserve"> the </w:t>
      </w:r>
      <w:r w:rsidRPr="0076364B">
        <w:rPr>
          <w:rStyle w:val="StyleUnderline"/>
        </w:rPr>
        <w:t>banking concerns</w:t>
      </w:r>
      <w:r w:rsidRPr="0076364B">
        <w:rPr>
          <w:sz w:val="16"/>
        </w:rPr>
        <w:t xml:space="preserve"> and the public safety issues surrounding them, some </w:t>
      </w:r>
      <w:r w:rsidRPr="0076364B">
        <w:rPr>
          <w:rStyle w:val="StyleUnderline"/>
        </w:rPr>
        <w:t xml:space="preserve">federal </w:t>
      </w:r>
      <w:r w:rsidRPr="005760DC">
        <w:rPr>
          <w:rStyle w:val="StyleUnderline"/>
          <w:highlight w:val="yellow"/>
        </w:rPr>
        <w:t xml:space="preserve">officials </w:t>
      </w:r>
      <w:r w:rsidRPr="005760DC">
        <w:rPr>
          <w:rStyle w:val="Emphasis"/>
          <w:highlight w:val="yellow"/>
        </w:rPr>
        <w:t xml:space="preserve">want </w:t>
      </w:r>
      <w:r w:rsidRPr="007F72AC">
        <w:rPr>
          <w:rStyle w:val="Emphasis"/>
        </w:rPr>
        <w:t xml:space="preserve">to make </w:t>
      </w:r>
      <w:r w:rsidRPr="005760DC">
        <w:rPr>
          <w:rStyle w:val="Emphasis"/>
          <w:highlight w:val="yellow"/>
        </w:rPr>
        <w:t>it easier for banks</w:t>
      </w:r>
      <w:r w:rsidRPr="0076364B">
        <w:rPr>
          <w:rStyle w:val="StyleUnderline"/>
        </w:rPr>
        <w:t xml:space="preserve"> and credit unions </w:t>
      </w:r>
      <w:r w:rsidRPr="005760DC">
        <w:rPr>
          <w:rStyle w:val="StyleUnderline"/>
          <w:highlight w:val="yellow"/>
        </w:rPr>
        <w:t>to work with</w:t>
      </w:r>
      <w:r w:rsidRPr="0076364B">
        <w:rPr>
          <w:rStyle w:val="StyleUnderline"/>
        </w:rPr>
        <w:t xml:space="preserve"> </w:t>
      </w:r>
      <w:r w:rsidRPr="005760DC">
        <w:rPr>
          <w:rStyle w:val="StyleUnderline"/>
          <w:highlight w:val="yellow"/>
        </w:rPr>
        <w:t>marijuana businesses</w:t>
      </w:r>
      <w:r w:rsidRPr="0076364B">
        <w:rPr>
          <w:rStyle w:val="StyleUnderline"/>
        </w:rPr>
        <w:t>.</w:t>
      </w:r>
      <w:r w:rsidRPr="0076364B">
        <w:rPr>
          <w:sz w:val="16"/>
        </w:rPr>
        <w:t xml:space="preserve"> In July, </w:t>
      </w:r>
      <w:r w:rsidRPr="0076364B">
        <w:rPr>
          <w:rStyle w:val="StyleUnderline"/>
        </w:rPr>
        <w:t xml:space="preserve">the </w:t>
      </w:r>
      <w:r w:rsidRPr="005760DC">
        <w:rPr>
          <w:rStyle w:val="StyleUnderline"/>
          <w:highlight w:val="yellow"/>
        </w:rPr>
        <w:t>House</w:t>
      </w:r>
      <w:r w:rsidRPr="0076364B">
        <w:rPr>
          <w:sz w:val="16"/>
        </w:rPr>
        <w:t xml:space="preserve"> of Representatives </w:t>
      </w:r>
      <w:r w:rsidRPr="005760DC">
        <w:rPr>
          <w:rStyle w:val="Emphasis"/>
          <w:highlight w:val="yellow"/>
        </w:rPr>
        <w:t>approved a bill</w:t>
      </w:r>
      <w:r w:rsidRPr="005760DC">
        <w:rPr>
          <w:rStyle w:val="StyleUnderline"/>
          <w:highlight w:val="yellow"/>
        </w:rPr>
        <w:t xml:space="preserve"> that would </w:t>
      </w:r>
      <w:r w:rsidRPr="005760DC">
        <w:rPr>
          <w:rStyle w:val="Emphasis"/>
          <w:highlight w:val="yellow"/>
        </w:rPr>
        <w:t>prohibit</w:t>
      </w:r>
      <w:r w:rsidRPr="0076364B">
        <w:rPr>
          <w:rStyle w:val="StyleUnderline"/>
        </w:rPr>
        <w:t xml:space="preserve"> the </w:t>
      </w:r>
      <w:r w:rsidRPr="0076364B">
        <w:rPr>
          <w:sz w:val="16"/>
        </w:rPr>
        <w:t xml:space="preserve">US Department of </w:t>
      </w:r>
      <w:r w:rsidRPr="005760DC">
        <w:rPr>
          <w:rStyle w:val="StyleUnderline"/>
          <w:highlight w:val="yellow"/>
        </w:rPr>
        <w:t>Treasury from</w:t>
      </w:r>
      <w:r w:rsidRPr="0076364B">
        <w:rPr>
          <w:rStyle w:val="StyleUnderline"/>
        </w:rPr>
        <w:t xml:space="preserve"> using any federal </w:t>
      </w:r>
      <w:r w:rsidRPr="005760DC">
        <w:rPr>
          <w:rStyle w:val="StyleUnderline"/>
          <w:highlight w:val="yellow"/>
        </w:rPr>
        <w:t>funds to penalize</w:t>
      </w:r>
      <w:r w:rsidRPr="0076364B">
        <w:rPr>
          <w:rStyle w:val="StyleUnderline"/>
        </w:rPr>
        <w:t xml:space="preserve"> financial </w:t>
      </w:r>
      <w:r w:rsidRPr="005760DC">
        <w:rPr>
          <w:rStyle w:val="StyleUnderline"/>
          <w:highlight w:val="yellow"/>
        </w:rPr>
        <w:t>institutions</w:t>
      </w:r>
      <w:r w:rsidRPr="0076364B">
        <w:rPr>
          <w:rStyle w:val="StyleUnderline"/>
        </w:rPr>
        <w:t xml:space="preserve"> that serve marijuana businesses operating legally</w:t>
      </w:r>
      <w:r w:rsidRPr="0076364B">
        <w:rPr>
          <w:sz w:val="16"/>
        </w:rPr>
        <w:t xml:space="preserve"> under state law. </w:t>
      </w:r>
      <w:r w:rsidRPr="0076364B">
        <w:rPr>
          <w:rStyle w:val="StyleUnderline"/>
        </w:rPr>
        <w:t>The bill needs to pass the Senate and get President Barack Obama's signature to become law.</w:t>
      </w:r>
    </w:p>
    <w:p w14:paraId="0DBEF120" w14:textId="77777777" w:rsidR="00717CD1" w:rsidRDefault="00717CD1" w:rsidP="00717CD1">
      <w:pPr>
        <w:pStyle w:val="Heading3"/>
      </w:pPr>
      <w:r>
        <w:t>A2: Chilling – Production</w:t>
      </w:r>
    </w:p>
    <w:p w14:paraId="7135068E" w14:textId="77777777" w:rsidR="00717CD1" w:rsidRDefault="00717CD1" w:rsidP="00717CD1">
      <w:pPr>
        <w:pStyle w:val="Heading4"/>
      </w:pPr>
      <w:r>
        <w:t xml:space="preserve">No fed preemption versus small grows – Even if fed crackdown occurs, states can bypass regulation  </w:t>
      </w:r>
    </w:p>
    <w:p w14:paraId="1A495CB1" w14:textId="77777777" w:rsidR="00717CD1" w:rsidRPr="008B2150" w:rsidRDefault="00717CD1" w:rsidP="00717CD1">
      <w:pPr>
        <w:rPr>
          <w:b/>
          <w:bCs/>
          <w:sz w:val="26"/>
        </w:rPr>
      </w:pPr>
      <w:r>
        <w:rPr>
          <w:rStyle w:val="Style13ptBold"/>
        </w:rPr>
        <w:t xml:space="preserve">Bender 13 </w:t>
      </w:r>
      <w:r w:rsidRPr="00AF3292">
        <w:t>{Steven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http://digitalcommons.law.seattleu.edu/cgi/viewcontent.cgi?article=1116&amp;context=faculty}</w:t>
      </w:r>
    </w:p>
    <w:p w14:paraId="0B75A362" w14:textId="77777777" w:rsidR="00717CD1" w:rsidRPr="008B2150" w:rsidRDefault="00717CD1" w:rsidP="00717CD1">
      <w:pPr>
        <w:rPr>
          <w:sz w:val="16"/>
        </w:rPr>
      </w:pPr>
      <w:r w:rsidRPr="005760DC">
        <w:rPr>
          <w:rStyle w:val="StyleUnderline"/>
          <w:highlight w:val="yellow"/>
        </w:rPr>
        <w:t>Small-scale</w:t>
      </w:r>
      <w:r w:rsidRPr="008B2150">
        <w:rPr>
          <w:rStyle w:val="StyleUnderline"/>
        </w:rPr>
        <w:t xml:space="preserve"> home growing </w:t>
      </w:r>
      <w:r w:rsidRPr="005760DC">
        <w:rPr>
          <w:rStyle w:val="StyleUnderline"/>
          <w:highlight w:val="yellow"/>
        </w:rPr>
        <w:t>operations are</w:t>
      </w:r>
      <w:r w:rsidRPr="008B2150">
        <w:rPr>
          <w:sz w:val="16"/>
        </w:rPr>
        <w:t xml:space="preserve"> equally </w:t>
      </w:r>
      <w:r w:rsidRPr="005760DC">
        <w:rPr>
          <w:rStyle w:val="Emphasis"/>
          <w:highlight w:val="yellow"/>
        </w:rPr>
        <w:t>infeasible</w:t>
      </w:r>
      <w:r w:rsidRPr="005760DC">
        <w:rPr>
          <w:sz w:val="16"/>
          <w:highlight w:val="yellow"/>
        </w:rPr>
        <w:t xml:space="preserve"> </w:t>
      </w:r>
      <w:r w:rsidRPr="005760DC">
        <w:rPr>
          <w:rStyle w:val="StyleUnderline"/>
          <w:highlight w:val="yellow"/>
        </w:rPr>
        <w:t>for federal</w:t>
      </w:r>
      <w:r w:rsidRPr="008B2150">
        <w:rPr>
          <w:rStyle w:val="StyleUnderline"/>
        </w:rPr>
        <w:t xml:space="preserve"> detection and </w:t>
      </w:r>
      <w:r w:rsidRPr="005760DC">
        <w:rPr>
          <w:rStyle w:val="StyleUnderline"/>
          <w:highlight w:val="yellow"/>
        </w:rPr>
        <w:t>enforcement. Although the DEA raided</w:t>
      </w:r>
      <w:r w:rsidRPr="008B2150">
        <w:rPr>
          <w:sz w:val="16"/>
        </w:rPr>
        <w:t xml:space="preserve"> the home of co-plaintiff Diane </w:t>
      </w:r>
      <w:r w:rsidRPr="008B2150">
        <w:rPr>
          <w:rStyle w:val="StyleUnderline"/>
        </w:rPr>
        <w:t>Monson</w:t>
      </w:r>
      <w:r w:rsidRPr="008B2150">
        <w:rPr>
          <w:sz w:val="16"/>
        </w:rPr>
        <w:t xml:space="preserve"> that prompted the Gonzales litigation discussed above</w:t>
      </w:r>
      <w:r w:rsidRPr="005760DC">
        <w:rPr>
          <w:sz w:val="16"/>
          <w:highlight w:val="yellow"/>
        </w:rPr>
        <w:t xml:space="preserve">, </w:t>
      </w:r>
      <w:r w:rsidRPr="005760DC">
        <w:rPr>
          <w:rStyle w:val="Emphasis"/>
          <w:highlight w:val="yellow"/>
        </w:rPr>
        <w:t>it did so</w:t>
      </w:r>
      <w:r w:rsidRPr="008B2150">
        <w:rPr>
          <w:rStyle w:val="Emphasis"/>
        </w:rPr>
        <w:t xml:space="preserve"> in concert</w:t>
      </w:r>
      <w:r w:rsidRPr="008B2150">
        <w:rPr>
          <w:rStyle w:val="StyleUnderline"/>
        </w:rPr>
        <w:t xml:space="preserve"> </w:t>
      </w:r>
      <w:r w:rsidRPr="005760DC">
        <w:rPr>
          <w:rStyle w:val="StyleUnderline"/>
          <w:highlight w:val="yellow"/>
        </w:rPr>
        <w:t>with</w:t>
      </w:r>
      <w:r w:rsidRPr="008B2150">
        <w:rPr>
          <w:sz w:val="16"/>
        </w:rPr>
        <w:t xml:space="preserve"> county deputy </w:t>
      </w:r>
      <w:r w:rsidRPr="005760DC">
        <w:rPr>
          <w:rStyle w:val="StyleUnderline"/>
          <w:highlight w:val="yellow"/>
        </w:rPr>
        <w:t>sheriffs</w:t>
      </w:r>
      <w:r w:rsidRPr="008B2150">
        <w:rPr>
          <w:rStyle w:val="StyleUnderline"/>
        </w:rPr>
        <w:t xml:space="preserve"> who</w:t>
      </w:r>
      <w:r w:rsidRPr="008B2150">
        <w:rPr>
          <w:sz w:val="16"/>
        </w:rPr>
        <w:t xml:space="preserve"> presumably </w:t>
      </w:r>
      <w:r w:rsidRPr="008B2150">
        <w:rPr>
          <w:rStyle w:val="StyleUnderline"/>
        </w:rPr>
        <w:t xml:space="preserve">believed her </w:t>
      </w:r>
      <w:r w:rsidRPr="008B2150">
        <w:rPr>
          <w:sz w:val="16"/>
        </w:rPr>
        <w:t xml:space="preserve">grow </w:t>
      </w:r>
      <w:r w:rsidRPr="008B2150">
        <w:rPr>
          <w:rStyle w:val="StyleUnderline"/>
        </w:rPr>
        <w:t>operation violated state law</w:t>
      </w:r>
      <w:r w:rsidRPr="008B2150">
        <w:rPr>
          <w:sz w:val="16"/>
        </w:rPr>
        <w:t xml:space="preserve">.' 4' Indeed, after their investigation, county officials determined her marijuana use was permissible under California law. 142 </w:t>
      </w:r>
      <w:r w:rsidRPr="008B2150">
        <w:rPr>
          <w:rStyle w:val="StyleUnderline"/>
        </w:rPr>
        <w:t xml:space="preserve">Therefore, </w:t>
      </w:r>
      <w:r w:rsidRPr="005760DC">
        <w:rPr>
          <w:rStyle w:val="StyleUnderline"/>
          <w:highlight w:val="yellow"/>
        </w:rPr>
        <w:t>should the fed</w:t>
      </w:r>
      <w:r w:rsidRPr="008B2150">
        <w:rPr>
          <w:sz w:val="16"/>
        </w:rPr>
        <w:t xml:space="preserve">eral government </w:t>
      </w:r>
      <w:r w:rsidRPr="008B2150">
        <w:rPr>
          <w:rStyle w:val="StyleUnderline"/>
        </w:rPr>
        <w:t xml:space="preserve">aggressively </w:t>
      </w:r>
      <w:r w:rsidRPr="005760DC">
        <w:rPr>
          <w:rStyle w:val="StyleUnderline"/>
          <w:highlight w:val="yellow"/>
        </w:rPr>
        <w:t>pursue</w:t>
      </w:r>
      <w:r w:rsidRPr="008B2150">
        <w:rPr>
          <w:rStyle w:val="StyleUnderline"/>
        </w:rPr>
        <w:t xml:space="preserve"> state licensed </w:t>
      </w:r>
      <w:r w:rsidRPr="005760DC">
        <w:rPr>
          <w:rStyle w:val="StyleUnderline"/>
          <w:highlight w:val="yellow"/>
        </w:rPr>
        <w:t>dispensaries</w:t>
      </w:r>
      <w:r w:rsidRPr="008B2150">
        <w:rPr>
          <w:rStyle w:val="StyleUnderline"/>
        </w:rPr>
        <w:t xml:space="preserve">, </w:t>
      </w:r>
      <w:r w:rsidRPr="008B2150">
        <w:rPr>
          <w:rStyle w:val="Emphasis"/>
        </w:rPr>
        <w:t xml:space="preserve">the </w:t>
      </w:r>
      <w:r w:rsidRPr="005760DC">
        <w:rPr>
          <w:rStyle w:val="Emphasis"/>
          <w:highlight w:val="yellow"/>
        </w:rPr>
        <w:t>states might consider legalizing home growing</w:t>
      </w:r>
      <w:r w:rsidRPr="008B2150">
        <w:rPr>
          <w:sz w:val="16"/>
        </w:rPr>
        <w:t xml:space="preserve"> of marijuana </w:t>
      </w:r>
      <w:r w:rsidRPr="005760DC">
        <w:rPr>
          <w:rStyle w:val="StyleUnderline"/>
          <w:highlight w:val="yellow"/>
        </w:rPr>
        <w:t xml:space="preserve">that is </w:t>
      </w:r>
      <w:r w:rsidRPr="005760DC">
        <w:rPr>
          <w:rStyle w:val="Emphasis"/>
          <w:highlight w:val="yellow"/>
        </w:rPr>
        <w:t>less visible and susceptible</w:t>
      </w:r>
      <w:r w:rsidRPr="008B2150">
        <w:rPr>
          <w:rStyle w:val="StyleUnderline"/>
        </w:rPr>
        <w:t xml:space="preserve"> to fed</w:t>
      </w:r>
      <w:r w:rsidRPr="008B2150">
        <w:rPr>
          <w:sz w:val="16"/>
        </w:rPr>
        <w:t xml:space="preserve">eral </w:t>
      </w:r>
      <w:r w:rsidRPr="008B2150">
        <w:rPr>
          <w:rStyle w:val="StyleUnderline"/>
        </w:rPr>
        <w:t xml:space="preserve">enforcement </w:t>
      </w:r>
      <w:r w:rsidRPr="005760DC">
        <w:rPr>
          <w:rStyle w:val="StyleUnderline"/>
          <w:highlight w:val="yellow"/>
        </w:rPr>
        <w:t xml:space="preserve">and better </w:t>
      </w:r>
      <w:r w:rsidRPr="005760DC">
        <w:rPr>
          <w:rStyle w:val="Emphasis"/>
          <w:highlight w:val="yellow"/>
        </w:rPr>
        <w:t>protected by privacy</w:t>
      </w:r>
      <w:r w:rsidRPr="008B2150">
        <w:rPr>
          <w:rStyle w:val="StyleUnderline"/>
        </w:rPr>
        <w:t xml:space="preserve"> arguments</w:t>
      </w:r>
      <w:r w:rsidRPr="008B2150">
        <w:rPr>
          <w:sz w:val="16"/>
        </w:rPr>
        <w:t xml:space="preserve"> than purchasing from government-licensed dispensaries. The downside for states interested in revenue is that home-grown marijuana might escape taxation unless penalties for tax avoidance mirror current penalties for unlawful cultivation.'43</w:t>
      </w:r>
    </w:p>
    <w:p w14:paraId="3B09991B" w14:textId="77777777" w:rsidR="00717CD1" w:rsidRDefault="00717CD1" w:rsidP="00717CD1">
      <w:pPr>
        <w:pStyle w:val="Heading3"/>
      </w:pPr>
      <w:r>
        <w:t>A2: Chilling – Use</w:t>
      </w:r>
    </w:p>
    <w:p w14:paraId="7A43649E" w14:textId="77777777" w:rsidR="00717CD1" w:rsidRDefault="00717CD1" w:rsidP="00717CD1">
      <w:pPr>
        <w:pStyle w:val="Heading4"/>
      </w:pPr>
      <w:r>
        <w:t>No credible threat of chilling vs individual use – fed lacks enforcement power and historically hasn’t enforced</w:t>
      </w:r>
    </w:p>
    <w:p w14:paraId="0677EA01" w14:textId="77777777" w:rsidR="00717CD1" w:rsidRPr="008B2150" w:rsidRDefault="00717CD1" w:rsidP="00717CD1">
      <w:pPr>
        <w:rPr>
          <w:b/>
          <w:bCs/>
          <w:sz w:val="26"/>
        </w:rPr>
      </w:pPr>
      <w:r>
        <w:rPr>
          <w:rStyle w:val="Style13ptBold"/>
        </w:rPr>
        <w:t xml:space="preserve">Bender 13 </w:t>
      </w:r>
      <w:r w:rsidRPr="00AF3292">
        <w:t xml:space="preserve">{Steven W., Associate Dean for Research and Faculty Development and Professor of Law (Seattle University), former Professor of Law at Oregon too, elected member of the American Law Institute, co-president of the Society of American Law Teachers, J.D. (Oregon Law) and B.S. in Political Science (Oregon), “Joint Reform?: The Interplay of State, Federal and Hemispheric Regulation of Recreational Marijuana and the Failed War on Drugs,” Seattle University School of Law Digital Commons, 6 ALB. GOV'T L. REV. 359, </w:t>
      </w:r>
      <w:hyperlink r:id="rId91" w:history="1">
        <w:r w:rsidRPr="002F10C2">
          <w:rPr>
            <w:rStyle w:val="Hyperlink"/>
          </w:rPr>
          <w:t>http://digitalcommons.law.seattleu.edu/cgi/viewcontent.cgi?article=1116&amp;context=faculty</w:t>
        </w:r>
      </w:hyperlink>
      <w:r w:rsidRPr="00AF3292">
        <w:t>}</w:t>
      </w:r>
      <w:r>
        <w:t xml:space="preserve"> **language was modified</w:t>
      </w:r>
    </w:p>
    <w:p w14:paraId="4158CB5B" w14:textId="77777777" w:rsidR="00717CD1" w:rsidRDefault="00717CD1" w:rsidP="00717CD1">
      <w:pPr>
        <w:rPr>
          <w:sz w:val="16"/>
        </w:rPr>
      </w:pPr>
      <w:r w:rsidRPr="008B2150">
        <w:rPr>
          <w:sz w:val="16"/>
        </w:rPr>
        <w:t xml:space="preserve">Apart from pursuing the relatively small universe of marijuana distributors, </w:t>
      </w:r>
      <w:r w:rsidRPr="008B2150">
        <w:rPr>
          <w:rStyle w:val="StyleUnderline"/>
        </w:rPr>
        <w:t xml:space="preserve">presumably the </w:t>
      </w:r>
      <w:r w:rsidRPr="005760DC">
        <w:rPr>
          <w:rStyle w:val="StyleUnderline"/>
          <w:highlight w:val="yellow"/>
        </w:rPr>
        <w:t>fed</w:t>
      </w:r>
      <w:r w:rsidRPr="008B2150">
        <w:rPr>
          <w:sz w:val="16"/>
        </w:rPr>
        <w:t xml:space="preserve">eral government </w:t>
      </w:r>
      <w:r w:rsidRPr="008B2150">
        <w:rPr>
          <w:rStyle w:val="StyleUnderline"/>
        </w:rPr>
        <w:t xml:space="preserve">could </w:t>
      </w:r>
      <w:r w:rsidRPr="005760DC">
        <w:rPr>
          <w:rStyle w:val="StyleUnderline"/>
          <w:highlight w:val="yellow"/>
        </w:rPr>
        <w:t>target</w:t>
      </w:r>
      <w:r w:rsidRPr="008B2150">
        <w:rPr>
          <w:rStyle w:val="StyleUnderline"/>
        </w:rPr>
        <w:t xml:space="preserve"> individual marijuana </w:t>
      </w:r>
      <w:r w:rsidRPr="005760DC">
        <w:rPr>
          <w:rStyle w:val="StyleUnderline"/>
          <w:highlight w:val="yellow"/>
        </w:rPr>
        <w:t>smokers</w:t>
      </w:r>
      <w:r w:rsidRPr="008B2150">
        <w:rPr>
          <w:sz w:val="16"/>
        </w:rPr>
        <w:t xml:space="preserve">, whether medicinal or recreational. </w:t>
      </w:r>
      <w:r w:rsidRPr="008B2150">
        <w:rPr>
          <w:rStyle w:val="StyleUnderline"/>
        </w:rPr>
        <w:t xml:space="preserve">This approach, however, </w:t>
      </w:r>
      <w:r w:rsidRPr="005760DC">
        <w:rPr>
          <w:rStyle w:val="StyleUnderline"/>
          <w:highlight w:val="yellow"/>
        </w:rPr>
        <w:t xml:space="preserve">is </w:t>
      </w:r>
      <w:r w:rsidRPr="005760DC">
        <w:rPr>
          <w:rStyle w:val="Emphasis"/>
          <w:highlight w:val="yellow"/>
        </w:rPr>
        <w:t>unrealistic</w:t>
      </w:r>
      <w:r w:rsidRPr="008B2150">
        <w:rPr>
          <w:rStyle w:val="StyleUnderline"/>
        </w:rPr>
        <w:t>. Despite</w:t>
      </w:r>
      <w:r w:rsidRPr="008B2150">
        <w:rPr>
          <w:sz w:val="16"/>
        </w:rPr>
        <w:t xml:space="preserve"> the existence of </w:t>
      </w:r>
      <w:r w:rsidRPr="008B2150">
        <w:rPr>
          <w:rStyle w:val="StyleUnderline"/>
        </w:rPr>
        <w:t>hundreds of cannabis cooperatives in California alone</w:t>
      </w:r>
      <w:r w:rsidRPr="008B2150">
        <w:rPr>
          <w:sz w:val="16"/>
        </w:rPr>
        <w:t xml:space="preserve">, </w:t>
      </w:r>
      <w:r w:rsidRPr="008B2150">
        <w:rPr>
          <w:rStyle w:val="StyleUnderline"/>
        </w:rPr>
        <w:t xml:space="preserve">the number of </w:t>
      </w:r>
      <w:r w:rsidRPr="005760DC">
        <w:rPr>
          <w:rStyle w:val="StyleUnderline"/>
          <w:highlight w:val="yellow"/>
        </w:rPr>
        <w:t>medical</w:t>
      </w:r>
      <w:r w:rsidRPr="008B2150">
        <w:rPr>
          <w:rStyle w:val="StyleUnderline"/>
        </w:rPr>
        <w:t xml:space="preserve"> marijuana </w:t>
      </w:r>
      <w:r w:rsidRPr="005760DC">
        <w:rPr>
          <w:rStyle w:val="StyleUnderline"/>
          <w:highlight w:val="yellow"/>
        </w:rPr>
        <w:t>users is</w:t>
      </w:r>
      <w:r w:rsidRPr="008B2150">
        <w:rPr>
          <w:rStyle w:val="StyleUnderline"/>
        </w:rPr>
        <w:t xml:space="preserve"> </w:t>
      </w:r>
      <w:r w:rsidRPr="005760DC">
        <w:rPr>
          <w:rStyle w:val="Emphasis"/>
          <w:highlight w:val="yellow"/>
        </w:rPr>
        <w:t>staggering</w:t>
      </w:r>
      <w:r w:rsidRPr="008B2150">
        <w:rPr>
          <w:rStyle w:val="StyleUnderline"/>
        </w:rPr>
        <w:t xml:space="preserve"> in comparison</w:t>
      </w:r>
      <w:r w:rsidRPr="008B2150">
        <w:rPr>
          <w:sz w:val="16"/>
        </w:rPr>
        <w:t xml:space="preserve">- by </w:t>
      </w:r>
      <w:r w:rsidRPr="008B2150">
        <w:rPr>
          <w:rStyle w:val="StyleUnderline"/>
        </w:rPr>
        <w:t xml:space="preserve">2009 </w:t>
      </w:r>
      <w:r w:rsidRPr="008B2150">
        <w:rPr>
          <w:sz w:val="16"/>
        </w:rPr>
        <w:t xml:space="preserve">an </w:t>
      </w:r>
      <w:r w:rsidRPr="008B2150">
        <w:rPr>
          <w:rStyle w:val="StyleUnderline"/>
        </w:rPr>
        <w:t>estimated</w:t>
      </w:r>
      <w:r w:rsidRPr="008B2150">
        <w:rPr>
          <w:sz w:val="16"/>
        </w:rPr>
        <w:t xml:space="preserve"> 300,000 to </w:t>
      </w:r>
      <w:r w:rsidRPr="008B2150">
        <w:rPr>
          <w:rStyle w:val="StyleUnderline"/>
        </w:rPr>
        <w:t>400,000</w:t>
      </w:r>
      <w:r w:rsidRPr="008B2150">
        <w:rPr>
          <w:sz w:val="16"/>
        </w:rPr>
        <w:t xml:space="preserve"> qualified patients </w:t>
      </w:r>
      <w:r w:rsidRPr="008B2150">
        <w:rPr>
          <w:rStyle w:val="StyleUnderline"/>
        </w:rPr>
        <w:t>in California." Moreover</w:t>
      </w:r>
      <w:r w:rsidRPr="008B2150">
        <w:rPr>
          <w:sz w:val="16"/>
        </w:rPr>
        <w:t xml:space="preserve">, the </w:t>
      </w:r>
      <w:r w:rsidRPr="008B2150">
        <w:rPr>
          <w:rStyle w:val="StyleUnderline"/>
        </w:rPr>
        <w:t xml:space="preserve">potential </w:t>
      </w:r>
      <w:r w:rsidRPr="008B2150">
        <w:rPr>
          <w:sz w:val="16"/>
        </w:rPr>
        <w:t xml:space="preserve">number of </w:t>
      </w:r>
      <w:r w:rsidRPr="005760DC">
        <w:rPr>
          <w:rStyle w:val="StyleUnderline"/>
          <w:highlight w:val="yellow"/>
        </w:rPr>
        <w:t>recreational</w:t>
      </w:r>
      <w:r w:rsidRPr="008B2150">
        <w:rPr>
          <w:sz w:val="16"/>
        </w:rPr>
        <w:t xml:space="preserve"> marijuana </w:t>
      </w:r>
      <w:r w:rsidRPr="005760DC">
        <w:rPr>
          <w:rStyle w:val="StyleUnderline"/>
          <w:highlight w:val="yellow"/>
        </w:rPr>
        <w:t>smokers</w:t>
      </w:r>
      <w:r w:rsidRPr="008B2150">
        <w:rPr>
          <w:sz w:val="16"/>
        </w:rPr>
        <w:t xml:space="preserve"> in Colorado and Washington </w:t>
      </w:r>
      <w:r w:rsidRPr="008B2150">
        <w:rPr>
          <w:rStyle w:val="StyleUnderline"/>
        </w:rPr>
        <w:t xml:space="preserve">might </w:t>
      </w:r>
      <w:r w:rsidRPr="005760DC">
        <w:rPr>
          <w:rStyle w:val="Emphasis"/>
          <w:highlight w:val="yellow"/>
        </w:rPr>
        <w:t>far exceed this figure.</w:t>
      </w:r>
      <w:r w:rsidRPr="005760DC">
        <w:rPr>
          <w:rStyle w:val="StyleUnderline"/>
          <w:highlight w:val="yellow"/>
        </w:rPr>
        <w:t xml:space="preserve"> </w:t>
      </w:r>
      <w:r w:rsidRPr="007F72AC">
        <w:rPr>
          <w:rStyle w:val="StyleUnderline"/>
        </w:rPr>
        <w:t>The</w:t>
      </w:r>
      <w:r w:rsidRPr="008B2150">
        <w:rPr>
          <w:rStyle w:val="StyleUnderline"/>
        </w:rPr>
        <w:t xml:space="preserve"> </w:t>
      </w:r>
      <w:r w:rsidRPr="005760DC">
        <w:rPr>
          <w:rStyle w:val="StyleUnderline"/>
          <w:highlight w:val="yellow"/>
        </w:rPr>
        <w:t>federal</w:t>
      </w:r>
      <w:r w:rsidRPr="008B2150">
        <w:rPr>
          <w:rStyle w:val="StyleUnderline"/>
        </w:rPr>
        <w:t xml:space="preserve"> government </w:t>
      </w:r>
      <w:r w:rsidRPr="005760DC">
        <w:rPr>
          <w:rStyle w:val="StyleUnderline"/>
          <w:highlight w:val="yellow"/>
        </w:rPr>
        <w:t xml:space="preserve">is </w:t>
      </w:r>
      <w:r w:rsidRPr="005760DC">
        <w:rPr>
          <w:rStyle w:val="Emphasis"/>
          <w:highlight w:val="yellow"/>
        </w:rPr>
        <w:t>practically unable to pursue</w:t>
      </w:r>
      <w:r w:rsidRPr="008B2150">
        <w:rPr>
          <w:rStyle w:val="Emphasis"/>
        </w:rPr>
        <w:t xml:space="preserve"> individual </w:t>
      </w:r>
      <w:r w:rsidRPr="005760DC">
        <w:rPr>
          <w:rStyle w:val="Emphasis"/>
          <w:highlight w:val="yellow"/>
        </w:rPr>
        <w:t>users</w:t>
      </w:r>
      <w:r w:rsidRPr="005760DC">
        <w:rPr>
          <w:rStyle w:val="StyleUnderline"/>
          <w:highlight w:val="yellow"/>
        </w:rPr>
        <w:t>, concentrating on</w:t>
      </w:r>
      <w:r w:rsidRPr="008B2150">
        <w:rPr>
          <w:rStyle w:val="StyleUnderline"/>
        </w:rPr>
        <w:t xml:space="preserve"> what Obama termed</w:t>
      </w:r>
      <w:r w:rsidRPr="008B2150">
        <w:rPr>
          <w:sz w:val="16"/>
        </w:rPr>
        <w:t xml:space="preserve"> the "</w:t>
      </w:r>
      <w:r w:rsidRPr="005760DC">
        <w:rPr>
          <w:rStyle w:val="StyleUnderline"/>
          <w:highlight w:val="yellow"/>
        </w:rPr>
        <w:t>bigger fish"</w:t>
      </w:r>
      <w:r w:rsidRPr="008B2150">
        <w:rPr>
          <w:sz w:val="16"/>
        </w:rPr>
        <w:t xml:space="preserve"> of drug traffickers, and leaving arrests for user possession to the states and local governments. </w:t>
      </w:r>
      <w:r w:rsidRPr="008B2150">
        <w:rPr>
          <w:rStyle w:val="StyleUnderline"/>
        </w:rPr>
        <w:t xml:space="preserve">Indeed, roughly </w:t>
      </w:r>
      <w:r w:rsidRPr="005760DC">
        <w:rPr>
          <w:rStyle w:val="Emphasis"/>
          <w:highlight w:val="yellow"/>
        </w:rPr>
        <w:t>99%</w:t>
      </w:r>
      <w:r w:rsidRPr="005760DC">
        <w:rPr>
          <w:rStyle w:val="StyleUnderline"/>
          <w:highlight w:val="yellow"/>
        </w:rPr>
        <w:t xml:space="preserve"> of</w:t>
      </w:r>
      <w:r w:rsidRPr="008B2150">
        <w:rPr>
          <w:rStyle w:val="StyleUnderline"/>
        </w:rPr>
        <w:t xml:space="preserve"> U.S. marijuana </w:t>
      </w:r>
      <w:r w:rsidRPr="005760DC">
        <w:rPr>
          <w:rStyle w:val="StyleUnderline"/>
          <w:highlight w:val="yellow"/>
        </w:rPr>
        <w:t>arrests are at the</w:t>
      </w:r>
      <w:r w:rsidRPr="008B2150">
        <w:rPr>
          <w:rStyle w:val="StyleUnderline"/>
        </w:rPr>
        <w:t xml:space="preserve"> hands of </w:t>
      </w:r>
      <w:r w:rsidRPr="005760DC">
        <w:rPr>
          <w:rStyle w:val="StyleUnderline"/>
          <w:highlight w:val="yellow"/>
        </w:rPr>
        <w:t>state</w:t>
      </w:r>
      <w:r w:rsidRPr="008B2150">
        <w:rPr>
          <w:rStyle w:val="StyleUnderline"/>
        </w:rPr>
        <w:t xml:space="preserve"> </w:t>
      </w:r>
      <w:r w:rsidRPr="008B2150">
        <w:rPr>
          <w:sz w:val="16"/>
        </w:rPr>
        <w:t xml:space="preserve">and local </w:t>
      </w:r>
      <w:r w:rsidRPr="008B2150">
        <w:rPr>
          <w:rStyle w:val="StyleUnderline"/>
        </w:rPr>
        <w:t>officials</w:t>
      </w:r>
      <w:r w:rsidRPr="008B2150">
        <w:rPr>
          <w:sz w:val="16"/>
        </w:rPr>
        <w:t xml:space="preserve">, not the federal government." </w:t>
      </w:r>
      <w:r w:rsidRPr="008B2150">
        <w:rPr>
          <w:rStyle w:val="StyleUnderline"/>
        </w:rPr>
        <w:t>Most</w:t>
      </w:r>
      <w:r w:rsidRPr="008B2150">
        <w:rPr>
          <w:sz w:val="16"/>
        </w:rPr>
        <w:t xml:space="preserve"> of these arrests </w:t>
      </w:r>
      <w:r w:rsidRPr="008B2150">
        <w:rPr>
          <w:rStyle w:val="StyleUnderline"/>
        </w:rPr>
        <w:t>stem from</w:t>
      </w:r>
      <w:r w:rsidRPr="008B2150">
        <w:rPr>
          <w:sz w:val="16"/>
        </w:rPr>
        <w:t xml:space="preserve"> searches in the course of </w:t>
      </w:r>
      <w:r w:rsidRPr="008B2150">
        <w:rPr>
          <w:rStyle w:val="StyleUnderline"/>
        </w:rPr>
        <w:t>routine traffic offenses</w:t>
      </w:r>
      <w:r w:rsidRPr="008B2150">
        <w:rPr>
          <w:sz w:val="16"/>
        </w:rPr>
        <w:t xml:space="preserve">, or from observations in public places, or stop and frisk searches on the street.""' </w:t>
      </w:r>
      <w:r w:rsidRPr="008B2150">
        <w:rPr>
          <w:rStyle w:val="StyleUnderline"/>
        </w:rPr>
        <w:t xml:space="preserve">For these encounters, the federal </w:t>
      </w:r>
      <w:r w:rsidRPr="007F72AC">
        <w:rPr>
          <w:rStyle w:val="StyleUnderline"/>
          <w:strike/>
        </w:rPr>
        <w:t>man</w:t>
      </w:r>
      <w:r w:rsidRPr="005760DC">
        <w:rPr>
          <w:rStyle w:val="StyleUnderline"/>
          <w:highlight w:val="yellow"/>
        </w:rPr>
        <w:t>power</w:t>
      </w:r>
      <w:r w:rsidRPr="008B2150">
        <w:rPr>
          <w:rStyle w:val="StyleUnderline"/>
        </w:rPr>
        <w:t xml:space="preserve"> </w:t>
      </w:r>
      <w:r w:rsidRPr="005760DC">
        <w:rPr>
          <w:rStyle w:val="StyleUnderline"/>
          <w:highlight w:val="yellow"/>
        </w:rPr>
        <w:t>needed</w:t>
      </w:r>
      <w:r w:rsidRPr="008B2150">
        <w:rPr>
          <w:rStyle w:val="StyleUnderline"/>
        </w:rPr>
        <w:t xml:space="preserve"> to duplicate state and local police forces </w:t>
      </w:r>
      <w:r w:rsidRPr="005760DC">
        <w:rPr>
          <w:rStyle w:val="Emphasis"/>
          <w:highlight w:val="yellow"/>
        </w:rPr>
        <w:t>is not realistic</w:t>
      </w:r>
      <w:r w:rsidRPr="008B2150">
        <w:rPr>
          <w:sz w:val="16"/>
        </w:rPr>
        <w:t xml:space="preserve">. </w:t>
      </w:r>
    </w:p>
    <w:p w14:paraId="067E353C" w14:textId="77777777" w:rsidR="00717CD1" w:rsidRDefault="00717CD1" w:rsidP="00717CD1">
      <w:pPr>
        <w:pStyle w:val="Heading4"/>
      </w:pPr>
      <w:r>
        <w:t xml:space="preserve">No users are scared of the fed – assessments of state power are drastically optimistic </w:t>
      </w:r>
    </w:p>
    <w:p w14:paraId="32CCE3BD" w14:textId="77777777" w:rsidR="00717CD1" w:rsidRPr="00B40BB4" w:rsidRDefault="00717CD1" w:rsidP="00717CD1">
      <w:r w:rsidRPr="00B4023F">
        <w:rPr>
          <w:rStyle w:val="Style13ptBold"/>
        </w:rPr>
        <w:t>Mikos 12</w:t>
      </w:r>
      <w:r w:rsidRPr="00B4023F">
        <w:t xml:space="preserve"> </w:t>
      </w:r>
      <w:r w:rsidRPr="008D5B14">
        <w:t xml:space="preserve">{Professor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92" w:anchor="THUR" w:history="1">
        <w:r w:rsidRPr="008D5B14">
          <w:rPr>
            <w:rStyle w:val="Hyperlink"/>
          </w:rPr>
          <w:t>http://www.cato.org/sites/cato.org/files/pubs/pdf/PA714.pdf</w:t>
        </w:r>
      </w:hyperlink>
      <w:r w:rsidRPr="008D5B14">
        <w:t>}</w:t>
      </w:r>
    </w:p>
    <w:p w14:paraId="79499230" w14:textId="77777777" w:rsidR="00717CD1" w:rsidRPr="00DC126B" w:rsidRDefault="00717CD1" w:rsidP="00717CD1">
      <w:r w:rsidRPr="005760DC">
        <w:rPr>
          <w:rStyle w:val="StyleUnderline"/>
          <w:highlight w:val="yellow"/>
        </w:rPr>
        <w:t>Consider</w:t>
      </w:r>
      <w:r w:rsidRPr="00907959">
        <w:rPr>
          <w:sz w:val="14"/>
        </w:rPr>
        <w:t xml:space="preserve"> next </w:t>
      </w:r>
      <w:r w:rsidRPr="00B40BB4">
        <w:rPr>
          <w:rStyle w:val="StyleUnderline"/>
        </w:rPr>
        <w:t xml:space="preserve">the practical significance of </w:t>
      </w:r>
      <w:r w:rsidRPr="005760DC">
        <w:rPr>
          <w:rStyle w:val="StyleUnderline"/>
          <w:highlight w:val="yellow"/>
        </w:rPr>
        <w:t>state laws removing</w:t>
      </w:r>
      <w:r w:rsidRPr="00907959">
        <w:rPr>
          <w:sz w:val="14"/>
        </w:rPr>
        <w:t xml:space="preserve"> state </w:t>
      </w:r>
      <w:r w:rsidRPr="005760DC">
        <w:rPr>
          <w:rStyle w:val="StyleUnderline"/>
          <w:highlight w:val="yellow"/>
        </w:rPr>
        <w:t>sanctions</w:t>
      </w:r>
      <w:r w:rsidRPr="00B40BB4">
        <w:rPr>
          <w:rStyle w:val="StyleUnderline"/>
        </w:rPr>
        <w:t xml:space="preserve"> for marijuana. </w:t>
      </w:r>
      <w:r w:rsidRPr="005760DC">
        <w:rPr>
          <w:rStyle w:val="StyleUnderline"/>
          <w:highlight w:val="yellow"/>
        </w:rPr>
        <w:t>Do such</w:t>
      </w:r>
      <w:r w:rsidRPr="00B40BB4">
        <w:rPr>
          <w:rStyle w:val="StyleUnderline"/>
        </w:rPr>
        <w:t xml:space="preserve"> </w:t>
      </w:r>
      <w:r w:rsidRPr="00907959">
        <w:rPr>
          <w:sz w:val="14"/>
        </w:rPr>
        <w:t xml:space="preserve">laws </w:t>
      </w:r>
      <w:r w:rsidRPr="00907959">
        <w:rPr>
          <w:rStyle w:val="Emphasis"/>
        </w:rPr>
        <w:t xml:space="preserve">actually </w:t>
      </w:r>
      <w:r w:rsidRPr="005760DC">
        <w:rPr>
          <w:rStyle w:val="Emphasis"/>
          <w:highlight w:val="yellow"/>
        </w:rPr>
        <w:t>affect private behavior,</w:t>
      </w:r>
      <w:r w:rsidRPr="005760DC">
        <w:rPr>
          <w:rStyle w:val="StyleUnderline"/>
          <w:highlight w:val="yellow"/>
        </w:rPr>
        <w:t xml:space="preserve"> </w:t>
      </w:r>
      <w:r w:rsidRPr="005760DC">
        <w:rPr>
          <w:rStyle w:val="StyleUnderline"/>
          <w:i/>
          <w:highlight w:val="yellow"/>
        </w:rPr>
        <w:t>given</w:t>
      </w:r>
      <w:r w:rsidRPr="00907959">
        <w:rPr>
          <w:rStyle w:val="StyleUnderline"/>
          <w:i/>
        </w:rPr>
        <w:t xml:space="preserve"> that citizens continue to face steep </w:t>
      </w:r>
      <w:r w:rsidRPr="005760DC">
        <w:rPr>
          <w:rStyle w:val="StyleUnderline"/>
          <w:i/>
          <w:highlight w:val="yellow"/>
        </w:rPr>
        <w:t>federal sanctions</w:t>
      </w:r>
      <w:r w:rsidRPr="00907959">
        <w:rPr>
          <w:sz w:val="14"/>
        </w:rPr>
        <w:t xml:space="preserve"> for possessing, cultivating, or distributing marijuana? </w:t>
      </w:r>
      <w:r w:rsidRPr="00B40BB4">
        <w:rPr>
          <w:rStyle w:val="StyleUnderline"/>
        </w:rPr>
        <w:t xml:space="preserve">Generally speaking, </w:t>
      </w:r>
      <w:r w:rsidRPr="005760DC">
        <w:rPr>
          <w:rStyle w:val="StyleUnderline"/>
          <w:highlight w:val="yellow"/>
        </w:rPr>
        <w:t>assessments of</w:t>
      </w:r>
      <w:r w:rsidRPr="00B40BB4">
        <w:rPr>
          <w:rStyle w:val="StyleUnderline"/>
        </w:rPr>
        <w:t xml:space="preserve"> the </w:t>
      </w:r>
      <w:r w:rsidRPr="005760DC">
        <w:rPr>
          <w:rStyle w:val="StyleUnderline"/>
          <w:highlight w:val="yellow"/>
        </w:rPr>
        <w:t>states' de facto power</w:t>
      </w:r>
      <w:r w:rsidRPr="00907959">
        <w:rPr>
          <w:sz w:val="14"/>
        </w:rPr>
        <w:t>—their ability to change private behavior—</w:t>
      </w:r>
      <w:r w:rsidRPr="005760DC">
        <w:rPr>
          <w:rStyle w:val="StyleUnderline"/>
          <w:highlight w:val="yellow"/>
        </w:rPr>
        <w:t xml:space="preserve">have been </w:t>
      </w:r>
      <w:r w:rsidRPr="007F72AC">
        <w:rPr>
          <w:rStyle w:val="Emphasis"/>
        </w:rPr>
        <w:t xml:space="preserve">more </w:t>
      </w:r>
      <w:r w:rsidRPr="005760DC">
        <w:rPr>
          <w:rStyle w:val="Emphasis"/>
          <w:highlight w:val="yellow"/>
        </w:rPr>
        <w:t xml:space="preserve">upbeat and </w:t>
      </w:r>
      <w:r w:rsidRPr="007F72AC">
        <w:rPr>
          <w:rStyle w:val="Emphasis"/>
        </w:rPr>
        <w:t xml:space="preserve">more </w:t>
      </w:r>
      <w:r w:rsidRPr="005760DC">
        <w:rPr>
          <w:rStyle w:val="Emphasis"/>
          <w:highlight w:val="yellow"/>
        </w:rPr>
        <w:t>thoughtful</w:t>
      </w:r>
      <w:r w:rsidRPr="00B40BB4">
        <w:rPr>
          <w:rStyle w:val="StyleUnderline"/>
        </w:rPr>
        <w:t xml:space="preserve"> than assessments of the states' de jure power</w:t>
      </w:r>
      <w:r w:rsidRPr="00907959">
        <w:rPr>
          <w:rStyle w:val="StyleUnderline"/>
        </w:rPr>
        <w:t>. The basic thrust of</w:t>
      </w:r>
      <w:r w:rsidRPr="00907959">
        <w:rPr>
          <w:sz w:val="14"/>
        </w:rPr>
        <w:t xml:space="preserve"> the </w:t>
      </w:r>
      <w:r w:rsidRPr="00907959">
        <w:rPr>
          <w:rStyle w:val="StyleUnderline"/>
        </w:rPr>
        <w:t xml:space="preserve">conventional wisdom is that </w:t>
      </w:r>
      <w:r w:rsidRPr="005760DC">
        <w:rPr>
          <w:rStyle w:val="StyleUnderline"/>
          <w:highlight w:val="yellow"/>
        </w:rPr>
        <w:t>the fed</w:t>
      </w:r>
      <w:r w:rsidRPr="00907959">
        <w:rPr>
          <w:sz w:val="14"/>
        </w:rPr>
        <w:t xml:space="preserve">eral government </w:t>
      </w:r>
      <w:r w:rsidRPr="005760DC">
        <w:rPr>
          <w:rStyle w:val="Emphasis"/>
          <w:highlight w:val="yellow"/>
        </w:rPr>
        <w:t>does not</w:t>
      </w:r>
      <w:r w:rsidRPr="00907959">
        <w:rPr>
          <w:rStyle w:val="StyleUnderline"/>
        </w:rPr>
        <w:t xml:space="preserve"> </w:t>
      </w:r>
      <w:r w:rsidRPr="005760DC">
        <w:rPr>
          <w:rStyle w:val="StyleUnderline"/>
          <w:highlight w:val="yellow"/>
        </w:rPr>
        <w:t xml:space="preserve">have </w:t>
      </w:r>
      <w:r w:rsidRPr="007F72AC">
        <w:rPr>
          <w:rStyle w:val="StyleUnderline"/>
        </w:rPr>
        <w:t xml:space="preserve">the </w:t>
      </w:r>
      <w:r w:rsidRPr="005760DC">
        <w:rPr>
          <w:rStyle w:val="StyleUnderline"/>
          <w:highlight w:val="yellow"/>
        </w:rPr>
        <w:t>capacity</w:t>
      </w:r>
      <w:r w:rsidRPr="00907959">
        <w:rPr>
          <w:rStyle w:val="StyleUnderline"/>
        </w:rPr>
        <w:t xml:space="preserve"> to enforce the CSA</w:t>
      </w:r>
      <w:r w:rsidRPr="00907959">
        <w:rPr>
          <w:sz w:val="14"/>
        </w:rPr>
        <w:t xml:space="preserve"> against marijuana users. As a practical matter, </w:t>
      </w:r>
      <w:r w:rsidRPr="005760DC">
        <w:rPr>
          <w:rStyle w:val="Emphasis"/>
          <w:highlight w:val="yellow"/>
        </w:rPr>
        <w:t>most</w:t>
      </w:r>
      <w:r w:rsidRPr="00907959">
        <w:rPr>
          <w:rStyle w:val="StyleUnderline"/>
        </w:rPr>
        <w:t xml:space="preserve"> people can </w:t>
      </w:r>
      <w:r w:rsidRPr="005760DC">
        <w:rPr>
          <w:rStyle w:val="StyleUnderline"/>
          <w:highlight w:val="yellow"/>
        </w:rPr>
        <w:t>smoke</w:t>
      </w:r>
      <w:r w:rsidRPr="00907959">
        <w:rPr>
          <w:rStyle w:val="StyleUnderline"/>
        </w:rPr>
        <w:t xml:space="preserve"> marijuana</w:t>
      </w:r>
      <w:r w:rsidRPr="00907959">
        <w:rPr>
          <w:sz w:val="14"/>
        </w:rPr>
        <w:t xml:space="preserve"> for any </w:t>
      </w:r>
      <w:r w:rsidRPr="00907959">
        <w:rPr>
          <w:rStyle w:val="Emphasis"/>
        </w:rPr>
        <w:t xml:space="preserve">purpose </w:t>
      </w:r>
      <w:r w:rsidRPr="005760DC">
        <w:rPr>
          <w:rStyle w:val="Emphasis"/>
          <w:highlight w:val="yellow"/>
        </w:rPr>
        <w:t>without</w:t>
      </w:r>
      <w:r w:rsidRPr="00907959">
        <w:rPr>
          <w:rStyle w:val="Emphasis"/>
        </w:rPr>
        <w:t xml:space="preserve"> having to </w:t>
      </w:r>
      <w:r w:rsidRPr="005760DC">
        <w:rPr>
          <w:rStyle w:val="Emphasis"/>
          <w:highlight w:val="yellow"/>
        </w:rPr>
        <w:t>worry</w:t>
      </w:r>
      <w:r w:rsidRPr="00907959">
        <w:rPr>
          <w:sz w:val="14"/>
        </w:rPr>
        <w:t xml:space="preserve"> much </w:t>
      </w:r>
      <w:r w:rsidRPr="00907959">
        <w:rPr>
          <w:rStyle w:val="StyleUnderline"/>
        </w:rPr>
        <w:t>about being caught</w:t>
      </w:r>
      <w:r w:rsidRPr="00907959">
        <w:rPr>
          <w:sz w:val="14"/>
        </w:rPr>
        <w:t xml:space="preserve"> and punished </w:t>
      </w:r>
      <w:r w:rsidRPr="00907959">
        <w:rPr>
          <w:rStyle w:val="StyleUnderline"/>
        </w:rPr>
        <w:t>by the fed</w:t>
      </w:r>
      <w:r w:rsidRPr="00907959">
        <w:rPr>
          <w:sz w:val="14"/>
        </w:rPr>
        <w:t>eral government.</w:t>
      </w:r>
    </w:p>
    <w:p w14:paraId="655A597C" w14:textId="77777777" w:rsidR="00717CD1" w:rsidRDefault="00717CD1" w:rsidP="00717CD1">
      <w:pPr>
        <w:pStyle w:val="Heading3"/>
      </w:pPr>
      <w:r>
        <w:t>A2: Federal Preemption – General</w:t>
      </w:r>
    </w:p>
    <w:p w14:paraId="5627C888" w14:textId="77777777" w:rsidR="00717CD1" w:rsidRPr="004C4240" w:rsidRDefault="00717CD1" w:rsidP="00717CD1">
      <w:pPr>
        <w:pStyle w:val="Heading4"/>
        <w:rPr>
          <w:b w:val="0"/>
        </w:rPr>
      </w:pPr>
      <w:r w:rsidRPr="004C4240">
        <w:rPr>
          <w:b w:val="0"/>
        </w:rPr>
        <w:t>Fiat ensures no rollback from any branch. Its justified –</w:t>
      </w:r>
    </w:p>
    <w:p w14:paraId="4F44E51E" w14:textId="77777777" w:rsidR="00717CD1" w:rsidRPr="004C4240" w:rsidRDefault="00717CD1" w:rsidP="00717CD1">
      <w:pPr>
        <w:pStyle w:val="Heading4"/>
        <w:rPr>
          <w:b w:val="0"/>
        </w:rPr>
      </w:pPr>
      <w:r w:rsidRPr="004C4240">
        <w:rPr>
          <w:b w:val="0"/>
        </w:rPr>
        <w:t>A) Reciprocal – legislation can be over turned by Congress, the Court, or not signed by the President – our fiat is no different and is key to fair ground.</w:t>
      </w:r>
    </w:p>
    <w:p w14:paraId="21169654" w14:textId="77777777" w:rsidR="00717CD1" w:rsidRPr="004C4240" w:rsidRDefault="00717CD1" w:rsidP="00717CD1">
      <w:pPr>
        <w:pStyle w:val="Heading4"/>
        <w:rPr>
          <w:b w:val="0"/>
        </w:rPr>
      </w:pPr>
      <w:r w:rsidRPr="004C4240">
        <w:rPr>
          <w:b w:val="0"/>
        </w:rPr>
        <w:t>B) Ground – durable fiat ensures the Aff doesn’t lose solvency on backlash and ensures negative disad ground.</w:t>
      </w:r>
    </w:p>
    <w:p w14:paraId="7A91D39A" w14:textId="77777777" w:rsidR="00717CD1" w:rsidRPr="004C4240" w:rsidRDefault="00717CD1" w:rsidP="00717CD1">
      <w:pPr>
        <w:pStyle w:val="Heading4"/>
        <w:rPr>
          <w:b w:val="0"/>
        </w:rPr>
      </w:pPr>
      <w:r w:rsidRPr="004C4240">
        <w:rPr>
          <w:b w:val="0"/>
        </w:rPr>
        <w:t>C) Education – it’s the only way to debate about what could happen instead of what happens now</w:t>
      </w:r>
    </w:p>
    <w:p w14:paraId="476FB8E6" w14:textId="77777777" w:rsidR="00717CD1" w:rsidRPr="009A63A6" w:rsidRDefault="00717CD1" w:rsidP="00717CD1">
      <w:pPr>
        <w:pStyle w:val="Heading4"/>
      </w:pPr>
      <w:r>
        <w:t xml:space="preserve">***State law carries de facto and de jure authority on their </w:t>
      </w:r>
      <w:r w:rsidRPr="009A63A6">
        <w:rPr>
          <w:u w:val="single"/>
        </w:rPr>
        <w:t>inaction</w:t>
      </w:r>
      <w:r>
        <w:t xml:space="preserve"> – anti-commandeering clause and practical constraints – blocks the fed out – </w:t>
      </w:r>
      <w:proofErr w:type="gramStart"/>
      <w:r>
        <w:t>your</w:t>
      </w:r>
      <w:proofErr w:type="gramEnd"/>
      <w:r>
        <w:t xml:space="preserve"> indicts are empirically disproven by legalization campaigns, and, Yes, this answers your </w:t>
      </w:r>
      <w:r w:rsidRPr="009A63A6">
        <w:rPr>
          <w:u w:val="single"/>
        </w:rPr>
        <w:t>perception</w:t>
      </w:r>
      <w:r>
        <w:t xml:space="preserve"> deficit </w:t>
      </w:r>
    </w:p>
    <w:p w14:paraId="2415366F" w14:textId="77777777" w:rsidR="00717CD1" w:rsidRDefault="00717CD1" w:rsidP="00717CD1">
      <w:r w:rsidRPr="00813EAF">
        <w:rPr>
          <w:rStyle w:val="Style13ptBold"/>
        </w:rPr>
        <w:t>Mikos 12</w:t>
      </w:r>
      <w:r w:rsidRPr="00813EAF">
        <w:t xml:space="preserve"> {Professor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93" w:anchor="THUR" w:history="1">
        <w:r w:rsidRPr="0044153D">
          <w:rPr>
            <w:rStyle w:val="Hyperlink"/>
          </w:rPr>
          <w:t>http://www.cato.org/sites/cato.org/files/pubs/pdf/PA714.pdf</w:t>
        </w:r>
      </w:hyperlink>
      <w:r w:rsidRPr="00813EAF">
        <w:t>}</w:t>
      </w:r>
    </w:p>
    <w:p w14:paraId="5CD602DC" w14:textId="77777777" w:rsidR="00717CD1" w:rsidRPr="00E55B03" w:rsidRDefault="00717CD1" w:rsidP="00717CD1">
      <w:pPr>
        <w:rPr>
          <w:rStyle w:val="Emphasis"/>
        </w:rPr>
      </w:pPr>
      <w:r w:rsidRPr="009A63A6">
        <w:rPr>
          <w:rStyle w:val="StyleUnderline"/>
        </w:rPr>
        <w:t xml:space="preserve">It is </w:t>
      </w:r>
      <w:r w:rsidRPr="00484A91">
        <w:rPr>
          <w:rStyle w:val="Emphasis"/>
        </w:rPr>
        <w:t>taken for granted</w:t>
      </w:r>
      <w:r w:rsidRPr="009A63A6">
        <w:rPr>
          <w:rStyle w:val="StyleUnderline"/>
        </w:rPr>
        <w:t xml:space="preserve"> in federalism dis- course that if Congress has the authority to regulate an activity, its laws reign supreme</w:t>
      </w:r>
      <w:r w:rsidRPr="00484A91">
        <w:rPr>
          <w:sz w:val="14"/>
        </w:rPr>
        <w:t xml:space="preserve"> and trump conflicting state regulations on the same subject. When Congress legalizes a private activity that has been banned by the states, the application of the Supremacy Clause is relatively straightforward: barring contrary congressional intent, such laws are unenforceable and, hence, largely immaterial in the sense they do not affect private decisions regarding whether to engage in the activity.1 When Congress bans some activity that has been legalized by the states, however, both the legal status and practical import of state law are far less obvious') </w:t>
      </w:r>
      <w:r w:rsidRPr="00484A91">
        <w:rPr>
          <w:rStyle w:val="Emphasis"/>
        </w:rPr>
        <w:t>Contrary to conventional wisdom</w:t>
      </w:r>
      <w:r w:rsidRPr="009A63A6">
        <w:rPr>
          <w:rStyle w:val="StyleUnderline"/>
        </w:rPr>
        <w:t xml:space="preserve">, </w:t>
      </w:r>
      <w:r w:rsidRPr="005760DC">
        <w:rPr>
          <w:rStyle w:val="StyleUnderline"/>
          <w:highlight w:val="yellow"/>
        </w:rPr>
        <w:t>state laws legalizing</w:t>
      </w:r>
      <w:r w:rsidRPr="009A63A6">
        <w:rPr>
          <w:rStyle w:val="StyleUnderline"/>
        </w:rPr>
        <w:t xml:space="preserve"> conduct banned by Congress </w:t>
      </w:r>
      <w:r w:rsidRPr="00143E04">
        <w:rPr>
          <w:rStyle w:val="StyleUnderline"/>
        </w:rPr>
        <w:t>remain in force and</w:t>
      </w:r>
      <w:r w:rsidRPr="00484A91">
        <w:rPr>
          <w:sz w:val="14"/>
        </w:rPr>
        <w:t xml:space="preserve">, in many instances, </w:t>
      </w:r>
      <w:r w:rsidRPr="00484A91">
        <w:rPr>
          <w:rStyle w:val="Emphasis"/>
        </w:rPr>
        <w:t xml:space="preserve">may even </w:t>
      </w:r>
      <w:r w:rsidRPr="005760DC">
        <w:rPr>
          <w:rStyle w:val="Emphasis"/>
          <w:highlight w:val="yellow"/>
        </w:rPr>
        <w:t>constitute</w:t>
      </w:r>
      <w:r w:rsidRPr="00484A91">
        <w:rPr>
          <w:rStyle w:val="Emphasis"/>
        </w:rPr>
        <w:t xml:space="preserve"> the </w:t>
      </w:r>
      <w:r w:rsidRPr="005760DC">
        <w:rPr>
          <w:rStyle w:val="Emphasis"/>
          <w:highlight w:val="yellow"/>
        </w:rPr>
        <w:t>de facto governing law</w:t>
      </w:r>
      <w:r w:rsidRPr="00484A91">
        <w:rPr>
          <w:sz w:val="14"/>
        </w:rPr>
        <w:t xml:space="preserve"> of the land. The </w:t>
      </w:r>
      <w:r w:rsidRPr="005760DC">
        <w:rPr>
          <w:rStyle w:val="Emphasis"/>
          <w:highlight w:val="yellow"/>
        </w:rPr>
        <w:t>survival</w:t>
      </w:r>
      <w:r w:rsidRPr="00484A91">
        <w:rPr>
          <w:rStyle w:val="Emphasis"/>
        </w:rPr>
        <w:t xml:space="preserve"> and success of these state laws</w:t>
      </w:r>
      <w:r w:rsidRPr="009A63A6">
        <w:rPr>
          <w:rStyle w:val="StyleUnderline"/>
        </w:rPr>
        <w:t xml:space="preserve"> </w:t>
      </w:r>
      <w:r w:rsidRPr="005760DC">
        <w:rPr>
          <w:rStyle w:val="StyleUnderline"/>
          <w:highlight w:val="yellow"/>
        </w:rPr>
        <w:t>are</w:t>
      </w:r>
      <w:r w:rsidRPr="009A63A6">
        <w:rPr>
          <w:rStyle w:val="StyleUnderline"/>
        </w:rPr>
        <w:t xml:space="preserve"> the </w:t>
      </w:r>
      <w:r w:rsidRPr="005760DC">
        <w:rPr>
          <w:rStyle w:val="StyleUnderline"/>
          <w:highlight w:val="yellow"/>
        </w:rPr>
        <w:t>result of</w:t>
      </w:r>
      <w:r w:rsidRPr="00484A91">
        <w:rPr>
          <w:sz w:val="14"/>
        </w:rPr>
        <w:t xml:space="preserve"> previously </w:t>
      </w:r>
      <w:r w:rsidRPr="009A63A6">
        <w:rPr>
          <w:rStyle w:val="StyleUnderline"/>
        </w:rPr>
        <w:t xml:space="preserve">overlooked </w:t>
      </w:r>
      <w:r w:rsidRPr="005760DC">
        <w:rPr>
          <w:rStyle w:val="StyleUnderline"/>
          <w:highlight w:val="yellow"/>
        </w:rPr>
        <w:t>constraints</w:t>
      </w:r>
      <w:r w:rsidRPr="009A63A6">
        <w:rPr>
          <w:rStyle w:val="StyleUnderline"/>
        </w:rPr>
        <w:t xml:space="preserve"> the </w:t>
      </w:r>
      <w:r w:rsidRPr="005760DC">
        <w:rPr>
          <w:rStyle w:val="StyleUnderline"/>
          <w:highlight w:val="yellow"/>
        </w:rPr>
        <w:t xml:space="preserve">Supremacy Clause as well as </w:t>
      </w:r>
      <w:r w:rsidRPr="005760DC">
        <w:rPr>
          <w:rStyle w:val="Emphasis"/>
          <w:highlight w:val="yellow"/>
        </w:rPr>
        <w:t>practical constraints</w:t>
      </w:r>
      <w:r w:rsidRPr="005760DC">
        <w:rPr>
          <w:rStyle w:val="StyleUnderline"/>
          <w:highlight w:val="yellow"/>
        </w:rPr>
        <w:t xml:space="preserve"> on</w:t>
      </w:r>
      <w:r w:rsidRPr="009A63A6">
        <w:rPr>
          <w:rStyle w:val="StyleUnderline"/>
        </w:rPr>
        <w:t xml:space="preserve"> i</w:t>
      </w:r>
      <w:r>
        <w:rPr>
          <w:rStyle w:val="StyleUnderline"/>
        </w:rPr>
        <w:t>t</w:t>
      </w:r>
      <w:r w:rsidRPr="009A63A6">
        <w:rPr>
          <w:rStyle w:val="StyleUnderline"/>
        </w:rPr>
        <w:t xml:space="preserve">s </w:t>
      </w:r>
      <w:r w:rsidRPr="005760DC">
        <w:rPr>
          <w:rStyle w:val="StyleUnderline"/>
          <w:highlight w:val="yellow"/>
        </w:rPr>
        <w:t>enforcement</w:t>
      </w:r>
      <w:r w:rsidRPr="009A63A6">
        <w:rPr>
          <w:rStyle w:val="StyleUnderline"/>
        </w:rPr>
        <w:t xml:space="preserve"> power. Using</w:t>
      </w:r>
      <w:r w:rsidRPr="00484A91">
        <w:rPr>
          <w:sz w:val="14"/>
        </w:rPr>
        <w:t xml:space="preserve"> medical </w:t>
      </w:r>
      <w:r w:rsidRPr="009A63A6">
        <w:rPr>
          <w:rStyle w:val="StyleUnderline"/>
        </w:rPr>
        <w:t xml:space="preserve">marijuana as a case study, this paper will examine the </w:t>
      </w:r>
      <w:r w:rsidRPr="00484A91">
        <w:rPr>
          <w:rStyle w:val="Emphasis"/>
        </w:rPr>
        <w:t>states' underappreciated power</w:t>
      </w:r>
      <w:r w:rsidRPr="009A63A6">
        <w:rPr>
          <w:rStyle w:val="StyleUnderline"/>
        </w:rPr>
        <w:t xml:space="preserve"> to legalize activity</w:t>
      </w:r>
      <w:r w:rsidRPr="00484A91">
        <w:rPr>
          <w:sz w:val="14"/>
        </w:rPr>
        <w:t xml:space="preserve"> that </w:t>
      </w:r>
      <w:r w:rsidRPr="009A63A6">
        <w:rPr>
          <w:rStyle w:val="StyleUnderline"/>
        </w:rPr>
        <w:t xml:space="preserve">Congress bans. </w:t>
      </w:r>
      <w:r w:rsidRPr="00484A91">
        <w:rPr>
          <w:sz w:val="14"/>
        </w:rPr>
        <w:t xml:space="preserve">Congress has banned out- right, recognizing no permissible medical use for the drug. Violations of the ban carries a variety of modest to severe criminal and civil. </w:t>
      </w:r>
      <w:r w:rsidRPr="009A63A6">
        <w:rPr>
          <w:rStyle w:val="StyleUnderline"/>
        </w:rPr>
        <w:t>In Gonzales vs. Raich</w:t>
      </w:r>
      <w:r w:rsidRPr="00484A91">
        <w:rPr>
          <w:sz w:val="14"/>
        </w:rPr>
        <w:t xml:space="preserve">, the Supreme Court affirmed Congress's power to enact the bans' </w:t>
      </w:r>
      <w:proofErr w:type="gramStart"/>
      <w:r w:rsidRPr="00484A91">
        <w:rPr>
          <w:sz w:val="14"/>
        </w:rPr>
        <w:t>In</w:t>
      </w:r>
      <w:proofErr w:type="gramEnd"/>
      <w:r w:rsidRPr="00484A91">
        <w:rPr>
          <w:sz w:val="14"/>
        </w:rPr>
        <w:t xml:space="preserve"> fact, the Court suggested that Congress's power to regulate, and hence to proscribe, medical marijuana (among other things) was almost unlimited.' </w:t>
      </w:r>
      <w:r w:rsidRPr="009A63A6">
        <w:rPr>
          <w:rStyle w:val="StyleUnderline"/>
        </w:rPr>
        <w:t>The decision caused some commentators to declare</w:t>
      </w:r>
      <w:r w:rsidRPr="00484A91">
        <w:rPr>
          <w:sz w:val="14"/>
        </w:rPr>
        <w:t xml:space="preserve"> that the war over medical marijuana was over, and </w:t>
      </w:r>
      <w:r w:rsidRPr="009A63A6">
        <w:rPr>
          <w:rStyle w:val="StyleUnderline"/>
        </w:rPr>
        <w:t>that the states had clearly lost</w:t>
      </w:r>
      <w:r w:rsidRPr="00484A91">
        <w:rPr>
          <w:sz w:val="14"/>
        </w:rPr>
        <w:t xml:space="preserve">.' As long as Congress wanted to eradicate marijuana, the states seemingly could do nothing to stop it. </w:t>
      </w:r>
      <w:r w:rsidRPr="00484A91">
        <w:rPr>
          <w:rStyle w:val="Emphasis"/>
        </w:rPr>
        <w:t xml:space="preserve">But </w:t>
      </w:r>
      <w:r w:rsidRPr="005760DC">
        <w:rPr>
          <w:rStyle w:val="Emphasis"/>
          <w:highlight w:val="yellow"/>
        </w:rPr>
        <w:t>Raich did not</w:t>
      </w:r>
      <w:r w:rsidRPr="00484A91">
        <w:rPr>
          <w:rStyle w:val="Emphasis"/>
        </w:rPr>
        <w:t xml:space="preserve"> stop (or even </w:t>
      </w:r>
      <w:r w:rsidRPr="005760DC">
        <w:rPr>
          <w:rStyle w:val="Emphasis"/>
          <w:highlight w:val="yellow"/>
        </w:rPr>
        <w:t>slow</w:t>
      </w:r>
      <w:r w:rsidRPr="00484A91">
        <w:rPr>
          <w:rStyle w:val="Emphasis"/>
        </w:rPr>
        <w:t xml:space="preserve">) state </w:t>
      </w:r>
      <w:r w:rsidRPr="005760DC">
        <w:rPr>
          <w:rStyle w:val="Emphasis"/>
          <w:highlight w:val="yellow"/>
        </w:rPr>
        <w:t>legalization</w:t>
      </w:r>
      <w:r w:rsidRPr="00484A91">
        <w:rPr>
          <w:rStyle w:val="Emphasis"/>
        </w:rPr>
        <w:t xml:space="preserve"> campaigns</w:t>
      </w:r>
      <w:r w:rsidRPr="009A63A6">
        <w:rPr>
          <w:rStyle w:val="StyleUnderline"/>
        </w:rPr>
        <w:t>. At the time Raich was decided, when Congress's authority was still</w:t>
      </w:r>
      <w:r w:rsidRPr="00484A91">
        <w:rPr>
          <w:sz w:val="14"/>
        </w:rPr>
        <w:t xml:space="preserve"> (somewhat) </w:t>
      </w:r>
      <w:r w:rsidRPr="009A63A6">
        <w:rPr>
          <w:rStyle w:val="StyleUnderline"/>
        </w:rPr>
        <w:t>doubtful, 10 states</w:t>
      </w:r>
      <w:r w:rsidRPr="00484A91">
        <w:rPr>
          <w:sz w:val="14"/>
        </w:rPr>
        <w:t xml:space="preserve"> had </w:t>
      </w:r>
      <w:r w:rsidRPr="009A63A6">
        <w:rPr>
          <w:rStyle w:val="StyleUnderline"/>
        </w:rPr>
        <w:t>legalized medical marijuana</w:t>
      </w:r>
      <w:r w:rsidRPr="00484A91">
        <w:rPr>
          <w:sz w:val="14"/>
        </w:rPr>
        <w:t xml:space="preserve">.6 </w:t>
      </w:r>
      <w:r w:rsidRPr="005760DC">
        <w:rPr>
          <w:rStyle w:val="StyleUnderline"/>
          <w:highlight w:val="yellow"/>
        </w:rPr>
        <w:t>Since</w:t>
      </w:r>
      <w:r w:rsidRPr="009A63A6">
        <w:rPr>
          <w:rStyle w:val="StyleUnderline"/>
        </w:rPr>
        <w:t xml:space="preserve"> that time</w:t>
      </w:r>
      <w:r w:rsidRPr="00484A91">
        <w:rPr>
          <w:sz w:val="14"/>
        </w:rPr>
        <w:t xml:space="preserve">, however, </w:t>
      </w:r>
      <w:r w:rsidRPr="005760DC">
        <w:rPr>
          <w:rStyle w:val="StyleUnderline"/>
          <w:highlight w:val="yellow"/>
        </w:rPr>
        <w:t>8</w:t>
      </w:r>
      <w:r w:rsidRPr="009A63A6">
        <w:rPr>
          <w:rStyle w:val="StyleUnderline"/>
        </w:rPr>
        <w:t xml:space="preserve"> </w:t>
      </w:r>
      <w:r w:rsidRPr="00484A91">
        <w:rPr>
          <w:rStyle w:val="Emphasis"/>
        </w:rPr>
        <w:t>more</w:t>
      </w:r>
      <w:r w:rsidRPr="009A63A6">
        <w:rPr>
          <w:rStyle w:val="StyleUnderline"/>
        </w:rPr>
        <w:t xml:space="preserve"> states (and the District of Columbia) have </w:t>
      </w:r>
      <w:r w:rsidRPr="005760DC">
        <w:rPr>
          <w:rStyle w:val="StyleUnderline"/>
          <w:highlight w:val="yellow"/>
        </w:rPr>
        <w:t>passed legislation legalizing</w:t>
      </w:r>
      <w:r w:rsidRPr="00484A91">
        <w:rPr>
          <w:sz w:val="14"/>
        </w:rPr>
        <w:t xml:space="preserve"> the </w:t>
      </w:r>
      <w:r w:rsidRPr="009A63A6">
        <w:rPr>
          <w:rStyle w:val="StyleUnderline"/>
        </w:rPr>
        <w:t>use</w:t>
      </w:r>
      <w:r w:rsidRPr="00484A91">
        <w:rPr>
          <w:sz w:val="14"/>
        </w:rPr>
        <w:t xml:space="preserve"> of medical marijuana,7 </w:t>
      </w:r>
      <w:r w:rsidRPr="009A63A6">
        <w:rPr>
          <w:rStyle w:val="StyleUnderline"/>
        </w:rPr>
        <w:t>and several more states may soon join the fray</w:t>
      </w:r>
      <w:r w:rsidRPr="00484A91">
        <w:rPr>
          <w:sz w:val="14"/>
        </w:rPr>
        <w:t xml:space="preserve">.8 </w:t>
      </w:r>
      <w:r w:rsidRPr="00484A91">
        <w:rPr>
          <w:rStyle w:val="Emphasis"/>
        </w:rPr>
        <w:t>Th</w:t>
      </w:r>
      <w:r w:rsidRPr="00143E04">
        <w:rPr>
          <w:rStyle w:val="Emphasis"/>
        </w:rPr>
        <w:t>e</w:t>
      </w:r>
      <w:r w:rsidRPr="00484A91">
        <w:rPr>
          <w:rStyle w:val="Emphasis"/>
        </w:rPr>
        <w:t xml:space="preserve"> flurry of legislative activity is puzzling</w:t>
      </w:r>
      <w:r w:rsidRPr="009A63A6">
        <w:rPr>
          <w:rStyle w:val="StyleUnderline"/>
        </w:rPr>
        <w:t>: If the war</w:t>
      </w:r>
      <w:r w:rsidRPr="00484A91">
        <w:rPr>
          <w:sz w:val="14"/>
        </w:rPr>
        <w:t xml:space="preserve"> on medical marijuana </w:t>
      </w:r>
      <w:r w:rsidRPr="009A63A6">
        <w:rPr>
          <w:rStyle w:val="StyleUnderline"/>
        </w:rPr>
        <w:t xml:space="preserve">is truly over, why are the states still fighting? The </w:t>
      </w:r>
      <w:r w:rsidRPr="005760DC">
        <w:rPr>
          <w:rStyle w:val="StyleUnderline"/>
          <w:highlight w:val="yellow"/>
        </w:rPr>
        <w:t xml:space="preserve">states </w:t>
      </w:r>
      <w:r w:rsidRPr="005760DC">
        <w:rPr>
          <w:rStyle w:val="Emphasis"/>
          <w:sz w:val="28"/>
          <w:highlight w:val="yellow"/>
        </w:rPr>
        <w:t>retain</w:t>
      </w:r>
      <w:r w:rsidRPr="00E55B03">
        <w:rPr>
          <w:rStyle w:val="Emphasis"/>
          <w:sz w:val="28"/>
        </w:rPr>
        <w:t xml:space="preserve"> both </w:t>
      </w:r>
      <w:r w:rsidRPr="005760DC">
        <w:rPr>
          <w:rStyle w:val="Emphasis"/>
          <w:sz w:val="28"/>
          <w:highlight w:val="yellow"/>
        </w:rPr>
        <w:t>de jure and de facto power</w:t>
      </w:r>
      <w:r w:rsidRPr="005760DC">
        <w:rPr>
          <w:rStyle w:val="StyleUnderline"/>
          <w:sz w:val="28"/>
          <w:highlight w:val="yellow"/>
        </w:rPr>
        <w:t xml:space="preserve"> </w:t>
      </w:r>
      <w:r w:rsidRPr="005760DC">
        <w:rPr>
          <w:rStyle w:val="StyleUnderline"/>
          <w:highlight w:val="yellow"/>
        </w:rPr>
        <w:t>to exempt</w:t>
      </w:r>
      <w:r w:rsidRPr="00484A91">
        <w:rPr>
          <w:sz w:val="14"/>
        </w:rPr>
        <w:t xml:space="preserve"> medical </w:t>
      </w:r>
      <w:r w:rsidRPr="005760DC">
        <w:rPr>
          <w:rStyle w:val="StyleUnderline"/>
          <w:highlight w:val="yellow"/>
        </w:rPr>
        <w:t>marijuana from</w:t>
      </w:r>
      <w:r w:rsidRPr="009A63A6">
        <w:rPr>
          <w:rStyle w:val="StyleUnderline"/>
        </w:rPr>
        <w:t xml:space="preserve"> criminal </w:t>
      </w:r>
      <w:r w:rsidRPr="005760DC">
        <w:rPr>
          <w:rStyle w:val="StyleUnderline"/>
          <w:highlight w:val="yellow"/>
        </w:rPr>
        <w:t xml:space="preserve">sanctions, </w:t>
      </w:r>
      <w:r w:rsidRPr="005760DC">
        <w:rPr>
          <w:rStyle w:val="StyleUnderline"/>
          <w:i/>
          <w:highlight w:val="yellow"/>
        </w:rPr>
        <w:t>in spite of Congress’</w:t>
      </w:r>
      <w:r w:rsidRPr="00E55B03">
        <w:rPr>
          <w:rStyle w:val="StyleUnderline"/>
          <w:i/>
        </w:rPr>
        <w:t xml:space="preserve"> uncompromising </w:t>
      </w:r>
      <w:r w:rsidRPr="005760DC">
        <w:rPr>
          <w:rStyle w:val="StyleUnderline"/>
          <w:i/>
          <w:highlight w:val="yellow"/>
        </w:rPr>
        <w:t>ban</w:t>
      </w:r>
      <w:r w:rsidRPr="00484A91">
        <w:rPr>
          <w:sz w:val="14"/>
        </w:rPr>
        <w:t xml:space="preserve"> on the drug. </w:t>
      </w:r>
      <w:r w:rsidRPr="009A63A6">
        <w:rPr>
          <w:rStyle w:val="StyleUnderline"/>
        </w:rPr>
        <w:t>States may continue to legalize</w:t>
      </w:r>
      <w:r w:rsidRPr="00484A91">
        <w:rPr>
          <w:sz w:val="14"/>
        </w:rPr>
        <w:t xml:space="preserve"> marijuana </w:t>
      </w:r>
      <w:r w:rsidRPr="009A63A6">
        <w:rPr>
          <w:rStyle w:val="StyleUnderline"/>
        </w:rPr>
        <w:t xml:space="preserve">because </w:t>
      </w:r>
      <w:r w:rsidRPr="005760DC">
        <w:rPr>
          <w:rStyle w:val="Emphasis"/>
          <w:highlight w:val="yellow"/>
        </w:rPr>
        <w:t>Congress has</w:t>
      </w:r>
      <w:r w:rsidRPr="00E55B03">
        <w:rPr>
          <w:rStyle w:val="Emphasis"/>
        </w:rPr>
        <w:t xml:space="preserve"> not preempted-</w:t>
      </w:r>
      <w:r w:rsidRPr="005760DC">
        <w:rPr>
          <w:rStyle w:val="Emphasis"/>
          <w:highlight w:val="yellow"/>
        </w:rPr>
        <w:t>and</w:t>
      </w:r>
      <w:r w:rsidRPr="00E55B03">
        <w:rPr>
          <w:rStyle w:val="Emphasis"/>
        </w:rPr>
        <w:t xml:space="preserve"> more importantly </w:t>
      </w:r>
      <w:r w:rsidRPr="005760DC">
        <w:rPr>
          <w:rStyle w:val="Emphasis"/>
          <w:highlight w:val="yellow"/>
        </w:rPr>
        <w:t>may not preempt</w:t>
      </w:r>
      <w:r w:rsidRPr="00E55B03">
        <w:rPr>
          <w:rStyle w:val="Emphasis"/>
        </w:rPr>
        <w:t>-</w:t>
      </w:r>
      <w:r w:rsidRPr="009A63A6">
        <w:rPr>
          <w:rStyle w:val="StyleUnderline"/>
        </w:rPr>
        <w:t xml:space="preserve">state </w:t>
      </w:r>
      <w:r w:rsidRPr="005760DC">
        <w:rPr>
          <w:rStyle w:val="StyleUnderline"/>
          <w:highlight w:val="yellow"/>
        </w:rPr>
        <w:t>laws</w:t>
      </w:r>
      <w:r w:rsidRPr="009A63A6">
        <w:rPr>
          <w:rStyle w:val="StyleUnderline"/>
        </w:rPr>
        <w:t xml:space="preserve"> that merely permit</w:t>
      </w:r>
      <w:r w:rsidRPr="00484A91">
        <w:rPr>
          <w:sz w:val="14"/>
        </w:rPr>
        <w:t xml:space="preserve"> (i.e., refuse to pun- ish) </w:t>
      </w:r>
      <w:r w:rsidRPr="009A63A6">
        <w:rPr>
          <w:rStyle w:val="StyleUnderline"/>
        </w:rPr>
        <w:t>private conduct</w:t>
      </w:r>
      <w:r w:rsidRPr="00484A91">
        <w:rPr>
          <w:sz w:val="14"/>
        </w:rPr>
        <w:t xml:space="preserve"> the federal government deems objectionable. </w:t>
      </w:r>
      <w:r w:rsidRPr="009A63A6">
        <w:rPr>
          <w:rStyle w:val="StyleUnderline"/>
        </w:rPr>
        <w:t>To be sure</w:t>
      </w:r>
      <w:r w:rsidRPr="00484A91">
        <w:rPr>
          <w:sz w:val="14"/>
        </w:rPr>
        <w:t xml:space="preserve">, the </w:t>
      </w:r>
      <w:r w:rsidRPr="009A63A6">
        <w:rPr>
          <w:rStyle w:val="StyleUnderline"/>
        </w:rPr>
        <w:t>objectives</w:t>
      </w:r>
      <w:r w:rsidRPr="00484A91">
        <w:rPr>
          <w:sz w:val="14"/>
        </w:rPr>
        <w:t xml:space="preserve"> of the state and federal governments clearly </w:t>
      </w:r>
      <w:r w:rsidRPr="009A63A6">
        <w:rPr>
          <w:rStyle w:val="StyleUnderline"/>
        </w:rPr>
        <w:t>conflict</w:t>
      </w:r>
      <w:r w:rsidRPr="00484A91">
        <w:rPr>
          <w:sz w:val="14"/>
        </w:rPr>
        <w:t>: states want some residents to be able to use marijuana, while Congress wants total abstention</w:t>
      </w:r>
      <w:r w:rsidRPr="009A63A6">
        <w:rPr>
          <w:rStyle w:val="StyleUnderline"/>
        </w:rPr>
        <w:t xml:space="preserve">. But </w:t>
      </w:r>
      <w:r w:rsidRPr="005760DC">
        <w:rPr>
          <w:rStyle w:val="StyleUnderline"/>
          <w:highlight w:val="yellow"/>
        </w:rPr>
        <w:t>to say</w:t>
      </w:r>
      <w:r w:rsidRPr="009A63A6">
        <w:rPr>
          <w:rStyle w:val="StyleUnderline"/>
        </w:rPr>
        <w:t xml:space="preserve"> that </w:t>
      </w:r>
      <w:r w:rsidRPr="005760DC">
        <w:rPr>
          <w:rStyle w:val="StyleUnderline"/>
          <w:highlight w:val="yellow"/>
        </w:rPr>
        <w:t>Congress may</w:t>
      </w:r>
      <w:r w:rsidRPr="009A63A6">
        <w:rPr>
          <w:rStyle w:val="StyleUnderline"/>
        </w:rPr>
        <w:t xml:space="preserve"> thereby </w:t>
      </w:r>
      <w:r w:rsidRPr="005760DC">
        <w:rPr>
          <w:rStyle w:val="StyleUnderline"/>
          <w:highlight w:val="yellow"/>
        </w:rPr>
        <w:t>preempt</w:t>
      </w:r>
      <w:r w:rsidRPr="009A63A6">
        <w:rPr>
          <w:rStyle w:val="StyleUnderline"/>
        </w:rPr>
        <w:t xml:space="preserve"> state inaction (which is what legalization amounts to</w:t>
      </w:r>
      <w:r w:rsidRPr="00484A91">
        <w:rPr>
          <w:sz w:val="14"/>
        </w:rPr>
        <w:t xml:space="preserve">, after all) </w:t>
      </w:r>
      <w:r w:rsidRPr="005760DC">
        <w:rPr>
          <w:rStyle w:val="StyleUnderline"/>
          <w:highlight w:val="yellow"/>
        </w:rPr>
        <w:t>would</w:t>
      </w:r>
      <w:r w:rsidRPr="009A63A6">
        <w:rPr>
          <w:rStyle w:val="StyleUnderline"/>
        </w:rPr>
        <w:t xml:space="preserve">, in effect, </w:t>
      </w:r>
      <w:r w:rsidRPr="005760DC">
        <w:rPr>
          <w:rStyle w:val="StyleUnderline"/>
          <w:highlight w:val="yellow"/>
        </w:rPr>
        <w:t>permit Congress to command</w:t>
      </w:r>
      <w:r w:rsidRPr="009A63A6">
        <w:rPr>
          <w:rStyle w:val="StyleUnderline"/>
        </w:rPr>
        <w:t xml:space="preserve"> the states to take some action- </w:t>
      </w:r>
      <w:r w:rsidRPr="00484A91">
        <w:rPr>
          <w:sz w:val="14"/>
        </w:rPr>
        <w:t xml:space="preserve">namely, to proscribe medical marijuana. </w:t>
      </w:r>
      <w:r w:rsidRPr="009A63A6">
        <w:rPr>
          <w:rStyle w:val="StyleUnderline"/>
        </w:rPr>
        <w:t xml:space="preserve">The Court's </w:t>
      </w:r>
      <w:r w:rsidRPr="005760DC">
        <w:rPr>
          <w:rStyle w:val="StyleUnderline"/>
          <w:highlight w:val="yellow"/>
        </w:rPr>
        <w:t>anti-commandeering</w:t>
      </w:r>
      <w:r w:rsidRPr="009A63A6">
        <w:rPr>
          <w:rStyle w:val="StyleUnderline"/>
        </w:rPr>
        <w:t xml:space="preserve"> rule, however, </w:t>
      </w:r>
      <w:r w:rsidRPr="005760DC">
        <w:rPr>
          <w:rStyle w:val="Emphasis"/>
          <w:highlight w:val="yellow"/>
        </w:rPr>
        <w:t xml:space="preserve">clearly prohibits </w:t>
      </w:r>
      <w:r w:rsidRPr="00143E04">
        <w:rPr>
          <w:rStyle w:val="Emphasis"/>
        </w:rPr>
        <w:t>Congress</w:t>
      </w:r>
      <w:r w:rsidRPr="009A63A6">
        <w:rPr>
          <w:rStyle w:val="StyleUnderline"/>
        </w:rPr>
        <w:t xml:space="preserve"> from doing </w:t>
      </w:r>
      <w:r w:rsidRPr="005760DC">
        <w:rPr>
          <w:rStyle w:val="StyleUnderline"/>
          <w:highlight w:val="yellow"/>
        </w:rPr>
        <w:t>this</w:t>
      </w:r>
      <w:r w:rsidRPr="00484A91">
        <w:rPr>
          <w:sz w:val="14"/>
        </w:rPr>
        <w:t xml:space="preserve">.9 In this paper I will develop a new frame- work for analyzing the boundary between permissible preemption and prohibited commandeering-the state-of-nature bench- mark. The state-of-nature benchmark eliminates much of the confusion that has clouded disputes over state medical marijuana laws. It suggests that as </w:t>
      </w:r>
      <w:r w:rsidRPr="009A63A6">
        <w:rPr>
          <w:rStyle w:val="StyleUnderline"/>
        </w:rPr>
        <w:t xml:space="preserve">long as states </w:t>
      </w:r>
      <w:r w:rsidRPr="00E55B03">
        <w:rPr>
          <w:rStyle w:val="Emphasis"/>
        </w:rPr>
        <w:t>go no further</w:t>
      </w:r>
      <w:r w:rsidRPr="009A63A6">
        <w:rPr>
          <w:rStyle w:val="StyleUnderline"/>
        </w:rPr>
        <w:t>-and do not actively assist marijuana users, growers, and so on-</w:t>
      </w:r>
      <w:r w:rsidRPr="00E55B03">
        <w:rPr>
          <w:rStyle w:val="Emphasis"/>
        </w:rPr>
        <w:t>they may continue</w:t>
      </w:r>
      <w:r w:rsidRPr="009A63A6">
        <w:rPr>
          <w:rStyle w:val="StyleUnderline"/>
        </w:rPr>
        <w:t xml:space="preserve"> to look the other way when their citizens defy federal law. On a more practical level, </w:t>
      </w:r>
      <w:r w:rsidRPr="005760DC">
        <w:rPr>
          <w:rStyle w:val="StyleUnderline"/>
          <w:highlight w:val="yellow"/>
        </w:rPr>
        <w:t>the fact</w:t>
      </w:r>
      <w:r w:rsidRPr="009A63A6">
        <w:rPr>
          <w:rStyle w:val="StyleUnderline"/>
        </w:rPr>
        <w:t xml:space="preserve"> that </w:t>
      </w:r>
      <w:r w:rsidRPr="005760DC">
        <w:rPr>
          <w:rStyle w:val="StyleUnderline"/>
          <w:highlight w:val="yellow"/>
        </w:rPr>
        <w:t>state exemptions remain</w:t>
      </w:r>
      <w:r w:rsidRPr="009A63A6">
        <w:rPr>
          <w:rStyle w:val="StyleUnderline"/>
        </w:rPr>
        <w:t xml:space="preserve"> enforceable </w:t>
      </w:r>
      <w:r w:rsidRPr="005760DC">
        <w:rPr>
          <w:rStyle w:val="StyleUnderline"/>
          <w:highlight w:val="yellow"/>
        </w:rPr>
        <w:t>is con- sequential</w:t>
      </w:r>
      <w:r w:rsidRPr="00484A91">
        <w:rPr>
          <w:sz w:val="14"/>
        </w:rPr>
        <w:t xml:space="preserve">; </w:t>
      </w:r>
      <w:r w:rsidRPr="005760DC">
        <w:rPr>
          <w:rStyle w:val="StyleUnderline"/>
          <w:highlight w:val="yellow"/>
        </w:rPr>
        <w:t>these</w:t>
      </w:r>
      <w:r w:rsidRPr="009A63A6">
        <w:rPr>
          <w:rStyle w:val="StyleUnderline"/>
        </w:rPr>
        <w:t xml:space="preserve"> states laws, in other words, </w:t>
      </w:r>
      <w:r w:rsidRPr="005760DC">
        <w:rPr>
          <w:rStyle w:val="StyleUnderline"/>
          <w:highlight w:val="yellow"/>
        </w:rPr>
        <w:t xml:space="preserve">are </w:t>
      </w:r>
      <w:r w:rsidRPr="005760DC">
        <w:rPr>
          <w:rStyle w:val="Emphasis"/>
          <w:sz w:val="28"/>
          <w:highlight w:val="yellow"/>
        </w:rPr>
        <w:t>not merely symbolic</w:t>
      </w:r>
      <w:r w:rsidRPr="00E55B03">
        <w:rPr>
          <w:rStyle w:val="Emphasis"/>
          <w:sz w:val="28"/>
        </w:rPr>
        <w:t xml:space="preserve"> gestures</w:t>
      </w:r>
      <w:r w:rsidRPr="009A63A6">
        <w:rPr>
          <w:rStyle w:val="StyleUnderline"/>
        </w:rPr>
        <w:t>.</w:t>
      </w:r>
      <w:r w:rsidRPr="00484A91">
        <w:rPr>
          <w:sz w:val="14"/>
        </w:rPr>
        <w:t xml:space="preserve"> </w:t>
      </w:r>
      <w:r w:rsidRPr="009A63A6">
        <w:rPr>
          <w:rStyle w:val="StyleUnderline"/>
        </w:rPr>
        <w:t xml:space="preserve">The main reason is </w:t>
      </w:r>
      <w:r w:rsidRPr="00484A91">
        <w:rPr>
          <w:sz w:val="14"/>
        </w:rPr>
        <w:t xml:space="preserve">that </w:t>
      </w:r>
      <w:r w:rsidRPr="005760DC">
        <w:rPr>
          <w:rStyle w:val="StyleUnderline"/>
          <w:highlight w:val="yellow"/>
        </w:rPr>
        <w:t>the fed</w:t>
      </w:r>
      <w:r w:rsidRPr="00484A91">
        <w:rPr>
          <w:sz w:val="14"/>
        </w:rPr>
        <w:t xml:space="preserve">eral government </w:t>
      </w:r>
      <w:r w:rsidRPr="005760DC">
        <w:rPr>
          <w:rStyle w:val="Emphasis"/>
          <w:highlight w:val="yellow"/>
        </w:rPr>
        <w:t>lacks the resources</w:t>
      </w:r>
      <w:r w:rsidRPr="00484A91">
        <w:rPr>
          <w:sz w:val="14"/>
        </w:rPr>
        <w:t xml:space="preserve"> needed </w:t>
      </w:r>
      <w:r w:rsidRPr="005760DC">
        <w:rPr>
          <w:rStyle w:val="StyleUnderline"/>
          <w:highlight w:val="yellow"/>
        </w:rPr>
        <w:t>to enforce</w:t>
      </w:r>
      <w:r w:rsidRPr="009A63A6">
        <w:rPr>
          <w:rStyle w:val="StyleUnderline"/>
        </w:rPr>
        <w:t xml:space="preserve"> its own ban</w:t>
      </w:r>
      <w:r w:rsidRPr="00484A91">
        <w:rPr>
          <w:sz w:val="14"/>
        </w:rPr>
        <w:t xml:space="preserve"> vigorously: although it commands a $2 trillion dollar (plus) budget, </w:t>
      </w:r>
      <w:r w:rsidRPr="009A63A6">
        <w:rPr>
          <w:rStyle w:val="StyleUnderline"/>
        </w:rPr>
        <w:t xml:space="preserve">the federal government is </w:t>
      </w:r>
      <w:r w:rsidRPr="00E55B03">
        <w:rPr>
          <w:rStyle w:val="Emphasis"/>
        </w:rPr>
        <w:t>only a two-bit player</w:t>
      </w:r>
      <w:r w:rsidRPr="009A63A6">
        <w:rPr>
          <w:rStyle w:val="StyleUnderline"/>
        </w:rPr>
        <w:t xml:space="preserve"> when it comes to marijuana enforcement. </w:t>
      </w:r>
      <w:r w:rsidRPr="005760DC">
        <w:rPr>
          <w:rStyle w:val="Emphasis"/>
          <w:highlight w:val="yellow"/>
        </w:rPr>
        <w:t>Only 1 percent</w:t>
      </w:r>
      <w:r w:rsidRPr="009A63A6">
        <w:rPr>
          <w:rStyle w:val="StyleUnderline"/>
        </w:rPr>
        <w:t xml:space="preserve"> of</w:t>
      </w:r>
      <w:r w:rsidRPr="00484A91">
        <w:rPr>
          <w:sz w:val="14"/>
        </w:rPr>
        <w:t xml:space="preserve"> the roughly </w:t>
      </w:r>
      <w:r w:rsidRPr="009A63A6">
        <w:rPr>
          <w:rStyle w:val="StyleUnderline"/>
        </w:rPr>
        <w:t>800,000 marijuana cases</w:t>
      </w:r>
      <w:r w:rsidRPr="00484A91">
        <w:rPr>
          <w:sz w:val="14"/>
        </w:rPr>
        <w:t xml:space="preserve"> generated every year </w:t>
      </w:r>
      <w:r w:rsidRPr="005760DC">
        <w:rPr>
          <w:rStyle w:val="StyleUnderline"/>
          <w:highlight w:val="yellow"/>
        </w:rPr>
        <w:t>are handled by federal authorities</w:t>
      </w:r>
      <w:r w:rsidRPr="00484A91">
        <w:rPr>
          <w:sz w:val="14"/>
        </w:rPr>
        <w:t xml:space="preserve">. 10 The </w:t>
      </w:r>
      <w:r w:rsidRPr="009A63A6">
        <w:rPr>
          <w:rStyle w:val="StyleUnderline"/>
        </w:rPr>
        <w:t xml:space="preserve">states, by virtue of their greater law enforcement resources (among other things), </w:t>
      </w:r>
      <w:r w:rsidRPr="00E55B03">
        <w:rPr>
          <w:rStyle w:val="Emphasis"/>
        </w:rPr>
        <w:t>hold the upper hand.</w:t>
      </w:r>
      <w:r w:rsidRPr="009A63A6">
        <w:rPr>
          <w:rStyle w:val="StyleUnderline"/>
        </w:rPr>
        <w:t xml:space="preserve"> The federal ban may be strict</w:t>
      </w:r>
      <w:r w:rsidRPr="00484A91">
        <w:rPr>
          <w:sz w:val="14"/>
        </w:rPr>
        <w:t xml:space="preserve">-and its penalties severe- </w:t>
      </w:r>
      <w:r w:rsidRPr="009A63A6">
        <w:rPr>
          <w:rStyle w:val="StyleUnderline"/>
        </w:rPr>
        <w:t xml:space="preserve">but </w:t>
      </w:r>
      <w:r w:rsidRPr="005760DC">
        <w:rPr>
          <w:rStyle w:val="StyleUnderline"/>
          <w:highlight w:val="yellow"/>
        </w:rPr>
        <w:t>without</w:t>
      </w:r>
      <w:r w:rsidRPr="009A63A6">
        <w:rPr>
          <w:rStyle w:val="StyleUnderline"/>
        </w:rPr>
        <w:t xml:space="preserve"> the </w:t>
      </w:r>
      <w:r w:rsidRPr="00E55B03">
        <w:rPr>
          <w:rStyle w:val="Emphasis"/>
        </w:rPr>
        <w:t xml:space="preserve">wholehearted </w:t>
      </w:r>
      <w:r w:rsidRPr="005760DC">
        <w:rPr>
          <w:rStyle w:val="Emphasis"/>
          <w:highlight w:val="yellow"/>
        </w:rPr>
        <w:t>cooperation of</w:t>
      </w:r>
      <w:r w:rsidRPr="00E55B03">
        <w:rPr>
          <w:rStyle w:val="Emphasis"/>
        </w:rPr>
        <w:t xml:space="preserve"> </w:t>
      </w:r>
      <w:r w:rsidRPr="005760DC">
        <w:rPr>
          <w:rStyle w:val="Emphasis"/>
          <w:highlight w:val="yellow"/>
        </w:rPr>
        <w:t>state law</w:t>
      </w:r>
      <w:r w:rsidRPr="009A63A6">
        <w:rPr>
          <w:rStyle w:val="StyleUnderline"/>
        </w:rPr>
        <w:t xml:space="preserve"> enforcement authorities, </w:t>
      </w:r>
      <w:r w:rsidRPr="005760DC">
        <w:rPr>
          <w:rStyle w:val="StyleUnderline"/>
          <w:highlight w:val="yellow"/>
        </w:rPr>
        <w:t>its impact</w:t>
      </w:r>
      <w:r w:rsidRPr="009A63A6">
        <w:rPr>
          <w:rStyle w:val="StyleUnderline"/>
        </w:rPr>
        <w:t xml:space="preserve"> on private behavior </w:t>
      </w:r>
      <w:r w:rsidRPr="005760DC">
        <w:rPr>
          <w:rStyle w:val="StyleUnderline"/>
          <w:highlight w:val="yellow"/>
        </w:rPr>
        <w:t xml:space="preserve">will remain </w:t>
      </w:r>
      <w:r w:rsidRPr="005760DC">
        <w:rPr>
          <w:rStyle w:val="Emphasis"/>
          <w:highlight w:val="yellow"/>
        </w:rPr>
        <w:t>limited</w:t>
      </w:r>
      <w:r w:rsidRPr="009A63A6">
        <w:rPr>
          <w:rStyle w:val="StyleUnderline"/>
        </w:rPr>
        <w:t xml:space="preserve">. </w:t>
      </w:r>
      <w:r w:rsidRPr="00484A91">
        <w:rPr>
          <w:sz w:val="14"/>
        </w:rPr>
        <w:t xml:space="preserve">Most medical </w:t>
      </w:r>
      <w:r w:rsidRPr="00E55B03">
        <w:rPr>
          <w:rStyle w:val="Emphasis"/>
        </w:rPr>
        <w:t xml:space="preserve">marijuana </w:t>
      </w:r>
      <w:r w:rsidRPr="005760DC">
        <w:rPr>
          <w:rStyle w:val="Emphasis"/>
          <w:highlight w:val="yellow"/>
        </w:rPr>
        <w:t xml:space="preserve">users and suppliers can </w:t>
      </w:r>
      <w:r w:rsidRPr="005760DC">
        <w:rPr>
          <w:rStyle w:val="Emphasis"/>
          <w:sz w:val="28"/>
          <w:highlight w:val="yellow"/>
        </w:rPr>
        <w:t>feel</w:t>
      </w:r>
      <w:r w:rsidRPr="00E55B03">
        <w:rPr>
          <w:rStyle w:val="Emphasis"/>
          <w:sz w:val="28"/>
        </w:rPr>
        <w:t xml:space="preserve"> </w:t>
      </w:r>
      <w:r w:rsidRPr="005760DC">
        <w:rPr>
          <w:rStyle w:val="Emphasis"/>
          <w:sz w:val="28"/>
          <w:highlight w:val="yellow"/>
        </w:rPr>
        <w:t>confident</w:t>
      </w:r>
      <w:r w:rsidRPr="00E55B03">
        <w:rPr>
          <w:rStyle w:val="Emphasis"/>
          <w:sz w:val="28"/>
        </w:rPr>
        <w:t xml:space="preserve"> </w:t>
      </w:r>
      <w:r w:rsidRPr="00E55B03">
        <w:rPr>
          <w:rStyle w:val="Emphasis"/>
        </w:rPr>
        <w:t xml:space="preserve">they will never be caught by the federal government." </w:t>
      </w:r>
    </w:p>
    <w:p w14:paraId="19389727" w14:textId="77777777" w:rsidR="00717CD1" w:rsidRPr="0077552B" w:rsidRDefault="00717CD1" w:rsidP="00717CD1">
      <w:pPr>
        <w:pStyle w:val="Heading4"/>
      </w:pPr>
      <w:r>
        <w:t xml:space="preserve">No motive for fed preemption – CO and WA prove </w:t>
      </w:r>
      <w:r w:rsidRPr="0077552B">
        <w:rPr>
          <w:b w:val="0"/>
        </w:rPr>
        <w:t>– Fed doesn’t care, recognizes states’ rights, and have coordinated with governors in the past</w:t>
      </w:r>
      <w:r>
        <w:t xml:space="preserve"> </w:t>
      </w:r>
    </w:p>
    <w:p w14:paraId="2B0B75DB" w14:textId="77777777" w:rsidR="00717CD1" w:rsidRPr="0077552B" w:rsidRDefault="00717CD1" w:rsidP="00717CD1">
      <w:pPr>
        <w:rPr>
          <w:rStyle w:val="Style13ptBold"/>
        </w:rPr>
      </w:pPr>
      <w:r>
        <w:rPr>
          <w:rStyle w:val="Style13ptBold"/>
        </w:rPr>
        <w:t xml:space="preserve">Perez 13 </w:t>
      </w:r>
      <w:r w:rsidRPr="0077552B">
        <w:t xml:space="preserve">{Evan, syndicated columnist on justice and national security for sources like the Washington Post, “No Federal Challenge to Pot Legalization in Two States,” CNN Politics, 8/30, </w:t>
      </w:r>
      <w:hyperlink r:id="rId94" w:anchor="THUR" w:history="1">
        <w:r w:rsidRPr="0077552B">
          <w:rPr>
            <w:rStyle w:val="Hyperlink"/>
          </w:rPr>
          <w:t>http://www.cnn.com/2013/08/29/politics/holder-marijuana-laws/</w:t>
        </w:r>
      </w:hyperlink>
      <w:r w:rsidRPr="0077552B">
        <w:t>}</w:t>
      </w:r>
    </w:p>
    <w:p w14:paraId="71B51F5B" w14:textId="77777777" w:rsidR="00717CD1" w:rsidRDefault="00717CD1" w:rsidP="00717CD1">
      <w:pPr>
        <w:rPr>
          <w:sz w:val="14"/>
        </w:rPr>
      </w:pPr>
      <w:r w:rsidRPr="0077552B">
        <w:rPr>
          <w:rStyle w:val="StyleUnderline"/>
        </w:rPr>
        <w:t xml:space="preserve">The </w:t>
      </w:r>
      <w:r w:rsidRPr="005760DC">
        <w:rPr>
          <w:rStyle w:val="StyleUnderline"/>
          <w:highlight w:val="yellow"/>
        </w:rPr>
        <w:t>Justice</w:t>
      </w:r>
      <w:r w:rsidRPr="0077552B">
        <w:rPr>
          <w:rStyle w:val="StyleUnderline"/>
        </w:rPr>
        <w:t xml:space="preserve"> Department said it </w:t>
      </w:r>
      <w:r w:rsidRPr="005760DC">
        <w:rPr>
          <w:rStyle w:val="Emphasis"/>
          <w:highlight w:val="yellow"/>
        </w:rPr>
        <w:t>won't challenge</w:t>
      </w:r>
      <w:r w:rsidRPr="005760DC">
        <w:rPr>
          <w:rStyle w:val="StyleUnderline"/>
          <w:highlight w:val="yellow"/>
        </w:rPr>
        <w:t xml:space="preserve"> state laws</w:t>
      </w:r>
      <w:r w:rsidRPr="0077552B">
        <w:rPr>
          <w:rStyle w:val="StyleUnderline"/>
        </w:rPr>
        <w:t xml:space="preserve"> that legalize marijuana and will focus</w:t>
      </w:r>
      <w:r w:rsidRPr="0077552B">
        <w:rPr>
          <w:sz w:val="14"/>
        </w:rPr>
        <w:t xml:space="preserve"> federal enforcement </w:t>
      </w:r>
      <w:r w:rsidRPr="0077552B">
        <w:rPr>
          <w:rStyle w:val="StyleUnderline"/>
        </w:rPr>
        <w:t>on serious trafficking</w:t>
      </w:r>
      <w:r w:rsidRPr="0077552B">
        <w:rPr>
          <w:sz w:val="14"/>
        </w:rPr>
        <w:t xml:space="preserve"> cases and keeping the drug away from children. Attorney General Eric </w:t>
      </w:r>
      <w:r w:rsidRPr="005760DC">
        <w:rPr>
          <w:rStyle w:val="StyleUnderline"/>
          <w:highlight w:val="yellow"/>
        </w:rPr>
        <w:t>Holder</w:t>
      </w:r>
      <w:r w:rsidRPr="0077552B">
        <w:rPr>
          <w:sz w:val="14"/>
        </w:rPr>
        <w:t xml:space="preserve">, in a conference call Thursday morning, </w:t>
      </w:r>
      <w:r w:rsidRPr="0077552B">
        <w:rPr>
          <w:rStyle w:val="StyleUnderline"/>
        </w:rPr>
        <w:t>notified</w:t>
      </w:r>
      <w:r w:rsidRPr="0077552B">
        <w:rPr>
          <w:sz w:val="14"/>
        </w:rPr>
        <w:t xml:space="preserve"> the governors of </w:t>
      </w:r>
      <w:r w:rsidRPr="0077552B">
        <w:rPr>
          <w:rStyle w:val="StyleUnderline"/>
        </w:rPr>
        <w:t>Colorado and Washington that the department,</w:t>
      </w:r>
      <w:r w:rsidRPr="0077552B">
        <w:rPr>
          <w:sz w:val="14"/>
        </w:rPr>
        <w:t xml:space="preserve"> for now, </w:t>
      </w:r>
      <w:r w:rsidRPr="005760DC">
        <w:rPr>
          <w:rStyle w:val="Emphasis"/>
          <w:highlight w:val="yellow"/>
        </w:rPr>
        <w:t>will not seek to pre-empt</w:t>
      </w:r>
      <w:r w:rsidRPr="0077552B">
        <w:rPr>
          <w:rStyle w:val="Emphasis"/>
        </w:rPr>
        <w:t xml:space="preserve"> those states' laws,</w:t>
      </w:r>
      <w:r w:rsidRPr="0077552B">
        <w:rPr>
          <w:rStyle w:val="StyleUnderline"/>
        </w:rPr>
        <w:t xml:space="preserve"> which followed voters' approval </w:t>
      </w:r>
      <w:r w:rsidRPr="0077552B">
        <w:rPr>
          <w:sz w:val="14"/>
        </w:rPr>
        <w:t xml:space="preserve">of ballot measures that legalized recreational marijuana use. </w:t>
      </w:r>
      <w:r w:rsidRPr="0077552B">
        <w:rPr>
          <w:rStyle w:val="StyleUnderline"/>
        </w:rPr>
        <w:t>Marijuana will remain illegal under the federal</w:t>
      </w:r>
      <w:r w:rsidRPr="0077552B">
        <w:rPr>
          <w:sz w:val="14"/>
        </w:rPr>
        <w:t xml:space="preserve"> Controlled Substances </w:t>
      </w:r>
      <w:r w:rsidRPr="0077552B">
        <w:rPr>
          <w:rStyle w:val="StyleUnderline"/>
        </w:rPr>
        <w:t xml:space="preserve">Act. But </w:t>
      </w:r>
      <w:r w:rsidRPr="005760DC">
        <w:rPr>
          <w:rStyle w:val="StyleUnderline"/>
          <w:highlight w:val="yellow"/>
        </w:rPr>
        <w:t>a</w:t>
      </w:r>
      <w:r w:rsidRPr="0077552B">
        <w:rPr>
          <w:sz w:val="14"/>
        </w:rPr>
        <w:t xml:space="preserve"> department </w:t>
      </w:r>
      <w:r w:rsidRPr="005760DC">
        <w:rPr>
          <w:rStyle w:val="StyleUnderline"/>
          <w:highlight w:val="yellow"/>
        </w:rPr>
        <w:t>memo</w:t>
      </w:r>
      <w:r w:rsidRPr="0077552B">
        <w:rPr>
          <w:sz w:val="14"/>
        </w:rPr>
        <w:t xml:space="preserve"> to federal prosecutors </w:t>
      </w:r>
      <w:r w:rsidRPr="005760DC">
        <w:rPr>
          <w:rStyle w:val="Emphasis"/>
          <w:highlight w:val="yellow"/>
        </w:rPr>
        <w:t>tightened</w:t>
      </w:r>
      <w:r w:rsidRPr="0077552B">
        <w:rPr>
          <w:rStyle w:val="StyleUnderline"/>
        </w:rPr>
        <w:t xml:space="preserve"> federal marijuana </w:t>
      </w:r>
      <w:r w:rsidRPr="005760DC">
        <w:rPr>
          <w:rStyle w:val="StyleUnderline"/>
          <w:highlight w:val="yellow"/>
        </w:rPr>
        <w:t>prosecution standards</w:t>
      </w:r>
      <w:r w:rsidRPr="0077552B">
        <w:rPr>
          <w:rStyle w:val="StyleUnderline"/>
        </w:rPr>
        <w:t>.</w:t>
      </w:r>
      <w:r>
        <w:rPr>
          <w:rStyle w:val="StyleUnderline"/>
        </w:rPr>
        <w:t xml:space="preserve"> </w:t>
      </w:r>
      <w:r w:rsidRPr="0077552B">
        <w:rPr>
          <w:rStyle w:val="StyleUnderline"/>
        </w:rPr>
        <w:t xml:space="preserve">Under the new guidelines, federal prosecutors are required to focus on eight </w:t>
      </w:r>
      <w:r w:rsidRPr="0077552B">
        <w:rPr>
          <w:sz w:val="14"/>
        </w:rPr>
        <w:t xml:space="preserve">enforcement </w:t>
      </w:r>
      <w:r w:rsidRPr="0077552B">
        <w:rPr>
          <w:rStyle w:val="StyleUnderline"/>
        </w:rPr>
        <w:t>priorities</w:t>
      </w:r>
      <w:r w:rsidRPr="0077552B">
        <w:rPr>
          <w:sz w:val="14"/>
        </w:rPr>
        <w:t xml:space="preserve">, including preventing marijuana </w:t>
      </w:r>
      <w:r w:rsidRPr="0077552B">
        <w:rPr>
          <w:rStyle w:val="StyleUnderline"/>
        </w:rPr>
        <w:t>distribution to minors</w:t>
      </w:r>
      <w:r w:rsidRPr="0077552B">
        <w:rPr>
          <w:sz w:val="14"/>
        </w:rPr>
        <w:t xml:space="preserve">, preventing </w:t>
      </w:r>
      <w:r w:rsidRPr="0077552B">
        <w:rPr>
          <w:rStyle w:val="StyleUnderline"/>
        </w:rPr>
        <w:t>drugged driving</w:t>
      </w:r>
      <w:r w:rsidRPr="0077552B">
        <w:rPr>
          <w:sz w:val="14"/>
        </w:rPr>
        <w:t xml:space="preserve">, stopping drug </w:t>
      </w:r>
      <w:r w:rsidRPr="0077552B">
        <w:rPr>
          <w:rStyle w:val="StyleUnderline"/>
        </w:rPr>
        <w:t>trafficking by gangs</w:t>
      </w:r>
      <w:r w:rsidRPr="0077552B">
        <w:rPr>
          <w:sz w:val="14"/>
        </w:rPr>
        <w:t xml:space="preserve"> and </w:t>
      </w:r>
      <w:r w:rsidRPr="0077552B">
        <w:rPr>
          <w:rStyle w:val="StyleUnderline"/>
        </w:rPr>
        <w:t>cartels and</w:t>
      </w:r>
      <w:r w:rsidRPr="0077552B">
        <w:rPr>
          <w:sz w:val="14"/>
        </w:rPr>
        <w:t xml:space="preserve"> forbidding the </w:t>
      </w:r>
      <w:r w:rsidRPr="0077552B">
        <w:rPr>
          <w:rStyle w:val="StyleUnderline"/>
        </w:rPr>
        <w:t>cultivation</w:t>
      </w:r>
      <w:r w:rsidRPr="0077552B">
        <w:rPr>
          <w:sz w:val="14"/>
        </w:rPr>
        <w:t xml:space="preserve"> of marijuana </w:t>
      </w:r>
      <w:r w:rsidRPr="0077552B">
        <w:rPr>
          <w:rStyle w:val="StyleUnderline"/>
        </w:rPr>
        <w:t>on public lands.</w:t>
      </w:r>
      <w:r>
        <w:rPr>
          <w:rStyle w:val="StyleUnderline"/>
        </w:rPr>
        <w:t xml:space="preserve"> </w:t>
      </w:r>
      <w:r w:rsidRPr="0077552B">
        <w:rPr>
          <w:sz w:val="14"/>
        </w:rPr>
        <w:t xml:space="preserve">The </w:t>
      </w:r>
      <w:r w:rsidRPr="005760DC">
        <w:rPr>
          <w:rStyle w:val="StyleUnderline"/>
          <w:highlight w:val="yellow"/>
        </w:rPr>
        <w:t>guidelines</w:t>
      </w:r>
      <w:r w:rsidRPr="0077552B">
        <w:rPr>
          <w:rStyle w:val="StyleUnderline"/>
        </w:rPr>
        <w:t>, issued</w:t>
      </w:r>
      <w:r w:rsidRPr="0077552B">
        <w:rPr>
          <w:sz w:val="14"/>
        </w:rPr>
        <w:t xml:space="preserve"> by Deputy Attorney General James Cole, </w:t>
      </w:r>
      <w:r w:rsidRPr="0077552B">
        <w:rPr>
          <w:rStyle w:val="StyleUnderline"/>
        </w:rPr>
        <w:t xml:space="preserve">have been months in the making and </w:t>
      </w:r>
      <w:r w:rsidRPr="005760DC">
        <w:rPr>
          <w:rStyle w:val="StyleUnderline"/>
          <w:highlight w:val="yellow"/>
        </w:rPr>
        <w:t>took on</w:t>
      </w:r>
      <w:r w:rsidRPr="0077552B">
        <w:rPr>
          <w:sz w:val="14"/>
        </w:rPr>
        <w:t xml:space="preserve"> some </w:t>
      </w:r>
      <w:r w:rsidRPr="005760DC">
        <w:rPr>
          <w:rStyle w:val="Emphasis"/>
          <w:highlight w:val="yellow"/>
        </w:rPr>
        <w:t>urgency</w:t>
      </w:r>
      <w:r w:rsidRPr="005760DC">
        <w:rPr>
          <w:rStyle w:val="StyleUnderline"/>
          <w:highlight w:val="yellow"/>
        </w:rPr>
        <w:t xml:space="preserve"> after</w:t>
      </w:r>
      <w:r w:rsidRPr="0077552B">
        <w:rPr>
          <w:rStyle w:val="StyleUnderline"/>
        </w:rPr>
        <w:t xml:space="preserve"> </w:t>
      </w:r>
      <w:r w:rsidRPr="005760DC">
        <w:rPr>
          <w:rStyle w:val="StyleUnderline"/>
          <w:highlight w:val="yellow"/>
        </w:rPr>
        <w:t>citizens</w:t>
      </w:r>
      <w:r w:rsidRPr="0077552B">
        <w:rPr>
          <w:sz w:val="14"/>
        </w:rPr>
        <w:t xml:space="preserve"> in Colorado and Washington </w:t>
      </w:r>
      <w:r w:rsidRPr="005760DC">
        <w:rPr>
          <w:rStyle w:val="StyleUnderline"/>
          <w:highlight w:val="yellow"/>
        </w:rPr>
        <w:t>approved</w:t>
      </w:r>
      <w:r w:rsidRPr="0077552B">
        <w:rPr>
          <w:rStyle w:val="StyleUnderline"/>
        </w:rPr>
        <w:t xml:space="preserve"> the </w:t>
      </w:r>
      <w:r w:rsidRPr="005760DC">
        <w:rPr>
          <w:rStyle w:val="StyleUnderline"/>
          <w:highlight w:val="yellow"/>
        </w:rPr>
        <w:t>ballot measures</w:t>
      </w:r>
      <w:r w:rsidRPr="0077552B">
        <w:rPr>
          <w:sz w:val="14"/>
        </w:rPr>
        <w:t xml:space="preserve"> last fall. </w:t>
      </w:r>
      <w:r w:rsidRPr="0077552B">
        <w:rPr>
          <w:rStyle w:val="StyleUnderline"/>
        </w:rPr>
        <w:t>Nineteen states and</w:t>
      </w:r>
      <w:r w:rsidRPr="0077552B">
        <w:rPr>
          <w:sz w:val="14"/>
        </w:rPr>
        <w:t xml:space="preserve"> the </w:t>
      </w:r>
      <w:r w:rsidRPr="0077552B">
        <w:rPr>
          <w:rStyle w:val="StyleUnderline"/>
        </w:rPr>
        <w:t>D</w:t>
      </w:r>
      <w:r w:rsidRPr="0077552B">
        <w:rPr>
          <w:sz w:val="14"/>
        </w:rPr>
        <w:t xml:space="preserve">istrict of </w:t>
      </w:r>
      <w:r w:rsidRPr="0077552B">
        <w:rPr>
          <w:rStyle w:val="StyleUnderline"/>
        </w:rPr>
        <w:t>C</w:t>
      </w:r>
      <w:r w:rsidRPr="0077552B">
        <w:rPr>
          <w:sz w:val="14"/>
        </w:rPr>
        <w:t xml:space="preserve">olumbia </w:t>
      </w:r>
      <w:r w:rsidRPr="0077552B">
        <w:rPr>
          <w:rStyle w:val="StyleUnderline"/>
        </w:rPr>
        <w:t>allow some</w:t>
      </w:r>
      <w:r w:rsidRPr="0077552B">
        <w:rPr>
          <w:sz w:val="14"/>
        </w:rPr>
        <w:t xml:space="preserve"> legal </w:t>
      </w:r>
      <w:r w:rsidRPr="0077552B">
        <w:rPr>
          <w:rStyle w:val="StyleUnderline"/>
        </w:rPr>
        <w:t>use</w:t>
      </w:r>
      <w:r w:rsidRPr="0077552B">
        <w:rPr>
          <w:sz w:val="14"/>
        </w:rPr>
        <w:t xml:space="preserve"> of marijuana, primarily for medicinal purposes. </w:t>
      </w:r>
      <w:r w:rsidRPr="0077552B">
        <w:rPr>
          <w:rStyle w:val="StyleUnderline"/>
        </w:rPr>
        <w:t>The attorney general told</w:t>
      </w:r>
      <w:r w:rsidRPr="0077552B">
        <w:rPr>
          <w:sz w:val="14"/>
        </w:rPr>
        <w:t xml:space="preserve"> the Washington and Colorado </w:t>
      </w:r>
      <w:r w:rsidRPr="0077552B">
        <w:rPr>
          <w:rStyle w:val="StyleUnderline"/>
        </w:rPr>
        <w:t xml:space="preserve">governors that </w:t>
      </w:r>
      <w:r w:rsidRPr="004C4240">
        <w:rPr>
          <w:rStyle w:val="Emphasis"/>
        </w:rPr>
        <w:t xml:space="preserve">the </w:t>
      </w:r>
      <w:r w:rsidRPr="005760DC">
        <w:rPr>
          <w:rStyle w:val="Emphasis"/>
          <w:highlight w:val="yellow"/>
        </w:rPr>
        <w:t>Justice</w:t>
      </w:r>
      <w:r w:rsidRPr="0077552B">
        <w:rPr>
          <w:rStyle w:val="Emphasis"/>
        </w:rPr>
        <w:t xml:space="preserve"> Department </w:t>
      </w:r>
      <w:r w:rsidRPr="005760DC">
        <w:rPr>
          <w:rStyle w:val="Emphasis"/>
          <w:highlight w:val="yellow"/>
        </w:rPr>
        <w:t>will work with the states</w:t>
      </w:r>
      <w:r w:rsidRPr="005760DC">
        <w:rPr>
          <w:rStyle w:val="StyleUnderline"/>
          <w:highlight w:val="yellow"/>
        </w:rPr>
        <w:t xml:space="preserve"> to craft regulations</w:t>
      </w:r>
      <w:r w:rsidRPr="0077552B">
        <w:rPr>
          <w:sz w:val="14"/>
        </w:rPr>
        <w:t xml:space="preserve"> that fall in line with the federal priorities, and reserves the right to try to block the laws if federal authorities find repeated violations. The memo to prosecutors also seeks to address one common complaint from medicinal marijuana dispensaries in some states, which have been subject to raids by federal agents because they were deemed too big or profitable. The </w:t>
      </w:r>
      <w:r w:rsidRPr="0077552B">
        <w:rPr>
          <w:rStyle w:val="StyleUnderline"/>
        </w:rPr>
        <w:t>size and profitability of</w:t>
      </w:r>
      <w:r w:rsidRPr="0077552B">
        <w:rPr>
          <w:sz w:val="14"/>
        </w:rPr>
        <w:t xml:space="preserve"> marijuana </w:t>
      </w:r>
      <w:r w:rsidRPr="0077552B">
        <w:rPr>
          <w:rStyle w:val="StyleUnderline"/>
        </w:rPr>
        <w:t xml:space="preserve">businesses will still be </w:t>
      </w:r>
      <w:proofErr w:type="gramStart"/>
      <w:r w:rsidRPr="0077552B">
        <w:rPr>
          <w:rStyle w:val="StyleUnderline"/>
        </w:rPr>
        <w:t>a factor prosecutors</w:t>
      </w:r>
      <w:proofErr w:type="gramEnd"/>
      <w:r w:rsidRPr="0077552B">
        <w:rPr>
          <w:rStyle w:val="StyleUnderline"/>
        </w:rPr>
        <w:t xml:space="preserve"> can consider, but </w:t>
      </w:r>
      <w:r w:rsidRPr="005760DC">
        <w:rPr>
          <w:rStyle w:val="StyleUnderline"/>
          <w:highlight w:val="yellow"/>
        </w:rPr>
        <w:t>there</w:t>
      </w:r>
      <w:r w:rsidRPr="0077552B">
        <w:rPr>
          <w:rStyle w:val="StyleUnderline"/>
        </w:rPr>
        <w:t xml:space="preserve"> also </w:t>
      </w:r>
      <w:r w:rsidRPr="005760DC">
        <w:rPr>
          <w:rStyle w:val="StyleUnderline"/>
          <w:highlight w:val="yellow"/>
        </w:rPr>
        <w:t xml:space="preserve">must be </w:t>
      </w:r>
      <w:r w:rsidRPr="005760DC">
        <w:rPr>
          <w:rStyle w:val="Emphasis"/>
          <w:highlight w:val="yellow"/>
        </w:rPr>
        <w:t>additional illegal activities</w:t>
      </w:r>
      <w:r w:rsidRPr="0077552B">
        <w:rPr>
          <w:sz w:val="14"/>
        </w:rPr>
        <w:t xml:space="preserve"> for prosecutors to take action. The new guidelines don't change federal money laundering rules, meaning that some large banks may still be leery of doing business with marijuana producers and sellers. However, Justice Department officials said there is some leeway for banks to provide services to such businesses, so long as they don't violate the eight priorities being assigned to federal prosecutors. "</w:t>
      </w:r>
      <w:r w:rsidRPr="005760DC">
        <w:rPr>
          <w:rStyle w:val="StyleUnderline"/>
          <w:highlight w:val="yellow"/>
        </w:rPr>
        <w:t xml:space="preserve">We received </w:t>
      </w:r>
      <w:r w:rsidRPr="005760DC">
        <w:rPr>
          <w:rStyle w:val="Emphasis"/>
          <w:highlight w:val="yellow"/>
        </w:rPr>
        <w:t>good news</w:t>
      </w:r>
      <w:r w:rsidRPr="0077552B">
        <w:rPr>
          <w:sz w:val="14"/>
        </w:rPr>
        <w:t xml:space="preserve"> this morning </w:t>
      </w:r>
      <w:r w:rsidRPr="005760DC">
        <w:rPr>
          <w:rStyle w:val="StyleUnderline"/>
          <w:highlight w:val="yellow"/>
        </w:rPr>
        <w:t>when</w:t>
      </w:r>
      <w:r w:rsidRPr="0077552B">
        <w:rPr>
          <w:sz w:val="14"/>
        </w:rPr>
        <w:t xml:space="preserve"> Attorney General Eric </w:t>
      </w:r>
      <w:r w:rsidRPr="005760DC">
        <w:rPr>
          <w:rStyle w:val="StyleUnderline"/>
          <w:highlight w:val="yellow"/>
        </w:rPr>
        <w:t>Holder told</w:t>
      </w:r>
      <w:r w:rsidRPr="0077552B">
        <w:rPr>
          <w:rStyle w:val="StyleUnderline"/>
        </w:rPr>
        <w:t xml:space="preserve"> the governor the fed</w:t>
      </w:r>
      <w:r w:rsidRPr="0077552B">
        <w:rPr>
          <w:sz w:val="14"/>
        </w:rPr>
        <w:t xml:space="preserve">eral government </w:t>
      </w:r>
      <w:r w:rsidRPr="005760DC">
        <w:rPr>
          <w:rStyle w:val="Emphasis"/>
          <w:sz w:val="28"/>
          <w:highlight w:val="yellow"/>
        </w:rPr>
        <w:t>would not pre-empt</w:t>
      </w:r>
      <w:r w:rsidRPr="0077552B">
        <w:rPr>
          <w:sz w:val="18"/>
        </w:rPr>
        <w:t xml:space="preserve"> </w:t>
      </w:r>
      <w:r w:rsidRPr="0077552B">
        <w:rPr>
          <w:sz w:val="14"/>
        </w:rPr>
        <w:t xml:space="preserve">Washington and Colorado as the states implement a highly regulated legalized market for marijuana," Washington Gov. Jay </w:t>
      </w:r>
      <w:r w:rsidRPr="0077552B">
        <w:rPr>
          <w:rStyle w:val="StyleUnderline"/>
        </w:rPr>
        <w:t>Inslee and</w:t>
      </w:r>
      <w:r w:rsidRPr="0077552B">
        <w:rPr>
          <w:sz w:val="14"/>
        </w:rPr>
        <w:t xml:space="preserve"> Attorney General Bob </w:t>
      </w:r>
      <w:r w:rsidRPr="0077552B">
        <w:rPr>
          <w:rStyle w:val="StyleUnderline"/>
        </w:rPr>
        <w:t>Ferguson said</w:t>
      </w:r>
      <w:r w:rsidRPr="0077552B">
        <w:rPr>
          <w:sz w:val="14"/>
        </w:rPr>
        <w:t xml:space="preserve"> in a statement. "We want to thank the attorney general for working with the states on this and for finding a way that allows our initiative to move forward while maintaining a commitment to fighting illegal drugs. </w:t>
      </w:r>
      <w:r w:rsidRPr="005760DC">
        <w:rPr>
          <w:rStyle w:val="StyleUnderline"/>
          <w:highlight w:val="yellow"/>
        </w:rPr>
        <w:t xml:space="preserve">This reflects a </w:t>
      </w:r>
      <w:r w:rsidRPr="005760DC">
        <w:rPr>
          <w:rStyle w:val="Emphasis"/>
          <w:highlight w:val="yellow"/>
        </w:rPr>
        <w:t>balanced approach</w:t>
      </w:r>
      <w:r w:rsidRPr="0077552B">
        <w:rPr>
          <w:rStyle w:val="StyleUnderline"/>
        </w:rPr>
        <w:t xml:space="preserve"> by the federal government </w:t>
      </w:r>
      <w:r w:rsidRPr="005760DC">
        <w:rPr>
          <w:rStyle w:val="StyleUnderline"/>
          <w:highlight w:val="yellow"/>
        </w:rPr>
        <w:t>that respects the states' interests</w:t>
      </w:r>
      <w:r w:rsidRPr="0077552B">
        <w:rPr>
          <w:rStyle w:val="StyleUnderline"/>
        </w:rPr>
        <w:t xml:space="preserve"> </w:t>
      </w:r>
      <w:r w:rsidRPr="0077552B">
        <w:rPr>
          <w:sz w:val="14"/>
        </w:rPr>
        <w:t xml:space="preserve">in implementing these laws </w:t>
      </w:r>
      <w:r w:rsidRPr="0077552B">
        <w:rPr>
          <w:rStyle w:val="StyleUnderline"/>
        </w:rPr>
        <w:t>and recognizes the federal government's role in fighting</w:t>
      </w:r>
      <w:r w:rsidRPr="0077552B">
        <w:rPr>
          <w:sz w:val="14"/>
        </w:rPr>
        <w:t xml:space="preserve"> illegal drugs and </w:t>
      </w:r>
      <w:r w:rsidRPr="0077552B">
        <w:rPr>
          <w:rStyle w:val="StyleUnderline"/>
        </w:rPr>
        <w:t>criminal activity</w:t>
      </w:r>
      <w:r w:rsidRPr="0077552B">
        <w:rPr>
          <w:sz w:val="14"/>
        </w:rPr>
        <w:t>," they said.</w:t>
      </w:r>
    </w:p>
    <w:p w14:paraId="4C80ED3B" w14:textId="77777777" w:rsidR="00717CD1" w:rsidRDefault="00717CD1" w:rsidP="00717CD1">
      <w:pPr>
        <w:pStyle w:val="Heading4"/>
      </w:pPr>
      <w:r>
        <w:t>Even if there’s motive, preemption will fail – Division of power and anti-commandeering principle</w:t>
      </w:r>
    </w:p>
    <w:p w14:paraId="0919BDFD" w14:textId="77777777" w:rsidR="00717CD1" w:rsidRDefault="00717CD1" w:rsidP="00717CD1">
      <w:r w:rsidRPr="00B4023F">
        <w:rPr>
          <w:rStyle w:val="Style13ptBold"/>
        </w:rPr>
        <w:t>Mikos 12</w:t>
      </w:r>
      <w:r w:rsidRPr="00B4023F">
        <w:t xml:space="preserve"> </w:t>
      </w:r>
      <w:r w:rsidRPr="008D5B14">
        <w:t xml:space="preserve">{Professor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95" w:anchor="THUR" w:history="1">
        <w:r w:rsidRPr="008D5B14">
          <w:rPr>
            <w:rStyle w:val="Hyperlink"/>
          </w:rPr>
          <w:t>http://www.cato.org/sites/cato.org/files/pubs/pdf/PA714.pdf</w:t>
        </w:r>
      </w:hyperlink>
      <w:r w:rsidRPr="008D5B14">
        <w:t>}</w:t>
      </w:r>
    </w:p>
    <w:p w14:paraId="3B9A4650" w14:textId="77777777" w:rsidR="00717CD1" w:rsidRDefault="00717CD1" w:rsidP="00717CD1">
      <w:pPr>
        <w:rPr>
          <w:sz w:val="12"/>
        </w:rPr>
      </w:pPr>
      <w:r w:rsidRPr="008D5B14">
        <w:rPr>
          <w:sz w:val="12"/>
        </w:rPr>
        <w:t xml:space="preserve">The American Constitution divides governmental power between the federal government and several state governments. </w:t>
      </w:r>
      <w:r w:rsidRPr="005760DC">
        <w:rPr>
          <w:rStyle w:val="StyleUnderline"/>
          <w:highlight w:val="yellow"/>
        </w:rPr>
        <w:t>In</w:t>
      </w:r>
      <w:r w:rsidRPr="008D5B14">
        <w:rPr>
          <w:sz w:val="12"/>
        </w:rPr>
        <w:t xml:space="preserve"> the event of </w:t>
      </w:r>
      <w:r w:rsidRPr="008D5B14">
        <w:rPr>
          <w:rStyle w:val="StyleUnderline"/>
        </w:rPr>
        <w:t>a conflict between federal</w:t>
      </w:r>
      <w:r w:rsidRPr="008D5B14">
        <w:rPr>
          <w:sz w:val="12"/>
        </w:rPr>
        <w:t xml:space="preserve"> law </w:t>
      </w:r>
      <w:r w:rsidRPr="008D5B14">
        <w:rPr>
          <w:rStyle w:val="StyleUnderline"/>
        </w:rPr>
        <w:t xml:space="preserve">and state law, </w:t>
      </w:r>
      <w:r w:rsidRPr="005760DC">
        <w:rPr>
          <w:rStyle w:val="StyleUnderline"/>
          <w:highlight w:val="yellow"/>
        </w:rPr>
        <w:t>the Supremacy Clause</w:t>
      </w:r>
      <w:r w:rsidRPr="00FB2F15">
        <w:rPr>
          <w:sz w:val="12"/>
        </w:rPr>
        <w:t xml:space="preserve"> of</w:t>
      </w:r>
      <w:r w:rsidRPr="008D5B14">
        <w:rPr>
          <w:sz w:val="12"/>
        </w:rPr>
        <w:t xml:space="preserve"> the Constitution (Article VI, Clause 2) </w:t>
      </w:r>
      <w:r w:rsidRPr="008D5B14">
        <w:rPr>
          <w:rStyle w:val="StyleUnderline"/>
        </w:rPr>
        <w:t>makes it clear</w:t>
      </w:r>
      <w:r w:rsidRPr="008D5B14">
        <w:rPr>
          <w:sz w:val="12"/>
        </w:rPr>
        <w:t xml:space="preserve"> that </w:t>
      </w:r>
      <w:r w:rsidRPr="008D5B14">
        <w:rPr>
          <w:rStyle w:val="StyleUnderline"/>
        </w:rPr>
        <w:t>state policies are subordinate</w:t>
      </w:r>
      <w:r w:rsidRPr="008D5B14">
        <w:rPr>
          <w:sz w:val="12"/>
        </w:rPr>
        <w:t xml:space="preserve"> to federal policies. </w:t>
      </w:r>
      <w:r w:rsidRPr="005760DC">
        <w:rPr>
          <w:rStyle w:val="StyleUnderline"/>
          <w:highlight w:val="yellow"/>
        </w:rPr>
        <w:t>There are</w:t>
      </w:r>
      <w:r>
        <w:rPr>
          <w:rStyle w:val="StyleUnderline"/>
        </w:rPr>
        <w:t>, how</w:t>
      </w:r>
      <w:r w:rsidRPr="008D5B14">
        <w:rPr>
          <w:rStyle w:val="StyleUnderline"/>
        </w:rPr>
        <w:t xml:space="preserve">ever, </w:t>
      </w:r>
      <w:r w:rsidRPr="005760DC">
        <w:rPr>
          <w:rStyle w:val="Emphasis"/>
          <w:highlight w:val="yellow"/>
        </w:rPr>
        <w:t>important limitations</w:t>
      </w:r>
      <w:r w:rsidRPr="008D5B14">
        <w:rPr>
          <w:sz w:val="12"/>
        </w:rPr>
        <w:t xml:space="preserve"> to the doctrine of federal supremacy. </w:t>
      </w:r>
      <w:r w:rsidRPr="008D5B14">
        <w:rPr>
          <w:rStyle w:val="StyleUnderline"/>
        </w:rPr>
        <w:t xml:space="preserve">First, </w:t>
      </w:r>
      <w:r w:rsidRPr="005760DC">
        <w:rPr>
          <w:rStyle w:val="StyleUnderline"/>
          <w:highlight w:val="yellow"/>
        </w:rPr>
        <w:t>there must</w:t>
      </w:r>
      <w:r w:rsidRPr="008D5B14">
        <w:rPr>
          <w:rStyle w:val="StyleUnderline"/>
        </w:rPr>
        <w:t xml:space="preserve"> be a </w:t>
      </w:r>
      <w:r w:rsidRPr="008D5B14">
        <w:rPr>
          <w:rStyle w:val="Emphasis"/>
        </w:rPr>
        <w:t xml:space="preserve">valid </w:t>
      </w:r>
      <w:r w:rsidRPr="005760DC">
        <w:rPr>
          <w:rStyle w:val="Emphasis"/>
          <w:highlight w:val="yellow"/>
        </w:rPr>
        <w:t>constitutional basis</w:t>
      </w:r>
      <w:r w:rsidRPr="008D5B14">
        <w:rPr>
          <w:rStyle w:val="StyleUnderline"/>
        </w:rPr>
        <w:t xml:space="preserve"> for the federal policy</w:t>
      </w:r>
      <w:r w:rsidRPr="008D5B14">
        <w:rPr>
          <w:sz w:val="12"/>
        </w:rPr>
        <w:t xml:space="preserve"> in question. </w:t>
      </w:r>
      <w:r w:rsidRPr="008D5B14">
        <w:rPr>
          <w:rStyle w:val="StyleUnderline"/>
        </w:rPr>
        <w:t xml:space="preserve">The </w:t>
      </w:r>
      <w:r w:rsidRPr="005760DC">
        <w:rPr>
          <w:rStyle w:val="StyleUnderline"/>
          <w:highlight w:val="yellow"/>
        </w:rPr>
        <w:t>powers</w:t>
      </w:r>
      <w:r w:rsidRPr="008D5B14">
        <w:rPr>
          <w:rStyle w:val="StyleUnderline"/>
        </w:rPr>
        <w:t xml:space="preserve"> of the fed</w:t>
      </w:r>
      <w:r w:rsidRPr="008D5B14">
        <w:rPr>
          <w:sz w:val="12"/>
        </w:rPr>
        <w:t xml:space="preserve">eral government </w:t>
      </w:r>
      <w:r w:rsidRPr="005760DC">
        <w:rPr>
          <w:rStyle w:val="StyleUnderline"/>
          <w:highlight w:val="yellow"/>
        </w:rPr>
        <w:t>are limited and enumerated, and</w:t>
      </w:r>
      <w:r w:rsidRPr="008D5B14">
        <w:rPr>
          <w:rStyle w:val="StyleUnderline"/>
        </w:rPr>
        <w:t xml:space="preserve"> the president and </w:t>
      </w:r>
      <w:r w:rsidRPr="005760DC">
        <w:rPr>
          <w:rStyle w:val="StyleUnderline"/>
          <w:highlight w:val="yellow"/>
        </w:rPr>
        <w:t xml:space="preserve">Congress </w:t>
      </w:r>
      <w:r w:rsidRPr="005760DC">
        <w:rPr>
          <w:rStyle w:val="Emphasis"/>
          <w:highlight w:val="yellow"/>
        </w:rPr>
        <w:t>must</w:t>
      </w:r>
      <w:r w:rsidRPr="008D5B14">
        <w:rPr>
          <w:rStyle w:val="Emphasis"/>
        </w:rPr>
        <w:t xml:space="preserve"> always </w:t>
      </w:r>
      <w:r w:rsidRPr="005760DC">
        <w:rPr>
          <w:rStyle w:val="Emphasis"/>
          <w:highlight w:val="yellow"/>
        </w:rPr>
        <w:t>respect the boundary</w:t>
      </w:r>
      <w:r w:rsidRPr="008D5B14">
        <w:rPr>
          <w:rStyle w:val="Emphasis"/>
        </w:rPr>
        <w:t xml:space="preserve"> </w:t>
      </w:r>
      <w:r w:rsidRPr="008D5B14">
        <w:rPr>
          <w:rStyle w:val="StyleUnderline"/>
        </w:rPr>
        <w:t>lines</w:t>
      </w:r>
      <w:r w:rsidRPr="008D5B14">
        <w:rPr>
          <w:sz w:val="12"/>
        </w:rPr>
        <w:t xml:space="preserve"> that the Constitution created. </w:t>
      </w:r>
      <w:r w:rsidRPr="008D5B14">
        <w:rPr>
          <w:rStyle w:val="StyleUnderline"/>
        </w:rPr>
        <w:t xml:space="preserve">Second, </w:t>
      </w:r>
      <w:r w:rsidRPr="005760DC">
        <w:rPr>
          <w:rStyle w:val="StyleUnderline"/>
          <w:i/>
          <w:highlight w:val="yellow"/>
        </w:rPr>
        <w:t>even</w:t>
      </w:r>
      <w:r w:rsidRPr="008D5B14">
        <w:rPr>
          <w:rStyle w:val="StyleUnderline"/>
          <w:i/>
        </w:rPr>
        <w:t xml:space="preserve"> in the areas </w:t>
      </w:r>
      <w:r w:rsidRPr="005760DC">
        <w:rPr>
          <w:rStyle w:val="StyleUnderline"/>
          <w:i/>
          <w:highlight w:val="yellow"/>
        </w:rPr>
        <w:t>where federal</w:t>
      </w:r>
      <w:r w:rsidRPr="008D5B14">
        <w:rPr>
          <w:rStyle w:val="StyleUnderline"/>
          <w:i/>
        </w:rPr>
        <w:t xml:space="preserve"> authorities </w:t>
      </w:r>
      <w:r w:rsidRPr="005760DC">
        <w:rPr>
          <w:rStyle w:val="StyleUnderline"/>
          <w:i/>
          <w:highlight w:val="yellow"/>
        </w:rPr>
        <w:t>may</w:t>
      </w:r>
      <w:r w:rsidRPr="008D5B14">
        <w:rPr>
          <w:rStyle w:val="StyleUnderline"/>
          <w:i/>
        </w:rPr>
        <w:t xml:space="preserve"> </w:t>
      </w:r>
      <w:r w:rsidRPr="00FB2F15">
        <w:rPr>
          <w:rStyle w:val="StyleUnderline"/>
          <w:i/>
        </w:rPr>
        <w:t>en</w:t>
      </w:r>
      <w:r w:rsidRPr="005760DC">
        <w:rPr>
          <w:rStyle w:val="StyleUnderline"/>
          <w:i/>
          <w:highlight w:val="yellow"/>
        </w:rPr>
        <w:t>act</w:t>
      </w:r>
      <w:r w:rsidRPr="008D5B14">
        <w:rPr>
          <w:rStyle w:val="StyleUnderline"/>
          <w:i/>
        </w:rPr>
        <w:t xml:space="preserve"> law</w:t>
      </w:r>
      <w:r w:rsidRPr="008D5B14">
        <w:rPr>
          <w:rStyle w:val="StyleUnderline"/>
        </w:rPr>
        <w:t xml:space="preserve">, </w:t>
      </w:r>
      <w:r w:rsidRPr="005760DC">
        <w:rPr>
          <w:rStyle w:val="Emphasis"/>
          <w:highlight w:val="yellow"/>
        </w:rPr>
        <w:t>they may not use</w:t>
      </w:r>
      <w:r w:rsidRPr="008D5B14">
        <w:rPr>
          <w:rStyle w:val="Emphasis"/>
        </w:rPr>
        <w:t xml:space="preserve"> the </w:t>
      </w:r>
      <w:r w:rsidRPr="005760DC">
        <w:rPr>
          <w:rStyle w:val="Emphasis"/>
          <w:highlight w:val="yellow"/>
        </w:rPr>
        <w:t>states</w:t>
      </w:r>
      <w:r w:rsidRPr="008D5B14">
        <w:rPr>
          <w:rStyle w:val="Emphasis"/>
        </w:rPr>
        <w:t xml:space="preserve"> as instruments </w:t>
      </w:r>
      <w:r w:rsidRPr="008D5B14">
        <w:rPr>
          <w:sz w:val="12"/>
        </w:rPr>
        <w:t xml:space="preserve">of federal governance. </w:t>
      </w:r>
      <w:r w:rsidRPr="008D5B14">
        <w:rPr>
          <w:rStyle w:val="StyleUnderline"/>
        </w:rPr>
        <w:t xml:space="preserve">This </w:t>
      </w:r>
      <w:r w:rsidRPr="005760DC">
        <w:rPr>
          <w:rStyle w:val="StyleUnderline"/>
          <w:highlight w:val="yellow"/>
        </w:rPr>
        <w:t>anti- commandeering</w:t>
      </w:r>
      <w:r w:rsidRPr="008D5B14">
        <w:rPr>
          <w:rStyle w:val="StyleUnderline"/>
        </w:rPr>
        <w:t xml:space="preserve"> limitation</w:t>
      </w:r>
      <w:r w:rsidRPr="008D5B14">
        <w:rPr>
          <w:sz w:val="12"/>
        </w:rPr>
        <w:t xml:space="preserve"> upon federal power </w:t>
      </w:r>
      <w:r w:rsidRPr="005760DC">
        <w:rPr>
          <w:rStyle w:val="StyleUnderline"/>
          <w:highlight w:val="yellow"/>
        </w:rPr>
        <w:t>is</w:t>
      </w:r>
      <w:r w:rsidRPr="008D5B14">
        <w:rPr>
          <w:rStyle w:val="StyleUnderline"/>
        </w:rPr>
        <w:t xml:space="preserve"> </w:t>
      </w:r>
      <w:r w:rsidRPr="008D5B14">
        <w:rPr>
          <w:rStyle w:val="Emphasis"/>
        </w:rPr>
        <w:t xml:space="preserve">often </w:t>
      </w:r>
      <w:r w:rsidRPr="005760DC">
        <w:rPr>
          <w:rStyle w:val="Emphasis"/>
          <w:highlight w:val="yellow"/>
        </w:rPr>
        <w:t>overlooked</w:t>
      </w:r>
      <w:r w:rsidRPr="005760DC">
        <w:rPr>
          <w:rStyle w:val="StyleUnderline"/>
          <w:highlight w:val="yellow"/>
        </w:rPr>
        <w:t>, but the</w:t>
      </w:r>
      <w:r w:rsidRPr="008D5B14">
        <w:rPr>
          <w:rStyle w:val="StyleUnderline"/>
        </w:rPr>
        <w:t xml:space="preserve"> Supreme </w:t>
      </w:r>
      <w:r w:rsidRPr="005760DC">
        <w:rPr>
          <w:rStyle w:val="StyleUnderline"/>
          <w:highlight w:val="yellow"/>
        </w:rPr>
        <w:t xml:space="preserve">Court </w:t>
      </w:r>
      <w:r w:rsidRPr="005760DC">
        <w:rPr>
          <w:rStyle w:val="Emphasis"/>
          <w:sz w:val="28"/>
          <w:highlight w:val="yellow"/>
        </w:rPr>
        <w:t>will enforce that</w:t>
      </w:r>
      <w:r w:rsidRPr="008D5B14">
        <w:rPr>
          <w:rStyle w:val="Emphasis"/>
          <w:sz w:val="28"/>
        </w:rPr>
        <w:t xml:space="preserve"> principle</w:t>
      </w:r>
      <w:r w:rsidRPr="008D5B14">
        <w:rPr>
          <w:rStyle w:val="StyleUnderline"/>
        </w:rPr>
        <w:t xml:space="preserve"> </w:t>
      </w:r>
      <w:r w:rsidRPr="008D5B14">
        <w:rPr>
          <w:sz w:val="12"/>
        </w:rPr>
        <w:t xml:space="preserve">in appropriate cases. </w:t>
      </w:r>
      <w:r w:rsidRPr="008D5B14">
        <w:rPr>
          <w:rStyle w:val="StyleUnderline"/>
        </w:rPr>
        <w:t>Using</w:t>
      </w:r>
      <w:r w:rsidRPr="008D5B14">
        <w:rPr>
          <w:sz w:val="12"/>
        </w:rPr>
        <w:t xml:space="preserve"> medical </w:t>
      </w:r>
      <w:r w:rsidRPr="008D5B14">
        <w:rPr>
          <w:rStyle w:val="StyleUnderline"/>
        </w:rPr>
        <w:t>marijuana as a case study</w:t>
      </w:r>
      <w:r w:rsidRPr="008D5B14">
        <w:rPr>
          <w:sz w:val="12"/>
        </w:rPr>
        <w:t xml:space="preserve">, I examine how </w:t>
      </w:r>
      <w:r w:rsidRPr="008D5B14">
        <w:rPr>
          <w:rStyle w:val="StyleUnderline"/>
        </w:rPr>
        <w:t>the anti-commandeering principle protects the states' prerogative to legalize activity that Congress bans. The federal government has banned marijuana outright</w:t>
      </w:r>
      <w:r w:rsidRPr="008D5B14">
        <w:rPr>
          <w:sz w:val="12"/>
        </w:rPr>
        <w:t xml:space="preserve">, and for year, federal officials have lobbied against local effort: to legalize medical use of the drug. </w:t>
      </w:r>
      <w:r w:rsidRPr="008D5B14">
        <w:rPr>
          <w:rStyle w:val="StyleUnderline"/>
        </w:rPr>
        <w:t>However</w:t>
      </w:r>
      <w:r w:rsidRPr="008D5B14">
        <w:rPr>
          <w:sz w:val="12"/>
        </w:rPr>
        <w:t xml:space="preserve">, a; ever-growing number of </w:t>
      </w:r>
      <w:r w:rsidRPr="008D5B14">
        <w:rPr>
          <w:rStyle w:val="StyleUnderline"/>
        </w:rPr>
        <w:t>states have adopted legalization</w:t>
      </w:r>
      <w:r w:rsidRPr="008D5B14">
        <w:rPr>
          <w:sz w:val="12"/>
        </w:rPr>
        <w:t xml:space="preserve"> measures. I explain why </w:t>
      </w:r>
      <w:r w:rsidRPr="008D5B14">
        <w:rPr>
          <w:rStyle w:val="StyleUnderline"/>
        </w:rPr>
        <w:t xml:space="preserve">these </w:t>
      </w:r>
      <w:r w:rsidRPr="005760DC">
        <w:rPr>
          <w:rStyle w:val="StyleUnderline"/>
          <w:highlight w:val="yellow"/>
        </w:rPr>
        <w:t>state laws</w:t>
      </w:r>
      <w:r w:rsidRPr="008D5B14">
        <w:rPr>
          <w:sz w:val="12"/>
        </w:rPr>
        <w:t xml:space="preserve">, and most related regulations, </w:t>
      </w:r>
      <w:r w:rsidRPr="005760DC">
        <w:rPr>
          <w:rStyle w:val="Emphasis"/>
          <w:highlight w:val="yellow"/>
        </w:rPr>
        <w:t>have not</w:t>
      </w:r>
      <w:r w:rsidRPr="008D5B14">
        <w:rPr>
          <w:rStyle w:val="Emphasis"/>
        </w:rPr>
        <w:t xml:space="preserve"> been-</w:t>
      </w:r>
      <w:r w:rsidRPr="005760DC">
        <w:rPr>
          <w:rStyle w:val="Emphasis"/>
          <w:highlight w:val="yellow"/>
        </w:rPr>
        <w:t>and cannot be-preempted</w:t>
      </w:r>
      <w:r w:rsidRPr="008D5B14">
        <w:rPr>
          <w:rStyle w:val="StyleUnderline"/>
        </w:rPr>
        <w:t xml:space="preserve"> by Congress</w:t>
      </w:r>
      <w:r w:rsidRPr="008D5B14">
        <w:rPr>
          <w:sz w:val="12"/>
        </w:rPr>
        <w:t xml:space="preserve">, also develop a new framework for analyzing the boundary between the proper exercise of federal supremacy and prohibited commandeering. </w:t>
      </w:r>
      <w:r w:rsidRPr="008D5B14">
        <w:rPr>
          <w:rStyle w:val="StyleUnderline"/>
          <w:i/>
        </w:rPr>
        <w:t xml:space="preserve">Although I focus on medical marijuana </w:t>
      </w:r>
      <w:r w:rsidRPr="008D5B14">
        <w:rPr>
          <w:rStyle w:val="StyleUnderline"/>
        </w:rPr>
        <w:t xml:space="preserve">the legal </w:t>
      </w:r>
      <w:r w:rsidRPr="005760DC">
        <w:rPr>
          <w:rStyle w:val="StyleUnderline"/>
          <w:highlight w:val="yellow"/>
        </w:rPr>
        <w:t xml:space="preserve">analysis </w:t>
      </w:r>
      <w:r w:rsidRPr="005760DC">
        <w:rPr>
          <w:rStyle w:val="Emphasis"/>
          <w:highlight w:val="yellow"/>
        </w:rPr>
        <w:t>applies to any issue</w:t>
      </w:r>
      <w:r w:rsidRPr="008D5B14">
        <w:rPr>
          <w:rStyle w:val="Emphasis"/>
        </w:rPr>
        <w:t xml:space="preserve"> </w:t>
      </w:r>
      <w:r w:rsidRPr="005760DC">
        <w:rPr>
          <w:rStyle w:val="StyleUnderline"/>
          <w:highlight w:val="yellow"/>
        </w:rPr>
        <w:t>pitting permissive state laws against restrictive federal regulations</w:t>
      </w:r>
      <w:r w:rsidRPr="008D5B14">
        <w:rPr>
          <w:sz w:val="12"/>
        </w:rPr>
        <w:t xml:space="preserve">. Recent </w:t>
      </w:r>
      <w:r>
        <w:rPr>
          <w:rStyle w:val="StyleUnderline"/>
        </w:rPr>
        <w:t>referenda in Colorado and</w:t>
      </w:r>
      <w:r w:rsidRPr="008D5B14">
        <w:rPr>
          <w:rStyle w:val="StyleUnderline"/>
        </w:rPr>
        <w:t xml:space="preserve"> Washington</w:t>
      </w:r>
      <w:r w:rsidRPr="008D5B14">
        <w:rPr>
          <w:sz w:val="12"/>
        </w:rPr>
        <w:t xml:space="preserve"> that legalize the recreational use of marijuana for adults </w:t>
      </w:r>
      <w:r w:rsidRPr="008D5B14">
        <w:rPr>
          <w:rStyle w:val="StyleUnderline"/>
        </w:rPr>
        <w:t>will likely prompt federal officials to respond</w:t>
      </w:r>
      <w:r w:rsidRPr="008D5B14">
        <w:rPr>
          <w:sz w:val="12"/>
        </w:rPr>
        <w:t xml:space="preserve"> by touting the supremacy of the federal ban and challenging the constitutionality of state efforts at legalization. </w:t>
      </w:r>
      <w:r w:rsidRPr="008D5B14">
        <w:rPr>
          <w:rStyle w:val="Emphasis"/>
        </w:rPr>
        <w:t xml:space="preserve">Such </w:t>
      </w:r>
      <w:r w:rsidRPr="005760DC">
        <w:rPr>
          <w:rStyle w:val="Emphasis"/>
          <w:highlight w:val="yellow"/>
        </w:rPr>
        <w:t>state</w:t>
      </w:r>
      <w:r w:rsidRPr="008D5B14">
        <w:rPr>
          <w:rStyle w:val="Emphasis"/>
        </w:rPr>
        <w:t xml:space="preserve"> </w:t>
      </w:r>
      <w:r w:rsidRPr="005760DC">
        <w:rPr>
          <w:rStyle w:val="Emphasis"/>
          <w:highlight w:val="yellow"/>
        </w:rPr>
        <w:t>reforms</w:t>
      </w:r>
      <w:r w:rsidRPr="008D5B14">
        <w:rPr>
          <w:rStyle w:val="Emphasis"/>
        </w:rPr>
        <w:t xml:space="preserve"> should </w:t>
      </w:r>
      <w:r w:rsidRPr="005760DC">
        <w:rPr>
          <w:rStyle w:val="Emphasis"/>
          <w:highlight w:val="yellow"/>
        </w:rPr>
        <w:t>carry the</w:t>
      </w:r>
      <w:r w:rsidRPr="008D5B14">
        <w:rPr>
          <w:rStyle w:val="Emphasis"/>
        </w:rPr>
        <w:t xml:space="preserve"> day </w:t>
      </w:r>
      <w:r w:rsidRPr="005760DC">
        <w:rPr>
          <w:rStyle w:val="Emphasis"/>
          <w:highlight w:val="yellow"/>
        </w:rPr>
        <w:t>in</w:t>
      </w:r>
      <w:r w:rsidRPr="008D5B14">
        <w:rPr>
          <w:rStyle w:val="Emphasis"/>
        </w:rPr>
        <w:t xml:space="preserve"> the event of such </w:t>
      </w:r>
      <w:r w:rsidRPr="005760DC">
        <w:rPr>
          <w:rStyle w:val="Emphasis"/>
          <w:highlight w:val="yellow"/>
        </w:rPr>
        <w:t>a legal challenge</w:t>
      </w:r>
      <w:r w:rsidRPr="008D5B14">
        <w:rPr>
          <w:sz w:val="12"/>
        </w:rPr>
        <w:t>.</w:t>
      </w:r>
    </w:p>
    <w:p w14:paraId="7C124E39" w14:textId="77777777" w:rsidR="00C110BE" w:rsidRDefault="00C110BE" w:rsidP="00C110BE">
      <w:pPr>
        <w:pStyle w:val="Heading3"/>
      </w:pPr>
      <w:r>
        <w:t>A2: Uniformity Key (Patchwork Bad)</w:t>
      </w:r>
    </w:p>
    <w:p w14:paraId="654FE135" w14:textId="77777777" w:rsidR="00C110BE" w:rsidRPr="0041796E" w:rsidRDefault="00C110BE" w:rsidP="00C110BE">
      <w:pPr>
        <w:pStyle w:val="Heading4"/>
      </w:pPr>
      <w:r w:rsidRPr="0041796E">
        <w:t>Fiat Solves</w:t>
      </w:r>
    </w:p>
    <w:p w14:paraId="447F9BE0" w14:textId="77777777" w:rsidR="00C110BE" w:rsidRPr="0041796E" w:rsidRDefault="00C110BE" w:rsidP="00C110BE">
      <w:pPr>
        <w:pStyle w:val="Heading4"/>
      </w:pPr>
      <w:r w:rsidRPr="0041796E">
        <w:t>A. All States enact the mandates – they assume the status quo</w:t>
      </w:r>
    </w:p>
    <w:p w14:paraId="6E8BB03F" w14:textId="77777777" w:rsidR="00C110BE" w:rsidRPr="0041796E" w:rsidRDefault="00C110BE" w:rsidP="00C110BE">
      <w:pPr>
        <w:pStyle w:val="Heading4"/>
      </w:pPr>
      <w:r w:rsidRPr="0041796E">
        <w:t xml:space="preserve">B. The signal would resolve any perception that </w:t>
      </w:r>
      <w:r>
        <w:t>states</w:t>
      </w:r>
      <w:r w:rsidRPr="0041796E">
        <w:t xml:space="preserve"> would have patchwork </w:t>
      </w:r>
      <w:r>
        <w:t xml:space="preserve">laws </w:t>
      </w:r>
    </w:p>
    <w:p w14:paraId="7FF552D9" w14:textId="77777777" w:rsidR="00C110BE" w:rsidRPr="00E02663" w:rsidRDefault="00C110BE" w:rsidP="00C110BE">
      <w:pPr>
        <w:pStyle w:val="Heading4"/>
      </w:pPr>
      <w:r w:rsidRPr="00E02663">
        <w:t>This links to the aff</w:t>
      </w:r>
    </w:p>
    <w:p w14:paraId="017859AE" w14:textId="77777777" w:rsidR="00C110BE" w:rsidRPr="00E02663" w:rsidRDefault="00C110BE" w:rsidP="00C110BE">
      <w:r w:rsidRPr="00E02663">
        <w:rPr>
          <w:rStyle w:val="Style13ptBold"/>
        </w:rPr>
        <w:t>Goldsmith ’97</w:t>
      </w:r>
      <w:r>
        <w:t xml:space="preserve"> </w:t>
      </w:r>
      <w:r w:rsidRPr="00E02663">
        <w:t>(Jack, Associate Prof – U Chicago, Virginia Law Review, November, Lexis)</w:t>
      </w:r>
    </w:p>
    <w:p w14:paraId="01150BA8" w14:textId="77777777" w:rsidR="00C110BE" w:rsidRPr="00971C92" w:rsidRDefault="00C110BE" w:rsidP="00C110BE">
      <w:pPr>
        <w:rPr>
          <w:sz w:val="12"/>
        </w:rPr>
      </w:pPr>
      <w:r w:rsidRPr="00E02663">
        <w:rPr>
          <w:sz w:val="12"/>
        </w:rPr>
        <w:t xml:space="preserve">There is thus good reason to believe that an asymmetry in likely political branch responses privileges judicial mistakes in creating a federal common law of foreign relations. The doctrine also suffers from other serious problems. Its standard-like </w:t>
      </w:r>
      <w:r w:rsidRPr="005760DC">
        <w:rPr>
          <w:rStyle w:val="StyleUnderline"/>
          <w:highlight w:val="yellow"/>
        </w:rPr>
        <w:t>inquiries suggest</w:t>
      </w:r>
      <w:r w:rsidRPr="00E02663">
        <w:rPr>
          <w:rStyle w:val="StyleUnderline"/>
        </w:rPr>
        <w:t xml:space="preserve"> that its promise of </w:t>
      </w:r>
      <w:r w:rsidRPr="005760DC">
        <w:rPr>
          <w:rStyle w:val="StyleUnderline"/>
          <w:highlight w:val="yellow"/>
        </w:rPr>
        <w:t>uniformity in federal</w:t>
      </w:r>
      <w:r w:rsidRPr="00E02663">
        <w:rPr>
          <w:rStyle w:val="StyleUnderline"/>
        </w:rPr>
        <w:t xml:space="preserve"> foreign relations </w:t>
      </w:r>
      <w:r w:rsidRPr="005760DC">
        <w:rPr>
          <w:rStyle w:val="StyleUnderline"/>
          <w:highlight w:val="yellow"/>
        </w:rPr>
        <w:t>law is illusory</w:t>
      </w:r>
      <w:r w:rsidRPr="00E02663">
        <w:rPr>
          <w:sz w:val="12"/>
        </w:rPr>
        <w:t xml:space="preserve">. There is every reason to expect that </w:t>
      </w:r>
      <w:r w:rsidRPr="005760DC">
        <w:rPr>
          <w:rStyle w:val="StyleUnderline"/>
          <w:highlight w:val="yellow"/>
        </w:rPr>
        <w:t>judges</w:t>
      </w:r>
      <w:r w:rsidRPr="00E02663">
        <w:rPr>
          <w:rStyle w:val="StyleUnderline"/>
        </w:rPr>
        <w:t xml:space="preserve"> </w:t>
      </w:r>
      <w:r w:rsidRPr="005760DC">
        <w:rPr>
          <w:rStyle w:val="StyleUnderline"/>
          <w:highlight w:val="yellow"/>
        </w:rPr>
        <w:t>who lack training and expertise</w:t>
      </w:r>
      <w:r w:rsidRPr="00E02663">
        <w:rPr>
          <w:rStyle w:val="StyleUnderline"/>
        </w:rPr>
        <w:t xml:space="preserve"> in foreign relations </w:t>
      </w:r>
      <w:r w:rsidRPr="005760DC">
        <w:rPr>
          <w:rStyle w:val="StyleUnderline"/>
          <w:highlight w:val="yellow"/>
        </w:rPr>
        <w:t>will reach different</w:t>
      </w:r>
      <w:r w:rsidRPr="00E02663">
        <w:rPr>
          <w:rStyle w:val="StyleUnderline"/>
        </w:rPr>
        <w:t xml:space="preserve"> </w:t>
      </w:r>
      <w:r w:rsidRPr="005760DC">
        <w:rPr>
          <w:rStyle w:val="StyleUnderline"/>
          <w:highlight w:val="yellow"/>
        </w:rPr>
        <w:t>conclusions</w:t>
      </w:r>
      <w:r w:rsidRPr="00E02663">
        <w:rPr>
          <w:sz w:val="12"/>
        </w:rPr>
        <w:t xml:space="preserve"> about the foreign relations consequences of particular state acts. This problem is exacerbated by the fact that most of the federal common law of foreign relations is made by the relatively decentralized lower federal and state courts. Casual empiricism confirms the prediction of nonuniformity. The many cases in which judges federalize an issue under a foreign relations rubric are matched by many similar cases in which judges, because they view the foreign relations effects of applying state law differently, decide to apply state law. </w:t>
      </w:r>
      <w:bookmarkStart w:id="7" w:name="r307"/>
      <w:r w:rsidRPr="00E02663">
        <w:rPr>
          <w:sz w:val="12"/>
        </w:rPr>
        <w:fldChar w:fldCharType="begin"/>
      </w:r>
      <w:r w:rsidRPr="00E02663">
        <w:rPr>
          <w:sz w:val="12"/>
        </w:rPr>
        <w:instrText xml:space="preserve"> HYPERLINK "http://www.lexis.com/research/retrieve?_m=30e57da0c4e98dad4748fc94bcd482ae&amp;csvc=bl&amp;cform=bool&amp;_fmtstr=FULL&amp;docnum=1&amp;_startdoc=1&amp;wchp=dGLbVtb-zSkAW&amp;_md5=4c3bbc49db3765e390d1f2e67acc99c4" \l "n307" \t "_self" </w:instrText>
      </w:r>
      <w:r w:rsidRPr="00E02663">
        <w:rPr>
          <w:sz w:val="12"/>
        </w:rPr>
        <w:fldChar w:fldCharType="separate"/>
      </w:r>
      <w:r w:rsidRPr="00E02663">
        <w:rPr>
          <w:rStyle w:val="Hyperlink"/>
          <w:b/>
          <w:bCs/>
          <w:sz w:val="12"/>
          <w:szCs w:val="14"/>
          <w:vertAlign w:val="superscript"/>
        </w:rPr>
        <w:t>307</w:t>
      </w:r>
      <w:r w:rsidRPr="00E02663">
        <w:rPr>
          <w:sz w:val="12"/>
        </w:rPr>
        <w:fldChar w:fldCharType="end"/>
      </w:r>
      <w:bookmarkEnd w:id="7"/>
      <w:r w:rsidRPr="00E02663">
        <w:rPr>
          <w:sz w:val="12"/>
        </w:rPr>
        <w:t xml:space="preserve">  </w:t>
      </w:r>
      <w:bookmarkStart w:id="8" w:name="8460-1695"/>
      <w:r w:rsidRPr="00E02663">
        <w:rPr>
          <w:rStyle w:val="pmterms1"/>
          <w:sz w:val="12"/>
        </w:rPr>
        <w:t>[*1695]</w:t>
      </w:r>
      <w:bookmarkEnd w:id="8"/>
      <w:r w:rsidRPr="00E02663">
        <w:rPr>
          <w:sz w:val="12"/>
        </w:rPr>
        <w:t xml:space="preserve">  This means that </w:t>
      </w:r>
      <w:r w:rsidRPr="005760DC">
        <w:rPr>
          <w:rStyle w:val="StyleUnderline"/>
          <w:highlight w:val="yellow"/>
        </w:rPr>
        <w:t>both</w:t>
      </w:r>
      <w:r w:rsidRPr="00E02663">
        <w:rPr>
          <w:rStyle w:val="StyleUnderline"/>
        </w:rPr>
        <w:t xml:space="preserve"> the </w:t>
      </w:r>
      <w:r w:rsidRPr="005760DC">
        <w:rPr>
          <w:rStyle w:val="StyleUnderline"/>
          <w:highlight w:val="yellow"/>
        </w:rPr>
        <w:t>source and</w:t>
      </w:r>
      <w:r w:rsidRPr="00E02663">
        <w:rPr>
          <w:rStyle w:val="StyleUnderline"/>
        </w:rPr>
        <w:t xml:space="preserve"> the </w:t>
      </w:r>
      <w:r w:rsidRPr="005760DC">
        <w:rPr>
          <w:rStyle w:val="StyleUnderline"/>
          <w:highlight w:val="yellow"/>
        </w:rPr>
        <w:t>content</w:t>
      </w:r>
      <w:r w:rsidRPr="00E02663">
        <w:rPr>
          <w:rStyle w:val="StyleUnderline"/>
        </w:rPr>
        <w:t xml:space="preserve"> of the law </w:t>
      </w:r>
      <w:r w:rsidRPr="005760DC">
        <w:rPr>
          <w:rStyle w:val="StyleUnderline"/>
          <w:highlight w:val="yellow"/>
        </w:rPr>
        <w:t>are uncertain</w:t>
      </w:r>
      <w:r w:rsidRPr="00E02663">
        <w:rPr>
          <w:rStyle w:val="StyleUnderline"/>
        </w:rPr>
        <w:t xml:space="preserve"> in these cases - </w:t>
      </w:r>
      <w:r w:rsidRPr="005760DC">
        <w:rPr>
          <w:rStyle w:val="StyleUnderline"/>
          <w:highlight w:val="yellow"/>
        </w:rPr>
        <w:t>hardly the good</w:t>
      </w:r>
      <w:r w:rsidRPr="00E02663">
        <w:rPr>
          <w:rStyle w:val="StyleUnderline"/>
        </w:rPr>
        <w:t xml:space="preserve"> the </w:t>
      </w:r>
      <w:r w:rsidRPr="005760DC">
        <w:rPr>
          <w:rStyle w:val="StyleUnderline"/>
          <w:highlight w:val="yellow"/>
        </w:rPr>
        <w:t>federal</w:t>
      </w:r>
      <w:r w:rsidRPr="00E02663">
        <w:rPr>
          <w:rStyle w:val="StyleUnderline"/>
        </w:rPr>
        <w:t xml:space="preserve"> common </w:t>
      </w:r>
      <w:r w:rsidRPr="005760DC">
        <w:rPr>
          <w:rStyle w:val="StyleUnderline"/>
          <w:highlight w:val="yellow"/>
        </w:rPr>
        <w:t>law</w:t>
      </w:r>
      <w:r w:rsidRPr="00E02663">
        <w:rPr>
          <w:rStyle w:val="StyleUnderline"/>
        </w:rPr>
        <w:t xml:space="preserve"> of foreign relations </w:t>
      </w:r>
      <w:r w:rsidRPr="005760DC">
        <w:rPr>
          <w:rStyle w:val="StyleUnderline"/>
          <w:highlight w:val="yellow"/>
        </w:rPr>
        <w:t>is thought to serve</w:t>
      </w:r>
      <w:r w:rsidRPr="00E02663">
        <w:rPr>
          <w:rStyle w:val="StyleUnderline"/>
        </w:rPr>
        <w:t>.</w:t>
      </w:r>
    </w:p>
    <w:p w14:paraId="7B6D29C6" w14:textId="77777777" w:rsidR="00717CD1" w:rsidRDefault="00717CD1" w:rsidP="00717CD1">
      <w:pPr>
        <w:pStyle w:val="Heading2"/>
      </w:pPr>
      <w:r>
        <w:t>Net-Benefits</w:t>
      </w:r>
    </w:p>
    <w:p w14:paraId="25E89781" w14:textId="77777777" w:rsidR="00717CD1" w:rsidRDefault="00717CD1" w:rsidP="00717CD1">
      <w:pPr>
        <w:pStyle w:val="Heading3"/>
      </w:pPr>
      <w:r>
        <w:t>A2: Federalism DAs Link</w:t>
      </w:r>
    </w:p>
    <w:p w14:paraId="6708EC07" w14:textId="77777777" w:rsidR="00717CD1" w:rsidRDefault="00717CD1" w:rsidP="00717CD1">
      <w:pPr>
        <w:pStyle w:val="Heading4"/>
      </w:pPr>
      <w:r>
        <w:t xml:space="preserve">Defacto state legalization in face of federal ban INCREASES federalism </w:t>
      </w:r>
    </w:p>
    <w:p w14:paraId="5C53C346" w14:textId="77777777" w:rsidR="00717CD1" w:rsidRDefault="00717CD1" w:rsidP="00717CD1">
      <w:r w:rsidRPr="001418C6">
        <w:rPr>
          <w:rStyle w:val="Style13ptBold"/>
        </w:rPr>
        <w:t>Mikos 9</w:t>
      </w:r>
      <w:r>
        <w:rPr>
          <w:rStyle w:val="Style13ptBold"/>
        </w:rPr>
        <w:t xml:space="preserve"> </w:t>
      </w:r>
      <w:r>
        <w:t>(Robert, Professor of Law, Vanderbilt University Law School, On the Limits of Supremacy: Medical Marijuana and the States’ Overlooked Power to Legalize Federal Crime, Vanderbilt Law Review, http://www.vanderbiltlawreview.org/articles/2009/10/Mikos-On-the-Limits-of-Supremacy-62-Vand.-L.-Rev.-1421-2009.pdf)</w:t>
      </w:r>
    </w:p>
    <w:p w14:paraId="14774281" w14:textId="77777777" w:rsidR="00717CD1" w:rsidRPr="009B4A4C" w:rsidRDefault="00717CD1" w:rsidP="00717CD1">
      <w:pPr>
        <w:rPr>
          <w:sz w:val="16"/>
        </w:rPr>
      </w:pPr>
      <w:r w:rsidRPr="002001AD">
        <w:rPr>
          <w:sz w:val="16"/>
        </w:rPr>
        <w:t xml:space="preserve">At a minimum, this Article provides a </w:t>
      </w:r>
      <w:r w:rsidRPr="00D40F4F">
        <w:rPr>
          <w:rStyle w:val="StyleUnderline"/>
        </w:rPr>
        <w:t>definitive study of</w:t>
      </w:r>
      <w:r w:rsidRPr="002001AD">
        <w:rPr>
          <w:sz w:val="16"/>
        </w:rPr>
        <w:t xml:space="preserve"> one of the most important </w:t>
      </w:r>
      <w:r w:rsidRPr="00D40F4F">
        <w:rPr>
          <w:rStyle w:val="StyleUnderline"/>
        </w:rPr>
        <w:t>federalism disputes</w:t>
      </w:r>
      <w:r w:rsidRPr="002001AD">
        <w:rPr>
          <w:sz w:val="16"/>
        </w:rPr>
        <w:t xml:space="preserve"> in a generation.11 It </w:t>
      </w:r>
      <w:r w:rsidRPr="00D40F4F">
        <w:rPr>
          <w:rStyle w:val="StyleUnderline"/>
        </w:rPr>
        <w:t xml:space="preserve">shows that </w:t>
      </w:r>
      <w:r w:rsidRPr="00D40F4F">
        <w:rPr>
          <w:rStyle w:val="Emphasis"/>
        </w:rPr>
        <w:t>states have wielded far more power and influence</w:t>
      </w:r>
      <w:r w:rsidRPr="00D40F4F">
        <w:rPr>
          <w:rStyle w:val="StyleUnderline"/>
        </w:rPr>
        <w:t xml:space="preserve"> over</w:t>
      </w:r>
      <w:r w:rsidRPr="002001AD">
        <w:rPr>
          <w:sz w:val="16"/>
        </w:rPr>
        <w:t xml:space="preserve"> medical </w:t>
      </w:r>
      <w:r w:rsidRPr="00D40F4F">
        <w:rPr>
          <w:rStyle w:val="StyleUnderline"/>
        </w:rPr>
        <w:t>marijuana than previously recognized. The states have</w:t>
      </w:r>
      <w:r w:rsidRPr="002001AD">
        <w:rPr>
          <w:sz w:val="16"/>
        </w:rPr>
        <w:t xml:space="preserve"> not only kept the patient breathing, so to speak, in anticipation of a day when federal policy might change; they have, </w:t>
      </w:r>
      <w:r w:rsidRPr="00D40F4F">
        <w:rPr>
          <w:rStyle w:val="StyleUnderline"/>
        </w:rPr>
        <w:t>for all practical purposes, already made medical marijuana de facto legal within their jurisdictions.</w:t>
      </w:r>
      <w:r w:rsidRPr="002001AD">
        <w:rPr>
          <w:sz w:val="16"/>
        </w:rPr>
        <w:t xml:space="preserve"> In other words, </w:t>
      </w:r>
      <w:r w:rsidRPr="00D40F4F">
        <w:rPr>
          <w:rStyle w:val="StyleUnderline"/>
        </w:rPr>
        <w:t>the war on medical marijuana may have ended long before the Obama Administration began to suggest</w:t>
      </w:r>
      <w:r w:rsidRPr="002001AD">
        <w:rPr>
          <w:sz w:val="16"/>
        </w:rPr>
        <w:t xml:space="preserve"> that </w:t>
      </w:r>
      <w:r w:rsidRPr="00D40F4F">
        <w:rPr>
          <w:rStyle w:val="StyleUnderline"/>
        </w:rPr>
        <w:t>a partial truce</w:t>
      </w:r>
      <w:r w:rsidRPr="002001AD">
        <w:rPr>
          <w:sz w:val="16"/>
        </w:rPr>
        <w:t xml:space="preserve"> should be called,12 </w:t>
      </w:r>
      <w:r w:rsidRPr="00D40F4F">
        <w:rPr>
          <w:rStyle w:val="StyleUnderline"/>
        </w:rPr>
        <w:t xml:space="preserve">but it may have been </w:t>
      </w:r>
      <w:r w:rsidRPr="00D40F4F">
        <w:rPr>
          <w:rStyle w:val="Emphasis"/>
        </w:rPr>
        <w:t>the states—not the federal government—that emerged as the victors</w:t>
      </w:r>
      <w:r w:rsidRPr="002001AD">
        <w:rPr>
          <w:sz w:val="16"/>
        </w:rPr>
        <w:t xml:space="preserve">. More importantly, however, by shedding new light on </w:t>
      </w:r>
      <w:r w:rsidRPr="00D40F4F">
        <w:rPr>
          <w:rStyle w:val="StyleUnderline"/>
        </w:rPr>
        <w:t>the struggle over medical marijuana</w:t>
      </w:r>
      <w:r w:rsidRPr="002001AD">
        <w:rPr>
          <w:sz w:val="16"/>
        </w:rPr>
        <w:t xml:space="preserve">, this Article also </w:t>
      </w:r>
      <w:r w:rsidRPr="00D40F4F">
        <w:rPr>
          <w:rStyle w:val="StyleUnderline"/>
        </w:rPr>
        <w:t>has much broader relevance to our understandings of federalism and state resistance to federal authority.</w:t>
      </w:r>
      <w:r w:rsidRPr="002001AD">
        <w:rPr>
          <w:sz w:val="16"/>
        </w:rPr>
        <w:t xml:space="preserve"> Although this Article focuses on medical marijuana, the insights generated here could be applied across a wide range of issues pitting restrictive federal legislation against more permissive state laws. </w:t>
      </w:r>
      <w:r w:rsidRPr="00D40F4F">
        <w:rPr>
          <w:rStyle w:val="StyleUnderline"/>
        </w:rPr>
        <w:t>Over the past decade, states have legalized a variety of controversial practices that Congress has sought to proscribe or restrict</w:t>
      </w:r>
      <w:r w:rsidRPr="002001AD">
        <w:rPr>
          <w:sz w:val="16"/>
        </w:rPr>
        <w:t xml:space="preserve">. For example, states now recognize </w:t>
      </w:r>
      <w:r w:rsidRPr="00D40F4F">
        <w:rPr>
          <w:rStyle w:val="StyleUnderline"/>
        </w:rPr>
        <w:t>same-sex marriages</w:t>
      </w:r>
      <w:r w:rsidRPr="002001AD">
        <w:rPr>
          <w:sz w:val="16"/>
        </w:rPr>
        <w:t xml:space="preserve">, legalize certain </w:t>
      </w:r>
      <w:r w:rsidRPr="00D40F4F">
        <w:rPr>
          <w:rStyle w:val="StyleUnderline"/>
        </w:rPr>
        <w:t xml:space="preserve">abortion </w:t>
      </w:r>
      <w:r w:rsidRPr="002001AD">
        <w:rPr>
          <w:sz w:val="16"/>
        </w:rPr>
        <w:t xml:space="preserve">procedures, and allow possession of </w:t>
      </w:r>
      <w:r w:rsidRPr="00D40F4F">
        <w:rPr>
          <w:rStyle w:val="StyleUnderline"/>
        </w:rPr>
        <w:t>firearms</w:t>
      </w:r>
      <w:r w:rsidRPr="002001AD">
        <w:rPr>
          <w:sz w:val="16"/>
        </w:rPr>
        <w:t xml:space="preserve"> that Congress proscribes (or has sought to curtail), and several states are proposing to allow </w:t>
      </w:r>
      <w:r w:rsidRPr="00D40F4F">
        <w:rPr>
          <w:rStyle w:val="StyleUnderline"/>
        </w:rPr>
        <w:t>sports gambling</w:t>
      </w:r>
      <w:r w:rsidRPr="002001AD">
        <w:rPr>
          <w:sz w:val="16"/>
        </w:rPr>
        <w:t xml:space="preserve">—an activity banned under federal statute.13 </w:t>
      </w:r>
      <w:r w:rsidRPr="00D40F4F">
        <w:rPr>
          <w:rStyle w:val="StyleUnderline"/>
        </w:rPr>
        <w:t>As the case study of</w:t>
      </w:r>
      <w:r w:rsidRPr="002001AD">
        <w:rPr>
          <w:sz w:val="16"/>
        </w:rPr>
        <w:t xml:space="preserve"> medical </w:t>
      </w:r>
      <w:r w:rsidRPr="00D40F4F">
        <w:rPr>
          <w:rStyle w:val="StyleUnderline"/>
        </w:rPr>
        <w:t xml:space="preserve">marijuana demonstrates, states (generally) possess legal authority to enact permissive legislation governing such issues, </w:t>
      </w:r>
      <w:r w:rsidRPr="00D40F4F">
        <w:rPr>
          <w:rStyle w:val="Emphasis"/>
        </w:rPr>
        <w:t>in spite of contrary congressional policy</w:t>
      </w:r>
      <w:r w:rsidRPr="002001AD">
        <w:rPr>
          <w:sz w:val="16"/>
        </w:rPr>
        <w:t xml:space="preserve">: states are merely restoring the state of nature. And as with medical marijuana, </w:t>
      </w:r>
      <w:r w:rsidRPr="00D40F4F">
        <w:rPr>
          <w:rStyle w:val="StyleUnderline"/>
        </w:rPr>
        <w:t xml:space="preserve">the </w:t>
      </w:r>
      <w:r w:rsidRPr="00D40F4F">
        <w:rPr>
          <w:rStyle w:val="Emphasis"/>
        </w:rPr>
        <w:t>ultimate outcome</w:t>
      </w:r>
      <w:r w:rsidRPr="00D40F4F">
        <w:rPr>
          <w:rStyle w:val="StyleUnderline"/>
        </w:rPr>
        <w:t xml:space="preserve"> on such issues</w:t>
      </w:r>
      <w:r w:rsidRPr="002001AD">
        <w:rPr>
          <w:sz w:val="16"/>
        </w:rPr>
        <w:t xml:space="preserve"> may </w:t>
      </w:r>
      <w:r w:rsidRPr="00D40F4F">
        <w:rPr>
          <w:rStyle w:val="Emphasis"/>
        </w:rPr>
        <w:t>hinge more on Congress’s capacity to enforce its own laws</w:t>
      </w:r>
      <w:r w:rsidRPr="00D40F4F">
        <w:rPr>
          <w:rStyle w:val="StyleUnderline"/>
        </w:rPr>
        <w:t xml:space="preserve"> and its ability to manage the non-legal forces that shape our behavior than on the Supreme Court’s proclamations demarcating Congress’s substantive powers vis-à-vis the states</w:t>
      </w:r>
      <w:r w:rsidRPr="002001AD">
        <w:rPr>
          <w:sz w:val="16"/>
        </w:rPr>
        <w:t xml:space="preserve">. </w:t>
      </w:r>
      <w:r w:rsidRPr="00D40F4F">
        <w:rPr>
          <w:rStyle w:val="StyleUnderline"/>
        </w:rPr>
        <w:t>The Article thereby highlights the need</w:t>
      </w:r>
      <w:r w:rsidRPr="002001AD">
        <w:rPr>
          <w:sz w:val="16"/>
        </w:rPr>
        <w:t xml:space="preserve"> for courts, commentators, and lawmakers </w:t>
      </w:r>
      <w:r w:rsidRPr="00D40F4F">
        <w:rPr>
          <w:rStyle w:val="StyleUnderline"/>
        </w:rPr>
        <w:t>to distinguish between</w:t>
      </w:r>
      <w:r w:rsidRPr="002001AD">
        <w:rPr>
          <w:sz w:val="16"/>
        </w:rPr>
        <w:t xml:space="preserve"> (1) </w:t>
      </w:r>
      <w:r w:rsidRPr="00D40F4F">
        <w:rPr>
          <w:rStyle w:val="StyleUnderline"/>
        </w:rPr>
        <w:t>federal laws authorizing conduct banned by the states</w:t>
      </w:r>
      <w:r w:rsidRPr="002001AD">
        <w:rPr>
          <w:sz w:val="16"/>
        </w:rPr>
        <w:t xml:space="preserve"> (under which state power is significantly constrained), </w:t>
      </w:r>
      <w:r w:rsidRPr="00D40F4F">
        <w:rPr>
          <w:rStyle w:val="StyleUnderline"/>
        </w:rPr>
        <w:t xml:space="preserve">and </w:t>
      </w:r>
      <w:r w:rsidRPr="002001AD">
        <w:rPr>
          <w:sz w:val="16"/>
        </w:rPr>
        <w:t xml:space="preserve">(2) </w:t>
      </w:r>
      <w:r w:rsidRPr="00D40F4F">
        <w:rPr>
          <w:rStyle w:val="StyleUnderline"/>
        </w:rPr>
        <w:t xml:space="preserve">federal laws banning conduct authorized by the states (under which </w:t>
      </w:r>
      <w:r w:rsidRPr="00D40F4F">
        <w:rPr>
          <w:rStyle w:val="Emphasis"/>
        </w:rPr>
        <w:t>states wield considerably more power).</w:t>
      </w:r>
      <w:r w:rsidRPr="002001AD">
        <w:rPr>
          <w:sz w:val="16"/>
        </w:rPr>
        <w:t xml:space="preserve"> </w:t>
      </w:r>
    </w:p>
    <w:p w14:paraId="3E3EFBD2" w14:textId="77777777" w:rsidR="00717CD1" w:rsidRDefault="00717CD1" w:rsidP="00717CD1">
      <w:pPr>
        <w:pStyle w:val="Heading4"/>
      </w:pPr>
      <w:r>
        <w:t>Federal control of marijuana legalization “extinguishes” states’ rights</w:t>
      </w:r>
    </w:p>
    <w:p w14:paraId="114F8088" w14:textId="77777777" w:rsidR="00717CD1" w:rsidRDefault="00717CD1" w:rsidP="00717CD1">
      <w:r w:rsidRPr="00B4023F">
        <w:rPr>
          <w:rStyle w:val="Style13ptBold"/>
        </w:rPr>
        <w:t>Mikos 12</w:t>
      </w:r>
      <w:r w:rsidRPr="00B4023F">
        <w:t xml:space="preserve"> </w:t>
      </w:r>
      <w:r w:rsidRPr="008D5B14">
        <w:t xml:space="preserve">{Professor of Law and the Director of the Program in Law and Government (Vanderbilt), J.D. Summa Cum Laude (UM….Yuck), former articles editor on the Michigan Law Review, former professor at Cal-Davis, Notre Dame and UM focusing on Federalism, Constitutional Law, Marijuana Law and Policy, Federal Criminal Law, and Drug Law and Policy, “On the Limits of Federal Supremacy When States Relax (or Abandon) Marijuana Bans,” CATO Policy Analysis No. 714, 12/12, </w:t>
      </w:r>
      <w:hyperlink r:id="rId96" w:anchor="THUR" w:history="1">
        <w:r w:rsidRPr="008D5B14">
          <w:rPr>
            <w:rStyle w:val="Hyperlink"/>
          </w:rPr>
          <w:t>http://www.cato.org/sites/cato.org/files/pubs/pdf/PA714.pdf</w:t>
        </w:r>
      </w:hyperlink>
      <w:r w:rsidRPr="008D5B14">
        <w:t>}</w:t>
      </w:r>
    </w:p>
    <w:p w14:paraId="3202A1B2" w14:textId="77777777" w:rsidR="00717CD1" w:rsidRDefault="00717CD1" w:rsidP="00717CD1">
      <w:r>
        <w:t>**Italics were those of the author**</w:t>
      </w:r>
    </w:p>
    <w:p w14:paraId="2A01FDA9" w14:textId="77777777" w:rsidR="00717CD1" w:rsidRDefault="00717CD1" w:rsidP="00717CD1">
      <w:r>
        <w:t xml:space="preserve">Not surprisingly, </w:t>
      </w:r>
      <w:r w:rsidRPr="009A3E0D">
        <w:rPr>
          <w:rStyle w:val="StyleUnderline"/>
        </w:rPr>
        <w:t>post-Raich assessments of the states’ authority over</w:t>
      </w:r>
      <w:r>
        <w:t xml:space="preserve"> medical </w:t>
      </w:r>
      <w:r w:rsidRPr="009A3E0D">
        <w:rPr>
          <w:rStyle w:val="StyleUnderline"/>
        </w:rPr>
        <w:t xml:space="preserve">marijuana have been </w:t>
      </w:r>
      <w:r w:rsidRPr="009A3E0D">
        <w:rPr>
          <w:rStyle w:val="Emphasis"/>
        </w:rPr>
        <w:t>mostly grim</w:t>
      </w:r>
      <w:r>
        <w:t xml:space="preserve">. Justice </w:t>
      </w:r>
      <w:r w:rsidRPr="009A3E0D">
        <w:rPr>
          <w:rStyle w:val="StyleUnderline"/>
        </w:rPr>
        <w:t xml:space="preserve">O’Connor captured the prevailing sentiment </w:t>
      </w:r>
      <w:r w:rsidRPr="009A3E0D">
        <w:t xml:space="preserve">in her Raich dissent. </w:t>
      </w:r>
      <w:r w:rsidRPr="009A3E0D">
        <w:rPr>
          <w:rStyle w:val="Emphasis"/>
        </w:rPr>
        <w:t>Condemning the Court’s refusal to grant the states any reprieve</w:t>
      </w:r>
      <w:r w:rsidRPr="009A3E0D">
        <w:rPr>
          <w:rStyle w:val="StyleUnderline"/>
        </w:rPr>
        <w:t xml:space="preserve"> from the federal ban, she gave a </w:t>
      </w:r>
      <w:r w:rsidRPr="009A3E0D">
        <w:rPr>
          <w:rStyle w:val="Emphasis"/>
        </w:rPr>
        <w:t>bleak appraisal of state power</w:t>
      </w:r>
      <w:r w:rsidRPr="009A3E0D">
        <w:rPr>
          <w:rStyle w:val="StyleUnderline"/>
        </w:rPr>
        <w:t>: “California…has come to its own conclusion</w:t>
      </w:r>
      <w:r>
        <w:t xml:space="preserve"> about the difficult and sensitive questions of whether marijuana should be available to relieve severe pain and suffering. </w:t>
      </w:r>
      <w:r w:rsidRPr="009A3E0D">
        <w:rPr>
          <w:rStyle w:val="StyleUnderline"/>
        </w:rPr>
        <w:t xml:space="preserve">Today, the Court sanctions an application of the federal Controlled Substances Act that </w:t>
      </w:r>
      <w:r w:rsidRPr="009A3E0D">
        <w:rPr>
          <w:rStyle w:val="Emphasis"/>
          <w:i/>
        </w:rPr>
        <w:t>extinguishes that experiment.”</w:t>
      </w:r>
      <w:r>
        <w:t xml:space="preserve"> 67</w:t>
      </w:r>
    </w:p>
    <w:p w14:paraId="296D07A0" w14:textId="77777777" w:rsidR="00717CD1" w:rsidRDefault="00717CD1" w:rsidP="00717CD1">
      <w:pPr>
        <w:pStyle w:val="Heading4"/>
      </w:pPr>
      <w:r>
        <w:t>Not a fundamental right – means should be devolved to states</w:t>
      </w:r>
    </w:p>
    <w:p w14:paraId="56CA46B0" w14:textId="77777777" w:rsidR="00717CD1" w:rsidRPr="00EB18B8" w:rsidRDefault="00717CD1" w:rsidP="00717CD1">
      <w:r w:rsidRPr="00EB18B8">
        <w:rPr>
          <w:rStyle w:val="Style13ptBold"/>
        </w:rPr>
        <w:t>Firestone 14</w:t>
      </w:r>
      <w:r w:rsidRPr="00EB18B8">
        <w:t xml:space="preserve"> {David, political correspondent, “Let States Decide on Marijuana,” New York Times, 7/26, http://www.nytimes.com/2014/07/27/opinion/sunday/high-time-let-states-decide-on-marijuana.html}</w:t>
      </w:r>
    </w:p>
    <w:p w14:paraId="2906A54E" w14:textId="77777777" w:rsidR="00717CD1" w:rsidRDefault="00717CD1" w:rsidP="00717CD1">
      <w:pPr>
        <w:rPr>
          <w:sz w:val="16"/>
        </w:rPr>
      </w:pPr>
      <w:r w:rsidRPr="00EB18B8">
        <w:rPr>
          <w:rStyle w:val="StyleUnderline"/>
        </w:rPr>
        <w:t xml:space="preserve">Consuming marijuana is </w:t>
      </w:r>
      <w:r w:rsidRPr="00EB18B8">
        <w:rPr>
          <w:rStyle w:val="Emphasis"/>
        </w:rPr>
        <w:t>not a fundamental right that should be imposed on the states</w:t>
      </w:r>
      <w:r w:rsidRPr="00EB18B8">
        <w:rPr>
          <w:rStyle w:val="StyleUnderline"/>
        </w:rPr>
        <w:t xml:space="preserve"> by the federal government</w:t>
      </w:r>
      <w:r w:rsidRPr="00EB18B8">
        <w:rPr>
          <w:sz w:val="16"/>
        </w:rPr>
        <w:t xml:space="preserve">, in the manner of abortion rights, health insurance, or the freedom to marry a partner of either sex. </w:t>
      </w:r>
      <w:r w:rsidRPr="00EB18B8">
        <w:rPr>
          <w:rStyle w:val="Emphasis"/>
        </w:rPr>
        <w:t>It’s a choice that states should be allowed to make</w:t>
      </w:r>
      <w:r w:rsidRPr="00EB18B8">
        <w:rPr>
          <w:rStyle w:val="StyleUnderline"/>
        </w:rPr>
        <w:t xml:space="preserve"> based on their culture and their values, and it’s not surprising that the early adopters would be socially liberal states</w:t>
      </w:r>
      <w:r w:rsidRPr="00EB18B8">
        <w:rPr>
          <w:sz w:val="16"/>
        </w:rPr>
        <w:t xml:space="preserve"> like Colorado and Washington, while others hang back to gauge the results.</w:t>
      </w:r>
    </w:p>
    <w:p w14:paraId="7F00733B" w14:textId="77777777" w:rsidR="00717CD1" w:rsidRDefault="00717CD1" w:rsidP="00717CD1">
      <w:pPr>
        <w:pStyle w:val="Heading3"/>
      </w:pPr>
      <w:r>
        <w:t>A2: Politics DAs Link</w:t>
      </w:r>
    </w:p>
    <w:p w14:paraId="4F518CBA" w14:textId="77777777" w:rsidR="00717CD1" w:rsidRPr="007F19C1" w:rsidRDefault="00717CD1" w:rsidP="00717CD1">
      <w:pPr>
        <w:pStyle w:val="Heading4"/>
      </w:pPr>
      <w:r w:rsidRPr="007F19C1">
        <w:t xml:space="preserve">CP avoids politics </w:t>
      </w:r>
    </w:p>
    <w:p w14:paraId="0690A3CD" w14:textId="77777777" w:rsidR="00717CD1" w:rsidRPr="007F19C1" w:rsidRDefault="00717CD1" w:rsidP="00717CD1">
      <w:pPr>
        <w:rPr>
          <w:szCs w:val="24"/>
        </w:rPr>
      </w:pPr>
      <w:r w:rsidRPr="000827DC">
        <w:t>Jonathan </w:t>
      </w:r>
      <w:r w:rsidRPr="007F19C1">
        <w:rPr>
          <w:rStyle w:val="Style13ptBold"/>
        </w:rPr>
        <w:t>Rauch</w:t>
      </w:r>
      <w:r w:rsidRPr="000827DC">
        <w:t>, Governance Studies scholar at the Brookings Institute, “Washington Versus Washington (and Colorado): Why the States Should Lead on Marijuana Policy,” March </w:t>
      </w:r>
      <w:r w:rsidRPr="007F19C1">
        <w:rPr>
          <w:rStyle w:val="Style13ptBold"/>
        </w:rPr>
        <w:t>2013</w:t>
      </w:r>
      <w:r w:rsidRPr="000827DC">
        <w:t xml:space="preserve"> (report </w:t>
      </w:r>
      <w:r w:rsidRPr="007F19C1">
        <w:t>available at: </w:t>
      </w:r>
      <w:hyperlink r:id="rId97" w:tgtFrame="_blank" w:history="1">
        <w:r w:rsidRPr="007F19C1">
          <w:rPr>
            <w:rStyle w:val="Hyperlink"/>
          </w:rPr>
          <w:t>http://www.brookings.edu/research/papers/2013/03/28-marijuana-legalization-localism-rauch</w:t>
        </w:r>
      </w:hyperlink>
      <w:r w:rsidRPr="007F19C1">
        <w:t>)</w:t>
      </w:r>
    </w:p>
    <w:p w14:paraId="75E895FC" w14:textId="77777777" w:rsidR="00717CD1" w:rsidRPr="007F19C1" w:rsidRDefault="00717CD1" w:rsidP="00717CD1">
      <w:pPr>
        <w:rPr>
          <w:sz w:val="14"/>
          <w:szCs w:val="24"/>
        </w:rPr>
      </w:pPr>
      <w:r w:rsidRPr="007F19C1">
        <w:rPr>
          <w:sz w:val="14"/>
        </w:rPr>
        <w:t xml:space="preserve">What, then, does the example of gay marriage suggest about marijuana legalization? It argues for distinguishing between what the policy should be and how the policy should be decided—two very different questions. It suggests that the body politic will be healthier if the argument is pushed down toward the state level, and if the country moves away from the one-size-fits-all approach that has dominated drug policy until now. It implies that the legalization experiments in Colorado and Washington may be bad ideas or good ideas, but that </w:t>
      </w:r>
      <w:r w:rsidRPr="005760DC">
        <w:rPr>
          <w:rStyle w:val="StyleUnderline"/>
          <w:highlight w:val="yellow"/>
        </w:rPr>
        <w:t>the fed</w:t>
      </w:r>
      <w:r w:rsidRPr="007F19C1">
        <w:rPr>
          <w:rStyle w:val="StyleUnderline"/>
        </w:rPr>
        <w:t xml:space="preserve">eral government </w:t>
      </w:r>
      <w:r w:rsidRPr="005760DC">
        <w:rPr>
          <w:rStyle w:val="StyleUnderline"/>
          <w:highlight w:val="yellow"/>
        </w:rPr>
        <w:t>would be wise to view</w:t>
      </w:r>
      <w:r>
        <w:rPr>
          <w:rStyle w:val="StyleUnderline"/>
        </w:rPr>
        <w:t xml:space="preserve"> </w:t>
      </w:r>
      <w:r w:rsidRPr="007F19C1">
        <w:rPr>
          <w:rStyle w:val="StyleUnderline"/>
        </w:rPr>
        <w:t xml:space="preserve">them and other </w:t>
      </w:r>
      <w:r w:rsidRPr="005760DC">
        <w:rPr>
          <w:rStyle w:val="StyleUnderline"/>
          <w:highlight w:val="yellow"/>
        </w:rPr>
        <w:t>state experiments</w:t>
      </w:r>
      <w:r w:rsidRPr="007F19C1">
        <w:rPr>
          <w:rStyle w:val="StyleUnderline"/>
        </w:rPr>
        <w:t xml:space="preserve"> not </w:t>
      </w:r>
      <w:r w:rsidRPr="00FF16BB">
        <w:rPr>
          <w:rStyle w:val="StyleUnderline"/>
        </w:rPr>
        <w:t>as</w:t>
      </w:r>
      <w:r w:rsidRPr="007F19C1">
        <w:rPr>
          <w:rStyle w:val="StyleUnderline"/>
        </w:rPr>
        <w:t xml:space="preserve"> threats but </w:t>
      </w:r>
      <w:r w:rsidRPr="005760DC">
        <w:rPr>
          <w:rStyle w:val="StyleUnderline"/>
          <w:highlight w:val="yellow"/>
        </w:rPr>
        <w:t>as opportunities</w:t>
      </w:r>
      <w:r w:rsidRPr="007F19C1">
        <w:rPr>
          <w:sz w:val="14"/>
        </w:rPr>
        <w:t xml:space="preserve">—opportunities, specifically, to: • Avoid a premature national decision. As with gay marriage, a trend toward legalization is plainly under way, but the country is far from a consensus. Allowing some states, when they feel ready and able, to attempt orderly change is a good way to adapt policy to changing public opinion without betting the whole country on a single policy prematurely. The result is likely to be better risk management and a less bumpy </w:t>
      </w:r>
      <w:proofErr w:type="gramStart"/>
      <w:r w:rsidRPr="007F19C1">
        <w:rPr>
          <w:sz w:val="14"/>
        </w:rPr>
        <w:t>ride.•</w:t>
      </w:r>
      <w:proofErr w:type="gramEnd"/>
      <w:r w:rsidRPr="007F19C1">
        <w:rPr>
          <w:sz w:val="14"/>
        </w:rPr>
        <w:t xml:space="preserve"> Educe knowledge about drug regimes. Because legalizing marijuana is a very complicated policy change, understanding the consequences and costs of different regulatory approaches is especially important. What happens to consumption? To crime? To prices? How high should taxes be, and structured in what way? Can states prevent leakage of marijuana across state lines? Cliché though it may be, the phrase “laboratories of democracy” nicely describes the function states can perform in finding out what works and what </w:t>
      </w:r>
      <w:proofErr w:type="gramStart"/>
      <w:r w:rsidRPr="007F19C1">
        <w:rPr>
          <w:sz w:val="14"/>
        </w:rPr>
        <w:t>doesn’t.•</w:t>
      </w:r>
      <w:proofErr w:type="gramEnd"/>
      <w:r w:rsidRPr="007F19C1">
        <w:rPr>
          <w:sz w:val="14"/>
        </w:rPr>
        <w:t xml:space="preserve"> Contain conflict and reduce hysteria. </w:t>
      </w:r>
      <w:r w:rsidRPr="007F19C1">
        <w:rPr>
          <w:rStyle w:val="StyleUnderline"/>
        </w:rPr>
        <w:t xml:space="preserve">The attempt to impose a </w:t>
      </w:r>
      <w:r w:rsidRPr="00FF16BB">
        <w:rPr>
          <w:rStyle w:val="StyleUnderline"/>
        </w:rPr>
        <w:t xml:space="preserve">one-size-fits-all </w:t>
      </w:r>
      <w:r w:rsidRPr="005760DC">
        <w:rPr>
          <w:rStyle w:val="StyleUnderline"/>
          <w:highlight w:val="yellow"/>
        </w:rPr>
        <w:t>policy</w:t>
      </w:r>
      <w:r w:rsidRPr="007F19C1">
        <w:rPr>
          <w:rStyle w:val="StyleUnderline"/>
        </w:rPr>
        <w:t xml:space="preserve"> </w:t>
      </w:r>
      <w:r w:rsidRPr="005760DC">
        <w:rPr>
          <w:rStyle w:val="StyleUnderline"/>
          <w:highlight w:val="yellow"/>
        </w:rPr>
        <w:t>from Washington</w:t>
      </w:r>
      <w:r w:rsidRPr="007F19C1">
        <w:rPr>
          <w:sz w:val="14"/>
        </w:rPr>
        <w:t xml:space="preserve">, D.C., even if it were sustainable, </w:t>
      </w:r>
      <w:r w:rsidRPr="005760DC">
        <w:rPr>
          <w:rStyle w:val="StyleUnderline"/>
          <w:highlight w:val="yellow"/>
        </w:rPr>
        <w:t>would</w:t>
      </w:r>
      <w:r w:rsidRPr="007F19C1">
        <w:rPr>
          <w:rStyle w:val="StyleUnderline"/>
        </w:rPr>
        <w:t xml:space="preserve"> come at the </w:t>
      </w:r>
      <w:r w:rsidRPr="005760DC">
        <w:rPr>
          <w:rStyle w:val="StyleUnderline"/>
          <w:highlight w:val="yellow"/>
        </w:rPr>
        <w:t>cost</w:t>
      </w:r>
      <w:r w:rsidRPr="007F19C1">
        <w:rPr>
          <w:rStyle w:val="StyleUnderline"/>
        </w:rPr>
        <w:t xml:space="preserve"> of setting up </w:t>
      </w:r>
      <w:r w:rsidRPr="005760DC">
        <w:rPr>
          <w:rStyle w:val="StyleUnderline"/>
          <w:highlight w:val="yellow"/>
        </w:rPr>
        <w:t xml:space="preserve">a </w:t>
      </w:r>
      <w:r w:rsidRPr="005760DC">
        <w:rPr>
          <w:rStyle w:val="Emphasis"/>
          <w:highlight w:val="yellow"/>
        </w:rPr>
        <w:t>bitterly polarizing</w:t>
      </w:r>
      <w:r w:rsidRPr="007F19C1">
        <w:rPr>
          <w:rStyle w:val="Emphasis"/>
        </w:rPr>
        <w:t xml:space="preserve"> winner-takes-all </w:t>
      </w:r>
      <w:r w:rsidRPr="005760DC">
        <w:rPr>
          <w:rStyle w:val="Emphasis"/>
          <w:highlight w:val="yellow"/>
        </w:rPr>
        <w:t>political dynamic.</w:t>
      </w:r>
      <w:r w:rsidRPr="005760DC">
        <w:rPr>
          <w:rStyle w:val="StyleUnderline"/>
          <w:highlight w:val="yellow"/>
        </w:rPr>
        <w:t xml:space="preserve"> Pushing</w:t>
      </w:r>
      <w:r w:rsidRPr="00FF16BB">
        <w:rPr>
          <w:rStyle w:val="StyleUnderline"/>
        </w:rPr>
        <w:t xml:space="preserve"> the</w:t>
      </w:r>
      <w:r w:rsidRPr="007F19C1">
        <w:rPr>
          <w:rStyle w:val="StyleUnderline"/>
        </w:rPr>
        <w:t xml:space="preserve"> question </w:t>
      </w:r>
      <w:r w:rsidRPr="005760DC">
        <w:rPr>
          <w:rStyle w:val="StyleUnderline"/>
          <w:highlight w:val="yellow"/>
        </w:rPr>
        <w:t>to states</w:t>
      </w:r>
      <w:r w:rsidRPr="007F19C1">
        <w:rPr>
          <w:rStyle w:val="StyleUnderline"/>
        </w:rPr>
        <w:t xml:space="preserve"> </w:t>
      </w:r>
      <w:r w:rsidRPr="005760DC">
        <w:rPr>
          <w:rStyle w:val="StyleUnderline"/>
          <w:highlight w:val="yellow"/>
        </w:rPr>
        <w:t>allows advocates to win in some places</w:t>
      </w:r>
      <w:r w:rsidRPr="007F19C1">
        <w:rPr>
          <w:rStyle w:val="StyleUnderline"/>
        </w:rPr>
        <w:t xml:space="preserve"> despite losing in others, </w:t>
      </w:r>
      <w:r w:rsidRPr="005760DC">
        <w:rPr>
          <w:rStyle w:val="StyleUnderline"/>
          <w:highlight w:val="yellow"/>
        </w:rPr>
        <w:t>reducing</w:t>
      </w:r>
      <w:r w:rsidRPr="007F19C1">
        <w:rPr>
          <w:rStyle w:val="StyleUnderline"/>
        </w:rPr>
        <w:t xml:space="preserve"> the </w:t>
      </w:r>
      <w:r w:rsidRPr="005760DC">
        <w:rPr>
          <w:rStyle w:val="StyleUnderline"/>
          <w:highlight w:val="yellow"/>
        </w:rPr>
        <w:t>fear of</w:t>
      </w:r>
      <w:r w:rsidRPr="007F19C1">
        <w:rPr>
          <w:rStyle w:val="StyleUnderline"/>
        </w:rPr>
        <w:t xml:space="preserve"> a catastrophic or </w:t>
      </w:r>
      <w:r w:rsidRPr="005760DC">
        <w:rPr>
          <w:rStyle w:val="StyleUnderline"/>
          <w:highlight w:val="yellow"/>
        </w:rPr>
        <w:t>permanent defeat</w:t>
      </w:r>
      <w:r w:rsidRPr="007F19C1">
        <w:rPr>
          <w:sz w:val="14"/>
        </w:rPr>
        <w:t xml:space="preserve">. It forces them to adapt their arguments to local tastes and conditions, reducing the fear that one area’s preferences will be foisted on the whole country. </w:t>
      </w:r>
      <w:r w:rsidRPr="005760DC">
        <w:rPr>
          <w:rStyle w:val="StyleUnderline"/>
          <w:highlight w:val="yellow"/>
        </w:rPr>
        <w:t xml:space="preserve">It keeps minds open </w:t>
      </w:r>
      <w:r w:rsidRPr="00FF16BB">
        <w:rPr>
          <w:rStyle w:val="StyleUnderline"/>
        </w:rPr>
        <w:t xml:space="preserve">longer </w:t>
      </w:r>
      <w:r w:rsidRPr="005760DC">
        <w:rPr>
          <w:rStyle w:val="StyleUnderline"/>
          <w:highlight w:val="yellow"/>
        </w:rPr>
        <w:t>and</w:t>
      </w:r>
      <w:r w:rsidRPr="005760DC">
        <w:rPr>
          <w:sz w:val="20"/>
          <w:highlight w:val="yellow"/>
          <w:u w:val="single"/>
        </w:rPr>
        <w:t xml:space="preserve"> </w:t>
      </w:r>
      <w:r w:rsidRPr="005760DC">
        <w:rPr>
          <w:rStyle w:val="Emphasis"/>
          <w:highlight w:val="yellow"/>
        </w:rPr>
        <w:t xml:space="preserve">prevents premature commitment, allowing politicians </w:t>
      </w:r>
      <w:r w:rsidRPr="00FF16BB">
        <w:rPr>
          <w:rStyle w:val="Emphasis"/>
        </w:rPr>
        <w:t xml:space="preserve">and voters </w:t>
      </w:r>
      <w:r w:rsidRPr="005760DC">
        <w:rPr>
          <w:rStyle w:val="Emphasis"/>
          <w:highlight w:val="yellow"/>
        </w:rPr>
        <w:t>to hang back</w:t>
      </w:r>
      <w:r w:rsidRPr="005760DC">
        <w:rPr>
          <w:sz w:val="20"/>
          <w:highlight w:val="yellow"/>
          <w:u w:val="single"/>
        </w:rPr>
        <w:t xml:space="preserve"> </w:t>
      </w:r>
      <w:r w:rsidRPr="00FF16BB">
        <w:rPr>
          <w:rStyle w:val="StyleUnderline"/>
        </w:rPr>
        <w:t>and see how state skirmishes and experiments work out</w:t>
      </w:r>
      <w:r w:rsidRPr="00FF16BB">
        <w:rPr>
          <w:sz w:val="20"/>
          <w:u w:val="single"/>
        </w:rPr>
        <w:t xml:space="preserve"> </w:t>
      </w:r>
      <w:r w:rsidRPr="005760DC">
        <w:rPr>
          <w:rStyle w:val="Emphasis"/>
          <w:highlight w:val="yellow"/>
        </w:rPr>
        <w:t xml:space="preserve">before </w:t>
      </w:r>
      <w:r w:rsidRPr="00FF16BB">
        <w:rPr>
          <w:rStyle w:val="Emphasis"/>
        </w:rPr>
        <w:t>choosing</w:t>
      </w:r>
      <w:r w:rsidRPr="00403A74">
        <w:rPr>
          <w:rStyle w:val="Emphasis"/>
        </w:rPr>
        <w:t xml:space="preserve"> sides and taking </w:t>
      </w:r>
      <w:r w:rsidRPr="005760DC">
        <w:rPr>
          <w:rStyle w:val="Emphasis"/>
          <w:highlight w:val="yellow"/>
        </w:rPr>
        <w:t>entrenched positions</w:t>
      </w:r>
      <w:r w:rsidRPr="007F19C1">
        <w:rPr>
          <w:sz w:val="14"/>
        </w:rPr>
        <w:t>.</w:t>
      </w:r>
    </w:p>
    <w:sectPr w:rsidR="00717CD1" w:rsidRPr="007F1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00000001"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00"/>
    <w:family w:val="auto"/>
    <w:notTrueType/>
    <w:pitch w:val="variable"/>
    <w:sig w:usb0="E00002FF" w:usb1="5000205A"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Baskerville">
    <w:altName w:val="Times New Roman"/>
    <w:charset w:val="00"/>
    <w:family w:val="auto"/>
    <w:pitch w:val="variable"/>
    <w:sig w:usb0="00000000" w:usb1="00000000" w:usb2="00000000" w:usb3="00000000" w:csb0="000001FB"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Humanist"/>
    <w:panose1 w:val="00000000000000000000"/>
    <w:charset w:val="00"/>
    <w:family w:val="swiss"/>
    <w:notTrueType/>
    <w:pitch w:val="default"/>
    <w:sig w:usb0="00000003" w:usb1="00000000" w:usb2="00000000" w:usb3="00000000" w:csb0="00000001" w:csb1="00000000"/>
  </w:font>
  <w:font w:name="IQGTLV+Humanist521BT-RomanConde">
    <w:altName w:val="Humanist"/>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Paperback 24">
    <w:altName w:val="Paperback 24"/>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Trebuchet MS">
    <w:panose1 w:val="020B0603020202020204"/>
    <w:charset w:val="00"/>
    <w:family w:val="swiss"/>
    <w:pitch w:val="variable"/>
    <w:sig w:usb0="00000687" w:usb1="00000000" w:usb2="00000000" w:usb3="00000000" w:csb0="0000009F" w:csb1="00000000"/>
  </w:font>
  <w:font w:name="Gungsuh">
    <w:charset w:val="81"/>
    <w:family w:val="roman"/>
    <w:pitch w:val="variable"/>
    <w:sig w:usb0="B00002AF" w:usb1="69D77CFB" w:usb2="00000030" w:usb3="00000000" w:csb0="0008009F" w:csb1="00000000"/>
  </w:font>
  <w:font w:name="FLLPNE+AGaramondPro-Regular">
    <w:altName w:val="Garamond Pro"/>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dobe Garamond Pro">
    <w:altName w:val="Times New Roman"/>
    <w:panose1 w:val="00000000000000000000"/>
    <w:charset w:val="00"/>
    <w:family w:val="roman"/>
    <w:notTrueType/>
    <w:pitch w:val="variable"/>
    <w:sig w:usb0="00000001" w:usb1="00000001" w:usb2="00000000" w:usb3="00000000" w:csb0="00000093"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4E"/>
    <w:family w:val="auto"/>
    <w:pitch w:val="variable"/>
    <w:sig w:usb0="00000001" w:usb1="08070000" w:usb2="00000010" w:usb3="00000000" w:csb0="00020000" w:csb1="00000000"/>
  </w:font>
  <w:font w:name="Constantia">
    <w:panose1 w:val="02030602050306030303"/>
    <w:charset w:val="00"/>
    <w:family w:val="roman"/>
    <w:pitch w:val="variable"/>
    <w:sig w:usb0="A00002EF" w:usb1="4000204B" w:usb2="00000000" w:usb3="00000000" w:csb0="000001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Helvetica Neue">
    <w:altName w:val="Agency FB"/>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DejaVu Sans">
    <w:altName w:val="Times New Roman"/>
    <w:charset w:val="00"/>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Copperplate">
    <w:altName w:val="Courier New"/>
    <w:charset w:val="00"/>
    <w:family w:val="auto"/>
    <w:pitch w:val="variable"/>
    <w:sig w:usb0="03000000"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ranklin Gothic Medium Cond">
    <w:panose1 w:val="020B0606030402020204"/>
    <w:charset w:val="00"/>
    <w:family w:val="swiss"/>
    <w:pitch w:val="variable"/>
    <w:sig w:usb0="00000287" w:usb1="00000000" w:usb2="00000000" w:usb3="00000000" w:csb0="0000009F" w:csb1="00000000"/>
  </w:font>
  <w:font w:name="Meridien-Italic">
    <w:panose1 w:val="00000000000000000000"/>
    <w:charset w:val="00"/>
    <w:family w:val="roman"/>
    <w:notTrueType/>
    <w:pitch w:val="default"/>
    <w:sig w:usb0="00000003" w:usb1="00000000" w:usb2="00000000" w:usb3="00000000" w:csb0="00000001" w:csb1="00000000"/>
  </w:font>
  <w:font w:name="LCLKPS+MetaPlusMedium-Roman">
    <w:altName w:val="Meta Plus Medium"/>
    <w:panose1 w:val="00000000000000000000"/>
    <w:charset w:val="00"/>
    <w:family w:val="roman"/>
    <w:notTrueType/>
    <w:pitch w:val="default"/>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42D2486"/>
    <w:multiLevelType w:val="hybridMultilevel"/>
    <w:tmpl w:val="BD921F9A"/>
    <w:lvl w:ilvl="0" w:tplc="C6B0C66C">
      <w:start w:val="1"/>
      <w:numFmt w:val="decimal"/>
      <w:lvlText w:val="%1."/>
      <w:lvlJc w:val="left"/>
      <w:pPr>
        <w:ind w:left="720" w:hanging="360"/>
      </w:pPr>
      <w:rPr>
        <w:rFonts w:hint="default"/>
      </w:rPr>
    </w:lvl>
    <w:lvl w:ilvl="1" w:tplc="9AC631E6" w:tentative="1">
      <w:start w:val="1"/>
      <w:numFmt w:val="lowerLetter"/>
      <w:pStyle w:val="NoteLevel2"/>
      <w:lvlText w:val="%2."/>
      <w:lvlJc w:val="left"/>
      <w:pPr>
        <w:ind w:left="1440" w:hanging="360"/>
      </w:pPr>
    </w:lvl>
    <w:lvl w:ilvl="2" w:tplc="AA9A7B52" w:tentative="1">
      <w:start w:val="1"/>
      <w:numFmt w:val="lowerRoman"/>
      <w:lvlText w:val="%3."/>
      <w:lvlJc w:val="right"/>
      <w:pPr>
        <w:ind w:left="2160" w:hanging="180"/>
      </w:pPr>
    </w:lvl>
    <w:lvl w:ilvl="3" w:tplc="7F8C9C9E" w:tentative="1">
      <w:start w:val="1"/>
      <w:numFmt w:val="decimal"/>
      <w:lvlText w:val="%4."/>
      <w:lvlJc w:val="left"/>
      <w:pPr>
        <w:ind w:left="2880" w:hanging="360"/>
      </w:pPr>
    </w:lvl>
    <w:lvl w:ilvl="4" w:tplc="D6AAE158" w:tentative="1">
      <w:start w:val="1"/>
      <w:numFmt w:val="lowerLetter"/>
      <w:lvlText w:val="%5."/>
      <w:lvlJc w:val="left"/>
      <w:pPr>
        <w:ind w:left="3600" w:hanging="360"/>
      </w:pPr>
    </w:lvl>
    <w:lvl w:ilvl="5" w:tplc="AD0C1C66" w:tentative="1">
      <w:start w:val="1"/>
      <w:numFmt w:val="lowerRoman"/>
      <w:lvlText w:val="%6."/>
      <w:lvlJc w:val="right"/>
      <w:pPr>
        <w:ind w:left="4320" w:hanging="180"/>
      </w:pPr>
    </w:lvl>
    <w:lvl w:ilvl="6" w:tplc="EC483CBC" w:tentative="1">
      <w:start w:val="1"/>
      <w:numFmt w:val="decimal"/>
      <w:lvlText w:val="%7."/>
      <w:lvlJc w:val="left"/>
      <w:pPr>
        <w:ind w:left="5040" w:hanging="360"/>
      </w:pPr>
    </w:lvl>
    <w:lvl w:ilvl="7" w:tplc="50FAEA5A" w:tentative="1">
      <w:start w:val="1"/>
      <w:numFmt w:val="lowerLetter"/>
      <w:lvlText w:val="%8."/>
      <w:lvlJc w:val="left"/>
      <w:pPr>
        <w:ind w:left="5760" w:hanging="360"/>
      </w:pPr>
    </w:lvl>
    <w:lvl w:ilvl="8" w:tplc="2E6EBB96" w:tentative="1">
      <w:start w:val="1"/>
      <w:numFmt w:val="lowerRoman"/>
      <w:lvlText w:val="%9."/>
      <w:lvlJc w:val="right"/>
      <w:pPr>
        <w:ind w:left="6480" w:hanging="180"/>
      </w:pPr>
    </w:lvl>
  </w:abstractNum>
  <w:abstractNum w:abstractNumId="11" w15:restartNumberingAfterBreak="0">
    <w:nsid w:val="2D3A46B0"/>
    <w:multiLevelType w:val="multilevel"/>
    <w:tmpl w:val="FFE45CF4"/>
    <w:styleLink w:val="StyleNumbered"/>
    <w:lvl w:ilvl="0">
      <w:start w:val="1"/>
      <w:numFmt w:val="decimal"/>
      <w:lvlText w:val="%1."/>
      <w:lvlJc w:val="left"/>
      <w:pPr>
        <w:tabs>
          <w:tab w:val="num" w:pos="288"/>
        </w:tabs>
        <w:ind w:left="288" w:hanging="288"/>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2D57178E"/>
    <w:multiLevelType w:val="hybridMultilevel"/>
    <w:tmpl w:val="74EAA9D0"/>
    <w:lvl w:ilvl="0" w:tplc="329603FE">
      <w:start w:val="1"/>
      <w:numFmt w:val="bullet"/>
      <w:pStyle w:val="Bullets-squares"/>
      <w:lvlText w:val=""/>
      <w:lvlJc w:val="left"/>
      <w:pPr>
        <w:tabs>
          <w:tab w:val="num" w:pos="567"/>
        </w:tabs>
        <w:ind w:left="567" w:hanging="567"/>
      </w:pPr>
      <w:rPr>
        <w:rFonts w:ascii="Wingdings" w:hAnsi="Wingdings" w:hint="default"/>
        <w:sz w:val="16"/>
      </w:rPr>
    </w:lvl>
    <w:lvl w:ilvl="1" w:tplc="72B05336" w:tentative="1">
      <w:start w:val="1"/>
      <w:numFmt w:val="bullet"/>
      <w:lvlText w:val="o"/>
      <w:lvlJc w:val="left"/>
      <w:pPr>
        <w:tabs>
          <w:tab w:val="num" w:pos="1440"/>
        </w:tabs>
        <w:ind w:left="1440" w:hanging="360"/>
      </w:pPr>
      <w:rPr>
        <w:rFonts w:ascii="Courier New" w:hAnsi="Courier New" w:hint="default"/>
      </w:rPr>
    </w:lvl>
    <w:lvl w:ilvl="2" w:tplc="B60C7002" w:tentative="1">
      <w:start w:val="1"/>
      <w:numFmt w:val="bullet"/>
      <w:lvlText w:val=""/>
      <w:lvlJc w:val="left"/>
      <w:pPr>
        <w:tabs>
          <w:tab w:val="num" w:pos="2160"/>
        </w:tabs>
        <w:ind w:left="2160" w:hanging="360"/>
      </w:pPr>
      <w:rPr>
        <w:rFonts w:ascii="Wingdings" w:hAnsi="Wingdings" w:hint="default"/>
      </w:rPr>
    </w:lvl>
    <w:lvl w:ilvl="3" w:tplc="836A1676" w:tentative="1">
      <w:start w:val="1"/>
      <w:numFmt w:val="bullet"/>
      <w:lvlText w:val=""/>
      <w:lvlJc w:val="left"/>
      <w:pPr>
        <w:tabs>
          <w:tab w:val="num" w:pos="2880"/>
        </w:tabs>
        <w:ind w:left="2880" w:hanging="360"/>
      </w:pPr>
      <w:rPr>
        <w:rFonts w:ascii="Symbol" w:hAnsi="Symbol" w:hint="default"/>
      </w:rPr>
    </w:lvl>
    <w:lvl w:ilvl="4" w:tplc="023ACBD8" w:tentative="1">
      <w:start w:val="1"/>
      <w:numFmt w:val="bullet"/>
      <w:lvlText w:val="o"/>
      <w:lvlJc w:val="left"/>
      <w:pPr>
        <w:tabs>
          <w:tab w:val="num" w:pos="3600"/>
        </w:tabs>
        <w:ind w:left="3600" w:hanging="360"/>
      </w:pPr>
      <w:rPr>
        <w:rFonts w:ascii="Courier New" w:hAnsi="Courier New" w:hint="default"/>
      </w:rPr>
    </w:lvl>
    <w:lvl w:ilvl="5" w:tplc="C278ED68" w:tentative="1">
      <w:start w:val="1"/>
      <w:numFmt w:val="bullet"/>
      <w:lvlText w:val=""/>
      <w:lvlJc w:val="left"/>
      <w:pPr>
        <w:tabs>
          <w:tab w:val="num" w:pos="4320"/>
        </w:tabs>
        <w:ind w:left="4320" w:hanging="360"/>
      </w:pPr>
      <w:rPr>
        <w:rFonts w:ascii="Wingdings" w:hAnsi="Wingdings" w:hint="default"/>
      </w:rPr>
    </w:lvl>
    <w:lvl w:ilvl="6" w:tplc="78A0FD5C" w:tentative="1">
      <w:start w:val="1"/>
      <w:numFmt w:val="bullet"/>
      <w:lvlText w:val=""/>
      <w:lvlJc w:val="left"/>
      <w:pPr>
        <w:tabs>
          <w:tab w:val="num" w:pos="5040"/>
        </w:tabs>
        <w:ind w:left="5040" w:hanging="360"/>
      </w:pPr>
      <w:rPr>
        <w:rFonts w:ascii="Symbol" w:hAnsi="Symbol" w:hint="default"/>
      </w:rPr>
    </w:lvl>
    <w:lvl w:ilvl="7" w:tplc="5B38F91C" w:tentative="1">
      <w:start w:val="1"/>
      <w:numFmt w:val="bullet"/>
      <w:lvlText w:val="o"/>
      <w:lvlJc w:val="left"/>
      <w:pPr>
        <w:tabs>
          <w:tab w:val="num" w:pos="5760"/>
        </w:tabs>
        <w:ind w:left="5760" w:hanging="360"/>
      </w:pPr>
      <w:rPr>
        <w:rFonts w:ascii="Courier New" w:hAnsi="Courier New" w:hint="default"/>
      </w:rPr>
    </w:lvl>
    <w:lvl w:ilvl="8" w:tplc="58AAFD3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4" w15:restartNumberingAfterBreak="0">
    <w:nsid w:val="35F825DB"/>
    <w:multiLevelType w:val="hybridMultilevel"/>
    <w:tmpl w:val="CB4818F4"/>
    <w:lvl w:ilvl="0" w:tplc="FFFFFFFF">
      <w:start w:val="1"/>
      <w:numFmt w:val="upperLetter"/>
      <w:pStyle w:val="Numbering"/>
      <w:lvlText w:val="%1)"/>
      <w:lvlJc w:val="left"/>
      <w:pPr>
        <w:tabs>
          <w:tab w:val="num" w:pos="792"/>
        </w:tabs>
        <w:ind w:left="792" w:hanging="360"/>
      </w:pPr>
      <w:rPr>
        <w:rFonts w:hint="default"/>
      </w:rPr>
    </w:lvl>
    <w:lvl w:ilvl="1" w:tplc="FFFFFFFF" w:tentative="1">
      <w:start w:val="1"/>
      <w:numFmt w:val="lowerLetter"/>
      <w:lvlText w:val="%2."/>
      <w:lvlJc w:val="left"/>
      <w:pPr>
        <w:tabs>
          <w:tab w:val="num" w:pos="1512"/>
        </w:tabs>
        <w:ind w:left="1512" w:hanging="360"/>
      </w:pPr>
    </w:lvl>
    <w:lvl w:ilvl="2" w:tplc="FFFFFFFF" w:tentative="1">
      <w:start w:val="1"/>
      <w:numFmt w:val="lowerRoman"/>
      <w:lvlText w:val="%3."/>
      <w:lvlJc w:val="right"/>
      <w:pPr>
        <w:tabs>
          <w:tab w:val="num" w:pos="2232"/>
        </w:tabs>
        <w:ind w:left="2232" w:hanging="180"/>
      </w:pPr>
    </w:lvl>
    <w:lvl w:ilvl="3" w:tplc="FFFFFFFF" w:tentative="1">
      <w:start w:val="1"/>
      <w:numFmt w:val="decimal"/>
      <w:lvlText w:val="%4."/>
      <w:lvlJc w:val="left"/>
      <w:pPr>
        <w:tabs>
          <w:tab w:val="num" w:pos="2952"/>
        </w:tabs>
        <w:ind w:left="2952" w:hanging="360"/>
      </w:pPr>
    </w:lvl>
    <w:lvl w:ilvl="4" w:tplc="FFFFFFFF" w:tentative="1">
      <w:start w:val="1"/>
      <w:numFmt w:val="lowerLetter"/>
      <w:lvlText w:val="%5."/>
      <w:lvlJc w:val="left"/>
      <w:pPr>
        <w:tabs>
          <w:tab w:val="num" w:pos="3672"/>
        </w:tabs>
        <w:ind w:left="3672" w:hanging="360"/>
      </w:pPr>
    </w:lvl>
    <w:lvl w:ilvl="5" w:tplc="FFFFFFFF" w:tentative="1">
      <w:start w:val="1"/>
      <w:numFmt w:val="lowerRoman"/>
      <w:lvlText w:val="%6."/>
      <w:lvlJc w:val="right"/>
      <w:pPr>
        <w:tabs>
          <w:tab w:val="num" w:pos="4392"/>
        </w:tabs>
        <w:ind w:left="4392" w:hanging="180"/>
      </w:pPr>
    </w:lvl>
    <w:lvl w:ilvl="6" w:tplc="FFFFFFFF" w:tentative="1">
      <w:start w:val="1"/>
      <w:numFmt w:val="decimal"/>
      <w:lvlText w:val="%7."/>
      <w:lvlJc w:val="left"/>
      <w:pPr>
        <w:tabs>
          <w:tab w:val="num" w:pos="5112"/>
        </w:tabs>
        <w:ind w:left="5112" w:hanging="360"/>
      </w:pPr>
    </w:lvl>
    <w:lvl w:ilvl="7" w:tplc="FFFFFFFF" w:tentative="1">
      <w:start w:val="1"/>
      <w:numFmt w:val="lowerLetter"/>
      <w:lvlText w:val="%8."/>
      <w:lvlJc w:val="left"/>
      <w:pPr>
        <w:tabs>
          <w:tab w:val="num" w:pos="5832"/>
        </w:tabs>
        <w:ind w:left="5832" w:hanging="360"/>
      </w:pPr>
    </w:lvl>
    <w:lvl w:ilvl="8" w:tplc="FFFFFFFF" w:tentative="1">
      <w:start w:val="1"/>
      <w:numFmt w:val="lowerRoman"/>
      <w:lvlText w:val="%9."/>
      <w:lvlJc w:val="right"/>
      <w:pPr>
        <w:tabs>
          <w:tab w:val="num" w:pos="6552"/>
        </w:tabs>
        <w:ind w:left="6552" w:hanging="180"/>
      </w:pPr>
    </w:lvl>
  </w:abstractNum>
  <w:abstractNum w:abstractNumId="15" w15:restartNumberingAfterBreak="0">
    <w:nsid w:val="43165D85"/>
    <w:multiLevelType w:val="hybridMultilevel"/>
    <w:tmpl w:val="9E767C62"/>
    <w:lvl w:ilvl="0" w:tplc="04090015">
      <w:start w:val="1"/>
      <w:numFmt w:val="upperLetter"/>
      <w:pStyle w:val="IndentedLettering"/>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6" w15:restartNumberingAfterBreak="0">
    <w:nsid w:val="5A4016CD"/>
    <w:multiLevelType w:val="singleLevel"/>
    <w:tmpl w:val="0409000F"/>
    <w:styleLink w:val="StyleNumbered1"/>
    <w:lvl w:ilvl="0">
      <w:start w:val="1"/>
      <w:numFmt w:val="decimal"/>
      <w:lvlText w:val="%1."/>
      <w:lvlJc w:val="left"/>
      <w:pPr>
        <w:tabs>
          <w:tab w:val="num" w:pos="360"/>
        </w:tabs>
        <w:ind w:left="360" w:hanging="360"/>
      </w:pPr>
      <w:rPr>
        <w:rFonts w:hint="default"/>
      </w:rPr>
    </w:lvl>
  </w:abstractNum>
  <w:abstractNum w:abstractNumId="17" w15:restartNumberingAfterBreak="0">
    <w:nsid w:val="67A20D21"/>
    <w:multiLevelType w:val="hybridMultilevel"/>
    <w:tmpl w:val="E078DC78"/>
    <w:lvl w:ilvl="0" w:tplc="04090001">
      <w:start w:val="1"/>
      <w:numFmt w:val="lowerLetter"/>
      <w:pStyle w:val="IndentedNumbering"/>
      <w:lvlText w:val="%1."/>
      <w:lvlJc w:val="left"/>
      <w:pPr>
        <w:ind w:left="648" w:hanging="360"/>
      </w:pPr>
      <w:rPr>
        <w:rFonts w:hint="default"/>
      </w:rPr>
    </w:lvl>
    <w:lvl w:ilvl="1" w:tplc="04090003" w:tentative="1">
      <w:start w:val="1"/>
      <w:numFmt w:val="lowerLetter"/>
      <w:lvlText w:val="%2."/>
      <w:lvlJc w:val="left"/>
      <w:pPr>
        <w:ind w:left="1368" w:hanging="360"/>
      </w:pPr>
    </w:lvl>
    <w:lvl w:ilvl="2" w:tplc="04090005" w:tentative="1">
      <w:start w:val="1"/>
      <w:numFmt w:val="lowerRoman"/>
      <w:lvlText w:val="%3."/>
      <w:lvlJc w:val="right"/>
      <w:pPr>
        <w:ind w:left="2088" w:hanging="180"/>
      </w:pPr>
    </w:lvl>
    <w:lvl w:ilvl="3" w:tplc="04090001" w:tentative="1">
      <w:start w:val="1"/>
      <w:numFmt w:val="decimal"/>
      <w:lvlText w:val="%4."/>
      <w:lvlJc w:val="left"/>
      <w:pPr>
        <w:ind w:left="2808" w:hanging="360"/>
      </w:pPr>
    </w:lvl>
    <w:lvl w:ilvl="4" w:tplc="04090003" w:tentative="1">
      <w:start w:val="1"/>
      <w:numFmt w:val="lowerLetter"/>
      <w:lvlText w:val="%5."/>
      <w:lvlJc w:val="left"/>
      <w:pPr>
        <w:ind w:left="3528" w:hanging="360"/>
      </w:pPr>
    </w:lvl>
    <w:lvl w:ilvl="5" w:tplc="04090005" w:tentative="1">
      <w:start w:val="1"/>
      <w:numFmt w:val="lowerRoman"/>
      <w:lvlText w:val="%6."/>
      <w:lvlJc w:val="right"/>
      <w:pPr>
        <w:ind w:left="4248" w:hanging="180"/>
      </w:pPr>
    </w:lvl>
    <w:lvl w:ilvl="6" w:tplc="04090001" w:tentative="1">
      <w:start w:val="1"/>
      <w:numFmt w:val="decimal"/>
      <w:lvlText w:val="%7."/>
      <w:lvlJc w:val="left"/>
      <w:pPr>
        <w:ind w:left="4968" w:hanging="360"/>
      </w:pPr>
    </w:lvl>
    <w:lvl w:ilvl="7" w:tplc="04090003" w:tentative="1">
      <w:start w:val="1"/>
      <w:numFmt w:val="lowerLetter"/>
      <w:lvlText w:val="%8."/>
      <w:lvlJc w:val="left"/>
      <w:pPr>
        <w:ind w:left="5688" w:hanging="360"/>
      </w:pPr>
    </w:lvl>
    <w:lvl w:ilvl="8" w:tplc="04090005" w:tentative="1">
      <w:start w:val="1"/>
      <w:numFmt w:val="lowerRoman"/>
      <w:lvlText w:val="%9."/>
      <w:lvlJc w:val="right"/>
      <w:pPr>
        <w:ind w:left="6408" w:hanging="18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6A1C1559"/>
    <w:multiLevelType w:val="multilevel"/>
    <w:tmpl w:val="639AA374"/>
    <w:lvl w:ilvl="0">
      <w:start w:val="1"/>
      <w:numFmt w:val="upperLetter"/>
      <w:pStyle w:val="Lettering"/>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16"/>
  </w:num>
  <w:num w:numId="2">
    <w:abstractNumId w:val="19"/>
  </w:num>
  <w:num w:numId="3">
    <w:abstractNumId w:val="13"/>
  </w:num>
  <w:num w:numId="4">
    <w:abstractNumId w:val="10"/>
  </w:num>
  <w:num w:numId="5">
    <w:abstractNumId w:val="18"/>
  </w:num>
  <w:num w:numId="6">
    <w:abstractNumId w:val="12"/>
  </w:num>
  <w:num w:numId="7">
    <w:abstractNumId w:val="17"/>
  </w:num>
  <w:num w:numId="8">
    <w:abstractNumId w:val="15"/>
  </w:num>
  <w:num w:numId="9">
    <w:abstractNumId w:val="14"/>
  </w:num>
  <w:num w:numId="10">
    <w:abstractNumId w:val="11"/>
  </w:num>
  <w:num w:numId="11">
    <w:abstractNumId w:val="9"/>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jCzNDYyNTS3sDAwMjFT0lEKTi0uzszPAykwqQUAfTmKcywAAAA="/>
    <w:docVar w:name="RibbonPointer" w:val="150407768"/>
    <w:docVar w:name="VerbatimVersion" w:val="5.1"/>
  </w:docVars>
  <w:rsids>
    <w:rsidRoot w:val="00717CD1"/>
    <w:rsid w:val="000001B6"/>
    <w:rsid w:val="000139A3"/>
    <w:rsid w:val="00020BF3"/>
    <w:rsid w:val="00047A79"/>
    <w:rsid w:val="000D5BC8"/>
    <w:rsid w:val="000E7F12"/>
    <w:rsid w:val="00100833"/>
    <w:rsid w:val="00104529"/>
    <w:rsid w:val="00105942"/>
    <w:rsid w:val="00107396"/>
    <w:rsid w:val="00144A4C"/>
    <w:rsid w:val="00154636"/>
    <w:rsid w:val="001561F2"/>
    <w:rsid w:val="00171B74"/>
    <w:rsid w:val="00176AB0"/>
    <w:rsid w:val="00177B7D"/>
    <w:rsid w:val="0018322D"/>
    <w:rsid w:val="0018578A"/>
    <w:rsid w:val="001A0DA3"/>
    <w:rsid w:val="001B5776"/>
    <w:rsid w:val="001B755C"/>
    <w:rsid w:val="001E527A"/>
    <w:rsid w:val="001F78CE"/>
    <w:rsid w:val="002504BE"/>
    <w:rsid w:val="00251FC7"/>
    <w:rsid w:val="002855A7"/>
    <w:rsid w:val="002967C5"/>
    <w:rsid w:val="002B146A"/>
    <w:rsid w:val="002B5E17"/>
    <w:rsid w:val="002E3116"/>
    <w:rsid w:val="00301B5E"/>
    <w:rsid w:val="00315690"/>
    <w:rsid w:val="00316B75"/>
    <w:rsid w:val="00325646"/>
    <w:rsid w:val="003460F2"/>
    <w:rsid w:val="00355A58"/>
    <w:rsid w:val="00363C26"/>
    <w:rsid w:val="00366004"/>
    <w:rsid w:val="0038158C"/>
    <w:rsid w:val="003902BA"/>
    <w:rsid w:val="003A09E2"/>
    <w:rsid w:val="003C62B4"/>
    <w:rsid w:val="003C7231"/>
    <w:rsid w:val="00407037"/>
    <w:rsid w:val="004605D6"/>
    <w:rsid w:val="004A695E"/>
    <w:rsid w:val="004C4A42"/>
    <w:rsid w:val="004C60E8"/>
    <w:rsid w:val="004E3579"/>
    <w:rsid w:val="004E728B"/>
    <w:rsid w:val="004F39E0"/>
    <w:rsid w:val="00525D27"/>
    <w:rsid w:val="00537BD5"/>
    <w:rsid w:val="0057268A"/>
    <w:rsid w:val="005760DC"/>
    <w:rsid w:val="00591611"/>
    <w:rsid w:val="005D2912"/>
    <w:rsid w:val="00604A48"/>
    <w:rsid w:val="0060620F"/>
    <w:rsid w:val="006065BD"/>
    <w:rsid w:val="00645FA9"/>
    <w:rsid w:val="00647866"/>
    <w:rsid w:val="00665003"/>
    <w:rsid w:val="006A2AD0"/>
    <w:rsid w:val="006C2375"/>
    <w:rsid w:val="006D4ECC"/>
    <w:rsid w:val="00704AD5"/>
    <w:rsid w:val="00717CD1"/>
    <w:rsid w:val="00722258"/>
    <w:rsid w:val="007243E5"/>
    <w:rsid w:val="007513E9"/>
    <w:rsid w:val="00766EA0"/>
    <w:rsid w:val="007A2226"/>
    <w:rsid w:val="007B756A"/>
    <w:rsid w:val="007F5B66"/>
    <w:rsid w:val="00823A1C"/>
    <w:rsid w:val="00845B9D"/>
    <w:rsid w:val="00854AF1"/>
    <w:rsid w:val="00860984"/>
    <w:rsid w:val="00863039"/>
    <w:rsid w:val="00892459"/>
    <w:rsid w:val="008B3ECB"/>
    <w:rsid w:val="008B4E85"/>
    <w:rsid w:val="008C1B2E"/>
    <w:rsid w:val="008D1AAD"/>
    <w:rsid w:val="0091627E"/>
    <w:rsid w:val="00947A1C"/>
    <w:rsid w:val="00955892"/>
    <w:rsid w:val="0097032B"/>
    <w:rsid w:val="009D2EAD"/>
    <w:rsid w:val="009D54B2"/>
    <w:rsid w:val="009E1922"/>
    <w:rsid w:val="009F7ED2"/>
    <w:rsid w:val="00A204BB"/>
    <w:rsid w:val="00A749CF"/>
    <w:rsid w:val="00A93661"/>
    <w:rsid w:val="00A95652"/>
    <w:rsid w:val="00AB74B7"/>
    <w:rsid w:val="00AC0AB8"/>
    <w:rsid w:val="00B33C6D"/>
    <w:rsid w:val="00B4508F"/>
    <w:rsid w:val="00B45DE5"/>
    <w:rsid w:val="00B55AD5"/>
    <w:rsid w:val="00B62EB2"/>
    <w:rsid w:val="00B71BC0"/>
    <w:rsid w:val="00B8057C"/>
    <w:rsid w:val="00BD6238"/>
    <w:rsid w:val="00BF593B"/>
    <w:rsid w:val="00BF773A"/>
    <w:rsid w:val="00BF7E81"/>
    <w:rsid w:val="00C110BE"/>
    <w:rsid w:val="00C13773"/>
    <w:rsid w:val="00C17CC8"/>
    <w:rsid w:val="00C23BCD"/>
    <w:rsid w:val="00C32AD9"/>
    <w:rsid w:val="00C418F1"/>
    <w:rsid w:val="00C74AFA"/>
    <w:rsid w:val="00C83417"/>
    <w:rsid w:val="00C9604F"/>
    <w:rsid w:val="00CA19AA"/>
    <w:rsid w:val="00CA2CB2"/>
    <w:rsid w:val="00CC5298"/>
    <w:rsid w:val="00CD736E"/>
    <w:rsid w:val="00CD798D"/>
    <w:rsid w:val="00CE161E"/>
    <w:rsid w:val="00CF59A8"/>
    <w:rsid w:val="00D325A9"/>
    <w:rsid w:val="00D36A8A"/>
    <w:rsid w:val="00D61409"/>
    <w:rsid w:val="00D6691E"/>
    <w:rsid w:val="00D71170"/>
    <w:rsid w:val="00D925EA"/>
    <w:rsid w:val="00DA1C92"/>
    <w:rsid w:val="00DA25D4"/>
    <w:rsid w:val="00DA6538"/>
    <w:rsid w:val="00E15E75"/>
    <w:rsid w:val="00E43F53"/>
    <w:rsid w:val="00E5262C"/>
    <w:rsid w:val="00EB5062"/>
    <w:rsid w:val="00EC7DC4"/>
    <w:rsid w:val="00ED30CF"/>
    <w:rsid w:val="00ED6480"/>
    <w:rsid w:val="00ED6B97"/>
    <w:rsid w:val="00EF3A4E"/>
    <w:rsid w:val="00F176EF"/>
    <w:rsid w:val="00F4080C"/>
    <w:rsid w:val="00F45E10"/>
    <w:rsid w:val="00F6364A"/>
    <w:rsid w:val="00F9113A"/>
    <w:rsid w:val="00FB2A4B"/>
    <w:rsid w:val="00FE2546"/>
    <w:rsid w:val="00FF0263"/>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State"/>
  <w:smartTagType w:namespaceuri="urn:schemas-microsoft-com:office:smarttags" w:name="PlaceType"/>
  <w:smartTagType w:namespaceuri="urn:schemas-microsoft-com:office:smarttags" w:name="PlaceName"/>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9CB07F2"/>
  <w15:chartTrackingRefBased/>
  <w15:docId w15:val="{234C9FC9-788E-4A74-BCA3-EE733036B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2E3116"/>
    <w:rPr>
      <w:rFonts w:ascii="Calibri" w:hAnsi="Calibri" w:cs="Calibri"/>
    </w:rPr>
  </w:style>
  <w:style w:type="paragraph" w:styleId="Heading1">
    <w:name w:val="heading 1"/>
    <w:aliases w:val="Pocket,Block Name,Heading 1 Char1,ALEX,cites,Heading 1 Char Char,Heading 1 Char Char Char Char,Header Char Char Char Char Char,Heading 1 Char Char Char Char Char Char,Header 1 Char,Block titles,Header Char Char Char,Block Header"/>
    <w:basedOn w:val="Normal"/>
    <w:next w:val="Normal"/>
    <w:link w:val="Heading1Char"/>
    <w:qFormat/>
    <w:rsid w:val="002E311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 1,BlockText,Char Char Char Char Char Char,Heading 2 Char1 Char1,1,2,Tag&amp;Cite,TagStyle,Heading 2 Char Char,HEADING 2,Char2"/>
    <w:basedOn w:val="Normal"/>
    <w:next w:val="Normal"/>
    <w:link w:val="Heading2Char"/>
    <w:uiPriority w:val="1"/>
    <w:unhideWhenUsed/>
    <w:qFormat/>
    <w:rsid w:val="002E311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Char1 Char"/>
    <w:basedOn w:val="Normal"/>
    <w:next w:val="Normal"/>
    <w:link w:val="Heading3Char"/>
    <w:uiPriority w:val="2"/>
    <w:unhideWhenUsed/>
    <w:qFormat/>
    <w:rsid w:val="002E311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Ch,no read,No Spacing12,No Spacing2111,No Spacing112,No Spacing1121,Heading 2 Char1 Char Char,small space,Heading 2 Char2 Char,TAG,No Spacing4,ta,t,Ta,tag,No Spacing5,Tags,T, Ch,Medium Grid 21"/>
    <w:basedOn w:val="Normal"/>
    <w:next w:val="Normal"/>
    <w:link w:val="Heading4Char"/>
    <w:uiPriority w:val="3"/>
    <w:unhideWhenUsed/>
    <w:qFormat/>
    <w:rsid w:val="002E3116"/>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B45DE5"/>
    <w:pPr>
      <w:keepNext/>
      <w:keepLines/>
      <w:spacing w:before="200"/>
      <w:outlineLvl w:val="4"/>
    </w:pPr>
    <w:rPr>
      <w:rFonts w:ascii="Cambria" w:eastAsia="Times New Roman" w:hAnsi="Cambria"/>
      <w:color w:val="243F60"/>
    </w:rPr>
  </w:style>
  <w:style w:type="paragraph" w:styleId="Heading6">
    <w:name w:val="heading 6"/>
    <w:aliases w:val="Title (no index)"/>
    <w:basedOn w:val="Normal"/>
    <w:next w:val="Normal"/>
    <w:link w:val="Heading6Char"/>
    <w:qFormat/>
    <w:rsid w:val="00B45DE5"/>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B45DE5"/>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B45DE5"/>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45DE5"/>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E31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3116"/>
  </w:style>
  <w:style w:type="character" w:customStyle="1" w:styleId="Heading1Char">
    <w:name w:val="Heading 1 Char"/>
    <w:aliases w:val="Pocket Char,Block Name Char,Heading 1 Char1 Char,ALEX Char,cites Char1,Heading 1 Char Char Char,Heading 1 Char Char Char Char Char,Header Char Char Char Char Char Char,Heading 1 Char Char Char Char Char Char Char,Header 1 Char Char"/>
    <w:basedOn w:val="DefaultParagraphFont"/>
    <w:link w:val="Heading1"/>
    <w:rsid w:val="002E311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Cha Char, 1 Char,BlockText Char,Char Char Char Char Char Char Char1,1 Char,2 Char"/>
    <w:basedOn w:val="DefaultParagraphFont"/>
    <w:link w:val="Heading2"/>
    <w:uiPriority w:val="1"/>
    <w:rsid w:val="002E311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2E3116"/>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Ch Char,no read Char,No Spacing12 Char,No Spacing2111 Char,No Spacing112 Char,No Spacing1121 Char,Heading 2 Char1 Char Char Char,small space Char,TAG Char"/>
    <w:basedOn w:val="DefaultParagraphFont"/>
    <w:link w:val="Heading4"/>
    <w:uiPriority w:val="3"/>
    <w:rsid w:val="002E3116"/>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Box,Style1,s"/>
    <w:basedOn w:val="DefaultParagraphFont"/>
    <w:uiPriority w:val="7"/>
    <w:qFormat/>
    <w:rsid w:val="002E3116"/>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3116"/>
    <w:rPr>
      <w:b/>
      <w:bCs/>
      <w:sz w:val="26"/>
      <w:u w:val="none"/>
    </w:rPr>
  </w:style>
  <w:style w:type="character" w:customStyle="1" w:styleId="StyleUnderline">
    <w:name w:val="Style Underline"/>
    <w:aliases w:val="Underline,Style Bold Underline,apple-style-span + 6 pt,Bold,Kern at 16 pt,Style,Intense Emphasis1,Intense Emphasis2,HHeading 3 + 12 pt,Cards + Font: 12 pt Char,ci,Intense Emphasis3,c,Intense Emphasis111,Bo,Intense Emphasis1111,B,9.5 p"/>
    <w:basedOn w:val="DefaultParagraphFont"/>
    <w:uiPriority w:val="6"/>
    <w:qFormat/>
    <w:rsid w:val="002E3116"/>
    <w:rPr>
      <w:b/>
      <w:sz w:val="22"/>
      <w:u w:val="single"/>
    </w:rPr>
  </w:style>
  <w:style w:type="character" w:styleId="Hyperlink">
    <w:name w:val="Hyperlink"/>
    <w:aliases w:val="heading 1 (block title),Read,Important,Internet Link,Analytic Text,Card Text,Internet link,Underline Char Char Char Char1,Heading 3 Char Char Char Char Char Char Char Char Char Char1,Char Char1,Block Char1,No Underline Char1,Tags v 2 Char1"/>
    <w:basedOn w:val="DefaultParagraphFont"/>
    <w:uiPriority w:val="99"/>
    <w:unhideWhenUsed/>
    <w:rsid w:val="002E3116"/>
    <w:rPr>
      <w:color w:val="auto"/>
      <w:u w:val="none"/>
    </w:rPr>
  </w:style>
  <w:style w:type="character" w:styleId="FollowedHyperlink">
    <w:name w:val="FollowedHyperlink"/>
    <w:basedOn w:val="DefaultParagraphFont"/>
    <w:uiPriority w:val="99"/>
    <w:unhideWhenUsed/>
    <w:rsid w:val="002E3116"/>
    <w:rPr>
      <w:color w:val="auto"/>
      <w:u w:val="none"/>
    </w:rPr>
  </w:style>
  <w:style w:type="character" w:customStyle="1" w:styleId="apple-converted-space">
    <w:name w:val="apple-converted-space"/>
    <w:basedOn w:val="DefaultParagraphFont"/>
    <w:rsid w:val="00717CD1"/>
  </w:style>
  <w:style w:type="character" w:customStyle="1" w:styleId="CommentTextChar">
    <w:name w:val="Comment Text Char"/>
    <w:basedOn w:val="DefaultParagraphFont"/>
    <w:link w:val="CommentText"/>
    <w:uiPriority w:val="99"/>
    <w:rsid w:val="00717CD1"/>
    <w:rPr>
      <w:rFonts w:ascii="Times New Roman" w:hAnsi="Times New Roman" w:cs="Times New Roman"/>
      <w:sz w:val="20"/>
      <w:szCs w:val="20"/>
    </w:rPr>
  </w:style>
  <w:style w:type="paragraph" w:styleId="CommentText">
    <w:name w:val="annotation text"/>
    <w:basedOn w:val="Normal"/>
    <w:link w:val="CommentTextChar"/>
    <w:uiPriority w:val="99"/>
    <w:unhideWhenUsed/>
    <w:rsid w:val="00717CD1"/>
    <w:rPr>
      <w:sz w:val="20"/>
      <w:szCs w:val="20"/>
    </w:rPr>
  </w:style>
  <w:style w:type="character" w:customStyle="1" w:styleId="CommentSubjectChar">
    <w:name w:val="Comment Subject Char"/>
    <w:basedOn w:val="CommentTextChar"/>
    <w:link w:val="CommentSubject"/>
    <w:uiPriority w:val="99"/>
    <w:rsid w:val="00717CD1"/>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unhideWhenUsed/>
    <w:rsid w:val="00717CD1"/>
    <w:rPr>
      <w:b/>
      <w:bCs/>
    </w:rPr>
  </w:style>
  <w:style w:type="character" w:customStyle="1" w:styleId="BalloonTextChar">
    <w:name w:val="Balloon Text Char"/>
    <w:basedOn w:val="DefaultParagraphFont"/>
    <w:link w:val="BalloonText"/>
    <w:uiPriority w:val="99"/>
    <w:rsid w:val="00717CD1"/>
    <w:rPr>
      <w:rFonts w:ascii="Segoe UI" w:hAnsi="Segoe UI" w:cs="Segoe UI"/>
      <w:sz w:val="18"/>
      <w:szCs w:val="18"/>
    </w:rPr>
  </w:style>
  <w:style w:type="paragraph" w:styleId="BalloonText">
    <w:name w:val="Balloon Text"/>
    <w:basedOn w:val="Normal"/>
    <w:link w:val="BalloonTextChar"/>
    <w:uiPriority w:val="99"/>
    <w:unhideWhenUsed/>
    <w:rsid w:val="00717CD1"/>
    <w:rPr>
      <w:rFonts w:ascii="Segoe UI" w:hAnsi="Segoe UI" w:cs="Segoe UI"/>
      <w:sz w:val="18"/>
      <w:szCs w:val="18"/>
    </w:rPr>
  </w:style>
  <w:style w:type="character" w:customStyle="1" w:styleId="TitleChar">
    <w:name w:val="Title Char"/>
    <w:aliases w:val="Cites and Cards Char2,UNDERLINE Char2,Bold Underlined Char2,title Char1,Block Heading Char2"/>
    <w:basedOn w:val="DefaultParagraphFont"/>
    <w:link w:val="Title"/>
    <w:uiPriority w:val="99"/>
    <w:qFormat/>
    <w:rsid w:val="00717CD1"/>
    <w:rPr>
      <w:bCs/>
      <w:sz w:val="20"/>
      <w:u w:val="single"/>
    </w:rPr>
  </w:style>
  <w:style w:type="paragraph" w:styleId="Title">
    <w:name w:val="Title"/>
    <w:aliases w:val="Cites and Cards,UNDERLINE,Bold Underlined,title,Block Heading"/>
    <w:basedOn w:val="Normal"/>
    <w:next w:val="Normal"/>
    <w:link w:val="TitleChar"/>
    <w:qFormat/>
    <w:rsid w:val="00717CD1"/>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aliases w:val="Cites and Cards Char,UNDERLINE Char,Bold Underlined Char,title Char,Block Heading Char,Block Heading Char1,Cites and Cards Char1,Bold Underlined Char1,UNDERLINE Char1"/>
    <w:basedOn w:val="DefaultParagraphFont"/>
    <w:qFormat/>
    <w:rsid w:val="00717CD1"/>
    <w:rPr>
      <w:rFonts w:asciiTheme="majorHAnsi" w:eastAsiaTheme="majorEastAsia" w:hAnsiTheme="majorHAnsi" w:cstheme="majorBidi"/>
      <w:spacing w:val="-10"/>
      <w:kern w:val="28"/>
      <w:sz w:val="56"/>
      <w:szCs w:val="56"/>
    </w:rPr>
  </w:style>
  <w:style w:type="character" w:customStyle="1" w:styleId="BodyTextChar">
    <w:name w:val="Body Text Char"/>
    <w:aliases w:val="BT Char"/>
    <w:basedOn w:val="DefaultParagraphFont"/>
    <w:link w:val="BodyText"/>
    <w:rsid w:val="00717CD1"/>
    <w:rPr>
      <w:rFonts w:ascii="Times New Roman" w:eastAsia="Times New Roman" w:hAnsi="Times New Roman" w:cs="Times New Roman"/>
      <w:sz w:val="24"/>
      <w:szCs w:val="20"/>
      <w:u w:val="single"/>
    </w:rPr>
  </w:style>
  <w:style w:type="paragraph" w:styleId="BodyText">
    <w:name w:val="Body Text"/>
    <w:aliases w:val="BT"/>
    <w:basedOn w:val="Normal"/>
    <w:link w:val="BodyTextChar"/>
    <w:qFormat/>
    <w:rsid w:val="00717CD1"/>
    <w:rPr>
      <w:rFonts w:eastAsia="Times New Roman"/>
      <w:szCs w:val="20"/>
      <w:u w:val="single"/>
    </w:rPr>
  </w:style>
  <w:style w:type="paragraph" w:customStyle="1" w:styleId="Cards">
    <w:name w:val="Cards"/>
    <w:basedOn w:val="Normal"/>
    <w:link w:val="CardsChar1"/>
    <w:uiPriority w:val="99"/>
    <w:qFormat/>
    <w:rsid w:val="00717CD1"/>
    <w:pPr>
      <w:autoSpaceDE w:val="0"/>
      <w:autoSpaceDN w:val="0"/>
      <w:adjustRightInd w:val="0"/>
      <w:ind w:left="432" w:right="432"/>
      <w:jc w:val="both"/>
    </w:pPr>
    <w:rPr>
      <w:rFonts w:eastAsia="Times New Roman"/>
      <w:szCs w:val="20"/>
    </w:rPr>
  </w:style>
  <w:style w:type="character" w:customStyle="1" w:styleId="CardsChar1">
    <w:name w:val="Cards Char1"/>
    <w:link w:val="Cards"/>
    <w:uiPriority w:val="99"/>
    <w:rsid w:val="00717CD1"/>
    <w:rPr>
      <w:rFonts w:ascii="Times New Roman" w:eastAsia="Times New Roman" w:hAnsi="Times New Roman" w:cs="Times New Roman"/>
      <w:sz w:val="24"/>
      <w:szCs w:val="20"/>
    </w:rPr>
  </w:style>
  <w:style w:type="paragraph" w:customStyle="1" w:styleId="UnderlineChar2CharChar">
    <w:name w:val="Underline Char2 Char Char"/>
    <w:basedOn w:val="Normal"/>
    <w:link w:val="UnderlineChar2CharCharChar"/>
    <w:qFormat/>
    <w:rsid w:val="00717CD1"/>
    <w:rPr>
      <w:rFonts w:eastAsia="MS Mincho"/>
      <w:szCs w:val="20"/>
      <w:u w:val="single"/>
    </w:rPr>
  </w:style>
  <w:style w:type="character" w:customStyle="1" w:styleId="UnderlineChar2CharCharChar">
    <w:name w:val="Underline Char2 Char Char Char"/>
    <w:link w:val="UnderlineChar2CharChar"/>
    <w:rsid w:val="00717CD1"/>
    <w:rPr>
      <w:rFonts w:ascii="Times New Roman" w:eastAsia="MS Mincho" w:hAnsi="Times New Roman" w:cs="Times New Roman"/>
      <w:sz w:val="24"/>
      <w:szCs w:val="20"/>
      <w:u w:val="single"/>
    </w:rPr>
  </w:style>
  <w:style w:type="character" w:customStyle="1" w:styleId="Style4Char">
    <w:name w:val="Style4 Char"/>
    <w:basedOn w:val="DefaultParagraphFont"/>
    <w:link w:val="Style4"/>
    <w:rsid w:val="00717CD1"/>
    <w:rPr>
      <w:rFonts w:ascii="Arial Narrow" w:hAnsi="Arial Narrow"/>
      <w:u w:val="single"/>
    </w:rPr>
  </w:style>
  <w:style w:type="paragraph" w:customStyle="1" w:styleId="Style4">
    <w:name w:val="Style4"/>
    <w:basedOn w:val="Normal"/>
    <w:link w:val="Style4Char"/>
    <w:qFormat/>
    <w:rsid w:val="00717CD1"/>
    <w:rPr>
      <w:rFonts w:ascii="Arial Narrow" w:hAnsi="Arial Narrow" w:cstheme="minorBidi"/>
      <w:u w:val="single"/>
    </w:rPr>
  </w:style>
  <w:style w:type="paragraph" w:customStyle="1" w:styleId="tiny">
    <w:name w:val="tiny"/>
    <w:link w:val="tinyChar"/>
    <w:autoRedefine/>
    <w:qFormat/>
    <w:rsid w:val="00717CD1"/>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17CD1"/>
    <w:rPr>
      <w:rFonts w:ascii="Times New Roman" w:eastAsia="Malgun Gothic" w:hAnsi="Times New Roman" w:cs="Times-Roman"/>
      <w:sz w:val="20"/>
      <w:szCs w:val="20"/>
      <w:lang w:bidi="en-US"/>
    </w:rPr>
  </w:style>
  <w:style w:type="paragraph" w:customStyle="1" w:styleId="underlined">
    <w:name w:val="underlined"/>
    <w:link w:val="underlinedChar"/>
    <w:autoRedefine/>
    <w:qFormat/>
    <w:rsid w:val="00717CD1"/>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17CD1"/>
    <w:rPr>
      <w:rFonts w:ascii="Times New Roman" w:eastAsia="Malgun Gothic" w:hAnsi="Times New Roman" w:cs="Times New Roman"/>
      <w:sz w:val="21"/>
      <w:szCs w:val="24"/>
      <w:u w:val="single"/>
    </w:rPr>
  </w:style>
  <w:style w:type="paragraph" w:customStyle="1" w:styleId="UnderlineChar">
    <w:name w:val="Underline Char"/>
    <w:basedOn w:val="Normal"/>
    <w:link w:val="UnderlineCharChar2"/>
    <w:rsid w:val="00717CD1"/>
    <w:rPr>
      <w:rFonts w:eastAsia="MS Mincho"/>
      <w:szCs w:val="20"/>
      <w:u w:val="single"/>
    </w:rPr>
  </w:style>
  <w:style w:type="character" w:customStyle="1" w:styleId="UnderlineCharChar2">
    <w:name w:val="Underline Char Char2"/>
    <w:link w:val="UnderlineChar"/>
    <w:rsid w:val="00717CD1"/>
    <w:rPr>
      <w:rFonts w:ascii="Times New Roman" w:eastAsia="MS Mincho" w:hAnsi="Times New Roman" w:cs="Times New Roman"/>
      <w:sz w:val="24"/>
      <w:szCs w:val="20"/>
      <w:u w:val="single"/>
    </w:rPr>
  </w:style>
  <w:style w:type="paragraph" w:customStyle="1" w:styleId="BoldandUnderlineCharChar1Char">
    <w:name w:val="Bold and Underline Char Char1 Char"/>
    <w:basedOn w:val="Normal"/>
    <w:link w:val="BoldandUnderlineCharChar1CharChar"/>
    <w:qFormat/>
    <w:rsid w:val="00717CD1"/>
    <w:rPr>
      <w:rFonts w:eastAsia="MS Mincho"/>
      <w:b/>
      <w:szCs w:val="20"/>
      <w:u w:val="single"/>
    </w:rPr>
  </w:style>
  <w:style w:type="character" w:customStyle="1" w:styleId="BoldandUnderlineCharChar1CharChar">
    <w:name w:val="Bold and Underline Char Char1 Char Char"/>
    <w:link w:val="BoldandUnderlineCharChar1Char"/>
    <w:rsid w:val="00717CD1"/>
    <w:rPr>
      <w:rFonts w:ascii="Times New Roman" w:eastAsia="MS Mincho" w:hAnsi="Times New Roman" w:cs="Times New Roman"/>
      <w:b/>
      <w:sz w:val="24"/>
      <w:szCs w:val="20"/>
      <w:u w:val="single"/>
    </w:rPr>
  </w:style>
  <w:style w:type="paragraph" w:customStyle="1" w:styleId="card">
    <w:name w:val="card"/>
    <w:aliases w:val="No Spacing22,No Spacing111112,nonunderlined,No Spacing11211"/>
    <w:basedOn w:val="Normal"/>
    <w:link w:val="cardChar"/>
    <w:uiPriority w:val="99"/>
    <w:qFormat/>
    <w:rsid w:val="00717CD1"/>
    <w:pPr>
      <w:ind w:left="288" w:right="288"/>
    </w:pPr>
    <w:rPr>
      <w:rFonts w:eastAsia="Times New Roman"/>
      <w:szCs w:val="20"/>
    </w:rPr>
  </w:style>
  <w:style w:type="character" w:customStyle="1" w:styleId="cardChar">
    <w:name w:val="card Char"/>
    <w:basedOn w:val="DefaultParagraphFont"/>
    <w:link w:val="card"/>
    <w:rsid w:val="00717CD1"/>
    <w:rPr>
      <w:rFonts w:ascii="Times New Roman" w:eastAsia="Times New Roman" w:hAnsi="Times New Roman" w:cs="Times New Roman"/>
      <w:sz w:val="24"/>
      <w:szCs w:val="20"/>
    </w:rPr>
  </w:style>
  <w:style w:type="character" w:customStyle="1" w:styleId="underline">
    <w:name w:val="underline"/>
    <w:basedOn w:val="DefaultParagraphFont"/>
    <w:link w:val="textbold"/>
    <w:qFormat/>
    <w:rsid w:val="00717CD1"/>
    <w:rPr>
      <w:b/>
      <w:bCs/>
      <w:u w:val="single"/>
    </w:rPr>
  </w:style>
  <w:style w:type="paragraph" w:customStyle="1" w:styleId="textbold">
    <w:name w:val="text bold"/>
    <w:basedOn w:val="Normal"/>
    <w:link w:val="underline"/>
    <w:uiPriority w:val="7"/>
    <w:qFormat/>
    <w:rsid w:val="00717CD1"/>
    <w:pPr>
      <w:ind w:left="720"/>
      <w:jc w:val="both"/>
    </w:pPr>
    <w:rPr>
      <w:rFonts w:asciiTheme="minorHAnsi" w:hAnsiTheme="minorHAnsi" w:cstheme="minorBidi"/>
      <w:b/>
      <w:bCs/>
      <w:u w:val="single"/>
    </w:rPr>
  </w:style>
  <w:style w:type="paragraph" w:customStyle="1" w:styleId="StyleStyle4LatinTimesNewRomanAsianSimSun">
    <w:name w:val="Style Style4 + (Latin) Times New Roman (Asian) SimSun"/>
    <w:basedOn w:val="Normal"/>
    <w:link w:val="StyleStyle4LatinTimesNewRomanAsianSimSunChar"/>
    <w:qFormat/>
    <w:rsid w:val="00717CD1"/>
    <w:rPr>
      <w:rFonts w:eastAsia="SimSun"/>
      <w:sz w:val="20"/>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17CD1"/>
    <w:rPr>
      <w:rFonts w:ascii="Times New Roman" w:eastAsia="SimSun" w:hAnsi="Times New Roman" w:cs="Times New Roman"/>
      <w:sz w:val="20"/>
      <w:szCs w:val="24"/>
      <w:u w:val="single"/>
    </w:rPr>
  </w:style>
  <w:style w:type="paragraph" w:customStyle="1" w:styleId="StyleStyle4LatinTimesNewRomanAsianSimSunBold">
    <w:name w:val="Style Style4 + (Latin) Times New Roman (Asian) SimSun Bold"/>
    <w:basedOn w:val="Normal"/>
    <w:link w:val="StyleStyle4LatinTimesNewRomanAsianSimSunBoldChar"/>
    <w:qFormat/>
    <w:rsid w:val="00717CD1"/>
    <w:rPr>
      <w:rFonts w:eastAsia="SimSun"/>
      <w:b/>
      <w:bCs/>
      <w:sz w:val="20"/>
      <w:szCs w:val="24"/>
      <w:u w:val="single"/>
    </w:rPr>
  </w:style>
  <w:style w:type="character" w:customStyle="1" w:styleId="StyleStyle4LatinTimesNewRomanAsianSimSunBoldChar">
    <w:name w:val="Style Style4 + (Latin) Times New Roman (Asian) SimSun Bold Char"/>
    <w:basedOn w:val="DefaultParagraphFont"/>
    <w:link w:val="StyleStyle4LatinTimesNewRomanAsianSimSunBold"/>
    <w:rsid w:val="00717CD1"/>
    <w:rPr>
      <w:rFonts w:ascii="Times New Roman" w:eastAsia="SimSun" w:hAnsi="Times New Roman" w:cs="Times New Roman"/>
      <w:b/>
      <w:bCs/>
      <w:sz w:val="20"/>
      <w:szCs w:val="24"/>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17CD1"/>
    <w:rPr>
      <w:rFonts w:eastAsia="Times New Roman"/>
      <w:b/>
      <w:bCs/>
      <w:sz w:val="20"/>
      <w:szCs w:val="24"/>
      <w:u w:val="single"/>
      <w:bdr w:val="single" w:sz="4" w:space="0" w:color="auto"/>
    </w:rPr>
  </w:style>
  <w:style w:type="character" w:customStyle="1" w:styleId="StyleStyle411ptBoldBorderSinglesolidlineAuto0Char">
    <w:name w:val="Style Style4 + 11 pt Bold Border: : (Single solid line Auto  0.... Char"/>
    <w:basedOn w:val="DefaultParagraphFont"/>
    <w:link w:val="StyleStyle411ptBoldBorderSinglesolidlineAuto0"/>
    <w:rsid w:val="00717CD1"/>
    <w:rPr>
      <w:rFonts w:ascii="Times New Roman" w:eastAsia="Times New Roman" w:hAnsi="Times New Roman" w:cs="Times New Roman"/>
      <w:b/>
      <w:bCs/>
      <w:sz w:val="20"/>
      <w:szCs w:val="24"/>
      <w:u w:val="single"/>
      <w:bdr w:val="single" w:sz="4" w:space="0" w:color="auto"/>
    </w:rPr>
  </w:style>
  <w:style w:type="paragraph" w:customStyle="1" w:styleId="tags">
    <w:name w:val="tags"/>
    <w:aliases w:val="No Spacing1,No Spacing2,CD - Cite,Dont use,Tag and Cite,Card,Debate Text,No Spacing11,Read stuff,No Spacing111,No Spacing1111,No Spacing3,No Spacing21,No Spacing211,No Spacing11111,No Spacing31,Very Small Text,Card Format,No Spacing111111"/>
    <w:next w:val="Normal"/>
    <w:link w:val="tagsChar"/>
    <w:autoRedefine/>
    <w:qFormat/>
    <w:rsid w:val="00717CD1"/>
    <w:pPr>
      <w:spacing w:after="0" w:line="240" w:lineRule="auto"/>
      <w:contextualSpacing/>
    </w:pPr>
    <w:rPr>
      <w:rFonts w:ascii="Times New Roman" w:eastAsia="Malgun Gothic" w:hAnsi="Times New Roman" w:cs="Times New Roman"/>
      <w:b/>
      <w:szCs w:val="20"/>
    </w:rPr>
  </w:style>
  <w:style w:type="character" w:customStyle="1" w:styleId="tagsChar">
    <w:name w:val="tags Char"/>
    <w:aliases w:val="No Spacing1 Char,Heading 2 Char Char Char1 Char,Heading 2 Char Char Char Char Char Char Char Char Char,No Spacing2 Char,Debate Text Char,Heading 2 Char Char Char Char Char Char,TAG Ch,Heading 2 Char Char Char Char,Card Format Char,Heading"/>
    <w:link w:val="tags"/>
    <w:qFormat/>
    <w:rsid w:val="00717CD1"/>
    <w:rPr>
      <w:rFonts w:ascii="Times New Roman" w:eastAsia="Malgun Gothic" w:hAnsi="Times New Roman" w:cs="Times New Roman"/>
      <w:b/>
      <w:szCs w:val="20"/>
    </w:rPr>
  </w:style>
  <w:style w:type="character" w:customStyle="1" w:styleId="pmterms1">
    <w:name w:val="pmterms1"/>
    <w:basedOn w:val="DefaultParagraphFont"/>
    <w:rsid w:val="00717CD1"/>
  </w:style>
  <w:style w:type="character" w:customStyle="1" w:styleId="Heading5Char">
    <w:name w:val="Heading 5 Char"/>
    <w:aliases w:val="Blocks Char"/>
    <w:basedOn w:val="DefaultParagraphFont"/>
    <w:link w:val="Heading5"/>
    <w:rsid w:val="00B45DE5"/>
    <w:rPr>
      <w:rFonts w:ascii="Cambria" w:eastAsia="Times New Roman" w:hAnsi="Cambria" w:cs="Times New Roman"/>
      <w:color w:val="243F60"/>
      <w:sz w:val="24"/>
    </w:rPr>
  </w:style>
  <w:style w:type="character" w:customStyle="1" w:styleId="Heading6Char">
    <w:name w:val="Heading 6 Char"/>
    <w:aliases w:val="Title (no index) Char"/>
    <w:basedOn w:val="DefaultParagraphFont"/>
    <w:link w:val="Heading6"/>
    <w:rsid w:val="00B45DE5"/>
    <w:rPr>
      <w:rFonts w:ascii="Cambria" w:eastAsia="Times New Roman" w:hAnsi="Cambria" w:cs="Times New Roman"/>
      <w:b/>
      <w:bCs/>
      <w:i/>
      <w:iCs/>
      <w:sz w:val="24"/>
      <w:lang w:bidi="en-US"/>
    </w:rPr>
  </w:style>
  <w:style w:type="character" w:customStyle="1" w:styleId="Heading7Char">
    <w:name w:val="Heading 7 Char"/>
    <w:basedOn w:val="DefaultParagraphFont"/>
    <w:link w:val="Heading7"/>
    <w:rsid w:val="00B45DE5"/>
    <w:rPr>
      <w:rFonts w:ascii="Cambria" w:eastAsia="Times New Roman" w:hAnsi="Cambria" w:cs="Times New Roman"/>
      <w:b/>
      <w:bCs/>
      <w:i/>
      <w:iCs/>
      <w:sz w:val="24"/>
      <w:szCs w:val="20"/>
      <w:lang w:bidi="en-US"/>
    </w:rPr>
  </w:style>
  <w:style w:type="character" w:customStyle="1" w:styleId="Heading8Char">
    <w:name w:val="Heading 8 Char"/>
    <w:basedOn w:val="DefaultParagraphFont"/>
    <w:link w:val="Heading8"/>
    <w:uiPriority w:val="9"/>
    <w:rsid w:val="00B45DE5"/>
    <w:rPr>
      <w:rFonts w:ascii="Cambria" w:eastAsia="Times New Roman" w:hAnsi="Cambria" w:cs="Times New Roman"/>
      <w:b/>
      <w:bCs/>
      <w:i/>
      <w:iCs/>
      <w:sz w:val="18"/>
      <w:szCs w:val="18"/>
      <w:lang w:bidi="en-US"/>
    </w:rPr>
  </w:style>
  <w:style w:type="character" w:customStyle="1" w:styleId="Heading9Char">
    <w:name w:val="Heading 9 Char"/>
    <w:basedOn w:val="DefaultParagraphFont"/>
    <w:link w:val="Heading9"/>
    <w:rsid w:val="00B45DE5"/>
    <w:rPr>
      <w:rFonts w:ascii="Cambria" w:eastAsia="Times New Roman" w:hAnsi="Cambria" w:cs="Times New Roman"/>
      <w:i/>
      <w:iCs/>
      <w:sz w:val="18"/>
      <w:szCs w:val="18"/>
      <w:lang w:bidi="en-U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B45DE5"/>
    <w:pPr>
      <w:spacing w:after="0" w:line="240" w:lineRule="auto"/>
    </w:pPr>
    <w:rPr>
      <w:sz w:val="24"/>
      <w:u w:val="single"/>
    </w:rPr>
  </w:style>
  <w:style w:type="paragraph" w:customStyle="1" w:styleId="Tag2">
    <w:name w:val="Tag2"/>
    <w:basedOn w:val="Normal"/>
    <w:qFormat/>
    <w:rsid w:val="00B45DE5"/>
    <w:rPr>
      <w:b/>
    </w:rPr>
  </w:style>
  <w:style w:type="character" w:customStyle="1" w:styleId="Emph">
    <w:name w:val="Emph"/>
    <w:basedOn w:val="DefaultParagraphFont"/>
    <w:uiPriority w:val="1"/>
    <w:qFormat/>
    <w:rsid w:val="00B45DE5"/>
    <w:rPr>
      <w:rFonts w:ascii="Arial" w:hAnsi="Arial"/>
      <w:b/>
      <w:sz w:val="20"/>
      <w:u w:val="single"/>
      <w:bdr w:val="single" w:sz="8" w:space="0" w:color="auto"/>
    </w:rPr>
  </w:style>
  <w:style w:type="paragraph" w:customStyle="1" w:styleId="UnderlinePara">
    <w:name w:val="Underline Para"/>
    <w:basedOn w:val="Normal"/>
    <w:uiPriority w:val="6"/>
    <w:qFormat/>
    <w:rsid w:val="00B45DE5"/>
    <w:pPr>
      <w:widowControl w:val="0"/>
      <w:suppressAutoHyphens/>
      <w:spacing w:after="200"/>
      <w:contextualSpacing/>
    </w:pPr>
    <w:rPr>
      <w:rFonts w:asciiTheme="minorHAnsi" w:hAnsiTheme="minorHAnsi"/>
      <w:u w:val="single"/>
    </w:rPr>
  </w:style>
  <w:style w:type="paragraph" w:customStyle="1" w:styleId="Emphasis1">
    <w:name w:val="Emphasis1"/>
    <w:basedOn w:val="Normal"/>
    <w:uiPriority w:val="7"/>
    <w:qFormat/>
    <w:rsid w:val="00B45DE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7"/>
    <w:qFormat/>
    <w:rsid w:val="00B45DE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Emphasis2">
    <w:name w:val="Emphasis2"/>
    <w:basedOn w:val="DefaultParagraphFont"/>
    <w:rsid w:val="00B45DE5"/>
    <w:rPr>
      <w:rFonts w:ascii="Franklin Gothic Heavy" w:hAnsi="Franklin Gothic Heavy"/>
      <w:b/>
      <w:iCs/>
      <w:sz w:val="20"/>
      <w:u w:val="single"/>
      <w:bdr w:val="single" w:sz="4" w:space="0" w:color="auto"/>
    </w:rPr>
  </w:style>
  <w:style w:type="paragraph" w:styleId="ListParagraph">
    <w:name w:val="List Paragraph"/>
    <w:aliases w:val="6 font"/>
    <w:basedOn w:val="Normal"/>
    <w:uiPriority w:val="34"/>
    <w:unhideWhenUsed/>
    <w:qFormat/>
    <w:rsid w:val="00B45DE5"/>
    <w:pPr>
      <w:ind w:left="720"/>
      <w:contextualSpacing/>
    </w:pPr>
  </w:style>
  <w:style w:type="character" w:customStyle="1" w:styleId="cite">
    <w:name w:val="cite"/>
    <w:aliases w:val=" Char Char Char1,Char Char Char1,Heading 3 Char1,Char Char2,Underlined Text Char,Block Writing Char,Index Headers Char,Citation Char Char Char1,Heading 3 Char1 Char,Read Char Char1,Heading 3 Char Char Char1, Char Char2,Tag Char1,Cite 1 Char1"/>
    <w:basedOn w:val="DefaultParagraphFont"/>
    <w:qFormat/>
    <w:rsid w:val="00B45DE5"/>
    <w:rPr>
      <w:rFonts w:ascii="Times New Roman" w:hAnsi="Times New Roman"/>
      <w:b/>
      <w:sz w:val="24"/>
    </w:rPr>
  </w:style>
  <w:style w:type="character" w:customStyle="1" w:styleId="StyleBold">
    <w:name w:val="Style Bold"/>
    <w:basedOn w:val="DefaultParagraphFont"/>
    <w:uiPriority w:val="9"/>
    <w:rsid w:val="00B45DE5"/>
    <w:rPr>
      <w:b/>
      <w:bCs/>
    </w:rPr>
  </w:style>
  <w:style w:type="paragraph" w:styleId="Header">
    <w:name w:val="header"/>
    <w:aliases w:val=" Char2,Header Char2,Header Char1 Char,Header Char Char1,Header Char2 Char Char Char,Header Char1 Char1 Char Char Char,Header Char Char Char1 Char Char Char,Header Char Char2 Char Char Char,Header 1,Block Char Char"/>
    <w:basedOn w:val="Normal"/>
    <w:link w:val="HeaderChar"/>
    <w:uiPriority w:val="99"/>
    <w:rsid w:val="00B45DE5"/>
    <w:pPr>
      <w:tabs>
        <w:tab w:val="center" w:pos="4680"/>
        <w:tab w:val="right" w:pos="9360"/>
      </w:tabs>
    </w:pPr>
  </w:style>
  <w:style w:type="character" w:customStyle="1" w:styleId="HeaderChar">
    <w:name w:val="Header Char"/>
    <w:aliases w:val=" Char2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B45DE5"/>
    <w:rPr>
      <w:rFonts w:ascii="Times New Roman" w:hAnsi="Times New Roman" w:cs="Times New Roman"/>
      <w:sz w:val="24"/>
    </w:rPr>
  </w:style>
  <w:style w:type="paragraph" w:styleId="Footer">
    <w:name w:val="footer"/>
    <w:basedOn w:val="Normal"/>
    <w:link w:val="FooterChar"/>
    <w:uiPriority w:val="99"/>
    <w:rsid w:val="00B45DE5"/>
    <w:pPr>
      <w:tabs>
        <w:tab w:val="center" w:pos="4680"/>
        <w:tab w:val="right" w:pos="9360"/>
      </w:tabs>
    </w:pPr>
  </w:style>
  <w:style w:type="character" w:customStyle="1" w:styleId="FooterChar">
    <w:name w:val="Footer Char"/>
    <w:basedOn w:val="DefaultParagraphFont"/>
    <w:link w:val="Footer"/>
    <w:uiPriority w:val="99"/>
    <w:rsid w:val="00B45DE5"/>
    <w:rPr>
      <w:rFonts w:ascii="Times New Roman" w:hAnsi="Times New Roman" w:cs="Times New Roman"/>
      <w:sz w:val="24"/>
    </w:rPr>
  </w:style>
  <w:style w:type="character" w:customStyle="1" w:styleId="Style11pt">
    <w:name w:val="Style 11 pt"/>
    <w:basedOn w:val="DefaultParagraphFont"/>
    <w:rsid w:val="00B45DE5"/>
    <w:rPr>
      <w:sz w:val="20"/>
    </w:rPr>
  </w:style>
  <w:style w:type="character" w:customStyle="1" w:styleId="Style11ptUnderline">
    <w:name w:val="Style 11 pt Underline"/>
    <w:basedOn w:val="DefaultParagraphFont"/>
    <w:rsid w:val="00B45DE5"/>
    <w:rPr>
      <w:rFonts w:ascii="Times New Roman" w:hAnsi="Times New Roman"/>
      <w:sz w:val="20"/>
      <w:u w:val="single"/>
    </w:rPr>
  </w:style>
  <w:style w:type="character" w:customStyle="1" w:styleId="Style11ptBoldUnderline">
    <w:name w:val="Style 11 pt Bold Underline"/>
    <w:basedOn w:val="DefaultParagraphFont"/>
    <w:rsid w:val="00B45DE5"/>
    <w:rPr>
      <w:b/>
      <w:bCs/>
      <w:sz w:val="20"/>
      <w:u w:val="single"/>
    </w:rPr>
  </w:style>
  <w:style w:type="paragraph" w:customStyle="1" w:styleId="StyleStyle411pt">
    <w:name w:val="Style Style4 + 11 pt"/>
    <w:basedOn w:val="Normal"/>
    <w:link w:val="StyleStyle411ptChar"/>
    <w:qFormat/>
    <w:rsid w:val="00B45DE5"/>
    <w:rPr>
      <w:rFonts w:eastAsia="Times New Roman"/>
      <w:szCs w:val="24"/>
      <w:u w:val="single"/>
    </w:rPr>
  </w:style>
  <w:style w:type="character" w:customStyle="1" w:styleId="StyleStyle411ptChar">
    <w:name w:val="Style Style4 + 11 pt Char"/>
    <w:basedOn w:val="DefaultParagraphFont"/>
    <w:link w:val="StyleStyle411pt"/>
    <w:rsid w:val="00B45DE5"/>
    <w:rPr>
      <w:rFonts w:ascii="Times New Roman" w:eastAsia="Times New Roman" w:hAnsi="Times New Roman" w:cs="Times New Roman"/>
      <w:sz w:val="24"/>
      <w:szCs w:val="24"/>
      <w:u w:val="single"/>
    </w:rPr>
  </w:style>
  <w:style w:type="character" w:customStyle="1" w:styleId="Style11ptUnderlineBorderSinglesolidlineAuto05pt">
    <w:name w:val="Style 11 pt Underline Border: : (Single solid line Auto  0.5 pt..."/>
    <w:basedOn w:val="DefaultParagraphFont"/>
    <w:rsid w:val="00B45DE5"/>
    <w:rPr>
      <w:sz w:val="20"/>
      <w:u w:val="single"/>
      <w:bdr w:val="single" w:sz="4" w:space="0" w:color="auto"/>
    </w:rPr>
  </w:style>
  <w:style w:type="character" w:customStyle="1" w:styleId="FontStyle177">
    <w:name w:val="Font Style177"/>
    <w:basedOn w:val="DefaultParagraphFont"/>
    <w:uiPriority w:val="99"/>
    <w:rsid w:val="00B45DE5"/>
    <w:rPr>
      <w:rFonts w:ascii="Times New Roman" w:hAnsi="Times New Roman" w:cs="Times New Roman"/>
      <w:sz w:val="20"/>
      <w:szCs w:val="20"/>
    </w:rPr>
  </w:style>
  <w:style w:type="character" w:customStyle="1" w:styleId="FontStyle173">
    <w:name w:val="Font Style173"/>
    <w:basedOn w:val="DefaultParagraphFont"/>
    <w:uiPriority w:val="99"/>
    <w:rsid w:val="00B45DE5"/>
    <w:rPr>
      <w:rFonts w:ascii="Times New Roman" w:hAnsi="Times New Roman" w:cs="Times New Roman"/>
      <w:sz w:val="14"/>
      <w:szCs w:val="14"/>
    </w:rPr>
  </w:style>
  <w:style w:type="character" w:customStyle="1" w:styleId="FontStyle151">
    <w:name w:val="Font Style151"/>
    <w:basedOn w:val="DefaultParagraphFont"/>
    <w:uiPriority w:val="99"/>
    <w:rsid w:val="00B45DE5"/>
    <w:rPr>
      <w:rFonts w:ascii="Arial Narrow" w:hAnsi="Arial Narrow" w:cs="Arial Narrow"/>
      <w:b/>
      <w:bCs/>
      <w:sz w:val="12"/>
      <w:szCs w:val="12"/>
    </w:rPr>
  </w:style>
  <w:style w:type="character" w:customStyle="1" w:styleId="FontStyle156">
    <w:name w:val="Font Style156"/>
    <w:basedOn w:val="DefaultParagraphFont"/>
    <w:uiPriority w:val="99"/>
    <w:rsid w:val="00B45DE5"/>
    <w:rPr>
      <w:rFonts w:ascii="Arial Narrow" w:hAnsi="Arial Narrow" w:cs="Arial Narrow"/>
      <w:sz w:val="8"/>
      <w:szCs w:val="8"/>
    </w:rPr>
  </w:style>
  <w:style w:type="character" w:customStyle="1" w:styleId="FontStyle160">
    <w:name w:val="Font Style160"/>
    <w:basedOn w:val="DefaultParagraphFont"/>
    <w:uiPriority w:val="99"/>
    <w:rsid w:val="00B45DE5"/>
    <w:rPr>
      <w:rFonts w:ascii="Times New Roman" w:hAnsi="Times New Roman" w:cs="Times New Roman"/>
      <w:b/>
      <w:bCs/>
      <w:sz w:val="20"/>
      <w:szCs w:val="20"/>
    </w:rPr>
  </w:style>
  <w:style w:type="character" w:customStyle="1" w:styleId="FontStyle178">
    <w:name w:val="Font Style178"/>
    <w:basedOn w:val="DefaultParagraphFont"/>
    <w:uiPriority w:val="99"/>
    <w:rsid w:val="00B45DE5"/>
    <w:rPr>
      <w:rFonts w:ascii="Times New Roman" w:hAnsi="Times New Roman" w:cs="Times New Roman"/>
      <w:sz w:val="18"/>
      <w:szCs w:val="18"/>
    </w:rPr>
  </w:style>
  <w:style w:type="paragraph" w:customStyle="1" w:styleId="Style14">
    <w:name w:val="Style14"/>
    <w:basedOn w:val="Normal"/>
    <w:uiPriority w:val="99"/>
    <w:qFormat/>
    <w:rsid w:val="00B45DE5"/>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45DE5"/>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B45DE5"/>
    <w:rPr>
      <w:rFonts w:ascii="Times New Roman" w:hAnsi="Times New Roman" w:cs="Times New Roman"/>
      <w:sz w:val="12"/>
      <w:szCs w:val="12"/>
    </w:rPr>
  </w:style>
  <w:style w:type="paragraph" w:customStyle="1" w:styleId="Style9">
    <w:name w:val="Style9"/>
    <w:basedOn w:val="Normal"/>
    <w:uiPriority w:val="99"/>
    <w:qFormat/>
    <w:rsid w:val="00B45DE5"/>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45DE5"/>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45DE5"/>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B45DE5"/>
    <w:rPr>
      <w:rFonts w:ascii="Times New Roman" w:hAnsi="Times New Roman" w:cs="Times New Roman"/>
      <w:sz w:val="16"/>
      <w:szCs w:val="16"/>
    </w:rPr>
  </w:style>
  <w:style w:type="character" w:customStyle="1" w:styleId="Style1Char">
    <w:name w:val="Style1 Char"/>
    <w:basedOn w:val="DefaultParagraphFont"/>
    <w:rsid w:val="00B45DE5"/>
    <w:rPr>
      <w:rFonts w:eastAsia="SimSun"/>
      <w:szCs w:val="24"/>
      <w:u w:val="single"/>
      <w:lang w:eastAsia="zh-CN"/>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B45DE5"/>
    <w:pPr>
      <w:spacing w:before="100" w:beforeAutospacing="1" w:after="100" w:afterAutospacing="1"/>
    </w:pPr>
    <w:rPr>
      <w:rFonts w:eastAsia="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B45DE5"/>
    <w:rPr>
      <w:rFonts w:ascii="Times New Roman" w:eastAsia="Times New Roman" w:hAnsi="Times New Roman" w:cs="Times New Roman"/>
      <w:sz w:val="24"/>
      <w:szCs w:val="24"/>
    </w:rPr>
  </w:style>
  <w:style w:type="character" w:customStyle="1" w:styleId="Styleunderline11pt">
    <w:name w:val="Style underline + 11 pt"/>
    <w:basedOn w:val="underline"/>
    <w:rsid w:val="00B45DE5"/>
    <w:rPr>
      <w:rFonts w:ascii="Times New Roman" w:hAnsi="Times New Roman" w:cs="Times New Roman"/>
      <w:b/>
      <w:bCs w:val="0"/>
      <w:sz w:val="20"/>
      <w:u w:val="single"/>
    </w:rPr>
  </w:style>
  <w:style w:type="paragraph" w:customStyle="1" w:styleId="Stylecard11pt">
    <w:name w:val="Style card + 11 pt"/>
    <w:basedOn w:val="card"/>
    <w:link w:val="Stylecard11ptChar"/>
    <w:qFormat/>
    <w:rsid w:val="00B45DE5"/>
    <w:rPr>
      <w:rFonts w:eastAsia="SimSun"/>
      <w:sz w:val="20"/>
      <w:szCs w:val="24"/>
      <w:lang w:eastAsia="zh-CN"/>
    </w:rPr>
  </w:style>
  <w:style w:type="character" w:customStyle="1" w:styleId="Stylecard11ptChar">
    <w:name w:val="Style card + 11 pt Char"/>
    <w:link w:val="Stylecard11pt"/>
    <w:rsid w:val="00B45DE5"/>
    <w:rPr>
      <w:rFonts w:ascii="Times New Roman" w:eastAsia="SimSun" w:hAnsi="Times New Roman" w:cs="Times New Roman"/>
      <w:sz w:val="20"/>
      <w:szCs w:val="24"/>
      <w:lang w:eastAsia="zh-CN"/>
    </w:rPr>
  </w:style>
  <w:style w:type="character" w:customStyle="1" w:styleId="Styleunderline11ptBold">
    <w:name w:val="Style underline + 11 pt Bold"/>
    <w:rsid w:val="00B45DE5"/>
    <w:rPr>
      <w:rFonts w:ascii="Times New Roman" w:hAnsi="Times New Roman"/>
      <w:b/>
      <w:bCs/>
      <w:sz w:val="20"/>
      <w:u w:val="single"/>
    </w:rPr>
  </w:style>
  <w:style w:type="character" w:customStyle="1" w:styleId="BoldUnderlineChar">
    <w:name w:val="Bold Underline Char"/>
    <w:rsid w:val="00B45DE5"/>
    <w:rPr>
      <w:rFonts w:ascii="Arial Narrow" w:eastAsia="Calibri" w:hAnsi="Arial Narrow" w:cs="Times New Roman"/>
      <w:b/>
      <w:sz w:val="20"/>
      <w:szCs w:val="20"/>
      <w:u w:val="thick"/>
      <w:lang w:val="x-none" w:eastAsia="x-none"/>
    </w:rPr>
  </w:style>
  <w:style w:type="character" w:customStyle="1" w:styleId="f">
    <w:name w:val="f"/>
    <w:basedOn w:val="DefaultParagraphFont"/>
    <w:rsid w:val="00B45DE5"/>
  </w:style>
  <w:style w:type="character" w:customStyle="1" w:styleId="term">
    <w:name w:val="term"/>
    <w:basedOn w:val="DefaultParagraphFont"/>
    <w:rsid w:val="00B45DE5"/>
  </w:style>
  <w:style w:type="character" w:customStyle="1" w:styleId="StyleUnderlinePatternClearYellow">
    <w:name w:val="Style Underline Pattern: Clear (Yellow)"/>
    <w:basedOn w:val="DefaultParagraphFont"/>
    <w:rsid w:val="00B45DE5"/>
    <w:rPr>
      <w:u w:val="single"/>
      <w:shd w:val="clear" w:color="auto" w:fill="00FF00"/>
    </w:rPr>
  </w:style>
  <w:style w:type="character" w:customStyle="1" w:styleId="StyleUnderlined11ptBoldChar">
    <w:name w:val="Style Underlined + 11 pt Bold Char"/>
    <w:basedOn w:val="DefaultParagraphFont"/>
    <w:link w:val="StyleUnderlined11ptBold"/>
    <w:locked/>
    <w:rsid w:val="00B45DE5"/>
    <w:rPr>
      <w:b/>
      <w:bCs/>
      <w:szCs w:val="24"/>
      <w:u w:val="single"/>
    </w:rPr>
  </w:style>
  <w:style w:type="paragraph" w:customStyle="1" w:styleId="StyleUnderlined11ptBold">
    <w:name w:val="Style Underlined + 11 pt Bold"/>
    <w:link w:val="StyleUnderlined11ptBoldChar"/>
    <w:qFormat/>
    <w:rsid w:val="00B45DE5"/>
    <w:pPr>
      <w:spacing w:after="0" w:line="240" w:lineRule="auto"/>
    </w:pPr>
    <w:rPr>
      <w:b/>
      <w:bCs/>
      <w:szCs w:val="24"/>
      <w:u w:val="single"/>
    </w:rPr>
  </w:style>
  <w:style w:type="character" w:customStyle="1" w:styleId="StyleUnderlined11ptChar">
    <w:name w:val="Style Underlined + 11 pt Char"/>
    <w:basedOn w:val="DefaultParagraphFont"/>
    <w:link w:val="StyleUnderlined11pt"/>
    <w:locked/>
    <w:rsid w:val="00B45DE5"/>
    <w:rPr>
      <w:szCs w:val="24"/>
      <w:u w:val="single"/>
    </w:rPr>
  </w:style>
  <w:style w:type="paragraph" w:customStyle="1" w:styleId="StyleUnderlined11pt">
    <w:name w:val="Style Underlined + 11 pt"/>
    <w:link w:val="StyleUnderlined11ptChar"/>
    <w:qFormat/>
    <w:rsid w:val="00B45DE5"/>
    <w:pPr>
      <w:spacing w:after="0" w:line="240" w:lineRule="auto"/>
    </w:pPr>
    <w:rPr>
      <w:szCs w:val="24"/>
      <w:u w:val="single"/>
    </w:rPr>
  </w:style>
  <w:style w:type="character" w:customStyle="1" w:styleId="StyleStyle11ptBoldUnderlineBorderSinglesolidlineAuto">
    <w:name w:val="Style Style 11 pt Bold Underline Border: : (Single solid line Auto ..."/>
    <w:basedOn w:val="DefaultParagraphFont"/>
    <w:rsid w:val="00B45DE5"/>
    <w:rPr>
      <w:rFonts w:ascii="Times New Roman" w:hAnsi="Times New Roman" w:cs="Times New Roman" w:hint="default"/>
      <w:b/>
      <w:bCs/>
      <w:strike w:val="0"/>
      <w:dstrike w:val="0"/>
      <w:sz w:val="20"/>
      <w:u w:val="none"/>
      <w:effect w:val="none"/>
      <w:bdr w:val="none" w:sz="0" w:space="0" w:color="auto" w:frame="1"/>
    </w:rPr>
  </w:style>
  <w:style w:type="paragraph" w:customStyle="1" w:styleId="StyleUnderlineChar11pt">
    <w:name w:val="Style Underline Char + 11 pt"/>
    <w:basedOn w:val="Normal"/>
    <w:link w:val="StyleUnderlineChar11ptChar"/>
    <w:qFormat/>
    <w:rsid w:val="00B45DE5"/>
    <w:rPr>
      <w:rFonts w:eastAsia="Times New Roman"/>
      <w:szCs w:val="24"/>
      <w:u w:val="single"/>
    </w:rPr>
  </w:style>
  <w:style w:type="character" w:customStyle="1" w:styleId="StyleUnderlineChar11ptChar">
    <w:name w:val="Style Underline Char + 11 pt Char"/>
    <w:basedOn w:val="DefaultParagraphFont"/>
    <w:link w:val="StyleUnderlineChar11pt"/>
    <w:rsid w:val="00B45DE5"/>
    <w:rPr>
      <w:rFonts w:ascii="Times New Roman" w:eastAsia="Times New Roman" w:hAnsi="Times New Roman" w:cs="Times New Roman"/>
      <w:sz w:val="24"/>
      <w:szCs w:val="24"/>
      <w:u w:val="single"/>
    </w:rPr>
  </w:style>
  <w:style w:type="paragraph" w:customStyle="1" w:styleId="StyleUnderlineChar11ptBold">
    <w:name w:val="Style Underline Char + 11 pt Bold"/>
    <w:basedOn w:val="Normal"/>
    <w:link w:val="StyleUnderlineChar11ptBoldChar"/>
    <w:qFormat/>
    <w:rsid w:val="00B45DE5"/>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45DE5"/>
    <w:rPr>
      <w:rFonts w:ascii="Times New Roman" w:eastAsia="Times New Roman" w:hAnsi="Times New Roman" w:cs="Times New Roman"/>
      <w:b/>
      <w:bCs/>
      <w:sz w:val="24"/>
      <w:szCs w:val="24"/>
      <w:u w:val="single"/>
    </w:rPr>
  </w:style>
  <w:style w:type="character" w:customStyle="1" w:styleId="body-text">
    <w:name w:val="body-text"/>
    <w:basedOn w:val="DefaultParagraphFont"/>
    <w:rsid w:val="00B45DE5"/>
  </w:style>
  <w:style w:type="character" w:customStyle="1" w:styleId="globalcontentbody">
    <w:name w:val="globalcontentbody"/>
    <w:basedOn w:val="DefaultParagraphFont"/>
    <w:rsid w:val="00B45DE5"/>
  </w:style>
  <w:style w:type="paragraph" w:customStyle="1" w:styleId="StyleStyle411ptBold">
    <w:name w:val="Style Style4 + 11 pt Bold"/>
    <w:basedOn w:val="Normal"/>
    <w:link w:val="StyleStyle411ptBoldChar"/>
    <w:qFormat/>
    <w:rsid w:val="00B45DE5"/>
    <w:rPr>
      <w:rFonts w:eastAsia="Times New Roman"/>
      <w:b/>
      <w:bCs/>
      <w:szCs w:val="24"/>
      <w:u w:val="single"/>
    </w:rPr>
  </w:style>
  <w:style w:type="character" w:customStyle="1" w:styleId="StyleStyle411ptBoldChar">
    <w:name w:val="Style Style4 + 11 pt Bold Char"/>
    <w:basedOn w:val="DefaultParagraphFont"/>
    <w:link w:val="StyleStyle411ptBold"/>
    <w:rsid w:val="00B45DE5"/>
    <w:rPr>
      <w:rFonts w:ascii="Times New Roman" w:eastAsia="Times New Roman" w:hAnsi="Times New Roman" w:cs="Times New Roman"/>
      <w:b/>
      <w:bCs/>
      <w:sz w:val="24"/>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B45DE5"/>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B45DE5"/>
    <w:rPr>
      <w:rFonts w:ascii="Times New Roman" w:eastAsia="Times New Roman" w:hAnsi="Times New Roman" w:cs="Times New Roman"/>
      <w:sz w:val="24"/>
      <w:szCs w:val="24"/>
      <w:u w:val="single"/>
      <w:bdr w:val="single" w:sz="4" w:space="0" w:color="auto"/>
    </w:rPr>
  </w:style>
  <w:style w:type="paragraph" w:customStyle="1" w:styleId="StyleStyle112pt">
    <w:name w:val="Style Style1 + 12 pt"/>
    <w:basedOn w:val="Normal"/>
    <w:link w:val="StyleStyle112ptChar"/>
    <w:qFormat/>
    <w:rsid w:val="00B45DE5"/>
    <w:rPr>
      <w:rFonts w:eastAsia="SimSun"/>
      <w:szCs w:val="24"/>
      <w:u w:val="single"/>
      <w:lang w:eastAsia="zh-CN"/>
    </w:rPr>
  </w:style>
  <w:style w:type="character" w:customStyle="1" w:styleId="StyleStyle112ptChar">
    <w:name w:val="Style Style1 + 12 pt Char"/>
    <w:basedOn w:val="DefaultParagraphFont"/>
    <w:link w:val="StyleStyle112pt"/>
    <w:rsid w:val="00B45DE5"/>
    <w:rPr>
      <w:rFonts w:ascii="Times New Roman" w:eastAsia="SimSun" w:hAnsi="Times New Roman" w:cs="Times New Roman"/>
      <w:sz w:val="24"/>
      <w:szCs w:val="24"/>
      <w:u w:val="single"/>
      <w:lang w:eastAsia="zh-CN"/>
    </w:rPr>
  </w:style>
  <w:style w:type="paragraph" w:customStyle="1" w:styleId="MinimizedText">
    <w:name w:val="Minimized Text"/>
    <w:basedOn w:val="Normal"/>
    <w:link w:val="MinimizedTextChar"/>
    <w:qFormat/>
    <w:rsid w:val="00B45DE5"/>
    <w:rPr>
      <w:rFonts w:eastAsia="Times New Roman"/>
      <w:sz w:val="16"/>
      <w:szCs w:val="24"/>
    </w:rPr>
  </w:style>
  <w:style w:type="character" w:customStyle="1" w:styleId="MinimizedTextChar">
    <w:name w:val="Minimized Text Char"/>
    <w:basedOn w:val="DefaultParagraphFont"/>
    <w:link w:val="MinimizedText"/>
    <w:rsid w:val="00B45DE5"/>
    <w:rPr>
      <w:rFonts w:ascii="Times New Roman" w:eastAsia="Times New Roman" w:hAnsi="Times New Roman" w:cs="Times New Roman"/>
      <w:sz w:val="16"/>
      <w:szCs w:val="24"/>
    </w:rPr>
  </w:style>
  <w:style w:type="character" w:customStyle="1" w:styleId="term1">
    <w:name w:val="term1"/>
    <w:basedOn w:val="DefaultParagraphFont"/>
    <w:rsid w:val="00B45DE5"/>
    <w:rPr>
      <w:b/>
      <w:bCs/>
    </w:rPr>
  </w:style>
  <w:style w:type="character" w:customStyle="1" w:styleId="Styleterm111ptUnderline">
    <w:name w:val="Style term1 + 11 pt Underline"/>
    <w:basedOn w:val="term1"/>
    <w:rsid w:val="00B45DE5"/>
    <w:rPr>
      <w:b/>
      <w:bCs/>
      <w:sz w:val="20"/>
      <w:u w:val="single"/>
    </w:rPr>
  </w:style>
  <w:style w:type="paragraph" w:customStyle="1" w:styleId="StyleMinimizedTextArialNarrow10pt">
    <w:name w:val="Style Minimized Text + Arial Narrow 10 pt"/>
    <w:basedOn w:val="MinimizedText"/>
    <w:link w:val="StyleMinimizedTextArialNarrow10ptChar"/>
    <w:qFormat/>
    <w:rsid w:val="00B45DE5"/>
    <w:rPr>
      <w:sz w:val="20"/>
    </w:rPr>
  </w:style>
  <w:style w:type="character" w:customStyle="1" w:styleId="StyleMinimizedTextArialNarrow10ptChar">
    <w:name w:val="Style Minimized Text + Arial Narrow 10 pt Char"/>
    <w:basedOn w:val="MinimizedTextChar"/>
    <w:link w:val="StyleMinimizedTextArialNarrow10pt"/>
    <w:rsid w:val="00B45DE5"/>
    <w:rPr>
      <w:rFonts w:ascii="Times New Roman" w:eastAsia="Times New Roman" w:hAnsi="Times New Roman" w:cs="Times New Roman"/>
      <w:sz w:val="20"/>
      <w:szCs w:val="24"/>
    </w:rPr>
  </w:style>
  <w:style w:type="paragraph" w:customStyle="1" w:styleId="StyleUnderlineChar11ptBorderSinglesolidlineAuto">
    <w:name w:val="Style Underline Char + 11 pt Border: : (Single solid line Auto  ..."/>
    <w:basedOn w:val="Normal"/>
    <w:link w:val="StyleUnderlineChar11ptBorderSinglesolidlineAutoChar"/>
    <w:qFormat/>
    <w:rsid w:val="00B45DE5"/>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45DE5"/>
    <w:rPr>
      <w:rFonts w:ascii="Times New Roman" w:eastAsia="Times New Roman" w:hAnsi="Times New Roman" w:cs="Times New Roman"/>
      <w:sz w:val="24"/>
      <w:szCs w:val="24"/>
      <w:u w:val="single"/>
      <w:bdr w:val="single" w:sz="4" w:space="0" w:color="auto"/>
    </w:rPr>
  </w:style>
  <w:style w:type="paragraph" w:customStyle="1" w:styleId="cardtext">
    <w:name w:val="card text"/>
    <w:basedOn w:val="Normal"/>
    <w:link w:val="cardtextChar"/>
    <w:qFormat/>
    <w:rsid w:val="00B45DE5"/>
    <w:pPr>
      <w:ind w:left="288" w:right="288"/>
    </w:pPr>
    <w:rPr>
      <w:rFonts w:eastAsia="Calibri"/>
    </w:rPr>
  </w:style>
  <w:style w:type="character" w:customStyle="1" w:styleId="cardtextChar">
    <w:name w:val="card text Char"/>
    <w:basedOn w:val="DefaultParagraphFont"/>
    <w:link w:val="cardtext"/>
    <w:rsid w:val="00B45DE5"/>
    <w:rPr>
      <w:rFonts w:ascii="Times New Roman" w:eastAsia="Calibri" w:hAnsi="Times New Roman" w:cs="Times New Roman"/>
      <w:sz w:val="24"/>
    </w:rPr>
  </w:style>
  <w:style w:type="character" w:customStyle="1" w:styleId="Heading3CharCharCharChar2">
    <w:name w:val="Heading 3 Char Char Char Char2"/>
    <w:basedOn w:val="DefaultParagraphFont"/>
    <w:rsid w:val="00B45DE5"/>
    <w:rPr>
      <w:rFonts w:cs="Arial"/>
      <w:bCs/>
      <w:szCs w:val="26"/>
      <w:u w:val="single"/>
      <w:lang w:val="en-US" w:eastAsia="en-US" w:bidi="ar-SA"/>
    </w:rPr>
  </w:style>
  <w:style w:type="character" w:customStyle="1" w:styleId="Style9pt">
    <w:name w:val="Style 9 pt"/>
    <w:basedOn w:val="DefaultParagraphFont"/>
    <w:rsid w:val="00B45DE5"/>
    <w:rPr>
      <w:rFonts w:ascii="Times New Roman" w:hAnsi="Times New Roman"/>
      <w:sz w:val="20"/>
    </w:rPr>
  </w:style>
  <w:style w:type="paragraph" w:customStyle="1" w:styleId="StyleStyle49pt3">
    <w:name w:val="Style Style4 + 9 pt3"/>
    <w:basedOn w:val="Style4"/>
    <w:link w:val="StyleStyle49pt3Char"/>
    <w:qFormat/>
    <w:rsid w:val="00B45DE5"/>
    <w:rPr>
      <w:rFonts w:ascii="Times New Roman" w:eastAsia="Times New Roman" w:hAnsi="Times New Roman" w:cs="Times New Roman"/>
      <w:sz w:val="24"/>
      <w:szCs w:val="24"/>
    </w:rPr>
  </w:style>
  <w:style w:type="character" w:customStyle="1" w:styleId="StyleStyle49pt3Char">
    <w:name w:val="Style Style4 + 9 pt3 Char"/>
    <w:basedOn w:val="Style4Char"/>
    <w:link w:val="StyleStyle49pt3"/>
    <w:rsid w:val="00B45DE5"/>
    <w:rPr>
      <w:rFonts w:ascii="Times New Roman" w:eastAsia="Times New Roman" w:hAnsi="Times New Roman" w:cs="Times New Roman"/>
      <w:sz w:val="24"/>
      <w:szCs w:val="24"/>
      <w:u w:val="single"/>
    </w:rPr>
  </w:style>
  <w:style w:type="paragraph" w:customStyle="1" w:styleId="StyleStyle4Bold">
    <w:name w:val="Style Style4 + Bold"/>
    <w:basedOn w:val="Style4"/>
    <w:link w:val="StyleStyle4BoldChar"/>
    <w:qFormat/>
    <w:rsid w:val="00B45DE5"/>
    <w:rPr>
      <w:rFonts w:ascii="Times New Roman" w:eastAsia="Times New Roman" w:hAnsi="Times New Roman" w:cs="Times New Roman"/>
      <w:b/>
      <w:bCs/>
      <w:sz w:val="24"/>
      <w:szCs w:val="24"/>
    </w:rPr>
  </w:style>
  <w:style w:type="character" w:customStyle="1" w:styleId="StyleStyle4BoldChar">
    <w:name w:val="Style Style4 + Bold Char"/>
    <w:basedOn w:val="Style4Char"/>
    <w:link w:val="StyleStyle4Bold"/>
    <w:rsid w:val="00B45DE5"/>
    <w:rPr>
      <w:rFonts w:ascii="Times New Roman" w:eastAsia="Times New Roman" w:hAnsi="Times New Roman" w:cs="Times New Roman"/>
      <w:b/>
      <w:bCs/>
      <w:sz w:val="24"/>
      <w:szCs w:val="24"/>
      <w:u w:val="single"/>
    </w:rPr>
  </w:style>
  <w:style w:type="character" w:customStyle="1" w:styleId="CharChar11">
    <w:name w:val="Char Char11"/>
    <w:basedOn w:val="DefaultParagraphFont"/>
    <w:rsid w:val="00B45DE5"/>
    <w:rPr>
      <w:rFonts w:cs="Arial"/>
      <w:bCs/>
      <w:szCs w:val="26"/>
      <w:u w:val="single"/>
      <w:lang w:val="en-US" w:eastAsia="en-US" w:bidi="ar-SA"/>
    </w:rPr>
  </w:style>
  <w:style w:type="character" w:customStyle="1" w:styleId="authorbio">
    <w:name w:val="authorbio"/>
    <w:basedOn w:val="DefaultParagraphFont"/>
    <w:rsid w:val="00B45DE5"/>
  </w:style>
  <w:style w:type="character" w:customStyle="1" w:styleId="a">
    <w:name w:val="a"/>
    <w:basedOn w:val="DefaultParagraphFont"/>
    <w:rsid w:val="00B45DE5"/>
  </w:style>
  <w:style w:type="character" w:customStyle="1" w:styleId="StyleStyleUnderline411pt">
    <w:name w:val="Style Style Underline4 + 11 pt"/>
    <w:basedOn w:val="DefaultParagraphFont"/>
    <w:rsid w:val="00B45DE5"/>
    <w:rPr>
      <w:sz w:val="20"/>
      <w:u w:val="single"/>
    </w:rPr>
  </w:style>
  <w:style w:type="character" w:customStyle="1" w:styleId="StyleStyleUnderline411ptBold">
    <w:name w:val="Style Style Underline4 + 11 pt Bold"/>
    <w:basedOn w:val="DefaultParagraphFont"/>
    <w:rsid w:val="00B45DE5"/>
    <w:rPr>
      <w:b/>
      <w:bCs/>
      <w:sz w:val="20"/>
      <w:u w:val="single"/>
    </w:rPr>
  </w:style>
  <w:style w:type="character" w:customStyle="1" w:styleId="StyleStyleUnderline311pt">
    <w:name w:val="Style Style Underline3 + 11 pt"/>
    <w:basedOn w:val="DefaultParagraphFont"/>
    <w:rsid w:val="00B45DE5"/>
    <w:rPr>
      <w:sz w:val="20"/>
      <w:u w:val="single"/>
    </w:rPr>
  </w:style>
  <w:style w:type="character" w:customStyle="1" w:styleId="StyleStyleUnderline311ptBold">
    <w:name w:val="Style Style Underline3 + 11 pt Bold"/>
    <w:basedOn w:val="DefaultParagraphFont"/>
    <w:rsid w:val="00B45DE5"/>
    <w:rPr>
      <w:b/>
      <w:bCs/>
      <w:sz w:val="20"/>
      <w:u w:val="single"/>
    </w:rPr>
  </w:style>
  <w:style w:type="character" w:customStyle="1" w:styleId="Heading3CharCharChar3">
    <w:name w:val="Heading 3 Char Char Char3"/>
    <w:aliases w:val=" Char Char Char3,Char Char Char3,Heading 3 Char Char Char2, Char Char Char2"/>
    <w:basedOn w:val="DefaultParagraphFont"/>
    <w:rsid w:val="00B45DE5"/>
    <w:rPr>
      <w:rFonts w:cs="Arial"/>
      <w:bCs/>
      <w:szCs w:val="26"/>
      <w:u w:val="single"/>
      <w:lang w:val="en-US" w:eastAsia="en-US" w:bidi="ar-SA"/>
    </w:rPr>
  </w:style>
  <w:style w:type="character" w:customStyle="1" w:styleId="StyleUnderline3">
    <w:name w:val="Style Underline3"/>
    <w:basedOn w:val="DefaultParagraphFont"/>
    <w:rsid w:val="00B45DE5"/>
    <w:rPr>
      <w:u w:val="single"/>
    </w:rPr>
  </w:style>
  <w:style w:type="paragraph" w:customStyle="1" w:styleId="StyleStyle111ptBorderSinglesolidlineAuto05ptL">
    <w:name w:val="Style Style1 + 11 pt Border: : (Single solid line Auto  0.5 pt L..."/>
    <w:link w:val="StyleStyle111ptBorderSinglesolidlineAuto05ptLChar"/>
    <w:qFormat/>
    <w:rsid w:val="00B45DE5"/>
    <w:pPr>
      <w:spacing w:after="200" w:line="276" w:lineRule="auto"/>
    </w:pPr>
    <w:rPr>
      <w:rFonts w:eastAsia="SimSun"/>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45DE5"/>
    <w:rPr>
      <w:rFonts w:eastAsia="SimSun"/>
      <w:szCs w:val="24"/>
      <w:u w:val="single"/>
      <w:bdr w:val="single" w:sz="4" w:space="0" w:color="auto"/>
      <w:lang w:eastAsia="zh-CN"/>
    </w:rPr>
  </w:style>
  <w:style w:type="character" w:customStyle="1" w:styleId="StyleUnderline4">
    <w:name w:val="Style Underline4"/>
    <w:basedOn w:val="DefaultParagraphFont"/>
    <w:rsid w:val="00B45DE5"/>
    <w:rPr>
      <w:u w:val="single"/>
    </w:rPr>
  </w:style>
  <w:style w:type="paragraph" w:customStyle="1" w:styleId="BoldUnderline">
    <w:name w:val="BoldUnderline"/>
    <w:basedOn w:val="Normal"/>
    <w:link w:val="BoldUnderlineChar0"/>
    <w:qFormat/>
    <w:rsid w:val="00B45DE5"/>
    <w:rPr>
      <w:rFonts w:eastAsia="Times New Roman"/>
      <w:b/>
      <w:szCs w:val="24"/>
      <w:u w:val="single"/>
    </w:rPr>
  </w:style>
  <w:style w:type="character" w:customStyle="1" w:styleId="BoldUnderlineChar0">
    <w:name w:val="BoldUnderline Char"/>
    <w:basedOn w:val="DefaultParagraphFont"/>
    <w:link w:val="BoldUnderline"/>
    <w:rsid w:val="00B45DE5"/>
    <w:rPr>
      <w:rFonts w:ascii="Times New Roman" w:eastAsia="Times New Roman" w:hAnsi="Times New Roman" w:cs="Times New Roman"/>
      <w:b/>
      <w:sz w:val="24"/>
      <w:szCs w:val="24"/>
      <w:u w:val="single"/>
    </w:rPr>
  </w:style>
  <w:style w:type="paragraph" w:customStyle="1" w:styleId="Nothing">
    <w:name w:val="Nothing"/>
    <w:link w:val="NothingChar"/>
    <w:qFormat/>
    <w:rsid w:val="00B45DE5"/>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B45DE5"/>
    <w:rPr>
      <w:rFonts w:ascii="Times New Roman" w:eastAsia="Calibri" w:hAnsi="Times New Roman" w:cs="Times New Roman"/>
      <w:sz w:val="20"/>
      <w:szCs w:val="20"/>
    </w:rPr>
  </w:style>
  <w:style w:type="character" w:customStyle="1" w:styleId="CardsFont12pt0">
    <w:name w:val="Cards + Font 12pt"/>
    <w:basedOn w:val="DefaultParagraphFont"/>
    <w:uiPriority w:val="1"/>
    <w:rsid w:val="00B45DE5"/>
    <w:rPr>
      <w:rFonts w:ascii="Times New Roman" w:eastAsia="Calibri" w:hAnsi="Times New Roman" w:cs="Times New Roman"/>
      <w:sz w:val="24"/>
      <w:szCs w:val="20"/>
      <w:u w:val="single"/>
    </w:rPr>
  </w:style>
  <w:style w:type="paragraph" w:customStyle="1" w:styleId="Style3">
    <w:name w:val="Style3"/>
    <w:basedOn w:val="Normal"/>
    <w:link w:val="Style3Char"/>
    <w:qFormat/>
    <w:rsid w:val="00B45DE5"/>
    <w:rPr>
      <w:rFonts w:ascii="Arial Narrow" w:eastAsia="Times New Roman" w:hAnsi="Arial Narrow"/>
      <w:b/>
      <w:szCs w:val="24"/>
    </w:rPr>
  </w:style>
  <w:style w:type="character" w:customStyle="1" w:styleId="Style3Char">
    <w:name w:val="Style3 Char"/>
    <w:basedOn w:val="DefaultParagraphFont"/>
    <w:link w:val="Style3"/>
    <w:rsid w:val="00B45DE5"/>
    <w:rPr>
      <w:rFonts w:ascii="Arial Narrow" w:eastAsia="Times New Roman" w:hAnsi="Arial Narrow" w:cs="Times New Roman"/>
      <w:b/>
      <w:sz w:val="24"/>
      <w:szCs w:val="24"/>
    </w:rPr>
  </w:style>
  <w:style w:type="paragraph" w:customStyle="1" w:styleId="SmallText">
    <w:name w:val="Small Text"/>
    <w:link w:val="SmallTextChar"/>
    <w:qFormat/>
    <w:rsid w:val="00B45DE5"/>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B45DE5"/>
    <w:rPr>
      <w:rFonts w:eastAsia="MS Mincho"/>
      <w:sz w:val="15"/>
      <w:szCs w:val="24"/>
      <w:lang w:val="en-US" w:eastAsia="ja-JP" w:bidi="ar-SA"/>
    </w:rPr>
  </w:style>
  <w:style w:type="character" w:customStyle="1" w:styleId="CardTextChar0">
    <w:name w:val="Card Text Char"/>
    <w:basedOn w:val="DefaultParagraphFont"/>
    <w:rsid w:val="00B45DE5"/>
    <w:rPr>
      <w:rFonts w:eastAsia="MS Mincho"/>
      <w:szCs w:val="24"/>
      <w:lang w:val="en-US" w:eastAsia="ja-JP" w:bidi="ar-SA"/>
    </w:rPr>
  </w:style>
  <w:style w:type="paragraph" w:customStyle="1" w:styleId="Circled">
    <w:name w:val="Circled"/>
    <w:link w:val="CircledChar"/>
    <w:qFormat/>
    <w:rsid w:val="00B45DE5"/>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B45DE5"/>
    <w:rPr>
      <w:rFonts w:eastAsia="MS Mincho"/>
      <w:b/>
      <w:szCs w:val="20"/>
      <w:u w:val="single"/>
      <w:lang w:val="en-US" w:eastAsia="ja-JP" w:bidi="ar-SA"/>
    </w:rPr>
  </w:style>
  <w:style w:type="character" w:customStyle="1" w:styleId="UnderlinedChar0">
    <w:name w:val="Underlined Char"/>
    <w:basedOn w:val="CardTextChar0"/>
    <w:rsid w:val="00B45DE5"/>
    <w:rPr>
      <w:rFonts w:eastAsia="MS Mincho"/>
      <w:szCs w:val="24"/>
      <w:u w:val="single"/>
      <w:lang w:val="en-US" w:eastAsia="ja-JP" w:bidi="ar-SA"/>
    </w:rPr>
  </w:style>
  <w:style w:type="character" w:customStyle="1" w:styleId="underlineChar0">
    <w:name w:val="underline Char"/>
    <w:basedOn w:val="DefaultParagraphFont"/>
    <w:rsid w:val="00B45DE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B45DE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45DE5"/>
    <w:rPr>
      <w:sz w:val="20"/>
      <w:u w:val="single"/>
    </w:rPr>
  </w:style>
  <w:style w:type="character" w:customStyle="1" w:styleId="base">
    <w:name w:val="base"/>
    <w:basedOn w:val="DefaultParagraphFont"/>
    <w:rsid w:val="00B45DE5"/>
  </w:style>
  <w:style w:type="character" w:customStyle="1" w:styleId="part-of-speech">
    <w:name w:val="part-of-speech"/>
    <w:basedOn w:val="DefaultParagraphFont"/>
    <w:rsid w:val="00B45DE5"/>
  </w:style>
  <w:style w:type="character" w:customStyle="1" w:styleId="sep">
    <w:name w:val="sep"/>
    <w:basedOn w:val="DefaultParagraphFont"/>
    <w:rsid w:val="00B45DE5"/>
  </w:style>
  <w:style w:type="character" w:customStyle="1" w:styleId="pron">
    <w:name w:val="pron"/>
    <w:basedOn w:val="DefaultParagraphFont"/>
    <w:rsid w:val="00B45DE5"/>
  </w:style>
  <w:style w:type="character" w:customStyle="1" w:styleId="Heading3CharCharCharChar">
    <w:name w:val="Heading 3 Char Char Char Char"/>
    <w:basedOn w:val="DefaultParagraphFont"/>
    <w:rsid w:val="00B45DE5"/>
    <w:rPr>
      <w:rFonts w:cs="Arial"/>
      <w:bCs/>
      <w:szCs w:val="26"/>
      <w:u w:val="single"/>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45DE5"/>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45DE5"/>
    <w:rPr>
      <w:rFonts w:ascii="Times New Roman" w:eastAsia="SimSun" w:hAnsi="Times New Roman" w:cs="Times New Roman"/>
      <w:b/>
      <w:bCs/>
      <w:sz w:val="24"/>
      <w:szCs w:val="24"/>
      <w:u w:val="single"/>
    </w:rPr>
  </w:style>
  <w:style w:type="character" w:customStyle="1" w:styleId="CharChar3">
    <w:name w:val="Char Char3"/>
    <w:basedOn w:val="DefaultParagraphFont"/>
    <w:rsid w:val="00B45DE5"/>
    <w:rPr>
      <w:rFonts w:cs="Arial"/>
      <w:b/>
      <w:bCs/>
      <w:iCs/>
      <w:lang w:val="en-US" w:eastAsia="en-US" w:bidi="ar-SA"/>
    </w:rPr>
  </w:style>
  <w:style w:type="character" w:customStyle="1" w:styleId="SubtitleChar">
    <w:name w:val="Subtitle Char"/>
    <w:aliases w:val="Underlined card text Char"/>
    <w:basedOn w:val="DefaultParagraphFont"/>
    <w:link w:val="Subtitle"/>
    <w:rsid w:val="00B45DE5"/>
    <w:rPr>
      <w:bCs/>
      <w:szCs w:val="26"/>
      <w:u w:val="single"/>
    </w:rPr>
  </w:style>
  <w:style w:type="paragraph" w:styleId="Subtitle">
    <w:name w:val="Subtitle"/>
    <w:aliases w:val="Underlined card text"/>
    <w:basedOn w:val="Normal"/>
    <w:next w:val="Normal"/>
    <w:link w:val="SubtitleChar"/>
    <w:qFormat/>
    <w:rsid w:val="00B45DE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B45DE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45DE5"/>
    <w:rPr>
      <w:rFonts w:ascii="Times New Roman" w:eastAsia="Times New Roman" w:hAnsi="Times New Roman" w:cs="Times New Roman"/>
      <w:sz w:val="24"/>
      <w:szCs w:val="24"/>
    </w:rPr>
  </w:style>
  <w:style w:type="character" w:customStyle="1" w:styleId="StyleStyle411pt1Char">
    <w:name w:val="Style Style4 + 11 pt1 Char"/>
    <w:basedOn w:val="Style4Char"/>
    <w:link w:val="StyleStyle411pt1"/>
    <w:rsid w:val="00B45DE5"/>
    <w:rPr>
      <w:rFonts w:ascii="Times New Roman" w:eastAsia="Times New Roman" w:hAnsi="Times New Roman" w:cs="Times New Roman"/>
      <w:sz w:val="24"/>
      <w:szCs w:val="24"/>
      <w:u w:val="single"/>
    </w:rPr>
  </w:style>
  <w:style w:type="character" w:customStyle="1" w:styleId="UnderlineCharChar1">
    <w:name w:val="Underline Char Char1"/>
    <w:aliases w:val="tag Char,Heading 2 Char1 Char Char Char1,Heading 2 Char Char Char Char Char1,Heading 2 Char1 Char Char11,Heading 2 Char Char Char Char11,TAG Char1,Heading 2 Char1,Char Ch,TAG Char Char,Heading 2 Char Char Char Char Char,Tags Ch, C"/>
    <w:basedOn w:val="DefaultParagraphFont"/>
    <w:qFormat/>
    <w:rsid w:val="00B45DE5"/>
    <w:rPr>
      <w:u w:val="single"/>
      <w:lang w:val="en-US" w:eastAsia="en-US" w:bidi="ar-SA"/>
    </w:rPr>
  </w:style>
  <w:style w:type="character" w:customStyle="1" w:styleId="BoldandUnderlineCharChar2">
    <w:name w:val="Bold and Underline Char Char2"/>
    <w:basedOn w:val="DefaultParagraphFont"/>
    <w:rsid w:val="00B45DE5"/>
    <w:rPr>
      <w:b/>
      <w:u w:val="single"/>
      <w:lang w:val="en-US" w:eastAsia="en-US" w:bidi="ar-SA"/>
    </w:rPr>
  </w:style>
  <w:style w:type="character" w:customStyle="1" w:styleId="StyleUnderlineCharChar111pt">
    <w:name w:val="Style Underline Char Char1 + 11 pt"/>
    <w:basedOn w:val="UnderlineCharChar1"/>
    <w:rsid w:val="00B45DE5"/>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B45DE5"/>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45DE5"/>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B45DE5"/>
    <w:rPr>
      <w:sz w:val="22"/>
      <w:u w:val="single"/>
    </w:rPr>
  </w:style>
  <w:style w:type="paragraph" w:customStyle="1" w:styleId="StyleMinimizedTextArialNarrow9pt">
    <w:name w:val="Style Minimized Text + Arial Narrow 9 pt"/>
    <w:basedOn w:val="Normal"/>
    <w:link w:val="StyleMinimizedTextArialNarrow9ptChar"/>
    <w:qFormat/>
    <w:rsid w:val="00B45DE5"/>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45DE5"/>
    <w:rPr>
      <w:rFonts w:ascii="Times New Roman" w:eastAsia="Times New Roman" w:hAnsi="Times New Roman" w:cs="Times New Roman"/>
      <w:sz w:val="24"/>
      <w:szCs w:val="24"/>
    </w:rPr>
  </w:style>
  <w:style w:type="paragraph" w:customStyle="1" w:styleId="StyleBoldandUnderlineChar11ptNotBold">
    <w:name w:val="Style Bold and Underline Char + 11 pt Not Bold"/>
    <w:link w:val="StyleBoldandUnderlineChar11ptNotBoldChar"/>
    <w:qFormat/>
    <w:rsid w:val="00B45DE5"/>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45DE5"/>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B45DE5"/>
    <w:rPr>
      <w:rFonts w:ascii="Times New Roman" w:hAnsi="Times New Roman"/>
      <w:sz w:val="20"/>
      <w:u w:val="single"/>
      <w:bdr w:val="single" w:sz="4" w:space="0" w:color="auto"/>
      <w:lang w:val="en-US" w:eastAsia="en-US" w:bidi="ar-SA"/>
    </w:rPr>
  </w:style>
  <w:style w:type="paragraph" w:customStyle="1" w:styleId="StyleStyle1Bold">
    <w:name w:val="Style Style1 + Bold"/>
    <w:link w:val="StyleStyle1BoldChar"/>
    <w:qFormat/>
    <w:rsid w:val="00B45DE5"/>
    <w:pPr>
      <w:spacing w:after="200" w:line="276" w:lineRule="auto"/>
    </w:pPr>
    <w:rPr>
      <w:rFonts w:eastAsia="SimSun"/>
      <w:b/>
      <w:bCs/>
      <w:szCs w:val="24"/>
      <w:u w:val="single"/>
      <w:lang w:eastAsia="zh-CN"/>
    </w:rPr>
  </w:style>
  <w:style w:type="character" w:customStyle="1" w:styleId="StyleStyle1BoldChar">
    <w:name w:val="Style Style1 + Bold Char"/>
    <w:basedOn w:val="Style1Char"/>
    <w:link w:val="StyleStyle1Bold"/>
    <w:rsid w:val="00B45DE5"/>
    <w:rPr>
      <w:rFonts w:eastAsia="SimSun"/>
      <w:b/>
      <w:bCs/>
      <w:szCs w:val="24"/>
      <w:u w:val="single"/>
      <w:lang w:eastAsia="zh-CN"/>
    </w:rPr>
  </w:style>
  <w:style w:type="character" w:customStyle="1" w:styleId="qlabel">
    <w:name w:val="q_label"/>
    <w:basedOn w:val="DefaultParagraphFont"/>
    <w:rsid w:val="00B45DE5"/>
  </w:style>
  <w:style w:type="character" w:customStyle="1" w:styleId="alabel">
    <w:name w:val="a_label"/>
    <w:basedOn w:val="DefaultParagraphFont"/>
    <w:rsid w:val="00B45DE5"/>
  </w:style>
  <w:style w:type="character" w:customStyle="1" w:styleId="StyleUnderlineChar9pt">
    <w:name w:val="Style Underline Char + 9 pt"/>
    <w:basedOn w:val="DefaultParagraphFont"/>
    <w:rsid w:val="00B45DE5"/>
    <w:rPr>
      <w:b w:val="0"/>
      <w:bCs/>
      <w:sz w:val="20"/>
      <w:u w:val="single"/>
      <w:lang w:val="en-US" w:eastAsia="en-US" w:bidi="ar-SA"/>
    </w:rPr>
  </w:style>
  <w:style w:type="character" w:customStyle="1" w:styleId="Styleunderline9pt">
    <w:name w:val="Style underline + 9 pt"/>
    <w:basedOn w:val="underline"/>
    <w:rsid w:val="00B45DE5"/>
    <w:rPr>
      <w:rFonts w:ascii="Times New Roman" w:hAnsi="Times New Roman" w:cs="Times New Roman"/>
      <w:b/>
      <w:bCs w:val="0"/>
      <w:sz w:val="20"/>
      <w:u w:val="single"/>
    </w:rPr>
  </w:style>
  <w:style w:type="character" w:customStyle="1" w:styleId="StyleTimesNewRoman9pt">
    <w:name w:val="Style Times New Roman 9 pt"/>
    <w:basedOn w:val="DefaultParagraphFont"/>
    <w:rsid w:val="00B45DE5"/>
    <w:rPr>
      <w:rFonts w:ascii="Times New Roman" w:hAnsi="Times New Roman"/>
      <w:sz w:val="20"/>
    </w:rPr>
  </w:style>
  <w:style w:type="character" w:customStyle="1" w:styleId="Styleunderline9pt1">
    <w:name w:val="Style underline + 9 pt1"/>
    <w:basedOn w:val="underline"/>
    <w:rsid w:val="00B45DE5"/>
    <w:rPr>
      <w:rFonts w:ascii="Times New Roman" w:hAnsi="Times New Roman" w:cs="Times New Roman"/>
      <w:b/>
      <w:bCs w:val="0"/>
      <w:sz w:val="20"/>
      <w:u w:val="single"/>
    </w:rPr>
  </w:style>
  <w:style w:type="character" w:customStyle="1" w:styleId="UnderlineCharChar">
    <w:name w:val="Underline Char Char"/>
    <w:basedOn w:val="DefaultParagraphFont"/>
    <w:rsid w:val="00B45DE5"/>
    <w:rPr>
      <w:noProof w:val="0"/>
      <w:u w:val="single"/>
      <w:lang w:val="en-US" w:eastAsia="en-US" w:bidi="ar-SA"/>
    </w:rPr>
  </w:style>
  <w:style w:type="paragraph" w:customStyle="1" w:styleId="StyleUnderlineChar11pt2">
    <w:name w:val="Style Underline Char + 11 pt2"/>
    <w:link w:val="StyleUnderlineChar11pt2Char"/>
    <w:qFormat/>
    <w:rsid w:val="00B45DE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45DE5"/>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B45DE5"/>
    <w:rPr>
      <w:b/>
      <w:bCs/>
      <w:noProof w:val="0"/>
      <w:sz w:val="20"/>
      <w:u w:val="single"/>
      <w:lang w:val="en-US" w:eastAsia="en-US" w:bidi="ar-SA"/>
    </w:rPr>
  </w:style>
  <w:style w:type="character" w:customStyle="1" w:styleId="Hyperlink23">
    <w:name w:val="Hyperlink23"/>
    <w:basedOn w:val="DefaultParagraphFont"/>
    <w:rsid w:val="00B45DE5"/>
    <w:rPr>
      <w:color w:val="3300CC"/>
      <w:u w:val="single"/>
    </w:rPr>
  </w:style>
  <w:style w:type="paragraph" w:customStyle="1" w:styleId="cardCharChar">
    <w:name w:val="card Char Char"/>
    <w:basedOn w:val="Normal"/>
    <w:link w:val="cardCharCharChar"/>
    <w:qFormat/>
    <w:rsid w:val="00B45DE5"/>
    <w:pPr>
      <w:ind w:left="288" w:right="288"/>
    </w:pPr>
    <w:rPr>
      <w:rFonts w:eastAsia="Times New Roman"/>
      <w:szCs w:val="20"/>
    </w:rPr>
  </w:style>
  <w:style w:type="character" w:customStyle="1" w:styleId="cardCharCharChar">
    <w:name w:val="card Char Char Char"/>
    <w:basedOn w:val="DefaultParagraphFont"/>
    <w:link w:val="cardCharChar"/>
    <w:rsid w:val="00B45DE5"/>
    <w:rPr>
      <w:rFonts w:ascii="Times New Roman" w:eastAsia="Times New Roman" w:hAnsi="Times New Roman" w:cs="Times New Roman"/>
      <w:sz w:val="24"/>
      <w:szCs w:val="20"/>
    </w:rPr>
  </w:style>
  <w:style w:type="character" w:customStyle="1" w:styleId="StyleunderlineArialNarrow9ptBold">
    <w:name w:val="Style underline + Arial Narrow 9 pt Bold"/>
    <w:basedOn w:val="underline"/>
    <w:rsid w:val="00B45DE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45DE5"/>
  </w:style>
  <w:style w:type="character" w:customStyle="1" w:styleId="StylecardCharCharArialNarrow9ptChar">
    <w:name w:val="Style card Char Char + Arial Narrow 9 pt Char"/>
    <w:basedOn w:val="cardCharCharChar"/>
    <w:link w:val="StylecardCharCharArialNarrow9pt"/>
    <w:rsid w:val="00B45DE5"/>
    <w:rPr>
      <w:rFonts w:ascii="Times New Roman" w:eastAsia="Times New Roman" w:hAnsi="Times New Roman" w:cs="Times New Roman"/>
      <w:sz w:val="24"/>
      <w:szCs w:val="20"/>
    </w:rPr>
  </w:style>
  <w:style w:type="character" w:customStyle="1" w:styleId="UnderlineCharCharChar">
    <w:name w:val="Underline Char Char Char"/>
    <w:basedOn w:val="DefaultParagraphFont"/>
    <w:rsid w:val="00B45DE5"/>
    <w:rPr>
      <w:noProof w:val="0"/>
      <w:u w:val="single"/>
      <w:lang w:val="en-US" w:eastAsia="en-US" w:bidi="ar-SA"/>
    </w:rPr>
  </w:style>
  <w:style w:type="character" w:customStyle="1" w:styleId="CardTextChar1">
    <w:name w:val="Card Text Char1"/>
    <w:basedOn w:val="DefaultParagraphFont"/>
    <w:rsid w:val="00B45DE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45DE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45DE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45DE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45DE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45DE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45DE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45DE5"/>
    <w:rPr>
      <w:rFonts w:ascii="Times New Roman" w:eastAsia="Times New Roman" w:hAnsi="Times New Roman" w:cs="Times New Roman"/>
      <w:sz w:val="20"/>
      <w:szCs w:val="24"/>
    </w:rPr>
  </w:style>
  <w:style w:type="character" w:customStyle="1" w:styleId="reduce2">
    <w:name w:val="reduce2"/>
    <w:basedOn w:val="DefaultParagraphFont"/>
    <w:rsid w:val="00B45DE5"/>
    <w:rPr>
      <w:rFonts w:ascii="Arial" w:hAnsi="Arial" w:cs="Arial"/>
      <w:color w:val="000000"/>
      <w:sz w:val="10"/>
      <w:szCs w:val="22"/>
    </w:rPr>
  </w:style>
  <w:style w:type="paragraph" w:customStyle="1" w:styleId="Textsmall">
    <w:name w:val="Textsmall"/>
    <w:basedOn w:val="Normal"/>
    <w:next w:val="Normal"/>
    <w:link w:val="TextsmallChar"/>
    <w:qFormat/>
    <w:rsid w:val="00B45DE5"/>
    <w:rPr>
      <w:rFonts w:eastAsia="Times New Roman"/>
      <w:sz w:val="16"/>
      <w:szCs w:val="24"/>
    </w:rPr>
  </w:style>
  <w:style w:type="character" w:customStyle="1" w:styleId="TextsmallChar">
    <w:name w:val="Textsmall Char"/>
    <w:basedOn w:val="DefaultParagraphFont"/>
    <w:link w:val="Textsmall"/>
    <w:rsid w:val="00B45DE5"/>
    <w:rPr>
      <w:rFonts w:ascii="Times New Roman" w:eastAsia="Times New Roman" w:hAnsi="Times New Roman" w:cs="Times New Roman"/>
      <w:sz w:val="16"/>
      <w:szCs w:val="24"/>
    </w:rPr>
  </w:style>
  <w:style w:type="character" w:customStyle="1" w:styleId="CharChar111">
    <w:name w:val="Char Char111"/>
    <w:basedOn w:val="DefaultParagraphFont"/>
    <w:rsid w:val="00B45DE5"/>
    <w:rPr>
      <w:rFonts w:cs="Arial"/>
      <w:bCs/>
      <w:szCs w:val="26"/>
      <w:u w:val="single"/>
      <w:lang w:val="en-US" w:eastAsia="en-US" w:bidi="ar-SA"/>
    </w:rPr>
  </w:style>
  <w:style w:type="character" w:customStyle="1" w:styleId="UnderlineBold">
    <w:name w:val="Underline + Bold"/>
    <w:uiPriority w:val="1"/>
    <w:qFormat/>
    <w:rsid w:val="00B45DE5"/>
    <w:rPr>
      <w:b/>
      <w:sz w:val="20"/>
      <w:u w:val="single"/>
    </w:rPr>
  </w:style>
  <w:style w:type="paragraph" w:customStyle="1" w:styleId="cardtextsmall">
    <w:name w:val="card text small"/>
    <w:basedOn w:val="Normal"/>
    <w:qFormat/>
    <w:rsid w:val="00B45DE5"/>
    <w:rPr>
      <w:rFonts w:ascii="Arial Narrow" w:eastAsia="Times New Roman" w:hAnsi="Arial Narrow"/>
      <w:sz w:val="16"/>
      <w:szCs w:val="24"/>
    </w:rPr>
  </w:style>
  <w:style w:type="character" w:customStyle="1" w:styleId="CardsChar">
    <w:name w:val="Cards Char"/>
    <w:uiPriority w:val="99"/>
    <w:rsid w:val="00B45DE5"/>
    <w:rPr>
      <w:rFonts w:ascii="Times New Roman" w:eastAsia="Times New Roman" w:hAnsi="Times New Roman" w:cs="Times New Roman"/>
      <w:sz w:val="20"/>
      <w:szCs w:val="24"/>
    </w:rPr>
  </w:style>
  <w:style w:type="character" w:customStyle="1" w:styleId="AUnterdline">
    <w:name w:val="AUnterdline"/>
    <w:qFormat/>
    <w:rsid w:val="00B45DE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45DE5"/>
    <w:rPr>
      <w:rFonts w:ascii="Times New Roman" w:hAnsi="Times New Roman"/>
      <w:b/>
      <w:bCs/>
      <w:sz w:val="20"/>
      <w:u w:val="single"/>
      <w:bdr w:val="single" w:sz="4" w:space="0" w:color="auto"/>
    </w:rPr>
  </w:style>
  <w:style w:type="character" w:customStyle="1" w:styleId="highlightedsearchterm">
    <w:name w:val="highlightedsearchterm"/>
    <w:rsid w:val="00B45DE5"/>
  </w:style>
  <w:style w:type="character" w:customStyle="1" w:styleId="StyleUnderline1">
    <w:name w:val="Style Underline1"/>
    <w:basedOn w:val="DefaultParagraphFont"/>
    <w:rsid w:val="00B45DE5"/>
    <w:rPr>
      <w:rFonts w:ascii="Times New Roman" w:hAnsi="Times New Roman"/>
      <w:sz w:val="20"/>
      <w:u w:val="single"/>
    </w:rPr>
  </w:style>
  <w:style w:type="paragraph" w:customStyle="1" w:styleId="CardIndented">
    <w:name w:val="Card (Indented)"/>
    <w:basedOn w:val="Normal"/>
    <w:link w:val="CardIndentedChar"/>
    <w:qFormat/>
    <w:rsid w:val="00B45DE5"/>
    <w:pPr>
      <w:ind w:left="288"/>
    </w:pPr>
  </w:style>
  <w:style w:type="character" w:customStyle="1" w:styleId="DebateUnderline">
    <w:name w:val="Debate Underline"/>
    <w:qFormat/>
    <w:rsid w:val="00B45DE5"/>
    <w:rPr>
      <w:rFonts w:ascii="Times New Roman" w:hAnsi="Times New Roman"/>
      <w:sz w:val="20"/>
      <w:u w:val="thick"/>
    </w:rPr>
  </w:style>
  <w:style w:type="paragraph" w:customStyle="1" w:styleId="Cites">
    <w:name w:val="Cites"/>
    <w:next w:val="Cards"/>
    <w:link w:val="CitesChar2"/>
    <w:qFormat/>
    <w:rsid w:val="00B45DE5"/>
    <w:pPr>
      <w:widowControl w:val="0"/>
      <w:spacing w:after="0" w:line="240" w:lineRule="auto"/>
      <w:outlineLvl w:val="2"/>
    </w:pPr>
    <w:rPr>
      <w:rFonts w:ascii="Times New Roman" w:eastAsia="Times New Roman" w:hAnsi="Times New Roman" w:cs="Times New Roman"/>
      <w:sz w:val="20"/>
      <w:szCs w:val="24"/>
    </w:rPr>
  </w:style>
  <w:style w:type="character" w:customStyle="1" w:styleId="CitesChar2">
    <w:name w:val="Cites Char2"/>
    <w:link w:val="Cites"/>
    <w:rsid w:val="00B45DE5"/>
    <w:rPr>
      <w:rFonts w:ascii="Times New Roman" w:eastAsia="Times New Roman" w:hAnsi="Times New Roman" w:cs="Times New Roman"/>
      <w:sz w:val="20"/>
      <w:szCs w:val="24"/>
    </w:rPr>
  </w:style>
  <w:style w:type="character" w:customStyle="1" w:styleId="Author-Date">
    <w:name w:val="Author-Date"/>
    <w:qFormat/>
    <w:rsid w:val="00B45DE5"/>
    <w:rPr>
      <w:b/>
      <w:sz w:val="24"/>
    </w:rPr>
  </w:style>
  <w:style w:type="paragraph" w:customStyle="1" w:styleId="StyleStyle49pt10">
    <w:name w:val="Style Style4 + 9 pt10"/>
    <w:basedOn w:val="Style4"/>
    <w:link w:val="StyleStyle49pt10Char"/>
    <w:qFormat/>
    <w:rsid w:val="00B45DE5"/>
    <w:rPr>
      <w:rFonts w:ascii="Times New Roman" w:eastAsia="Times New Roman" w:hAnsi="Times New Roman" w:cs="Times New Roman"/>
      <w:sz w:val="24"/>
      <w:szCs w:val="24"/>
    </w:rPr>
  </w:style>
  <w:style w:type="character" w:customStyle="1" w:styleId="StyleStyle49pt10Char">
    <w:name w:val="Style Style4 + 9 pt10 Char"/>
    <w:basedOn w:val="Style4Char"/>
    <w:link w:val="StyleStyle49pt10"/>
    <w:rsid w:val="00B45DE5"/>
    <w:rPr>
      <w:rFonts w:ascii="Times New Roman" w:eastAsia="Times New Roman" w:hAnsi="Times New Roman" w:cs="Times New Roman"/>
      <w:sz w:val="24"/>
      <w:szCs w:val="24"/>
      <w:u w:val="single"/>
    </w:rPr>
  </w:style>
  <w:style w:type="paragraph" w:customStyle="1" w:styleId="StyleStyle49ptBold7">
    <w:name w:val="Style Style4 + 9 pt Bold7"/>
    <w:basedOn w:val="Style4"/>
    <w:link w:val="StyleStyle49ptBold7Char"/>
    <w:qFormat/>
    <w:rsid w:val="00B45DE5"/>
    <w:rPr>
      <w:rFonts w:ascii="Times New Roman" w:eastAsia="Times New Roman" w:hAnsi="Times New Roman" w:cs="Times New Roman"/>
      <w:b/>
      <w:bCs/>
      <w:sz w:val="24"/>
      <w:szCs w:val="24"/>
    </w:rPr>
  </w:style>
  <w:style w:type="character" w:customStyle="1" w:styleId="StyleStyle49ptBold7Char">
    <w:name w:val="Style Style4 + 9 pt Bold7 Char"/>
    <w:link w:val="StyleStyle49ptBold7"/>
    <w:rsid w:val="00B45DE5"/>
    <w:rPr>
      <w:rFonts w:ascii="Times New Roman" w:eastAsia="Times New Roman" w:hAnsi="Times New Roman" w:cs="Times New Roman"/>
      <w:b/>
      <w:bCs/>
      <w:sz w:val="24"/>
      <w:szCs w:val="24"/>
      <w:u w:val="single"/>
    </w:rPr>
  </w:style>
  <w:style w:type="paragraph" w:customStyle="1" w:styleId="NormalUnderline">
    <w:name w:val="Normal Underline"/>
    <w:basedOn w:val="Normal"/>
    <w:link w:val="NormalUnderlineChar"/>
    <w:qFormat/>
    <w:rsid w:val="00B45DE5"/>
    <w:pPr>
      <w:ind w:left="288"/>
    </w:pPr>
    <w:rPr>
      <w:rFonts w:eastAsia="Times New Roman"/>
      <w:szCs w:val="24"/>
      <w:u w:val="single"/>
    </w:rPr>
  </w:style>
  <w:style w:type="character" w:customStyle="1" w:styleId="NormalUnderlineChar">
    <w:name w:val="Normal Underline Char"/>
    <w:link w:val="NormalUnderline"/>
    <w:rsid w:val="00B45DE5"/>
    <w:rPr>
      <w:rFonts w:ascii="Times New Roman" w:eastAsia="Times New Roman" w:hAnsi="Times New Roman" w:cs="Times New Roman"/>
      <w:sz w:val="24"/>
      <w:szCs w:val="24"/>
      <w:u w:val="single"/>
    </w:rPr>
  </w:style>
  <w:style w:type="character" w:customStyle="1" w:styleId="DontRead">
    <w:name w:val="Don't Read"/>
    <w:qFormat/>
    <w:rsid w:val="00B45DE5"/>
    <w:rPr>
      <w:rFonts w:ascii="Times New Roman" w:hAnsi="Times New Roman"/>
      <w:sz w:val="16"/>
    </w:rPr>
  </w:style>
  <w:style w:type="paragraph" w:customStyle="1" w:styleId="Underlinestyle">
    <w:name w:val="Underline style"/>
    <w:basedOn w:val="Normal"/>
    <w:qFormat/>
    <w:rsid w:val="00B45DE5"/>
    <w:rPr>
      <w:rFonts w:eastAsia="Times New Roman"/>
      <w:szCs w:val="24"/>
      <w:u w:val="single"/>
    </w:rPr>
  </w:style>
  <w:style w:type="character" w:customStyle="1" w:styleId="Style11ptUnderline3">
    <w:name w:val="Style 11 pt Underline3"/>
    <w:rsid w:val="00B45DE5"/>
    <w:rPr>
      <w:sz w:val="20"/>
      <w:u w:val="single"/>
    </w:rPr>
  </w:style>
  <w:style w:type="character" w:customStyle="1" w:styleId="27">
    <w:name w:val="27"/>
    <w:rsid w:val="00B45DE5"/>
    <w:rPr>
      <w:rFonts w:cs="Arial"/>
      <w:bCs/>
      <w:sz w:val="20"/>
      <w:u w:val="single"/>
      <w:lang w:val="en-US" w:eastAsia="en-US" w:bidi="ar-SA"/>
    </w:rPr>
  </w:style>
  <w:style w:type="character" w:customStyle="1" w:styleId="Style9ptUnderline11">
    <w:name w:val="Style 9 pt Underline11"/>
    <w:basedOn w:val="DefaultParagraphFont"/>
    <w:rsid w:val="00B45DE5"/>
    <w:rPr>
      <w:sz w:val="20"/>
      <w:u w:val="single"/>
    </w:rPr>
  </w:style>
  <w:style w:type="character" w:customStyle="1" w:styleId="Style9ptBoldUnderline5">
    <w:name w:val="Style 9 pt Bold Underline5"/>
    <w:basedOn w:val="DefaultParagraphFont"/>
    <w:rsid w:val="00B45DE5"/>
    <w:rPr>
      <w:b/>
      <w:bCs/>
      <w:sz w:val="20"/>
      <w:u w:val="single"/>
    </w:rPr>
  </w:style>
  <w:style w:type="character" w:customStyle="1" w:styleId="CharChar114">
    <w:name w:val="Char Char114"/>
    <w:basedOn w:val="DefaultParagraphFont"/>
    <w:rsid w:val="00B45DE5"/>
    <w:rPr>
      <w:rFonts w:cs="Arial"/>
      <w:bCs/>
      <w:szCs w:val="26"/>
      <w:u w:val="single"/>
      <w:lang w:val="en-US" w:eastAsia="en-US" w:bidi="ar-SA"/>
    </w:rPr>
  </w:style>
  <w:style w:type="character" w:customStyle="1" w:styleId="CharChar113">
    <w:name w:val="Char Char113"/>
    <w:basedOn w:val="DefaultParagraphFont"/>
    <w:rsid w:val="00B45DE5"/>
    <w:rPr>
      <w:rFonts w:cs="Arial"/>
      <w:bCs/>
      <w:szCs w:val="26"/>
      <w:u w:val="single"/>
      <w:lang w:val="en-US" w:eastAsia="en-US" w:bidi="ar-SA"/>
    </w:rPr>
  </w:style>
  <w:style w:type="character" w:customStyle="1" w:styleId="CharChar112">
    <w:name w:val="Char Char112"/>
    <w:basedOn w:val="DefaultParagraphFont"/>
    <w:rsid w:val="00B45DE5"/>
    <w:rPr>
      <w:rFonts w:cs="Arial"/>
      <w:bCs/>
      <w:szCs w:val="26"/>
      <w:u w:val="single"/>
      <w:lang w:val="en-US" w:eastAsia="en-US" w:bidi="ar-SA"/>
    </w:rPr>
  </w:style>
  <w:style w:type="paragraph" w:styleId="NoSpacing">
    <w:name w:val="No Spacing"/>
    <w:aliases w:val="ClearFormatting,Tag Title"/>
    <w:qFormat/>
    <w:rsid w:val="00B45DE5"/>
    <w:pPr>
      <w:spacing w:after="0" w:line="240" w:lineRule="auto"/>
    </w:pPr>
    <w:rPr>
      <w:rFonts w:ascii="Times New Roman" w:eastAsia="Times New Roman" w:hAnsi="Times New Roman" w:cs="Times New Roman"/>
    </w:rPr>
  </w:style>
  <w:style w:type="character" w:customStyle="1" w:styleId="hit">
    <w:name w:val="hit"/>
    <w:basedOn w:val="DefaultParagraphFont"/>
    <w:rsid w:val="00B45DE5"/>
  </w:style>
  <w:style w:type="character" w:customStyle="1" w:styleId="ssl0">
    <w:name w:val="ss_l0"/>
    <w:basedOn w:val="DefaultParagraphFont"/>
    <w:rsid w:val="00B45DE5"/>
  </w:style>
  <w:style w:type="character" w:styleId="CommentReference">
    <w:name w:val="annotation reference"/>
    <w:basedOn w:val="DefaultParagraphFont"/>
    <w:uiPriority w:val="99"/>
    <w:rsid w:val="00B45DE5"/>
    <w:rPr>
      <w:sz w:val="16"/>
      <w:szCs w:val="16"/>
    </w:rPr>
  </w:style>
  <w:style w:type="paragraph" w:customStyle="1" w:styleId="WW-Default1">
    <w:name w:val="WW-Default1"/>
    <w:basedOn w:val="Normal"/>
    <w:qFormat/>
    <w:rsid w:val="00B45DE5"/>
    <w:pPr>
      <w:suppressAutoHyphens/>
    </w:pPr>
    <w:rPr>
      <w:rFonts w:eastAsia="Times New Roman"/>
      <w:b/>
      <w:bCs/>
      <w:szCs w:val="20"/>
      <w:lang w:eastAsia="ar-SA"/>
    </w:rPr>
  </w:style>
  <w:style w:type="paragraph" w:customStyle="1" w:styleId="Normal1">
    <w:name w:val="Normal1"/>
    <w:basedOn w:val="BodyText"/>
    <w:qFormat/>
    <w:rsid w:val="00B45DE5"/>
    <w:pPr>
      <w:suppressAutoHyphens/>
      <w:spacing w:after="120"/>
    </w:pPr>
    <w:rPr>
      <w:u w:val="none"/>
      <w:lang w:eastAsia="ar-SA"/>
    </w:rPr>
  </w:style>
  <w:style w:type="paragraph" w:customStyle="1" w:styleId="Default">
    <w:name w:val="Default"/>
    <w:qFormat/>
    <w:rsid w:val="00B45DE5"/>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B45DE5"/>
  </w:style>
  <w:style w:type="character" w:customStyle="1" w:styleId="Date1">
    <w:name w:val="Date1"/>
    <w:basedOn w:val="DefaultParagraphFont"/>
    <w:rsid w:val="00B45DE5"/>
  </w:style>
  <w:style w:type="character" w:customStyle="1" w:styleId="classauthor">
    <w:name w:val="class=&quot;author&quot;"/>
    <w:basedOn w:val="DefaultParagraphFont"/>
    <w:rsid w:val="00B45DE5"/>
  </w:style>
  <w:style w:type="character" w:customStyle="1" w:styleId="verdana">
    <w:name w:val="verdana"/>
    <w:basedOn w:val="DefaultParagraphFont"/>
    <w:rsid w:val="00B45DE5"/>
  </w:style>
  <w:style w:type="paragraph" w:customStyle="1" w:styleId="CardStyle">
    <w:name w:val="Card Style"/>
    <w:basedOn w:val="Normal"/>
    <w:link w:val="CardStyleChar"/>
    <w:qFormat/>
    <w:rsid w:val="00B45DE5"/>
    <w:rPr>
      <w:rFonts w:eastAsia="Times New Roman"/>
      <w:szCs w:val="24"/>
    </w:rPr>
  </w:style>
  <w:style w:type="character" w:customStyle="1" w:styleId="CharCharChar">
    <w:name w:val="Char Char Char"/>
    <w:basedOn w:val="DefaultParagraphFont"/>
    <w:rsid w:val="00B45DE5"/>
    <w:rPr>
      <w:rFonts w:cs="Arial"/>
      <w:bCs/>
      <w:szCs w:val="26"/>
      <w:u w:val="single"/>
      <w:lang w:val="en-US" w:eastAsia="en-US" w:bidi="ar-SA"/>
    </w:rPr>
  </w:style>
  <w:style w:type="paragraph" w:customStyle="1" w:styleId="Stylecard11ptUnderline">
    <w:name w:val="Style card + 11 pt Underline"/>
    <w:basedOn w:val="card"/>
    <w:link w:val="Stylecard11ptUnderlineChar"/>
    <w:qFormat/>
    <w:rsid w:val="00B45DE5"/>
    <w:rPr>
      <w:rFonts w:eastAsia="SimSun"/>
      <w:sz w:val="20"/>
      <w:szCs w:val="24"/>
      <w:u w:val="single"/>
      <w:lang w:eastAsia="zh-CN"/>
    </w:rPr>
  </w:style>
  <w:style w:type="character" w:customStyle="1" w:styleId="Stylecard11ptUnderlineChar">
    <w:name w:val="Style card + 11 pt Underline Char"/>
    <w:link w:val="Stylecard11ptUnderline"/>
    <w:rsid w:val="00B45DE5"/>
    <w:rPr>
      <w:rFonts w:ascii="Times New Roman" w:eastAsia="SimSun" w:hAnsi="Times New Roman" w:cs="Times New Roman"/>
      <w:sz w:val="20"/>
      <w:szCs w:val="24"/>
      <w:u w:val="single"/>
      <w:lang w:eastAsia="zh-CN"/>
    </w:rPr>
  </w:style>
  <w:style w:type="character" w:customStyle="1" w:styleId="texto1">
    <w:name w:val="texto1"/>
    <w:rsid w:val="00B45DE5"/>
  </w:style>
  <w:style w:type="character" w:customStyle="1" w:styleId="UnderliningChar">
    <w:name w:val="Underlining Char"/>
    <w:link w:val="Underlining"/>
    <w:rsid w:val="00B45DE5"/>
    <w:rPr>
      <w:u w:val="single"/>
      <w:lang w:val="en-GB"/>
    </w:rPr>
  </w:style>
  <w:style w:type="paragraph" w:customStyle="1" w:styleId="Underlining">
    <w:name w:val="Underlining"/>
    <w:basedOn w:val="Normal"/>
    <w:next w:val="Normal"/>
    <w:link w:val="UnderliningChar"/>
    <w:qFormat/>
    <w:rsid w:val="00B45DE5"/>
    <w:rPr>
      <w:rFonts w:asciiTheme="minorHAnsi" w:hAnsiTheme="minorHAnsi" w:cstheme="minorBidi"/>
      <w:u w:val="single"/>
      <w:lang w:val="en-GB"/>
    </w:rPr>
  </w:style>
  <w:style w:type="character" w:customStyle="1" w:styleId="apple-style-span">
    <w:name w:val="apple-style-span"/>
    <w:rsid w:val="00B45DE5"/>
  </w:style>
  <w:style w:type="character" w:customStyle="1" w:styleId="officialstitle-">
    <w:name w:val="official_s_title-"/>
    <w:basedOn w:val="DefaultParagraphFont"/>
    <w:rsid w:val="00B45DE5"/>
  </w:style>
  <w:style w:type="character" w:customStyle="1" w:styleId="officialsbureau">
    <w:name w:val="official_s_bureau"/>
    <w:basedOn w:val="DefaultParagraphFont"/>
    <w:rsid w:val="00B45DE5"/>
  </w:style>
  <w:style w:type="paragraph" w:customStyle="1" w:styleId="citenon-bold">
    <w:name w:val="cite non-bold"/>
    <w:basedOn w:val="Normal"/>
    <w:link w:val="citenon-boldChar"/>
    <w:qFormat/>
    <w:rsid w:val="00B45DE5"/>
    <w:rPr>
      <w:rFonts w:ascii="Garamond" w:eastAsia="Times New Roman" w:hAnsi="Garamond"/>
      <w:szCs w:val="20"/>
    </w:rPr>
  </w:style>
  <w:style w:type="character" w:styleId="Strong">
    <w:name w:val="Strong"/>
    <w:aliases w:val="8 pt font,Citation Char Char1 Char Char Char Char Char,Cut,Small 1"/>
    <w:uiPriority w:val="22"/>
    <w:qFormat/>
    <w:rsid w:val="00B45DE5"/>
    <w:rPr>
      <w:b/>
      <w:bCs/>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45DE5"/>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45DE5"/>
    <w:rPr>
      <w:rFonts w:ascii="Times New Roman" w:eastAsia="Times New Roman" w:hAnsi="Times New Roman" w:cs="Arial"/>
      <w:b/>
      <w:sz w:val="24"/>
      <w:szCs w:val="28"/>
    </w:rPr>
  </w:style>
  <w:style w:type="paragraph" w:customStyle="1" w:styleId="Style23">
    <w:name w:val="Style23"/>
    <w:basedOn w:val="Normal"/>
    <w:uiPriority w:val="99"/>
    <w:qFormat/>
    <w:rsid w:val="00B45DE5"/>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B45DE5"/>
  </w:style>
  <w:style w:type="paragraph" w:customStyle="1" w:styleId="Tagtemplate">
    <w:name w:val="Tagtemplate"/>
    <w:basedOn w:val="Normal"/>
    <w:link w:val="TagtemplateChar"/>
    <w:autoRedefine/>
    <w:qFormat/>
    <w:rsid w:val="00B45DE5"/>
    <w:pPr>
      <w:keepNext/>
      <w:keepLines/>
    </w:pPr>
    <w:rPr>
      <w:rFonts w:ascii="Arial" w:eastAsia="Calibri" w:hAnsi="Arial"/>
      <w:b/>
    </w:rPr>
  </w:style>
  <w:style w:type="character" w:customStyle="1" w:styleId="TagtemplateChar">
    <w:name w:val="Tagtemplate Char"/>
    <w:basedOn w:val="DefaultParagraphFont"/>
    <w:link w:val="Tagtemplate"/>
    <w:rsid w:val="00B45DE5"/>
    <w:rPr>
      <w:rFonts w:ascii="Arial" w:eastAsia="Calibri" w:hAnsi="Arial" w:cs="Times New Roman"/>
      <w:b/>
      <w:sz w:val="24"/>
    </w:rPr>
  </w:style>
  <w:style w:type="character" w:customStyle="1" w:styleId="Styleunderline11ptBorderSinglesolidlineAuto05p">
    <w:name w:val="Style underline + 11 pt Border: : (Single solid line Auto  0.5 p..."/>
    <w:rsid w:val="00B45DE5"/>
    <w:rPr>
      <w:sz w:val="20"/>
      <w:u w:val="single"/>
      <w:bdr w:val="single" w:sz="4" w:space="0" w:color="auto"/>
    </w:rPr>
  </w:style>
  <w:style w:type="paragraph" w:customStyle="1" w:styleId="Citation-FirstLine">
    <w:name w:val="Citation - First Line"/>
    <w:basedOn w:val="Normal"/>
    <w:next w:val="Normal"/>
    <w:autoRedefine/>
    <w:qFormat/>
    <w:rsid w:val="00B45DE5"/>
    <w:pPr>
      <w:spacing w:line="240" w:lineRule="atLeast"/>
      <w:jc w:val="both"/>
    </w:pPr>
    <w:rPr>
      <w:rFonts w:ascii="Book Antiqua" w:eastAsia="Times New Roman" w:hAnsi="Book Antiqua"/>
      <w:sz w:val="16"/>
      <w:szCs w:val="24"/>
    </w:rPr>
  </w:style>
  <w:style w:type="character" w:customStyle="1" w:styleId="CardText-Underlined">
    <w:name w:val="Card Text - Underlined"/>
    <w:rsid w:val="00B45DE5"/>
    <w:rPr>
      <w:b/>
      <w:sz w:val="20"/>
      <w:u w:val="single"/>
    </w:rPr>
  </w:style>
  <w:style w:type="paragraph" w:customStyle="1" w:styleId="Citation-Complete">
    <w:name w:val="Citation - Complete"/>
    <w:basedOn w:val="Normal"/>
    <w:next w:val="Normal"/>
    <w:link w:val="Citation-CompleteChar"/>
    <w:autoRedefine/>
    <w:qFormat/>
    <w:rsid w:val="00B45DE5"/>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B45DE5"/>
    <w:rPr>
      <w:rFonts w:ascii="Book Antiqua" w:eastAsia="Times New Roman" w:hAnsi="Book Antiqua" w:cs="Times New Roman"/>
      <w:sz w:val="16"/>
      <w:szCs w:val="24"/>
    </w:rPr>
  </w:style>
  <w:style w:type="character" w:customStyle="1" w:styleId="MicroTextChar">
    <w:name w:val="MicroText Char"/>
    <w:link w:val="MicroText"/>
    <w:rsid w:val="00B45DE5"/>
    <w:rPr>
      <w:rFonts w:ascii="Arial Narrow" w:hAnsi="Arial Narrow"/>
      <w:sz w:val="12"/>
      <w:szCs w:val="24"/>
    </w:rPr>
  </w:style>
  <w:style w:type="paragraph" w:customStyle="1" w:styleId="TagCite">
    <w:name w:val="Tag/Cite"/>
    <w:basedOn w:val="Normal"/>
    <w:qFormat/>
    <w:rsid w:val="00B45DE5"/>
    <w:rPr>
      <w:rFonts w:eastAsia="Times New Roman"/>
      <w:b/>
      <w:szCs w:val="24"/>
    </w:rPr>
  </w:style>
  <w:style w:type="character" w:customStyle="1" w:styleId="Style11ptItalicUnderline">
    <w:name w:val="Style 11 pt Italic Underline"/>
    <w:basedOn w:val="DefaultParagraphFont"/>
    <w:rsid w:val="00B45DE5"/>
    <w:rPr>
      <w:i/>
      <w:iCs/>
      <w:sz w:val="20"/>
      <w:u w:val="single"/>
    </w:rPr>
  </w:style>
  <w:style w:type="character" w:customStyle="1" w:styleId="Style11ptItalic">
    <w:name w:val="Style 11 pt Italic"/>
    <w:basedOn w:val="DefaultParagraphFont"/>
    <w:rsid w:val="00B45DE5"/>
    <w:rPr>
      <w:rFonts w:ascii="Times New Roman" w:hAnsi="Times New Roman"/>
      <w:i/>
      <w:iCs/>
      <w:sz w:val="20"/>
    </w:rPr>
  </w:style>
  <w:style w:type="paragraph" w:styleId="TOC1">
    <w:name w:val="toc 1"/>
    <w:aliases w:val="Index Basic"/>
    <w:basedOn w:val="Normal"/>
    <w:next w:val="Normal"/>
    <w:autoRedefine/>
    <w:unhideWhenUsed/>
    <w:qFormat/>
    <w:rsid w:val="00B45DE5"/>
    <w:pPr>
      <w:widowControl w:val="0"/>
    </w:pPr>
    <w:rPr>
      <w:rFonts w:eastAsia="Times New Roman"/>
      <w:szCs w:val="20"/>
    </w:rPr>
  </w:style>
  <w:style w:type="character" w:customStyle="1" w:styleId="BoldandUnderlineChar">
    <w:name w:val="Bold and Underline Char"/>
    <w:basedOn w:val="DefaultParagraphFont"/>
    <w:link w:val="BoldandUnderline"/>
    <w:locked/>
    <w:rsid w:val="00B45DE5"/>
    <w:rPr>
      <w:b/>
      <w:szCs w:val="24"/>
      <w:u w:val="single"/>
    </w:rPr>
  </w:style>
  <w:style w:type="paragraph" w:customStyle="1" w:styleId="BoldandUnderline">
    <w:name w:val="Bold and Underline"/>
    <w:basedOn w:val="Normal"/>
    <w:link w:val="BoldandUnderlineChar"/>
    <w:qFormat/>
    <w:rsid w:val="00B45DE5"/>
    <w:rPr>
      <w:rFonts w:asciiTheme="minorHAnsi" w:hAnsiTheme="minorHAnsi" w:cstheme="minorBidi"/>
      <w:b/>
      <w:szCs w:val="24"/>
      <w:u w:val="single"/>
    </w:rPr>
  </w:style>
  <w:style w:type="character" w:customStyle="1" w:styleId="hdr">
    <w:name w:val="hdr"/>
    <w:basedOn w:val="DefaultParagraphFont"/>
    <w:rsid w:val="00B45DE5"/>
  </w:style>
  <w:style w:type="paragraph" w:customStyle="1" w:styleId="StyleStyle49ptBold3">
    <w:name w:val="Style Style4 + 9 pt Bold3"/>
    <w:basedOn w:val="Style4"/>
    <w:link w:val="StyleStyle49ptBold3Char"/>
    <w:qFormat/>
    <w:rsid w:val="00B45DE5"/>
    <w:rPr>
      <w:rFonts w:ascii="Times New Roman" w:eastAsia="Times New Roman" w:hAnsi="Times New Roman" w:cs="Times New Roman"/>
      <w:b/>
      <w:bCs/>
      <w:sz w:val="24"/>
      <w:szCs w:val="24"/>
    </w:rPr>
  </w:style>
  <w:style w:type="character" w:customStyle="1" w:styleId="StyleStyle49ptBold3Char">
    <w:name w:val="Style Style4 + 9 pt Bold3 Char"/>
    <w:basedOn w:val="Style4Char"/>
    <w:link w:val="StyleStyle49ptBold3"/>
    <w:rsid w:val="00B45DE5"/>
    <w:rPr>
      <w:rFonts w:ascii="Times New Roman" w:eastAsia="Times New Roman" w:hAnsi="Times New Roman" w:cs="Times New Roman"/>
      <w:b/>
      <w:bCs/>
      <w:sz w:val="24"/>
      <w:szCs w:val="24"/>
      <w:u w:val="single"/>
    </w:rPr>
  </w:style>
  <w:style w:type="character" w:customStyle="1" w:styleId="Style9ptUnderline6">
    <w:name w:val="Style 9 pt Underline6"/>
    <w:basedOn w:val="DefaultParagraphFont"/>
    <w:rsid w:val="00B45DE5"/>
    <w:rPr>
      <w:sz w:val="20"/>
      <w:u w:val="single"/>
    </w:rPr>
  </w:style>
  <w:style w:type="character" w:customStyle="1" w:styleId="ct-with-fmlt">
    <w:name w:val="ct-with-fmlt"/>
    <w:basedOn w:val="DefaultParagraphFont"/>
    <w:rsid w:val="00B45DE5"/>
  </w:style>
  <w:style w:type="paragraph" w:customStyle="1" w:styleId="TagText">
    <w:name w:val="TagText"/>
    <w:basedOn w:val="Normal"/>
    <w:qFormat/>
    <w:rsid w:val="00B45DE5"/>
    <w:rPr>
      <w:rFonts w:ascii="Arial" w:eastAsiaTheme="minorEastAsia" w:hAnsi="Arial"/>
      <w:b/>
      <w:szCs w:val="24"/>
    </w:rPr>
  </w:style>
  <w:style w:type="paragraph" w:customStyle="1" w:styleId="StyleStyle49pt">
    <w:name w:val="Style Style4 + 9 pt"/>
    <w:basedOn w:val="Normal"/>
    <w:link w:val="StyleStyle49ptChar"/>
    <w:qFormat/>
    <w:rsid w:val="00B45DE5"/>
    <w:rPr>
      <w:rFonts w:eastAsia="Times New Roman"/>
      <w:szCs w:val="24"/>
      <w:u w:val="single"/>
    </w:rPr>
  </w:style>
  <w:style w:type="character" w:customStyle="1" w:styleId="StyleStyle49ptChar">
    <w:name w:val="Style Style4 + 9 pt Char"/>
    <w:basedOn w:val="DefaultParagraphFont"/>
    <w:link w:val="StyleStyle49pt"/>
    <w:rsid w:val="00B45DE5"/>
    <w:rPr>
      <w:rFonts w:ascii="Times New Roman" w:eastAsia="Times New Roman" w:hAnsi="Times New Roman" w:cs="Times New Roman"/>
      <w:sz w:val="24"/>
      <w:szCs w:val="24"/>
      <w:u w:val="single"/>
    </w:rPr>
  </w:style>
  <w:style w:type="paragraph" w:customStyle="1" w:styleId="StyleStyle49ptBold">
    <w:name w:val="Style Style4 + 9 pt Bold"/>
    <w:basedOn w:val="Normal"/>
    <w:link w:val="StyleStyle49ptBoldChar"/>
    <w:qFormat/>
    <w:rsid w:val="00B45DE5"/>
    <w:rPr>
      <w:rFonts w:eastAsia="Times New Roman"/>
      <w:b/>
      <w:bCs/>
      <w:szCs w:val="24"/>
      <w:u w:val="single"/>
    </w:rPr>
  </w:style>
  <w:style w:type="character" w:customStyle="1" w:styleId="StyleStyle49ptBoldChar">
    <w:name w:val="Style Style4 + 9 pt Bold Char"/>
    <w:basedOn w:val="DefaultParagraphFont"/>
    <w:link w:val="StyleStyle49ptBold"/>
    <w:rsid w:val="00B45DE5"/>
    <w:rPr>
      <w:rFonts w:ascii="Times New Roman" w:eastAsia="Times New Roman" w:hAnsi="Times New Roman" w:cs="Times New Roman"/>
      <w:b/>
      <w:bCs/>
      <w:sz w:val="24"/>
      <w:szCs w:val="24"/>
      <w:u w:val="single"/>
    </w:rPr>
  </w:style>
  <w:style w:type="paragraph" w:customStyle="1" w:styleId="StyleStyle49ptBoldItalic">
    <w:name w:val="Style Style4 + 9 pt Bold Italic"/>
    <w:basedOn w:val="Normal"/>
    <w:link w:val="StyleStyle49ptBoldItalicChar"/>
    <w:qFormat/>
    <w:rsid w:val="00B45DE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45DE5"/>
    <w:rPr>
      <w:rFonts w:ascii="Times New Roman" w:eastAsia="Times New Roman" w:hAnsi="Times New Roman" w:cs="Times New Roman"/>
      <w:b/>
      <w:bCs/>
      <w:i/>
      <w:iCs/>
      <w:sz w:val="24"/>
      <w:szCs w:val="24"/>
      <w:u w:val="single"/>
    </w:rPr>
  </w:style>
  <w:style w:type="character" w:customStyle="1" w:styleId="newscontent">
    <w:name w:val="newscontent"/>
    <w:rsid w:val="00B45DE5"/>
  </w:style>
  <w:style w:type="paragraph" w:customStyle="1" w:styleId="Author">
    <w:name w:val="Author"/>
    <w:basedOn w:val="Normal"/>
    <w:next w:val="Normal"/>
    <w:rsid w:val="00B45DE5"/>
    <w:pPr>
      <w:jc w:val="both"/>
    </w:pPr>
    <w:rPr>
      <w:rFonts w:eastAsia="Times New Roman"/>
      <w:sz w:val="20"/>
      <w:szCs w:val="18"/>
    </w:rPr>
  </w:style>
  <w:style w:type="character" w:customStyle="1" w:styleId="TagsChar2">
    <w:name w:val="Tags Char2"/>
    <w:rsid w:val="00B45DE5"/>
    <w:rPr>
      <w:b/>
      <w:sz w:val="24"/>
      <w:lang w:val="en-US" w:eastAsia="en-US" w:bidi="ar-SA"/>
    </w:rPr>
  </w:style>
  <w:style w:type="paragraph" w:customStyle="1" w:styleId="CardsFont6ptChar">
    <w:name w:val="Cards + Font: 6 pt Char"/>
    <w:basedOn w:val="Normal"/>
    <w:link w:val="CardsFont6ptCharChar"/>
    <w:qFormat/>
    <w:rsid w:val="00B45DE5"/>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B45DE5"/>
    <w:rPr>
      <w:rFonts w:ascii="Times New Roman" w:eastAsia="Times New Roman" w:hAnsi="Times New Roman" w:cs="Times New Roman"/>
      <w:sz w:val="12"/>
      <w:szCs w:val="24"/>
    </w:rPr>
  </w:style>
  <w:style w:type="character" w:customStyle="1" w:styleId="FontStyle172">
    <w:name w:val="Font Style172"/>
    <w:basedOn w:val="DefaultParagraphFont"/>
    <w:uiPriority w:val="99"/>
    <w:rsid w:val="00B45DE5"/>
    <w:rPr>
      <w:rFonts w:ascii="Times New Roman" w:hAnsi="Times New Roman" w:cs="Times New Roman"/>
      <w:b/>
      <w:bCs/>
      <w:sz w:val="16"/>
      <w:szCs w:val="16"/>
    </w:rPr>
  </w:style>
  <w:style w:type="paragraph" w:customStyle="1" w:styleId="Style18">
    <w:name w:val="Style18"/>
    <w:basedOn w:val="Normal"/>
    <w:uiPriority w:val="99"/>
    <w:qFormat/>
    <w:rsid w:val="00B45DE5"/>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B45DE5"/>
    <w:rPr>
      <w:rFonts w:ascii="Times New Roman" w:hAnsi="Times New Roman" w:cs="Times New Roman"/>
      <w:i/>
      <w:iCs/>
      <w:sz w:val="16"/>
      <w:szCs w:val="16"/>
    </w:rPr>
  </w:style>
  <w:style w:type="character" w:customStyle="1" w:styleId="FontStyle162">
    <w:name w:val="Font Style162"/>
    <w:basedOn w:val="DefaultParagraphFont"/>
    <w:uiPriority w:val="99"/>
    <w:rsid w:val="00B45DE5"/>
    <w:rPr>
      <w:rFonts w:ascii="Times New Roman" w:hAnsi="Times New Roman" w:cs="Times New Roman"/>
      <w:b/>
      <w:bCs/>
      <w:sz w:val="18"/>
      <w:szCs w:val="18"/>
    </w:rPr>
  </w:style>
  <w:style w:type="character" w:customStyle="1" w:styleId="FontStyle167">
    <w:name w:val="Font Style167"/>
    <w:basedOn w:val="DefaultParagraphFont"/>
    <w:uiPriority w:val="99"/>
    <w:rsid w:val="00B45DE5"/>
    <w:rPr>
      <w:rFonts w:ascii="Times New Roman" w:hAnsi="Times New Roman" w:cs="Times New Roman"/>
      <w:sz w:val="10"/>
      <w:szCs w:val="10"/>
    </w:rPr>
  </w:style>
  <w:style w:type="character" w:customStyle="1" w:styleId="FontStyle174">
    <w:name w:val="Font Style174"/>
    <w:basedOn w:val="DefaultParagraphFont"/>
    <w:uiPriority w:val="99"/>
    <w:rsid w:val="00B45DE5"/>
    <w:rPr>
      <w:rFonts w:ascii="Arial Narrow" w:hAnsi="Arial Narrow" w:cs="Arial Narrow"/>
      <w:b/>
      <w:bCs/>
      <w:sz w:val="18"/>
      <w:szCs w:val="18"/>
    </w:rPr>
  </w:style>
  <w:style w:type="paragraph" w:customStyle="1" w:styleId="Style47">
    <w:name w:val="Style47"/>
    <w:basedOn w:val="Normal"/>
    <w:uiPriority w:val="99"/>
    <w:qFormat/>
    <w:rsid w:val="00B45DE5"/>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B45DE5"/>
    <w:rPr>
      <w:rFonts w:ascii="Times New Roman" w:hAnsi="Times New Roman" w:cs="Times New Roman"/>
      <w:sz w:val="12"/>
      <w:szCs w:val="12"/>
    </w:rPr>
  </w:style>
  <w:style w:type="paragraph" w:customStyle="1" w:styleId="Style24">
    <w:name w:val="Style24"/>
    <w:basedOn w:val="Normal"/>
    <w:uiPriority w:val="99"/>
    <w:qFormat/>
    <w:rsid w:val="00B45DE5"/>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45DE5"/>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45DE5"/>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B45DE5"/>
    <w:rPr>
      <w:rFonts w:ascii="Times New Roman" w:hAnsi="Times New Roman" w:cs="Times New Roman"/>
      <w:b/>
      <w:bCs/>
      <w:sz w:val="18"/>
      <w:szCs w:val="18"/>
    </w:rPr>
  </w:style>
  <w:style w:type="paragraph" w:customStyle="1" w:styleId="Style21">
    <w:name w:val="Style21"/>
    <w:basedOn w:val="Normal"/>
    <w:uiPriority w:val="99"/>
    <w:qFormat/>
    <w:rsid w:val="00B45DE5"/>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45DE5"/>
    <w:pPr>
      <w:widowControl w:val="0"/>
      <w:autoSpaceDE w:val="0"/>
      <w:autoSpaceDN w:val="0"/>
      <w:adjustRightInd w:val="0"/>
      <w:spacing w:line="198" w:lineRule="exact"/>
    </w:pPr>
    <w:rPr>
      <w:rFonts w:eastAsia="Times New Roman"/>
      <w:szCs w:val="24"/>
    </w:rPr>
  </w:style>
  <w:style w:type="paragraph" w:customStyle="1" w:styleId="Minimize">
    <w:name w:val="Minimize"/>
    <w:basedOn w:val="card"/>
    <w:next w:val="Normal"/>
    <w:link w:val="MinimizeChar"/>
    <w:qFormat/>
    <w:rsid w:val="00B45DE5"/>
    <w:pPr>
      <w:widowControl w:val="0"/>
      <w:autoSpaceDE w:val="0"/>
      <w:autoSpaceDN w:val="0"/>
      <w:adjustRightInd w:val="0"/>
      <w:spacing w:after="200" w:line="276" w:lineRule="auto"/>
    </w:pPr>
    <w:rPr>
      <w:color w:val="000000"/>
      <w:sz w:val="12"/>
    </w:rPr>
  </w:style>
  <w:style w:type="character" w:customStyle="1" w:styleId="MinimizeChar">
    <w:name w:val="Minimize Char"/>
    <w:link w:val="Minimize"/>
    <w:rsid w:val="00B45DE5"/>
    <w:rPr>
      <w:rFonts w:ascii="Times New Roman" w:eastAsia="Times New Roman" w:hAnsi="Times New Roman" w:cs="Times New Roman"/>
      <w:color w:val="000000"/>
      <w:sz w:val="12"/>
      <w:szCs w:val="20"/>
    </w:rPr>
  </w:style>
  <w:style w:type="paragraph" w:customStyle="1" w:styleId="StyleUnderlineChar11pt3">
    <w:name w:val="Style Underline Char + 11 pt3"/>
    <w:link w:val="StyleUnderlineChar11pt3Char"/>
    <w:qFormat/>
    <w:rsid w:val="00B45DE5"/>
    <w:rPr>
      <w:rFonts w:eastAsia="Times New Roman"/>
      <w:szCs w:val="24"/>
      <w:u w:val="single"/>
    </w:rPr>
  </w:style>
  <w:style w:type="character" w:customStyle="1" w:styleId="StyleUnderlineChar11pt3Char">
    <w:name w:val="Style Underline Char + 11 pt3 Char"/>
    <w:basedOn w:val="UnderlineCharChar"/>
    <w:link w:val="StyleUnderlineChar11pt3"/>
    <w:rsid w:val="00B45DE5"/>
    <w:rPr>
      <w:rFonts w:eastAsia="Times New Roman"/>
      <w:noProof w:val="0"/>
      <w:szCs w:val="24"/>
      <w:u w:val="single"/>
      <w:lang w:val="en-US" w:eastAsia="en-US" w:bidi="ar-SA"/>
    </w:rPr>
  </w:style>
  <w:style w:type="paragraph" w:customStyle="1" w:styleId="BlockTitle">
    <w:name w:val="Block Title"/>
    <w:basedOn w:val="Normal"/>
    <w:next w:val="Normal"/>
    <w:link w:val="BlockTitleChar"/>
    <w:qFormat/>
    <w:rsid w:val="00B45DE5"/>
    <w:pPr>
      <w:spacing w:after="120"/>
      <w:jc w:val="center"/>
      <w:outlineLvl w:val="0"/>
    </w:pPr>
    <w:rPr>
      <w:rFonts w:eastAsia="Times New Roman"/>
      <w:b/>
      <w:sz w:val="32"/>
      <w:szCs w:val="20"/>
      <w:u w:val="single"/>
    </w:rPr>
  </w:style>
  <w:style w:type="character" w:customStyle="1" w:styleId="BlockTitleChar">
    <w:name w:val="Block Title Char"/>
    <w:aliases w:val="Heading Char Char,Page Title Char Char,Heading 1 Char21,Heading 1 Char1 Char1,Heading Char1,Heading 1 Char Char Char Char Char11,Heading 1 Char Char Char Char Char Char1"/>
    <w:basedOn w:val="DefaultParagraphFont"/>
    <w:link w:val="BlockTitle"/>
    <w:rsid w:val="00B45DE5"/>
    <w:rPr>
      <w:rFonts w:ascii="Times New Roman" w:eastAsia="Times New Roman" w:hAnsi="Times New Roman" w:cs="Times New Roman"/>
      <w:b/>
      <w:sz w:val="32"/>
      <w:szCs w:val="20"/>
      <w:u w:val="single"/>
    </w:rPr>
  </w:style>
  <w:style w:type="character" w:customStyle="1" w:styleId="StyleBoldUnderline1">
    <w:name w:val="Style Bold Underline1"/>
    <w:basedOn w:val="DefaultParagraphFont"/>
    <w:rsid w:val="00B45DE5"/>
    <w:rPr>
      <w:b w:val="0"/>
      <w:bCs/>
      <w:u w:val="single"/>
    </w:rPr>
  </w:style>
  <w:style w:type="character" w:customStyle="1" w:styleId="date-display-single">
    <w:name w:val="date-display-single"/>
    <w:basedOn w:val="DefaultParagraphFont"/>
    <w:rsid w:val="00B45DE5"/>
  </w:style>
  <w:style w:type="character" w:customStyle="1" w:styleId="CitesChar">
    <w:name w:val="Cites Char"/>
    <w:rsid w:val="00B45DE5"/>
    <w:rPr>
      <w:rFonts w:ascii="Times New Roman" w:eastAsia="Times New Roman" w:hAnsi="Times New Roman" w:cs="Times New Roman"/>
      <w:sz w:val="20"/>
      <w:szCs w:val="24"/>
    </w:rPr>
  </w:style>
  <w:style w:type="paragraph" w:customStyle="1" w:styleId="Cite2">
    <w:name w:val="Cite 2"/>
    <w:basedOn w:val="Normal"/>
    <w:qFormat/>
    <w:rsid w:val="00B45DE5"/>
    <w:rPr>
      <w:rFonts w:ascii="Arial" w:eastAsia="MS Mincho" w:hAnsi="Arial"/>
      <w:b/>
      <w:szCs w:val="24"/>
      <w:u w:val="single"/>
    </w:rPr>
  </w:style>
  <w:style w:type="character" w:customStyle="1" w:styleId="StyleunderlineBold">
    <w:name w:val="Style underline + Bold"/>
    <w:basedOn w:val="underline"/>
    <w:rsid w:val="00B45DE5"/>
    <w:rPr>
      <w:rFonts w:ascii="Times New Roman" w:hAnsi="Times New Roman" w:cs="Times New Roman"/>
      <w:b w:val="0"/>
      <w:bCs/>
      <w:sz w:val="20"/>
      <w:u w:val="single"/>
    </w:rPr>
  </w:style>
  <w:style w:type="paragraph" w:customStyle="1" w:styleId="cards0">
    <w:name w:val="cards"/>
    <w:basedOn w:val="Cites"/>
    <w:qFormat/>
    <w:rsid w:val="00B45DE5"/>
    <w:pPr>
      <w:widowControl/>
      <w:outlineLvl w:val="9"/>
    </w:pPr>
    <w:rPr>
      <w:rFonts w:eastAsia="Calibri"/>
      <w:szCs w:val="22"/>
    </w:rPr>
  </w:style>
  <w:style w:type="character" w:customStyle="1" w:styleId="Style1Char1">
    <w:name w:val="Style1 Char1"/>
    <w:basedOn w:val="DefaultParagraphFont"/>
    <w:rsid w:val="00B45DE5"/>
    <w:rPr>
      <w:rFonts w:eastAsia="SimSun"/>
      <w:sz w:val="20"/>
      <w:szCs w:val="24"/>
      <w:u w:val="single"/>
      <w:lang w:val="en-US" w:eastAsia="zh-CN" w:bidi="ar-SA"/>
    </w:rPr>
  </w:style>
  <w:style w:type="character" w:customStyle="1" w:styleId="ital-inline">
    <w:name w:val="ital-inline"/>
    <w:basedOn w:val="DefaultParagraphFont"/>
    <w:rsid w:val="00B45DE5"/>
  </w:style>
  <w:style w:type="character" w:customStyle="1" w:styleId="TagsChar0">
    <w:name w:val="Tags Char"/>
    <w:aliases w:val="No Spacing Char Char,Char Char Char Char Char Char1,Heading 2 Char Char2,Heading 2 Char1 Char Char Char2,Heading 2 Char2 Char2,Head,Char C"/>
    <w:basedOn w:val="DefaultParagraphFont"/>
    <w:qFormat/>
    <w:rsid w:val="00B45DE5"/>
    <w:rPr>
      <w:rFonts w:ascii="Georgia" w:eastAsia="Calibri" w:hAnsi="Georgia" w:cs="Times New Roman"/>
      <w:b/>
      <w:sz w:val="24"/>
    </w:rPr>
  </w:style>
  <w:style w:type="character" w:customStyle="1" w:styleId="Style10ptUnderline">
    <w:name w:val="Style 10 pt Underline"/>
    <w:basedOn w:val="DefaultParagraphFont"/>
    <w:rsid w:val="00B45DE5"/>
    <w:rPr>
      <w:sz w:val="20"/>
      <w:u w:val="single"/>
    </w:rPr>
  </w:style>
  <w:style w:type="character" w:customStyle="1" w:styleId="BodyTextIndent3Char">
    <w:name w:val="Body Text Indent 3 Char"/>
    <w:basedOn w:val="DefaultParagraphFont"/>
    <w:link w:val="BodyTextIndent3"/>
    <w:uiPriority w:val="99"/>
    <w:rsid w:val="00B45DE5"/>
    <w:rPr>
      <w:rFonts w:ascii="Calibri" w:hAnsi="Calibri" w:cs="Times New Roman"/>
      <w:sz w:val="16"/>
      <w:szCs w:val="16"/>
    </w:rPr>
  </w:style>
  <w:style w:type="paragraph" w:styleId="BodyTextIndent3">
    <w:name w:val="Body Text Indent 3"/>
    <w:basedOn w:val="Normal"/>
    <w:link w:val="BodyTextIndent3Char"/>
    <w:uiPriority w:val="99"/>
    <w:rsid w:val="00B45DE5"/>
    <w:pPr>
      <w:spacing w:after="120"/>
      <w:ind w:left="360"/>
    </w:pPr>
    <w:rPr>
      <w:sz w:val="16"/>
      <w:szCs w:val="16"/>
    </w:rPr>
  </w:style>
  <w:style w:type="character" w:customStyle="1" w:styleId="BodyTextIndent3Char1">
    <w:name w:val="Body Text Indent 3 Char1"/>
    <w:basedOn w:val="DefaultParagraphFont"/>
    <w:uiPriority w:val="99"/>
    <w:semiHidden/>
    <w:rsid w:val="00B45DE5"/>
    <w:rPr>
      <w:rFonts w:ascii="Times New Roman" w:hAnsi="Times New Roman" w:cs="Times New Roman"/>
      <w:sz w:val="16"/>
      <w:szCs w:val="16"/>
    </w:rPr>
  </w:style>
  <w:style w:type="character" w:styleId="HTMLCite">
    <w:name w:val="HTML Cite"/>
    <w:uiPriority w:val="99"/>
    <w:rsid w:val="00B45DE5"/>
    <w:rPr>
      <w:i/>
      <w:iCs/>
    </w:rPr>
  </w:style>
  <w:style w:type="character" w:customStyle="1" w:styleId="slug-pub-date">
    <w:name w:val="slug-pub-date"/>
    <w:basedOn w:val="DefaultParagraphFont"/>
    <w:rsid w:val="00B45DE5"/>
  </w:style>
  <w:style w:type="character" w:customStyle="1" w:styleId="slug-vol">
    <w:name w:val="slug-vol"/>
    <w:basedOn w:val="DefaultParagraphFont"/>
    <w:rsid w:val="00B45DE5"/>
  </w:style>
  <w:style w:type="character" w:customStyle="1" w:styleId="slug-issue">
    <w:name w:val="slug-issue"/>
    <w:basedOn w:val="DefaultParagraphFont"/>
    <w:rsid w:val="00B45DE5"/>
  </w:style>
  <w:style w:type="character" w:customStyle="1" w:styleId="slug-pages">
    <w:name w:val="slug-pages"/>
    <w:basedOn w:val="DefaultParagraphFont"/>
    <w:rsid w:val="00B45DE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
    <w:basedOn w:val="DefaultParagraphFont"/>
    <w:uiPriority w:val="5"/>
    <w:qFormat/>
    <w:rsid w:val="00B45DE5"/>
    <w:rPr>
      <w:b/>
      <w:bCs/>
      <w:strike w:val="0"/>
      <w:dstrike w:val="0"/>
      <w:sz w:val="24"/>
      <w:u w:val="none"/>
      <w:effect w:val="none"/>
    </w:rPr>
  </w:style>
  <w:style w:type="character" w:customStyle="1" w:styleId="tagchar">
    <w:name w:val="tagchar"/>
    <w:basedOn w:val="DefaultParagraphFont"/>
    <w:rsid w:val="00B45DE5"/>
  </w:style>
  <w:style w:type="paragraph" w:customStyle="1" w:styleId="NormalText">
    <w:name w:val="Normal Text"/>
    <w:basedOn w:val="Normal"/>
    <w:link w:val="NormalTextChar"/>
    <w:autoRedefine/>
    <w:qFormat/>
    <w:rsid w:val="00B45DE5"/>
    <w:pPr>
      <w:jc w:val="both"/>
    </w:pPr>
    <w:rPr>
      <w:rFonts w:eastAsia="Times New Roman"/>
      <w:szCs w:val="26"/>
    </w:rPr>
  </w:style>
  <w:style w:type="character" w:customStyle="1" w:styleId="pmterms11">
    <w:name w:val="pmterms11"/>
    <w:basedOn w:val="DefaultParagraphFont"/>
    <w:rsid w:val="00B45DE5"/>
    <w:rPr>
      <w:b/>
      <w:bCs/>
      <w:i w:val="0"/>
      <w:iCs w:val="0"/>
      <w:color w:val="000000"/>
    </w:rPr>
  </w:style>
  <w:style w:type="character" w:customStyle="1" w:styleId="StyleUnderlineChar9ptBold">
    <w:name w:val="Style Underline Char + 9 pt Bold"/>
    <w:basedOn w:val="DefaultParagraphFont"/>
    <w:rsid w:val="00B45DE5"/>
    <w:rPr>
      <w:rFonts w:ascii="Times New Roman" w:hAnsi="Times New Roman"/>
      <w:b/>
      <w:bCs/>
      <w:sz w:val="20"/>
      <w:u w:val="single"/>
      <w:lang w:val="en-US" w:eastAsia="en-US" w:bidi="ar-SA"/>
    </w:rPr>
  </w:style>
  <w:style w:type="character" w:customStyle="1" w:styleId="Style8pt">
    <w:name w:val="Style 8 pt"/>
    <w:basedOn w:val="DefaultParagraphFont"/>
    <w:rsid w:val="00B45DE5"/>
    <w:rPr>
      <w:sz w:val="20"/>
    </w:rPr>
  </w:style>
  <w:style w:type="character" w:customStyle="1" w:styleId="UnderlineChar5Char">
    <w:name w:val="Underline Char5 Char"/>
    <w:basedOn w:val="DefaultParagraphFont"/>
    <w:rsid w:val="00B45DE5"/>
    <w:rPr>
      <w:szCs w:val="24"/>
      <w:u w:val="single"/>
      <w:lang w:val="en-US" w:eastAsia="en-US" w:bidi="ar-SA"/>
    </w:rPr>
  </w:style>
  <w:style w:type="character" w:customStyle="1" w:styleId="BoldandUnderlineChar2Char1">
    <w:name w:val="Bold and Underline Char2 Char1"/>
    <w:basedOn w:val="DefaultParagraphFont"/>
    <w:rsid w:val="00B45DE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45DE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45DE5"/>
    <w:rPr>
      <w:szCs w:val="24"/>
      <w:u w:val="single"/>
      <w:lang w:val="en-US" w:eastAsia="en-US" w:bidi="ar-SA"/>
    </w:rPr>
  </w:style>
  <w:style w:type="character" w:customStyle="1" w:styleId="UnderlineChar4Char">
    <w:name w:val="Underline Char4 Char"/>
    <w:basedOn w:val="DefaultParagraphFont"/>
    <w:link w:val="UnderlineChar4"/>
    <w:rsid w:val="00B45DE5"/>
    <w:rPr>
      <w:szCs w:val="24"/>
      <w:u w:val="single"/>
    </w:rPr>
  </w:style>
  <w:style w:type="paragraph" w:customStyle="1" w:styleId="UnderlineChar4">
    <w:name w:val="Underline Char4"/>
    <w:basedOn w:val="Normal"/>
    <w:link w:val="UnderlineChar4Char"/>
    <w:qFormat/>
    <w:rsid w:val="00B45DE5"/>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45DE5"/>
    <w:rPr>
      <w:b/>
      <w:szCs w:val="24"/>
      <w:u w:val="single"/>
    </w:rPr>
  </w:style>
  <w:style w:type="paragraph" w:customStyle="1" w:styleId="BoldandUnderlineChar3">
    <w:name w:val="Bold and Underline Char3"/>
    <w:basedOn w:val="Normal"/>
    <w:link w:val="BoldandUnderlineChar3Char2"/>
    <w:qFormat/>
    <w:rsid w:val="00B45DE5"/>
    <w:rPr>
      <w:rFonts w:asciiTheme="minorHAnsi" w:hAnsiTheme="minorHAnsi" w:cstheme="minorBidi"/>
      <w:b/>
      <w:szCs w:val="24"/>
      <w:u w:val="single"/>
    </w:rPr>
  </w:style>
  <w:style w:type="paragraph" w:customStyle="1" w:styleId="Language">
    <w:name w:val="Language"/>
    <w:basedOn w:val="Normal"/>
    <w:link w:val="LanguageChar"/>
    <w:qFormat/>
    <w:rsid w:val="00B45DE5"/>
    <w:rPr>
      <w:rFonts w:eastAsia="Times New Roman"/>
      <w:strike/>
      <w:szCs w:val="20"/>
    </w:rPr>
  </w:style>
  <w:style w:type="character" w:customStyle="1" w:styleId="LanguageChar">
    <w:name w:val="Language Char"/>
    <w:basedOn w:val="DefaultParagraphFont"/>
    <w:link w:val="Language"/>
    <w:rsid w:val="00B45DE5"/>
    <w:rPr>
      <w:rFonts w:ascii="Times New Roman" w:eastAsia="Times New Roman" w:hAnsi="Times New Roman" w:cs="Times New Roman"/>
      <w:strike/>
      <w:sz w:val="24"/>
      <w:szCs w:val="20"/>
    </w:rPr>
  </w:style>
  <w:style w:type="paragraph" w:customStyle="1" w:styleId="UnderlineChar3">
    <w:name w:val="Underline Char3"/>
    <w:basedOn w:val="Normal"/>
    <w:link w:val="UnderlineChar3Char"/>
    <w:qFormat/>
    <w:rsid w:val="00B45DE5"/>
    <w:rPr>
      <w:rFonts w:eastAsia="Times New Roman"/>
      <w:szCs w:val="24"/>
      <w:u w:val="single"/>
    </w:rPr>
  </w:style>
  <w:style w:type="character" w:customStyle="1" w:styleId="UnderlineChar3Char">
    <w:name w:val="Underline Char3 Char"/>
    <w:basedOn w:val="DefaultParagraphFont"/>
    <w:link w:val="UnderlineChar3"/>
    <w:rsid w:val="00B45DE5"/>
    <w:rPr>
      <w:rFonts w:ascii="Times New Roman" w:eastAsia="Times New Roman" w:hAnsi="Times New Roman" w:cs="Times New Roman"/>
      <w:sz w:val="24"/>
      <w:szCs w:val="24"/>
      <w:u w:val="single"/>
    </w:rPr>
  </w:style>
  <w:style w:type="paragraph" w:customStyle="1" w:styleId="BoldandUnderlineChar3Char">
    <w:name w:val="Bold and Underline Char3 Char"/>
    <w:basedOn w:val="Normal"/>
    <w:link w:val="BoldandUnderlineChar3CharChar"/>
    <w:qFormat/>
    <w:rsid w:val="00B45DE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45DE5"/>
    <w:rPr>
      <w:rFonts w:ascii="Times New Roman" w:eastAsia="Times New Roman" w:hAnsi="Times New Roman" w:cs="Times New Roman"/>
      <w:b/>
      <w:sz w:val="24"/>
      <w:szCs w:val="24"/>
      <w:u w:val="single"/>
    </w:rPr>
  </w:style>
  <w:style w:type="character" w:customStyle="1" w:styleId="UnderlineChar1">
    <w:name w:val="Underline Char1"/>
    <w:basedOn w:val="DefaultParagraphFont"/>
    <w:rsid w:val="00B45DE5"/>
    <w:rPr>
      <w:szCs w:val="24"/>
      <w:u w:val="single"/>
      <w:lang w:val="en-US" w:eastAsia="en-US" w:bidi="ar-SA"/>
    </w:rPr>
  </w:style>
  <w:style w:type="character" w:customStyle="1" w:styleId="BoldandUnderlineChar1Char2Char">
    <w:name w:val="Bold and Underline Char1 Char2 Char"/>
    <w:basedOn w:val="DefaultParagraphFont"/>
    <w:rsid w:val="00B45DE5"/>
    <w:rPr>
      <w:b/>
      <w:szCs w:val="24"/>
      <w:u w:val="single"/>
      <w:lang w:val="en-US" w:eastAsia="en-US" w:bidi="ar-SA"/>
    </w:rPr>
  </w:style>
  <w:style w:type="paragraph" w:customStyle="1" w:styleId="Smalltext0">
    <w:name w:val="Small text"/>
    <w:aliases w:val="Quote1,Quote11,Quote2"/>
    <w:basedOn w:val="Normal"/>
    <w:link w:val="SmalltextChar0"/>
    <w:qFormat/>
    <w:rsid w:val="00B45DE5"/>
    <w:rPr>
      <w:rFonts w:ascii="Arial Narrow" w:eastAsia="Times New Roman" w:hAnsi="Arial Narrow"/>
      <w:sz w:val="16"/>
      <w:szCs w:val="24"/>
    </w:rPr>
  </w:style>
  <w:style w:type="character" w:customStyle="1" w:styleId="SmalltextChar0">
    <w:name w:val="Small text Char"/>
    <w:aliases w:val="Quote1 Char1"/>
    <w:link w:val="Smalltext0"/>
    <w:rsid w:val="00B45DE5"/>
    <w:rPr>
      <w:rFonts w:ascii="Arial Narrow" w:eastAsia="Times New Roman" w:hAnsi="Arial Narrow" w:cs="Times New Roman"/>
      <w:sz w:val="16"/>
      <w:szCs w:val="24"/>
    </w:rPr>
  </w:style>
  <w:style w:type="character" w:customStyle="1" w:styleId="hilite1">
    <w:name w:val="hilite1"/>
    <w:basedOn w:val="DefaultParagraphFont"/>
    <w:rsid w:val="00B45DE5"/>
    <w:rPr>
      <w:rFonts w:ascii="Arial Narrow" w:hAnsi="Arial Narrow"/>
      <w:sz w:val="20"/>
      <w:u w:val="single"/>
      <w:bdr w:val="none" w:sz="0" w:space="0" w:color="auto"/>
      <w:shd w:val="clear" w:color="auto" w:fill="00FF00"/>
    </w:rPr>
  </w:style>
  <w:style w:type="paragraph" w:customStyle="1" w:styleId="HotRoute">
    <w:name w:val="Hot Route"/>
    <w:basedOn w:val="Normal"/>
    <w:link w:val="HotRouteChar"/>
    <w:qFormat/>
    <w:rsid w:val="00B45DE5"/>
    <w:pPr>
      <w:ind w:left="144"/>
    </w:pPr>
    <w:rPr>
      <w:rFonts w:eastAsia="Times New Roman"/>
      <w:szCs w:val="24"/>
    </w:rPr>
  </w:style>
  <w:style w:type="paragraph" w:styleId="BodyText2">
    <w:name w:val="Body Text 2"/>
    <w:basedOn w:val="Normal"/>
    <w:link w:val="BodyText2Char"/>
    <w:uiPriority w:val="99"/>
    <w:rsid w:val="00B45DE5"/>
    <w:pPr>
      <w:spacing w:after="120" w:line="480" w:lineRule="auto"/>
    </w:pPr>
  </w:style>
  <w:style w:type="character" w:customStyle="1" w:styleId="BodyText2Char">
    <w:name w:val="Body Text 2 Char"/>
    <w:basedOn w:val="DefaultParagraphFont"/>
    <w:link w:val="BodyText2"/>
    <w:uiPriority w:val="99"/>
    <w:rsid w:val="00B45DE5"/>
    <w:rPr>
      <w:rFonts w:ascii="Times New Roman" w:hAnsi="Times New Roman" w:cs="Times New Roman"/>
      <w:sz w:val="24"/>
    </w:rPr>
  </w:style>
  <w:style w:type="paragraph" w:customStyle="1" w:styleId="Cardstyle0">
    <w:name w:val="Cardstyle"/>
    <w:basedOn w:val="Normal"/>
    <w:next w:val="Normal"/>
    <w:qFormat/>
    <w:rsid w:val="00B45DE5"/>
    <w:rPr>
      <w:rFonts w:eastAsia="Times New Roman"/>
      <w:szCs w:val="24"/>
    </w:rPr>
  </w:style>
  <w:style w:type="character" w:customStyle="1" w:styleId="Style12ptBoldUnderline1">
    <w:name w:val="Style 12 pt Bold Underline1"/>
    <w:basedOn w:val="DefaultParagraphFont"/>
    <w:rsid w:val="00B45DE5"/>
    <w:rPr>
      <w:b/>
      <w:bCs/>
      <w:sz w:val="24"/>
      <w:u w:val="single"/>
    </w:rPr>
  </w:style>
  <w:style w:type="character" w:customStyle="1" w:styleId="StyleEmphasisArial12ptBoldNotItalic">
    <w:name w:val="Style Emphasis + Arial 12 pt Bold Not Italic"/>
    <w:basedOn w:val="Emphasis"/>
    <w:rsid w:val="00B45DE5"/>
    <w:rPr>
      <w:rFonts w:ascii="Arial" w:hAnsi="Arial" w:cs="Times New Roman"/>
      <w:b w:val="0"/>
      <w:bCs/>
      <w:i/>
      <w:iCs/>
      <w:sz w:val="24"/>
      <w:u w:val="single"/>
      <w:bdr w:val="single" w:sz="8" w:space="0" w:color="auto"/>
    </w:rPr>
  </w:style>
  <w:style w:type="character" w:customStyle="1" w:styleId="DebateHighlighted">
    <w:name w:val="Debate Highlighted"/>
    <w:qFormat/>
    <w:rsid w:val="00B45DE5"/>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B45DE5"/>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B45DE5"/>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45DE5"/>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B45DE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45DE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B45DE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B45DE5"/>
    <w:rPr>
      <w:rFonts w:ascii="Times New Roman" w:hAnsi="Times New Roman"/>
      <w:sz w:val="20"/>
      <w:u w:val="single"/>
      <w:bdr w:val="none" w:sz="0" w:space="0" w:color="auto"/>
      <w:shd w:val="clear" w:color="auto" w:fill="C0C0C0"/>
    </w:rPr>
  </w:style>
  <w:style w:type="character" w:customStyle="1" w:styleId="smallChar">
    <w:name w:val="small Char"/>
    <w:rsid w:val="00B45DE5"/>
    <w:rPr>
      <w:rFonts w:ascii="Calibri" w:eastAsia="Calibri" w:hAnsi="Calibri" w:cs="Calibri"/>
      <w:sz w:val="16"/>
      <w:szCs w:val="20"/>
      <w:lang w:val="x-none" w:eastAsia="x-none"/>
    </w:rPr>
  </w:style>
  <w:style w:type="paragraph" w:customStyle="1" w:styleId="HotRoute0">
    <w:name w:val="Hot Route!"/>
    <w:basedOn w:val="Normal"/>
    <w:link w:val="HotRouteChar0"/>
    <w:qFormat/>
    <w:rsid w:val="00B45DE5"/>
    <w:pPr>
      <w:ind w:left="144"/>
    </w:pPr>
    <w:rPr>
      <w:rFonts w:eastAsia="Times New Roman"/>
      <w:szCs w:val="24"/>
      <w:lang w:val="x-none" w:eastAsia="x-none"/>
    </w:rPr>
  </w:style>
  <w:style w:type="character" w:customStyle="1" w:styleId="HotRouteChar0">
    <w:name w:val="Hot Route! Char"/>
    <w:link w:val="HotRoute0"/>
    <w:rsid w:val="00B45DE5"/>
    <w:rPr>
      <w:rFonts w:ascii="Times New Roman" w:eastAsia="Times New Roman" w:hAnsi="Times New Roman" w:cs="Times New Roman"/>
      <w:sz w:val="24"/>
      <w:szCs w:val="24"/>
      <w:lang w:val="x-none" w:eastAsia="x-none"/>
    </w:rPr>
  </w:style>
  <w:style w:type="character" w:customStyle="1" w:styleId="Heading2Char1CharCharCharCharCharC">
    <w:name w:val="Heading 2 Char1 Char Char Char Char Char C"/>
    <w:rsid w:val="00B45DE5"/>
    <w:rPr>
      <w:rFonts w:cs="Arial"/>
      <w:b/>
      <w:bCs/>
      <w:iCs/>
      <w:sz w:val="24"/>
      <w:szCs w:val="28"/>
      <w:lang w:val="en-US" w:eastAsia="en-US" w:bidi="ar-SA"/>
    </w:rPr>
  </w:style>
  <w:style w:type="character" w:customStyle="1" w:styleId="underline1">
    <w:name w:val="underline1"/>
    <w:basedOn w:val="DefaultParagraphFont"/>
    <w:rsid w:val="00B45DE5"/>
    <w:rPr>
      <w:u w:val="single"/>
    </w:rPr>
  </w:style>
  <w:style w:type="character" w:customStyle="1" w:styleId="author0">
    <w:name w:val="author"/>
    <w:basedOn w:val="DefaultParagraphFont"/>
    <w:rsid w:val="00B45DE5"/>
    <w:rPr>
      <w:rFonts w:ascii="Times New Roman" w:hAnsi="Times New Roman"/>
      <w:b/>
      <w:sz w:val="24"/>
    </w:rPr>
  </w:style>
  <w:style w:type="character" w:customStyle="1" w:styleId="FontStyle291">
    <w:name w:val="Font Style291"/>
    <w:basedOn w:val="DefaultParagraphFont"/>
    <w:uiPriority w:val="99"/>
    <w:rsid w:val="00B45DE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45DE5"/>
    <w:rPr>
      <w:b/>
      <w:bCs/>
      <w:sz w:val="20"/>
      <w:u w:val="single"/>
      <w:bdr w:val="single" w:sz="4" w:space="0" w:color="auto"/>
    </w:rPr>
  </w:style>
  <w:style w:type="paragraph" w:customStyle="1" w:styleId="StyleUnderlining11pt">
    <w:name w:val="Style Underlining + 11 pt"/>
    <w:basedOn w:val="Normal"/>
    <w:link w:val="StyleUnderlining11ptChar"/>
    <w:qFormat/>
    <w:rsid w:val="00B45DE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B45DE5"/>
    <w:rPr>
      <w:rFonts w:ascii="Times New Roman" w:eastAsia="Times New Roman" w:hAnsi="Times New Roman" w:cs="Times New Roman"/>
      <w:sz w:val="24"/>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B45DE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45DE5"/>
    <w:rPr>
      <w:rFonts w:ascii="Times New Roman" w:eastAsia="Times New Roman" w:hAnsi="Times New Roman" w:cs="Times New Roman"/>
      <w:sz w:val="24"/>
      <w:szCs w:val="24"/>
    </w:rPr>
  </w:style>
  <w:style w:type="paragraph" w:customStyle="1" w:styleId="Stylecard11ptBoldUnderline">
    <w:name w:val="Style card + 11 pt Bold Underline"/>
    <w:basedOn w:val="card"/>
    <w:link w:val="Stylecard11ptBoldUnderlineChar"/>
    <w:qFormat/>
    <w:rsid w:val="00B45DE5"/>
    <w:rPr>
      <w:rFonts w:eastAsia="SimSun"/>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B45DE5"/>
    <w:rPr>
      <w:rFonts w:ascii="Times New Roman" w:eastAsia="SimSun" w:hAnsi="Times New Roman" w:cs="Times New Roman"/>
      <w:b/>
      <w:bCs/>
      <w:color w:val="000000"/>
      <w:sz w:val="24"/>
      <w:szCs w:val="24"/>
      <w:u w:val="single"/>
      <w:lang w:eastAsia="zh-CN"/>
    </w:rPr>
  </w:style>
  <w:style w:type="paragraph" w:customStyle="1" w:styleId="Cards1">
    <w:name w:val="Cards1"/>
    <w:basedOn w:val="Normal"/>
    <w:link w:val="Cards1Char"/>
    <w:qFormat/>
    <w:rsid w:val="00B45DE5"/>
    <w:pPr>
      <w:ind w:left="288"/>
    </w:pPr>
    <w:rPr>
      <w:rFonts w:eastAsia="Times New Roman"/>
      <w:szCs w:val="24"/>
      <w:u w:val="single"/>
    </w:rPr>
  </w:style>
  <w:style w:type="character" w:customStyle="1" w:styleId="Cards1Char">
    <w:name w:val="Cards1 Char"/>
    <w:basedOn w:val="DefaultParagraphFont"/>
    <w:link w:val="Cards1"/>
    <w:rsid w:val="00B45DE5"/>
    <w:rPr>
      <w:rFonts w:ascii="Times New Roman" w:eastAsia="Times New Roman" w:hAnsi="Times New Roman" w:cs="Times New Roman"/>
      <w:sz w:val="24"/>
      <w:szCs w:val="24"/>
      <w:u w:val="single"/>
    </w:rPr>
  </w:style>
  <w:style w:type="paragraph" w:customStyle="1" w:styleId="StyleCardTextTimesNewRoman11ptUnderline">
    <w:name w:val="Style Card Text + Times New Roman 11 pt Underline"/>
    <w:link w:val="StyleCardTextTimesNewRoman11ptUnderlineChar"/>
    <w:qFormat/>
    <w:rsid w:val="00B45DE5"/>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B45DE5"/>
    <w:rPr>
      <w:rFonts w:eastAsia="Calibri"/>
      <w:u w:val="single"/>
    </w:rPr>
  </w:style>
  <w:style w:type="character" w:customStyle="1" w:styleId="EmphasizeThis">
    <w:name w:val="EmphasizeThis"/>
    <w:rsid w:val="00B45DE5"/>
    <w:rPr>
      <w:rFonts w:ascii="Georgia" w:hAnsi="Georgia"/>
      <w:b/>
      <w:iCs/>
      <w:sz w:val="24"/>
      <w:u w:val="thick"/>
    </w:rPr>
  </w:style>
  <w:style w:type="paragraph" w:customStyle="1" w:styleId="Stylecard8pt">
    <w:name w:val="Style card + 8 pt"/>
    <w:basedOn w:val="card"/>
    <w:link w:val="Stylecard8ptChar"/>
    <w:qFormat/>
    <w:rsid w:val="00B45DE5"/>
    <w:rPr>
      <w:color w:val="000000"/>
      <w:szCs w:val="24"/>
      <w:lang w:eastAsia="ar-SA"/>
    </w:rPr>
  </w:style>
  <w:style w:type="character" w:customStyle="1" w:styleId="Stylecard8ptChar">
    <w:name w:val="Style card + 8 pt Char"/>
    <w:basedOn w:val="cardChar"/>
    <w:link w:val="Stylecard8pt"/>
    <w:rsid w:val="00B45DE5"/>
    <w:rPr>
      <w:rFonts w:ascii="Times New Roman" w:eastAsia="Times New Roman" w:hAnsi="Times New Roman" w:cs="Times New Roman"/>
      <w:color w:val="000000"/>
      <w:sz w:val="24"/>
      <w:szCs w:val="24"/>
      <w:lang w:eastAsia="ar-SA"/>
    </w:rPr>
  </w:style>
  <w:style w:type="character" w:customStyle="1" w:styleId="bhl">
    <w:name w:val="bhl"/>
    <w:basedOn w:val="DefaultParagraphFont"/>
    <w:rsid w:val="00B45DE5"/>
  </w:style>
  <w:style w:type="paragraph" w:customStyle="1" w:styleId="TagGA11">
    <w:name w:val="Tag GA 11"/>
    <w:basedOn w:val="TOC1"/>
    <w:qFormat/>
    <w:rsid w:val="00B45DE5"/>
    <w:pPr>
      <w:widowControl/>
    </w:pPr>
    <w:rPr>
      <w:rFonts w:ascii="Georgia" w:eastAsia="Calibri" w:hAnsi="Georgia"/>
      <w:b/>
      <w:szCs w:val="22"/>
    </w:rPr>
  </w:style>
  <w:style w:type="paragraph" w:customStyle="1" w:styleId="CiteCard">
    <w:name w:val="Cite/Card"/>
    <w:basedOn w:val="TOC2"/>
    <w:qFormat/>
    <w:rsid w:val="00B45DE5"/>
    <w:pPr>
      <w:tabs>
        <w:tab w:val="left" w:pos="4360"/>
      </w:tabs>
      <w:spacing w:after="0"/>
    </w:pPr>
    <w:rPr>
      <w:rFonts w:ascii="Georgia" w:eastAsia="Calibri" w:hAnsi="Georgia"/>
    </w:rPr>
  </w:style>
  <w:style w:type="paragraph" w:styleId="TOC2">
    <w:name w:val="toc 2"/>
    <w:basedOn w:val="Normal"/>
    <w:next w:val="Normal"/>
    <w:autoRedefine/>
    <w:uiPriority w:val="39"/>
    <w:unhideWhenUsed/>
    <w:rsid w:val="00B45DE5"/>
    <w:pPr>
      <w:spacing w:after="100"/>
      <w:ind w:left="220"/>
    </w:pPr>
  </w:style>
  <w:style w:type="character" w:customStyle="1" w:styleId="CardTextUnderlinedChar">
    <w:name w:val="Card Text Underlined Char"/>
    <w:basedOn w:val="DefaultParagraphFont"/>
    <w:rsid w:val="00B45DE5"/>
    <w:rPr>
      <w:rFonts w:ascii="Georgia" w:eastAsia="Times New Roman" w:hAnsi="Georgia" w:hint="default"/>
      <w:sz w:val="22"/>
      <w:u w:val="single"/>
      <w:lang w:eastAsia="zh-CN"/>
    </w:rPr>
  </w:style>
  <w:style w:type="character" w:customStyle="1" w:styleId="DocumentMapChar">
    <w:name w:val="Document Map Char"/>
    <w:basedOn w:val="DefaultParagraphFont"/>
    <w:link w:val="DocumentMap"/>
    <w:uiPriority w:val="99"/>
    <w:rsid w:val="00B45DE5"/>
    <w:rPr>
      <w:rFonts w:ascii="Lucida Grande" w:hAnsi="Lucida Grande" w:cs="Lucida Grande"/>
      <w:sz w:val="20"/>
    </w:rPr>
  </w:style>
  <w:style w:type="paragraph" w:styleId="DocumentMap">
    <w:name w:val="Document Map"/>
    <w:basedOn w:val="Normal"/>
    <w:link w:val="DocumentMapChar"/>
    <w:uiPriority w:val="99"/>
    <w:unhideWhenUsed/>
    <w:rsid w:val="00B45DE5"/>
    <w:rPr>
      <w:rFonts w:ascii="Lucida Grande" w:hAnsi="Lucida Grande" w:cs="Lucida Grande"/>
      <w:sz w:val="20"/>
    </w:rPr>
  </w:style>
  <w:style w:type="character" w:customStyle="1" w:styleId="DocumentMapChar1">
    <w:name w:val="Document Map Char1"/>
    <w:basedOn w:val="DefaultParagraphFont"/>
    <w:uiPriority w:val="99"/>
    <w:rsid w:val="00B45DE5"/>
    <w:rPr>
      <w:rFonts w:ascii="Segoe UI" w:hAnsi="Segoe UI" w:cs="Segoe UI"/>
      <w:sz w:val="16"/>
      <w:szCs w:val="16"/>
    </w:rPr>
  </w:style>
  <w:style w:type="character" w:customStyle="1" w:styleId="addmd">
    <w:name w:val="addmd"/>
    <w:basedOn w:val="DefaultParagraphFont"/>
    <w:rsid w:val="00B45DE5"/>
  </w:style>
  <w:style w:type="character" w:customStyle="1" w:styleId="UnderlinedChar1">
    <w:name w:val="Underlined Char1"/>
    <w:aliases w:val="Heading 4 Char1,Big card Char1,body Char1,small text Char1,Normal Tag Char1,heading 2 Char1,Heading 2 Char2 Char Char1,Ch Char1,small space Char1,nonunderlined Char1,no read Char1,No Spacing211 Char1,No Spacing12 Char1,No Spacing5 Char1"/>
    <w:basedOn w:val="DefaultParagraphFont"/>
    <w:qFormat/>
    <w:rsid w:val="00B45DE5"/>
    <w:rPr>
      <w:rFonts w:ascii="Century Gothic" w:hAnsi="Century Gothic"/>
      <w:sz w:val="24"/>
      <w:u w:val="thick"/>
    </w:rPr>
  </w:style>
  <w:style w:type="character" w:customStyle="1" w:styleId="FootnoteTextChar">
    <w:name w:val="Footnote Text Char"/>
    <w:basedOn w:val="DefaultParagraphFont"/>
    <w:link w:val="FootnoteText"/>
    <w:rsid w:val="00B45DE5"/>
    <w:rPr>
      <w:rFonts w:ascii="Georgia" w:eastAsia="Calibri" w:hAnsi="Georgia" w:cs="Times New Roman"/>
      <w:sz w:val="24"/>
      <w:szCs w:val="20"/>
      <w:lang w:eastAsia="zh-CN"/>
    </w:rPr>
  </w:style>
  <w:style w:type="paragraph" w:styleId="FootnoteText">
    <w:name w:val="footnote text"/>
    <w:basedOn w:val="Normal"/>
    <w:link w:val="FootnoteTextChar"/>
    <w:unhideWhenUsed/>
    <w:rsid w:val="00B45DE5"/>
    <w:rPr>
      <w:rFonts w:ascii="Georgia" w:eastAsia="Calibri" w:hAnsi="Georgia"/>
      <w:szCs w:val="20"/>
      <w:lang w:eastAsia="zh-CN"/>
    </w:rPr>
  </w:style>
  <w:style w:type="character" w:customStyle="1" w:styleId="FootnoteTextChar1">
    <w:name w:val="Footnote Text Char1"/>
    <w:basedOn w:val="DefaultParagraphFont"/>
    <w:uiPriority w:val="99"/>
    <w:rsid w:val="00B45DE5"/>
    <w:rPr>
      <w:rFonts w:ascii="Times New Roman" w:hAnsi="Times New Roman" w:cs="Times New Roman"/>
      <w:sz w:val="20"/>
      <w:szCs w:val="20"/>
    </w:rPr>
  </w:style>
  <w:style w:type="character" w:customStyle="1" w:styleId="UnderlinedTextCharChar">
    <w:name w:val="Underlined Text Char Char"/>
    <w:basedOn w:val="DefaultParagraphFont"/>
    <w:rsid w:val="00B45DE5"/>
    <w:rPr>
      <w:rFonts w:cs="Arial"/>
      <w:bCs/>
      <w:noProof w:val="0"/>
      <w:szCs w:val="26"/>
      <w:u w:val="single"/>
      <w:lang w:val="en-US" w:eastAsia="en-US" w:bidi="ar-SA"/>
    </w:rPr>
  </w:style>
  <w:style w:type="character" w:customStyle="1" w:styleId="StyleTimesNewRoman12ptBold">
    <w:name w:val="Style Times New Roman 12 pt Bold"/>
    <w:rsid w:val="00B45DE5"/>
    <w:rPr>
      <w:b/>
      <w:bCs/>
      <w:sz w:val="24"/>
    </w:rPr>
  </w:style>
  <w:style w:type="character" w:customStyle="1" w:styleId="CardText1Char">
    <w:name w:val="Card Text 1 Char"/>
    <w:link w:val="CardText1"/>
    <w:rsid w:val="00B45DE5"/>
    <w:rPr>
      <w:rFonts w:ascii="Georgia" w:hAnsi="Georgia"/>
      <w:color w:val="000000"/>
      <w:u w:val="single"/>
    </w:rPr>
  </w:style>
  <w:style w:type="character" w:customStyle="1" w:styleId="BoldUnderlining">
    <w:name w:val="Bold Underlining"/>
    <w:rsid w:val="00B45DE5"/>
    <w:rPr>
      <w:u w:val="single"/>
    </w:rPr>
  </w:style>
  <w:style w:type="paragraph" w:styleId="Quote">
    <w:name w:val="Quote"/>
    <w:basedOn w:val="Normal"/>
    <w:next w:val="Normal"/>
    <w:link w:val="QuoteChar"/>
    <w:uiPriority w:val="29"/>
    <w:qFormat/>
    <w:rsid w:val="00B45DE5"/>
    <w:pPr>
      <w:ind w:left="144"/>
    </w:pPr>
    <w:rPr>
      <w:rFonts w:ascii="Garamond" w:eastAsia="Calibri" w:hAnsi="Garamond"/>
      <w:iCs/>
    </w:rPr>
  </w:style>
  <w:style w:type="character" w:customStyle="1" w:styleId="QuoteChar">
    <w:name w:val="Quote Char"/>
    <w:basedOn w:val="DefaultParagraphFont"/>
    <w:link w:val="Quote"/>
    <w:uiPriority w:val="29"/>
    <w:rsid w:val="00B45DE5"/>
    <w:rPr>
      <w:rFonts w:ascii="Garamond" w:eastAsia="Calibri" w:hAnsi="Garamond" w:cs="Times New Roman"/>
      <w:iCs/>
      <w:sz w:val="24"/>
    </w:rPr>
  </w:style>
  <w:style w:type="character" w:customStyle="1" w:styleId="Intemphasis">
    <w:name w:val="Intemphasis"/>
    <w:uiPriority w:val="1"/>
    <w:qFormat/>
    <w:rsid w:val="00B45DE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45DE5"/>
    <w:pPr>
      <w:ind w:left="288" w:right="288"/>
    </w:pPr>
    <w:rPr>
      <w:szCs w:val="16"/>
    </w:rPr>
  </w:style>
  <w:style w:type="character" w:customStyle="1" w:styleId="cardtextChar2">
    <w:name w:val="cardtext Char"/>
    <w:basedOn w:val="DefaultParagraphFont"/>
    <w:link w:val="cardtext0"/>
    <w:rsid w:val="00B45DE5"/>
    <w:rPr>
      <w:rFonts w:ascii="Times New Roman" w:hAnsi="Times New Roman" w:cs="Times New Roman"/>
      <w:sz w:val="24"/>
      <w:szCs w:val="16"/>
    </w:rPr>
  </w:style>
  <w:style w:type="character" w:customStyle="1" w:styleId="BoldUnderlineChar1">
    <w:name w:val="BoldUnderline Char1"/>
    <w:rsid w:val="00B45DE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45DE5"/>
    <w:pPr>
      <w:spacing w:after="200"/>
      <w:contextualSpacing/>
    </w:pPr>
    <w:rPr>
      <w:rFonts w:eastAsia="Calibri"/>
      <w:u w:val="single"/>
    </w:rPr>
  </w:style>
  <w:style w:type="character" w:customStyle="1" w:styleId="UnderlinedCardTextChar">
    <w:name w:val="Underlined Card Text Char"/>
    <w:link w:val="UnderlinedCardText"/>
    <w:rsid w:val="00B45DE5"/>
    <w:rPr>
      <w:rFonts w:ascii="Times New Roman" w:eastAsia="Calibri" w:hAnsi="Times New Roman" w:cs="Times New Roman"/>
      <w:sz w:val="24"/>
      <w:u w:val="single"/>
    </w:rPr>
  </w:style>
  <w:style w:type="character" w:customStyle="1" w:styleId="Hyperlink6">
    <w:name w:val="Hyperlink6"/>
    <w:basedOn w:val="DefaultParagraphFont"/>
    <w:rsid w:val="00B45DE5"/>
    <w:rPr>
      <w:color w:val="3300CC"/>
      <w:u w:val="single"/>
    </w:rPr>
  </w:style>
  <w:style w:type="paragraph" w:customStyle="1" w:styleId="Tag12">
    <w:name w:val="Tag12"/>
    <w:basedOn w:val="Normal"/>
    <w:qFormat/>
    <w:rsid w:val="00B45DE5"/>
    <w:pPr>
      <w:contextualSpacing/>
    </w:pPr>
    <w:rPr>
      <w:rFonts w:eastAsia="Cambria"/>
      <w:b/>
    </w:rPr>
  </w:style>
  <w:style w:type="paragraph" w:customStyle="1" w:styleId="Shrink8">
    <w:name w:val="Shrink8"/>
    <w:basedOn w:val="Normal"/>
    <w:qFormat/>
    <w:rsid w:val="00B45DE5"/>
    <w:rPr>
      <w:rFonts w:eastAsia="Cambria"/>
    </w:rPr>
  </w:style>
  <w:style w:type="paragraph" w:customStyle="1" w:styleId="evidencetext">
    <w:name w:val="evidence text"/>
    <w:basedOn w:val="Normal"/>
    <w:next w:val="Normal"/>
    <w:link w:val="evidencetextChar1"/>
    <w:qFormat/>
    <w:rsid w:val="00B45DE5"/>
    <w:pPr>
      <w:ind w:left="432" w:right="432"/>
    </w:pPr>
    <w:rPr>
      <w:rFonts w:ascii="Arial" w:eastAsia="Times New Roman" w:hAnsi="Arial"/>
      <w:color w:val="000000"/>
    </w:rPr>
  </w:style>
  <w:style w:type="character" w:customStyle="1" w:styleId="evidencetextChar1">
    <w:name w:val="evidence text Char1"/>
    <w:link w:val="evidencetext"/>
    <w:rsid w:val="00B45DE5"/>
    <w:rPr>
      <w:rFonts w:ascii="Arial" w:eastAsia="Times New Roman" w:hAnsi="Arial" w:cs="Times New Roman"/>
      <w:color w:val="000000"/>
      <w:sz w:val="24"/>
    </w:rPr>
  </w:style>
  <w:style w:type="character" w:customStyle="1" w:styleId="highlight2">
    <w:name w:val="highlight2"/>
    <w:rsid w:val="00B45DE5"/>
    <w:rPr>
      <w:rFonts w:ascii="Arial" w:hAnsi="Arial"/>
      <w:b/>
      <w:sz w:val="19"/>
      <w:u w:val="thick"/>
      <w:bdr w:val="none" w:sz="0" w:space="0" w:color="auto"/>
      <w:shd w:val="clear" w:color="auto" w:fill="auto"/>
    </w:rPr>
  </w:style>
  <w:style w:type="character" w:customStyle="1" w:styleId="underline2">
    <w:name w:val="underline2"/>
    <w:basedOn w:val="DefaultParagraphFont"/>
    <w:rsid w:val="00B45DE5"/>
    <w:rPr>
      <w:rFonts w:ascii="Arial" w:hAnsi="Arial"/>
      <w:sz w:val="18"/>
      <w:u w:val="single"/>
    </w:rPr>
  </w:style>
  <w:style w:type="character" w:customStyle="1" w:styleId="citation">
    <w:name w:val="citation"/>
    <w:basedOn w:val="DefaultParagraphFont"/>
    <w:rsid w:val="00B45DE5"/>
  </w:style>
  <w:style w:type="paragraph" w:customStyle="1" w:styleId="UnderlineText">
    <w:name w:val="Underline Text"/>
    <w:basedOn w:val="Normal"/>
    <w:link w:val="UnderlineTextChar"/>
    <w:qFormat/>
    <w:rsid w:val="00B45DE5"/>
    <w:pPr>
      <w:ind w:left="288"/>
    </w:pPr>
    <w:rPr>
      <w:rFonts w:eastAsia="Times New Roman"/>
      <w:u w:val="single"/>
    </w:rPr>
  </w:style>
  <w:style w:type="character" w:customStyle="1" w:styleId="UnderlineTextChar">
    <w:name w:val="Underline Text Char"/>
    <w:basedOn w:val="DefaultParagraphFont"/>
    <w:link w:val="UnderlineText"/>
    <w:rsid w:val="00B45DE5"/>
    <w:rPr>
      <w:rFonts w:ascii="Times New Roman" w:eastAsia="Times New Roman" w:hAnsi="Times New Roman" w:cs="Times New Roman"/>
      <w:sz w:val="24"/>
      <w:u w:val="single"/>
    </w:rPr>
  </w:style>
  <w:style w:type="paragraph" w:customStyle="1" w:styleId="SmallFont">
    <w:name w:val="Small Font"/>
    <w:basedOn w:val="Normal"/>
    <w:link w:val="SmallFontChar"/>
    <w:qFormat/>
    <w:rsid w:val="00B45DE5"/>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B45DE5"/>
    <w:rPr>
      <w:rFonts w:ascii="Times New Roman" w:eastAsia="Times New Roman" w:hAnsi="Times New Roman" w:cs="Times New Roman"/>
      <w:sz w:val="14"/>
      <w:szCs w:val="18"/>
    </w:rPr>
  </w:style>
  <w:style w:type="character" w:customStyle="1" w:styleId="il">
    <w:name w:val="il"/>
    <w:basedOn w:val="DefaultParagraphFont"/>
    <w:rsid w:val="00B45DE5"/>
  </w:style>
  <w:style w:type="character" w:customStyle="1" w:styleId="commentstext">
    <w:name w:val="comments_text"/>
    <w:uiPriority w:val="99"/>
    <w:rsid w:val="00B45DE5"/>
    <w:rPr>
      <w:rFonts w:cs="Times New Roman"/>
    </w:rPr>
  </w:style>
  <w:style w:type="paragraph" w:customStyle="1" w:styleId="Heading42">
    <w:name w:val="Heading 42"/>
    <w:basedOn w:val="Normal"/>
    <w:qFormat/>
    <w:rsid w:val="00B45DE5"/>
    <w:rPr>
      <w:rFonts w:ascii="Arial" w:eastAsia="Times New Roman" w:hAnsi="Arial" w:cs="Arial"/>
    </w:rPr>
  </w:style>
  <w:style w:type="paragraph" w:customStyle="1" w:styleId="DebateNormal">
    <w:name w:val="DebateNormal"/>
    <w:basedOn w:val="Normal"/>
    <w:link w:val="DebateNormalChar"/>
    <w:qFormat/>
    <w:rsid w:val="00B45DE5"/>
    <w:pPr>
      <w:spacing w:line="276" w:lineRule="auto"/>
    </w:pPr>
    <w:rPr>
      <w:rFonts w:eastAsia="Calibri"/>
      <w:szCs w:val="20"/>
    </w:rPr>
  </w:style>
  <w:style w:type="character" w:customStyle="1" w:styleId="DebateNormalChar">
    <w:name w:val="DebateNormal Char"/>
    <w:basedOn w:val="DefaultParagraphFont"/>
    <w:link w:val="DebateNormal"/>
    <w:rsid w:val="00B45DE5"/>
    <w:rPr>
      <w:rFonts w:ascii="Times New Roman" w:eastAsia="Calibri" w:hAnsi="Times New Roman" w:cs="Times New Roman"/>
      <w:sz w:val="24"/>
      <w:szCs w:val="20"/>
    </w:rPr>
  </w:style>
  <w:style w:type="paragraph" w:customStyle="1" w:styleId="DebateEmphasis">
    <w:name w:val="DebateEmphasis"/>
    <w:basedOn w:val="Normal"/>
    <w:link w:val="DebateEmphasisChar"/>
    <w:qFormat/>
    <w:rsid w:val="00B45DE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45DE5"/>
    <w:rPr>
      <w:rFonts w:ascii="Times New Roman" w:eastAsia="Calibri" w:hAnsi="Times New Roman" w:cs="Times New Roman"/>
      <w:b/>
      <w:sz w:val="24"/>
      <w:szCs w:val="20"/>
      <w:u w:val="single"/>
    </w:rPr>
  </w:style>
  <w:style w:type="character" w:customStyle="1" w:styleId="CardChar0">
    <w:name w:val="Card Char"/>
    <w:basedOn w:val="DefaultParagraphFont"/>
    <w:locked/>
    <w:rsid w:val="00B45DE5"/>
    <w:rPr>
      <w:rFonts w:ascii="Times New Roman" w:eastAsia="Cambria" w:hAnsi="Times New Roman" w:cs="Times New Roman"/>
      <w:sz w:val="20"/>
    </w:rPr>
  </w:style>
  <w:style w:type="paragraph" w:customStyle="1" w:styleId="NormalCite">
    <w:name w:val="NormalCite"/>
    <w:link w:val="NormalCiteChar"/>
    <w:qFormat/>
    <w:rsid w:val="00B45DE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45DE5"/>
    <w:rPr>
      <w:rFonts w:ascii="Times New Roman" w:hAnsi="Times New Roman" w:cs="Times New Roman"/>
      <w:sz w:val="18"/>
    </w:rPr>
  </w:style>
  <w:style w:type="character" w:customStyle="1" w:styleId="articletext">
    <w:name w:val="articletext"/>
    <w:basedOn w:val="DefaultParagraphFont"/>
    <w:rsid w:val="00B45DE5"/>
  </w:style>
  <w:style w:type="character" w:customStyle="1" w:styleId="grey10">
    <w:name w:val="grey10"/>
    <w:basedOn w:val="DefaultParagraphFont"/>
    <w:rsid w:val="00B45DE5"/>
  </w:style>
  <w:style w:type="character" w:customStyle="1" w:styleId="navy13bd">
    <w:name w:val="navy13bd"/>
    <w:basedOn w:val="DefaultParagraphFont"/>
    <w:rsid w:val="00B45DE5"/>
  </w:style>
  <w:style w:type="character" w:customStyle="1" w:styleId="Style9ptUnderline2">
    <w:name w:val="Style 9 pt Underline2"/>
    <w:basedOn w:val="DefaultParagraphFont"/>
    <w:rsid w:val="00B45DE5"/>
    <w:rPr>
      <w:sz w:val="20"/>
      <w:u w:val="single"/>
    </w:rPr>
  </w:style>
  <w:style w:type="character" w:customStyle="1" w:styleId="Style9ptBoldUnderline1">
    <w:name w:val="Style 9 pt Bold Underline1"/>
    <w:basedOn w:val="DefaultParagraphFont"/>
    <w:rsid w:val="00B45DE5"/>
    <w:rPr>
      <w:b/>
      <w:bCs/>
      <w:sz w:val="20"/>
      <w:u w:val="single"/>
    </w:rPr>
  </w:style>
  <w:style w:type="character" w:customStyle="1" w:styleId="TagsCharChar">
    <w:name w:val="Tags Char Char"/>
    <w:basedOn w:val="DefaultParagraphFont"/>
    <w:rsid w:val="00B45DE5"/>
    <w:rPr>
      <w:rFonts w:eastAsia="SimSun"/>
      <w:b/>
      <w:sz w:val="24"/>
      <w:lang w:val="en-US" w:eastAsia="zh-CN" w:bidi="ar-SA"/>
    </w:rPr>
  </w:style>
  <w:style w:type="paragraph" w:customStyle="1" w:styleId="cardCharCharCharChar">
    <w:name w:val="card Char Char Char Char"/>
    <w:basedOn w:val="Normal"/>
    <w:qFormat/>
    <w:rsid w:val="00B45DE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link w:val="SmallChar0"/>
    <w:qFormat/>
    <w:rsid w:val="00B45DE5"/>
    <w:rPr>
      <w:rFonts w:ascii="Times" w:eastAsia="Times New Roman" w:hAnsi="Times"/>
      <w:sz w:val="16"/>
      <w:szCs w:val="24"/>
    </w:rPr>
  </w:style>
  <w:style w:type="paragraph" w:customStyle="1" w:styleId="CARD0">
    <w:name w:val="CARD"/>
    <w:basedOn w:val="Normal"/>
    <w:link w:val="CARDChar1"/>
    <w:qFormat/>
    <w:rsid w:val="00B45DE5"/>
    <w:rPr>
      <w:rFonts w:eastAsia="Times New Roman"/>
      <w:szCs w:val="24"/>
      <w:u w:val="single"/>
    </w:rPr>
  </w:style>
  <w:style w:type="character" w:customStyle="1" w:styleId="CARDChar1">
    <w:name w:val="CARD Char"/>
    <w:basedOn w:val="DefaultParagraphFont"/>
    <w:link w:val="CARD0"/>
    <w:rsid w:val="00B45DE5"/>
    <w:rPr>
      <w:rFonts w:ascii="Times New Roman" w:eastAsia="Times New Roman" w:hAnsi="Times New Roman" w:cs="Times New Roman"/>
      <w:sz w:val="24"/>
      <w:szCs w:val="24"/>
      <w:u w:val="single"/>
    </w:rPr>
  </w:style>
  <w:style w:type="character" w:customStyle="1" w:styleId="CharChar5">
    <w:name w:val="Char Char5"/>
    <w:rsid w:val="00B45DE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45DE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45DE5"/>
    <w:rPr>
      <w:rFonts w:ascii="Times New Roman" w:eastAsia="Times New Roman" w:hAnsi="Times New Roman" w:cs="Calibri"/>
      <w:sz w:val="24"/>
      <w:szCs w:val="20"/>
      <w:u w:val="thick"/>
    </w:rPr>
  </w:style>
  <w:style w:type="paragraph" w:customStyle="1" w:styleId="StyleUnderlineBoldIndent11pt">
    <w:name w:val="Style Underline + Bold Indent + 11 pt"/>
    <w:basedOn w:val="UnderlineBoldIndent"/>
    <w:link w:val="StyleUnderlineBoldIndent11ptChar"/>
    <w:qFormat/>
    <w:rsid w:val="00B45DE5"/>
    <w:rPr>
      <w:u w:val="single"/>
    </w:rPr>
  </w:style>
  <w:style w:type="character" w:customStyle="1" w:styleId="StyleUnderlineBoldIndent11ptChar">
    <w:name w:val="Style Underline + Bold Indent + 11 pt Char"/>
    <w:link w:val="StyleUnderlineBoldIndent11pt"/>
    <w:rsid w:val="00B45DE5"/>
    <w:rPr>
      <w:rFonts w:ascii="Times New Roman" w:eastAsia="Times New Roman" w:hAnsi="Times New Roman" w:cs="Calibri"/>
      <w:sz w:val="24"/>
      <w:szCs w:val="20"/>
      <w:u w:val="single"/>
    </w:rPr>
  </w:style>
  <w:style w:type="paragraph" w:customStyle="1" w:styleId="StyleUnderlineBoldIndent11ptBold">
    <w:name w:val="Style Underline + Bold Indent + 11 pt Bold"/>
    <w:basedOn w:val="UnderlineBoldIndent"/>
    <w:link w:val="StyleUnderlineBoldIndent11ptBoldChar"/>
    <w:qFormat/>
    <w:rsid w:val="00B45DE5"/>
    <w:rPr>
      <w:b/>
      <w:bCs/>
      <w:u w:val="single"/>
    </w:rPr>
  </w:style>
  <w:style w:type="character" w:customStyle="1" w:styleId="StyleUnderlineBoldIndent11ptBoldChar">
    <w:name w:val="Style Underline + Bold Indent + 11 pt Bold Char"/>
    <w:link w:val="StyleUnderlineBoldIndent11ptBold"/>
    <w:rsid w:val="00B45DE5"/>
    <w:rPr>
      <w:rFonts w:ascii="Times New Roman" w:eastAsia="Times New Roman" w:hAnsi="Times New Roman" w:cs="Calibri"/>
      <w:b/>
      <w:bCs/>
      <w:sz w:val="24"/>
      <w:szCs w:val="20"/>
      <w:u w:val="single"/>
    </w:rPr>
  </w:style>
  <w:style w:type="character" w:customStyle="1" w:styleId="CharacterStyle1">
    <w:name w:val="Character Style 1"/>
    <w:rsid w:val="00B45DE5"/>
    <w:rPr>
      <w:sz w:val="20"/>
      <w:szCs w:val="20"/>
    </w:rPr>
  </w:style>
  <w:style w:type="paragraph" w:customStyle="1" w:styleId="Standard">
    <w:name w:val="Standard"/>
    <w:qFormat/>
    <w:rsid w:val="00B45DE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styleId="PageNumber">
    <w:name w:val="page number"/>
    <w:aliases w:val="card ununderlined"/>
    <w:basedOn w:val="DefaultParagraphFont"/>
    <w:unhideWhenUsed/>
    <w:rsid w:val="00B45DE5"/>
  </w:style>
  <w:style w:type="character" w:customStyle="1" w:styleId="BalloonTextChar1">
    <w:name w:val="Balloon Text Char1"/>
    <w:basedOn w:val="DefaultParagraphFont"/>
    <w:uiPriority w:val="99"/>
    <w:semiHidden/>
    <w:rsid w:val="00B45DE5"/>
    <w:rPr>
      <w:rFonts w:ascii="Tahoma" w:hAnsi="Tahoma" w:cs="Tahoma"/>
      <w:sz w:val="16"/>
      <w:szCs w:val="16"/>
    </w:rPr>
  </w:style>
  <w:style w:type="character" w:customStyle="1" w:styleId="CommentTextChar1">
    <w:name w:val="Comment Text Char1"/>
    <w:basedOn w:val="DefaultParagraphFont"/>
    <w:uiPriority w:val="99"/>
    <w:rsid w:val="00B45DE5"/>
    <w:rPr>
      <w:rFonts w:ascii="Times New Roman" w:hAnsi="Times New Roman" w:cs="Times New Roman"/>
      <w:sz w:val="20"/>
      <w:szCs w:val="20"/>
    </w:rPr>
  </w:style>
  <w:style w:type="character" w:customStyle="1" w:styleId="CommentSubjectChar1">
    <w:name w:val="Comment Subject Char1"/>
    <w:basedOn w:val="CommentTextChar1"/>
    <w:uiPriority w:val="99"/>
    <w:rsid w:val="00B45DE5"/>
    <w:rPr>
      <w:rFonts w:ascii="Times New Roman" w:hAnsi="Times New Roman" w:cs="Times New Roman"/>
      <w:b/>
      <w:bCs/>
      <w:sz w:val="20"/>
      <w:szCs w:val="20"/>
    </w:rPr>
  </w:style>
  <w:style w:type="character" w:customStyle="1" w:styleId="ssl01">
    <w:name w:val="ss_l01"/>
    <w:rsid w:val="00B45DE5"/>
    <w:rPr>
      <w:color w:val="000000"/>
      <w:sz w:val="32"/>
      <w:szCs w:val="32"/>
    </w:rPr>
  </w:style>
  <w:style w:type="paragraph" w:customStyle="1" w:styleId="Normaltag">
    <w:name w:val="Normal tag"/>
    <w:basedOn w:val="Normal"/>
    <w:link w:val="NormaltagChar"/>
    <w:qFormat/>
    <w:rsid w:val="00B45DE5"/>
    <w:rPr>
      <w:rFonts w:eastAsia="Times New Roman"/>
      <w:b/>
      <w:szCs w:val="20"/>
    </w:rPr>
  </w:style>
  <w:style w:type="character" w:customStyle="1" w:styleId="NormaltagChar">
    <w:name w:val="Normal tag Char"/>
    <w:basedOn w:val="DefaultParagraphFont"/>
    <w:link w:val="Normaltag"/>
    <w:rsid w:val="00B45DE5"/>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B45DE5"/>
    <w:rPr>
      <w:rFonts w:eastAsia="Times New Roman"/>
      <w:szCs w:val="20"/>
    </w:rPr>
  </w:style>
  <w:style w:type="character" w:customStyle="1" w:styleId="Cardnon-underlinedChar">
    <w:name w:val="Card non-underlined Char"/>
    <w:basedOn w:val="DefaultParagraphFont"/>
    <w:link w:val="Cardnon-underlined"/>
    <w:rsid w:val="00B45DE5"/>
    <w:rPr>
      <w:rFonts w:ascii="Times New Roman" w:eastAsia="Times New Roman" w:hAnsi="Times New Roman" w:cs="Times New Roman"/>
      <w:sz w:val="24"/>
      <w:szCs w:val="20"/>
    </w:rPr>
  </w:style>
  <w:style w:type="character" w:customStyle="1" w:styleId="Style11Char">
    <w:name w:val="Style11 Char"/>
    <w:basedOn w:val="DefaultParagraphFont"/>
    <w:link w:val="Style11"/>
    <w:rsid w:val="00B45DE5"/>
    <w:rPr>
      <w:b/>
      <w:u w:val="thick"/>
    </w:rPr>
  </w:style>
  <w:style w:type="character" w:customStyle="1" w:styleId="Style12Char">
    <w:name w:val="Style12 Char"/>
    <w:basedOn w:val="DefaultParagraphFont"/>
    <w:link w:val="Style12"/>
    <w:rsid w:val="00B45DE5"/>
    <w:rPr>
      <w:b/>
      <w:sz w:val="24"/>
      <w:szCs w:val="24"/>
      <w:u w:val="thick"/>
    </w:rPr>
  </w:style>
  <w:style w:type="numbering" w:customStyle="1" w:styleId="NoList1">
    <w:name w:val="No List1"/>
    <w:next w:val="NoList"/>
    <w:uiPriority w:val="99"/>
    <w:semiHidden/>
    <w:unhideWhenUsed/>
    <w:rsid w:val="00B45DE5"/>
  </w:style>
  <w:style w:type="character" w:customStyle="1" w:styleId="TitleChar2">
    <w:name w:val="Title Char2"/>
    <w:basedOn w:val="DefaultParagraphFont"/>
    <w:uiPriority w:val="5"/>
    <w:qFormat/>
    <w:locked/>
    <w:rsid w:val="00B45DE5"/>
    <w:rPr>
      <w:b/>
      <w:bCs/>
      <w:u w:val="single"/>
    </w:rPr>
  </w:style>
  <w:style w:type="paragraph" w:customStyle="1" w:styleId="BlockTitle2">
    <w:name w:val="Block Title2"/>
    <w:basedOn w:val="Normal"/>
    <w:next w:val="Normal"/>
    <w:qFormat/>
    <w:rsid w:val="00B45DE5"/>
    <w:pPr>
      <w:spacing w:after="240"/>
      <w:jc w:val="center"/>
    </w:pPr>
    <w:rPr>
      <w:rFonts w:eastAsia="Times New Roman"/>
      <w:b/>
      <w:sz w:val="32"/>
      <w:szCs w:val="20"/>
      <w:u w:val="single"/>
    </w:rPr>
  </w:style>
  <w:style w:type="paragraph" w:styleId="TOC3">
    <w:name w:val="toc 3"/>
    <w:basedOn w:val="Normal"/>
    <w:next w:val="Normal"/>
    <w:autoRedefine/>
    <w:rsid w:val="00B45DE5"/>
    <w:pPr>
      <w:ind w:left="400"/>
    </w:pPr>
    <w:rPr>
      <w:rFonts w:eastAsia="Times New Roman"/>
      <w:szCs w:val="20"/>
    </w:rPr>
  </w:style>
  <w:style w:type="paragraph" w:styleId="TOC4">
    <w:name w:val="toc 4"/>
    <w:basedOn w:val="Normal"/>
    <w:next w:val="Normal"/>
    <w:autoRedefine/>
    <w:rsid w:val="00B45DE5"/>
    <w:pPr>
      <w:ind w:left="600"/>
    </w:pPr>
    <w:rPr>
      <w:rFonts w:eastAsia="Times New Roman"/>
      <w:szCs w:val="20"/>
    </w:rPr>
  </w:style>
  <w:style w:type="paragraph" w:styleId="TOC5">
    <w:name w:val="toc 5"/>
    <w:basedOn w:val="Normal"/>
    <w:next w:val="Normal"/>
    <w:autoRedefine/>
    <w:rsid w:val="00B45DE5"/>
    <w:pPr>
      <w:ind w:left="800"/>
    </w:pPr>
    <w:rPr>
      <w:rFonts w:eastAsia="Times New Roman"/>
      <w:szCs w:val="20"/>
    </w:rPr>
  </w:style>
  <w:style w:type="paragraph" w:styleId="TOC6">
    <w:name w:val="toc 6"/>
    <w:basedOn w:val="Normal"/>
    <w:next w:val="Normal"/>
    <w:autoRedefine/>
    <w:rsid w:val="00B45DE5"/>
    <w:pPr>
      <w:ind w:left="1000"/>
    </w:pPr>
    <w:rPr>
      <w:rFonts w:eastAsia="Times New Roman"/>
      <w:szCs w:val="20"/>
    </w:rPr>
  </w:style>
  <w:style w:type="paragraph" w:styleId="TOC7">
    <w:name w:val="toc 7"/>
    <w:basedOn w:val="Normal"/>
    <w:next w:val="Normal"/>
    <w:autoRedefine/>
    <w:rsid w:val="00B45DE5"/>
    <w:pPr>
      <w:ind w:left="1200"/>
    </w:pPr>
    <w:rPr>
      <w:rFonts w:eastAsia="Times New Roman"/>
      <w:szCs w:val="20"/>
    </w:rPr>
  </w:style>
  <w:style w:type="paragraph" w:styleId="TOC8">
    <w:name w:val="toc 8"/>
    <w:basedOn w:val="Normal"/>
    <w:next w:val="Normal"/>
    <w:autoRedefine/>
    <w:rsid w:val="00B45DE5"/>
    <w:pPr>
      <w:ind w:left="1400"/>
    </w:pPr>
    <w:rPr>
      <w:rFonts w:eastAsia="Times New Roman"/>
      <w:szCs w:val="20"/>
    </w:rPr>
  </w:style>
  <w:style w:type="paragraph" w:styleId="TOC9">
    <w:name w:val="toc 9"/>
    <w:basedOn w:val="Normal"/>
    <w:next w:val="Normal"/>
    <w:autoRedefine/>
    <w:rsid w:val="00B45DE5"/>
    <w:pPr>
      <w:ind w:left="1600"/>
    </w:pPr>
    <w:rPr>
      <w:rFonts w:eastAsia="Times New Roman"/>
      <w:szCs w:val="20"/>
    </w:rPr>
  </w:style>
  <w:style w:type="paragraph" w:customStyle="1" w:styleId="TxBrp1">
    <w:name w:val="TxBr_p1"/>
    <w:basedOn w:val="Normal"/>
    <w:qFormat/>
    <w:rsid w:val="00B45DE5"/>
    <w:pPr>
      <w:tabs>
        <w:tab w:val="left" w:pos="204"/>
      </w:tabs>
      <w:autoSpaceDE w:val="0"/>
      <w:autoSpaceDN w:val="0"/>
      <w:adjustRightInd w:val="0"/>
      <w:spacing w:line="272" w:lineRule="atLeast"/>
      <w:jc w:val="both"/>
    </w:pPr>
    <w:rPr>
      <w:rFonts w:eastAsia="Times New Roman"/>
      <w:szCs w:val="24"/>
    </w:rPr>
  </w:style>
  <w:style w:type="paragraph" w:customStyle="1" w:styleId="fullstory">
    <w:name w:val="fullstory"/>
    <w:basedOn w:val="Normal"/>
    <w:qFormat/>
    <w:rsid w:val="00B45DE5"/>
    <w:pPr>
      <w:spacing w:before="100" w:beforeAutospacing="1" w:after="100" w:afterAutospacing="1"/>
    </w:pPr>
    <w:rPr>
      <w:rFonts w:eastAsia="Times New Roman"/>
      <w:szCs w:val="24"/>
    </w:rPr>
  </w:style>
  <w:style w:type="paragraph" w:customStyle="1" w:styleId="hat">
    <w:name w:val="hat"/>
    <w:basedOn w:val="Normal"/>
    <w:next w:val="Normal"/>
    <w:link w:val="hatChar"/>
    <w:qFormat/>
    <w:rsid w:val="00B45DE5"/>
    <w:pPr>
      <w:spacing w:before="240" w:after="240"/>
      <w:jc w:val="center"/>
      <w:outlineLvl w:val="0"/>
    </w:pPr>
    <w:rPr>
      <w:rFonts w:eastAsia="Times New Roman" w:cs="Arial"/>
      <w:b/>
      <w:bCs/>
      <w:sz w:val="32"/>
      <w:szCs w:val="24"/>
      <w:u w:val="single"/>
    </w:rPr>
  </w:style>
  <w:style w:type="paragraph" w:styleId="BodyTextIndent">
    <w:name w:val="Body Text Indent"/>
    <w:basedOn w:val="Default"/>
    <w:next w:val="Default"/>
    <w:link w:val="BodyTextIndentChar"/>
    <w:rsid w:val="00B45DE5"/>
    <w:rPr>
      <w:rFonts w:ascii="Times New Roman" w:eastAsia="Times New Roman" w:hAnsi="Times New Roman" w:cs="Times New Roman"/>
      <w:color w:val="auto"/>
    </w:rPr>
  </w:style>
  <w:style w:type="character" w:customStyle="1" w:styleId="BodyTextIndentChar">
    <w:name w:val="Body Text Indent Char"/>
    <w:basedOn w:val="DefaultParagraphFont"/>
    <w:link w:val="BodyTextIndent"/>
    <w:rsid w:val="00B45DE5"/>
    <w:rPr>
      <w:rFonts w:ascii="Times New Roman" w:eastAsia="Times New Roman" w:hAnsi="Times New Roman" w:cs="Times New Roman"/>
      <w:sz w:val="24"/>
      <w:szCs w:val="24"/>
    </w:rPr>
  </w:style>
  <w:style w:type="character" w:styleId="FootnoteReference">
    <w:name w:val="footnote reference"/>
    <w:rsid w:val="00B45DE5"/>
    <w:rPr>
      <w:color w:val="000000"/>
    </w:rPr>
  </w:style>
  <w:style w:type="character" w:customStyle="1" w:styleId="allocatoragentsleft">
    <w:name w:val="al_locatoragentsleft"/>
    <w:basedOn w:val="DefaultParagraphFont"/>
    <w:rsid w:val="00B45DE5"/>
  </w:style>
  <w:style w:type="character" w:styleId="HTMLTypewriter">
    <w:name w:val="HTML Typewriter"/>
    <w:basedOn w:val="DefaultParagraphFont"/>
    <w:unhideWhenUsed/>
    <w:rsid w:val="00B45DE5"/>
    <w:rPr>
      <w:rFonts w:ascii="Courier New" w:eastAsia="Times New Roman" w:hAnsi="Courier New" w:cs="Courier New"/>
      <w:sz w:val="20"/>
      <w:szCs w:val="20"/>
    </w:rPr>
  </w:style>
  <w:style w:type="character" w:customStyle="1" w:styleId="caps">
    <w:name w:val="caps"/>
    <w:basedOn w:val="DefaultParagraphFont"/>
    <w:rsid w:val="00B45DE5"/>
  </w:style>
  <w:style w:type="paragraph" w:styleId="HTMLPreformatted">
    <w:name w:val="HTML Preformatted"/>
    <w:basedOn w:val="Normal"/>
    <w:link w:val="HTMLPreformattedChar"/>
    <w:uiPriority w:val="99"/>
    <w:unhideWhenUsed/>
    <w:rsid w:val="00B45D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45DE5"/>
    <w:rPr>
      <w:rFonts w:ascii="Courier New" w:eastAsia="Times New Roman" w:hAnsi="Courier New" w:cs="Courier New"/>
      <w:sz w:val="24"/>
      <w:szCs w:val="20"/>
    </w:rPr>
  </w:style>
  <w:style w:type="character" w:customStyle="1" w:styleId="UnderlinesCharChar">
    <w:name w:val="Underlines Char Char"/>
    <w:basedOn w:val="DefaultParagraphFont"/>
    <w:rsid w:val="00B45DE5"/>
    <w:rPr>
      <w:rFonts w:cs="Arial"/>
      <w:b/>
      <w:bCs/>
      <w:noProof w:val="0"/>
      <w:sz w:val="22"/>
      <w:szCs w:val="26"/>
      <w:u w:val="single"/>
      <w:lang w:val="en-US" w:eastAsia="en-US" w:bidi="ar-SA"/>
    </w:rPr>
  </w:style>
  <w:style w:type="paragraph" w:customStyle="1" w:styleId="Carding">
    <w:name w:val="Carding"/>
    <w:basedOn w:val="Normal"/>
    <w:qFormat/>
    <w:rsid w:val="00B45DE5"/>
    <w:rPr>
      <w:rFonts w:eastAsia="Times New Roman"/>
      <w:sz w:val="18"/>
      <w:szCs w:val="24"/>
    </w:rPr>
  </w:style>
  <w:style w:type="character" w:customStyle="1" w:styleId="TagsChar1">
    <w:name w:val="Tags Char1"/>
    <w:aliases w:val="Heading 2 Char2 Char Char11,Heading 2 Char Char1 Char Char1,Heading 2 Char Char1 Char11,Char Char Char Char11,Char Char21,Char Char Char Char Char Char11,Char Char Char Char Char Char1 Char Char Char Char Char Char1,No Spacing Char Char1"/>
    <w:basedOn w:val="DefaultParagraphFont"/>
    <w:qFormat/>
    <w:rsid w:val="00B45DE5"/>
    <w:rPr>
      <w:rFonts w:ascii="Arial Narrow" w:hAnsi="Arial Narrow"/>
      <w:b/>
      <w:noProof w:val="0"/>
      <w:sz w:val="22"/>
      <w:szCs w:val="60"/>
      <w:lang w:val="en-US" w:eastAsia="en-US" w:bidi="ar-SA"/>
    </w:rPr>
  </w:style>
  <w:style w:type="character" w:customStyle="1" w:styleId="aunderline">
    <w:name w:val="aunderline"/>
    <w:basedOn w:val="DefaultParagraphFont"/>
    <w:qFormat/>
    <w:rsid w:val="00B45DE5"/>
    <w:rPr>
      <w:rFonts w:ascii="Times New Roman" w:hAnsi="Times New Roman"/>
      <w:sz w:val="20"/>
      <w:szCs w:val="24"/>
      <w:u w:val="thick"/>
    </w:rPr>
  </w:style>
  <w:style w:type="character" w:customStyle="1" w:styleId="tagChar1">
    <w:name w:val="tag Char1"/>
    <w:aliases w:val="Heading 2 Char2 Char Char2,Heading 2 Char1 Char Char Char11,Heading 2 Char Char1 Char Char2,Heading 2 Char2 Char11"/>
    <w:basedOn w:val="DefaultParagraphFont"/>
    <w:rsid w:val="00B45DE5"/>
    <w:rPr>
      <w:b/>
      <w:noProof w:val="0"/>
      <w:sz w:val="24"/>
      <w:lang w:val="en-US" w:eastAsia="en-US" w:bidi="ar-SA"/>
    </w:rPr>
  </w:style>
  <w:style w:type="character" w:customStyle="1" w:styleId="tagChar2">
    <w:name w:val="tag Char2"/>
    <w:basedOn w:val="DefaultParagraphFont"/>
    <w:rsid w:val="00B45DE5"/>
    <w:rPr>
      <w:b/>
      <w:noProof w:val="0"/>
      <w:sz w:val="24"/>
      <w:lang w:val="en-US" w:eastAsia="en-US" w:bidi="ar-SA"/>
    </w:rPr>
  </w:style>
  <w:style w:type="character" w:customStyle="1" w:styleId="SmallText-New">
    <w:name w:val="Small Text - New"/>
    <w:basedOn w:val="DefaultParagraphFont"/>
    <w:rsid w:val="00B45DE5"/>
    <w:rPr>
      <w:rFonts w:ascii="Arial Narrow" w:hAnsi="Arial Narrow"/>
      <w:sz w:val="14"/>
    </w:rPr>
  </w:style>
  <w:style w:type="character" w:customStyle="1" w:styleId="Underlined-New">
    <w:name w:val="Underlined - New"/>
    <w:basedOn w:val="DefaultParagraphFont"/>
    <w:rsid w:val="00B45DE5"/>
    <w:rPr>
      <w:rFonts w:ascii="Arial Narrow" w:hAnsi="Arial Narrow"/>
      <w:sz w:val="16"/>
      <w:u w:val="single"/>
    </w:rPr>
  </w:style>
  <w:style w:type="character" w:customStyle="1" w:styleId="Taggin-New">
    <w:name w:val="Taggin - New"/>
    <w:basedOn w:val="DefaultParagraphFont"/>
    <w:rsid w:val="00B45DE5"/>
    <w:rPr>
      <w:rFonts w:ascii="Arial Narrow" w:hAnsi="Arial Narrow"/>
      <w:b/>
      <w:sz w:val="22"/>
    </w:rPr>
  </w:style>
  <w:style w:type="character" w:customStyle="1" w:styleId="Boxing-New">
    <w:name w:val="Boxing - New"/>
    <w:basedOn w:val="DefaultParagraphFont"/>
    <w:rsid w:val="00B45DE5"/>
    <w:rPr>
      <w:rFonts w:ascii="Arial Narrow" w:hAnsi="Arial Narrow"/>
      <w:sz w:val="16"/>
      <w:u w:val="none"/>
      <w:bdr w:val="single" w:sz="4" w:space="0" w:color="auto"/>
    </w:rPr>
  </w:style>
  <w:style w:type="character" w:customStyle="1" w:styleId="ilad">
    <w:name w:val="il_ad"/>
    <w:rsid w:val="00B45DE5"/>
  </w:style>
  <w:style w:type="paragraph" w:customStyle="1" w:styleId="CardsHighlighted">
    <w:name w:val="Cards Highlighted"/>
    <w:next w:val="Normal"/>
    <w:link w:val="CardsHighlightedChar"/>
    <w:qFormat/>
    <w:rsid w:val="00B45DE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45DE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45DE5"/>
    <w:rPr>
      <w:rFonts w:ascii="Garamond" w:hAnsi="Garamond"/>
      <w:sz w:val="22"/>
      <w:szCs w:val="24"/>
      <w:u w:val="single"/>
      <w:lang w:val="en-US" w:eastAsia="en-US" w:bidi="ar-SA"/>
    </w:rPr>
  </w:style>
  <w:style w:type="paragraph" w:customStyle="1" w:styleId="Style2">
    <w:name w:val="Style2"/>
    <w:basedOn w:val="Heading4"/>
    <w:link w:val="Style2Char"/>
    <w:qFormat/>
    <w:rsid w:val="00B45DE5"/>
    <w:pPr>
      <w:spacing w:before="0"/>
    </w:pPr>
    <w:rPr>
      <w:rFonts w:ascii="Arial" w:eastAsia="Times New Roman" w:hAnsi="Arial" w:cs="Times New Roman"/>
      <w:caps/>
      <w:szCs w:val="20"/>
    </w:rPr>
  </w:style>
  <w:style w:type="character" w:customStyle="1" w:styleId="StyleStyle4CharTimesNewRoman11pt">
    <w:name w:val="Style Style4 Char + Times New Roman 11 pt"/>
    <w:rsid w:val="00B45DE5"/>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B45DE5"/>
    <w:rPr>
      <w:rFonts w:ascii="Times New Roman" w:hAnsi="Times New Roman"/>
      <w:b/>
      <w:bCs/>
      <w:sz w:val="20"/>
      <w:szCs w:val="24"/>
      <w:u w:val="single"/>
      <w:lang w:val="en-US" w:eastAsia="en-US" w:bidi="ar-SA"/>
    </w:rPr>
  </w:style>
  <w:style w:type="character" w:customStyle="1" w:styleId="wikiexternallink">
    <w:name w:val="wikiexternallink"/>
    <w:basedOn w:val="DefaultParagraphFont"/>
    <w:rsid w:val="00B45DE5"/>
  </w:style>
  <w:style w:type="character" w:customStyle="1" w:styleId="senselabelstart">
    <w:name w:val="sense_label start"/>
    <w:basedOn w:val="DefaultParagraphFont"/>
    <w:rsid w:val="00B45DE5"/>
  </w:style>
  <w:style w:type="character" w:customStyle="1" w:styleId="sensecontent">
    <w:name w:val="sense_content"/>
    <w:basedOn w:val="DefaultParagraphFont"/>
    <w:rsid w:val="00B45DE5"/>
  </w:style>
  <w:style w:type="character" w:customStyle="1" w:styleId="vi">
    <w:name w:val="vi"/>
    <w:basedOn w:val="DefaultParagraphFont"/>
    <w:rsid w:val="00B45DE5"/>
  </w:style>
  <w:style w:type="character" w:customStyle="1" w:styleId="pagetitle">
    <w:name w:val="pagetitle"/>
    <w:basedOn w:val="DefaultParagraphFont"/>
    <w:rsid w:val="00B45DE5"/>
  </w:style>
  <w:style w:type="paragraph" w:customStyle="1" w:styleId="text">
    <w:name w:val="text"/>
    <w:basedOn w:val="Normal"/>
    <w:qFormat/>
    <w:rsid w:val="00B45DE5"/>
    <w:pPr>
      <w:spacing w:before="100" w:beforeAutospacing="1" w:after="100" w:afterAutospacing="1"/>
    </w:pPr>
    <w:rPr>
      <w:rFonts w:eastAsia="Times New Roman"/>
      <w:szCs w:val="24"/>
    </w:rPr>
  </w:style>
  <w:style w:type="character" w:customStyle="1" w:styleId="wikigeneratedlinkcontent">
    <w:name w:val="wikigeneratedlinkcontent"/>
    <w:rsid w:val="00B45DE5"/>
  </w:style>
  <w:style w:type="character" w:customStyle="1" w:styleId="SmallChar0">
    <w:name w:val="Small Char"/>
    <w:aliases w:val="Read stuff Char,Card Char1,Tag Title Char,Very Small Text Char,No Spacing Char,ClearFormatting Char,CD - Cite Char,Dont use Char,Tag and Cite Char"/>
    <w:link w:val="Small"/>
    <w:qFormat/>
    <w:rsid w:val="00B45DE5"/>
    <w:rPr>
      <w:rFonts w:ascii="Times" w:eastAsia="Times New Roman" w:hAnsi="Times" w:cs="Times New Roman"/>
      <w:sz w:val="16"/>
      <w:szCs w:val="24"/>
    </w:rPr>
  </w:style>
  <w:style w:type="character" w:customStyle="1" w:styleId="StyleUnderlineCharChar9ptBold1">
    <w:name w:val="Style Underline Char Char + 9 pt Bold1"/>
    <w:rsid w:val="00B45DE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45DE5"/>
    <w:rPr>
      <w:rFonts w:ascii="Times New Roman" w:hAnsi="Times New Roman"/>
      <w:sz w:val="20"/>
      <w:szCs w:val="24"/>
      <w:u w:val="single"/>
      <w:lang w:val="en-US" w:eastAsia="en-US" w:bidi="ar-SA"/>
    </w:rPr>
  </w:style>
  <w:style w:type="character" w:customStyle="1" w:styleId="Style9ptBoldUnderline">
    <w:name w:val="Style 9 pt Bold Underline"/>
    <w:rsid w:val="00B45DE5"/>
    <w:rPr>
      <w:b/>
      <w:bCs/>
      <w:sz w:val="20"/>
      <w:u w:val="single"/>
    </w:rPr>
  </w:style>
  <w:style w:type="paragraph" w:customStyle="1" w:styleId="StyleUnderline9pt0">
    <w:name w:val="Style Underline + 9 pt"/>
    <w:link w:val="StyleUnderline9ptChar"/>
    <w:qFormat/>
    <w:rsid w:val="00B45DE5"/>
    <w:pPr>
      <w:spacing w:after="200" w:line="276" w:lineRule="auto"/>
    </w:pPr>
    <w:rPr>
      <w:rFonts w:eastAsia="Times New Roman" w:cs="Times New Roman"/>
      <w:szCs w:val="20"/>
      <w:u w:val="single"/>
    </w:rPr>
  </w:style>
  <w:style w:type="character" w:customStyle="1" w:styleId="StyleUnderline9ptChar">
    <w:name w:val="Style Underline + 9 pt Char"/>
    <w:basedOn w:val="DefaultParagraphFont"/>
    <w:link w:val="StyleUnderline9pt0"/>
    <w:rsid w:val="00B45DE5"/>
    <w:rPr>
      <w:rFonts w:eastAsia="Times New Roman" w:cs="Times New Roman"/>
      <w:szCs w:val="20"/>
      <w:u w:val="single"/>
    </w:rPr>
  </w:style>
  <w:style w:type="character" w:customStyle="1" w:styleId="StyleUnderlineChar1Bold">
    <w:name w:val="Style Underline Char1 + Bold"/>
    <w:rsid w:val="00B45DE5"/>
    <w:rPr>
      <w:rFonts w:ascii="Times New Roman" w:hAnsi="Times New Roman"/>
      <w:b/>
      <w:bCs/>
      <w:sz w:val="20"/>
      <w:szCs w:val="24"/>
      <w:u w:val="single"/>
      <w:lang w:val="en-US" w:eastAsia="en-US" w:bidi="ar-SA"/>
    </w:rPr>
  </w:style>
  <w:style w:type="paragraph" w:customStyle="1" w:styleId="Stylecard9pt">
    <w:name w:val="Style card + 9 pt"/>
    <w:basedOn w:val="card"/>
    <w:link w:val="Stylecard9ptChar"/>
    <w:qFormat/>
    <w:rsid w:val="00B45DE5"/>
    <w:pPr>
      <w:widowControl w:val="0"/>
    </w:pPr>
    <w:rPr>
      <w:kern w:val="32"/>
    </w:rPr>
  </w:style>
  <w:style w:type="character" w:customStyle="1" w:styleId="Stylecard9ptChar">
    <w:name w:val="Style card + 9 pt Char"/>
    <w:basedOn w:val="cardChar"/>
    <w:link w:val="Stylecard9pt"/>
    <w:rsid w:val="00B45DE5"/>
    <w:rPr>
      <w:rFonts w:ascii="Times New Roman" w:eastAsia="Times New Roman" w:hAnsi="Times New Roman" w:cs="Times New Roman"/>
      <w:kern w:val="32"/>
      <w:sz w:val="24"/>
      <w:szCs w:val="20"/>
    </w:rPr>
  </w:style>
  <w:style w:type="character" w:customStyle="1" w:styleId="TagsCharCharChar">
    <w:name w:val="Tags Char Char Char"/>
    <w:basedOn w:val="DefaultParagraphFont"/>
    <w:rsid w:val="00B45DE5"/>
    <w:rPr>
      <w:rFonts w:ascii="Times" w:eastAsia="Times" w:hAnsi="Times"/>
      <w:b/>
      <w:noProof w:val="0"/>
      <w:sz w:val="24"/>
      <w:szCs w:val="24"/>
      <w:lang w:val="en-US" w:eastAsia="en-US" w:bidi="ar-SA"/>
    </w:rPr>
  </w:style>
  <w:style w:type="paragraph" w:customStyle="1" w:styleId="NormalWeb8">
    <w:name w:val="Normal (Web)8"/>
    <w:basedOn w:val="Normal"/>
    <w:qFormat/>
    <w:rsid w:val="00B45DE5"/>
    <w:pPr>
      <w:spacing w:before="100" w:beforeAutospacing="1" w:after="100" w:afterAutospacing="1"/>
    </w:pPr>
    <w:rPr>
      <w:rFonts w:eastAsia="Times New Roman"/>
      <w:sz w:val="18"/>
      <w:szCs w:val="18"/>
    </w:rPr>
  </w:style>
  <w:style w:type="character" w:customStyle="1" w:styleId="st">
    <w:name w:val="st"/>
    <w:basedOn w:val="DefaultParagraphFont"/>
    <w:rsid w:val="00B45DE5"/>
  </w:style>
  <w:style w:type="character" w:customStyle="1" w:styleId="Style11ptBlackUnderline">
    <w:name w:val="Style 11 pt Black Underline"/>
    <w:basedOn w:val="DefaultParagraphFont"/>
    <w:rsid w:val="00B45DE5"/>
    <w:rPr>
      <w:color w:val="000000"/>
      <w:sz w:val="20"/>
      <w:u w:val="single"/>
    </w:rPr>
  </w:style>
  <w:style w:type="character" w:customStyle="1" w:styleId="Style11ptBlack">
    <w:name w:val="Style 11 pt Black"/>
    <w:basedOn w:val="DefaultParagraphFont"/>
    <w:rsid w:val="00B45DE5"/>
    <w:rPr>
      <w:color w:val="000000"/>
      <w:sz w:val="20"/>
    </w:rPr>
  </w:style>
  <w:style w:type="character" w:customStyle="1" w:styleId="StyleUnderlineCharTimesBold">
    <w:name w:val="Style Underline Char + Times Bold"/>
    <w:basedOn w:val="DefaultParagraphFont"/>
    <w:rsid w:val="00B45DE5"/>
    <w:rPr>
      <w:rFonts w:ascii="Times" w:hAnsi="Times"/>
      <w:b w:val="0"/>
      <w:bCs/>
      <w:sz w:val="20"/>
      <w:u w:val="single"/>
    </w:rPr>
  </w:style>
  <w:style w:type="character" w:customStyle="1" w:styleId="blubigktbiz">
    <w:name w:val="blubigktbiz"/>
    <w:rsid w:val="00B45DE5"/>
  </w:style>
  <w:style w:type="character" w:customStyle="1" w:styleId="evidencetextChar">
    <w:name w:val="evidence text Char"/>
    <w:basedOn w:val="DefaultParagraphFont"/>
    <w:rsid w:val="00B45DE5"/>
    <w:rPr>
      <w:rFonts w:ascii="Arial Narrow" w:eastAsia="Times New Roman" w:hAnsi="Arial Narrow" w:cs="Times New Roman"/>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45DE5"/>
    <w:pPr>
      <w:ind w:left="-1080" w:right="1728"/>
    </w:pPr>
    <w:rPr>
      <w:rFonts w:ascii="Arial Narrow" w:hAnsi="Arial Narrow"/>
      <w:color w:val="auto"/>
      <w:szCs w:val="20"/>
      <w:u w:val="thick"/>
      <w:bdr w:val="single" w:sz="4" w:space="0" w:color="auto"/>
    </w:rPr>
  </w:style>
  <w:style w:type="character" w:customStyle="1" w:styleId="StyleevidencetextBorderSinglesolidlineAuto05ptLChar">
    <w:name w:val="Style evidence text + Border: : (Single solid line Auto  0.5 pt L... Char"/>
    <w:basedOn w:val="evidencetextChar"/>
    <w:link w:val="StyleevidencetextBorderSinglesolidlineAuto05ptL"/>
    <w:rsid w:val="00B45DE5"/>
    <w:rPr>
      <w:rFonts w:ascii="Arial Narrow" w:eastAsia="Times New Roman" w:hAnsi="Arial Narrow" w:cs="Times New Roman"/>
      <w:sz w:val="24"/>
      <w:szCs w:val="20"/>
      <w:u w:val="thick"/>
      <w:bdr w:val="single" w:sz="4" w:space="0" w:color="auto"/>
    </w:rPr>
  </w:style>
  <w:style w:type="paragraph" w:styleId="Caption">
    <w:name w:val="caption"/>
    <w:aliases w:val="caption"/>
    <w:basedOn w:val="Normal"/>
    <w:next w:val="Normal"/>
    <w:qFormat/>
    <w:rsid w:val="00B45DE5"/>
    <w:rPr>
      <w:rFonts w:eastAsia="Times New Roman"/>
      <w:b/>
      <w:bCs/>
      <w:sz w:val="18"/>
      <w:szCs w:val="18"/>
      <w:lang w:bidi="en-US"/>
    </w:rPr>
  </w:style>
  <w:style w:type="paragraph" w:styleId="TOCHeading">
    <w:name w:val="TOC Heading"/>
    <w:basedOn w:val="Heading1"/>
    <w:next w:val="Normal"/>
    <w:qFormat/>
    <w:rsid w:val="00B45DE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Style4CharChar">
    <w:name w:val="Style4 Char Char"/>
    <w:basedOn w:val="DefaultParagraphFont"/>
    <w:rsid w:val="00B45DE5"/>
    <w:rPr>
      <w:rFonts w:ascii="Arial Narrow" w:hAnsi="Arial Narrow"/>
      <w:noProof w:val="0"/>
      <w:szCs w:val="24"/>
      <w:u w:val="single"/>
      <w:lang w:val="en-US" w:eastAsia="en-US" w:bidi="ar-SA"/>
    </w:rPr>
  </w:style>
  <w:style w:type="character" w:customStyle="1" w:styleId="BodyText3Char">
    <w:name w:val="Body Text 3 Char"/>
    <w:basedOn w:val="DefaultParagraphFont"/>
    <w:link w:val="BodyText3"/>
    <w:rsid w:val="00B45DE5"/>
    <w:rPr>
      <w:rFonts w:ascii="Arial Narrow" w:eastAsia="Times New Roman" w:hAnsi="Arial Narrow" w:cs="Times New Roman"/>
      <w:sz w:val="16"/>
      <w:szCs w:val="16"/>
    </w:rPr>
  </w:style>
  <w:style w:type="paragraph" w:styleId="BodyText3">
    <w:name w:val="Body Text 3"/>
    <w:basedOn w:val="Normal"/>
    <w:link w:val="BodyText3Char"/>
    <w:rsid w:val="00B45DE5"/>
    <w:pPr>
      <w:spacing w:after="120"/>
    </w:pPr>
    <w:rPr>
      <w:rFonts w:ascii="Arial Narrow" w:eastAsia="Times New Roman" w:hAnsi="Arial Narrow"/>
      <w:sz w:val="16"/>
      <w:szCs w:val="16"/>
    </w:rPr>
  </w:style>
  <w:style w:type="character" w:customStyle="1" w:styleId="BodyText3Char1">
    <w:name w:val="Body Text 3 Char1"/>
    <w:basedOn w:val="DefaultParagraphFont"/>
    <w:uiPriority w:val="99"/>
    <w:semiHidden/>
    <w:rsid w:val="00B45DE5"/>
    <w:rPr>
      <w:rFonts w:ascii="Times New Roman" w:hAnsi="Times New Roman" w:cs="Times New Roman"/>
      <w:sz w:val="16"/>
      <w:szCs w:val="16"/>
    </w:rPr>
  </w:style>
  <w:style w:type="character" w:customStyle="1" w:styleId="StyleEmphasisArial12ptBold">
    <w:name w:val="Style Emphasis + Arial 12 pt Bold"/>
    <w:rsid w:val="00B45DE5"/>
    <w:rPr>
      <w:rFonts w:ascii="Arial" w:hAnsi="Arial"/>
      <w:b/>
      <w:bCs/>
      <w:i/>
      <w:iCs/>
      <w:sz w:val="24"/>
    </w:rPr>
  </w:style>
  <w:style w:type="character" w:customStyle="1" w:styleId="super">
    <w:name w:val="super"/>
    <w:rsid w:val="00B45DE5"/>
  </w:style>
  <w:style w:type="character" w:customStyle="1" w:styleId="text30">
    <w:name w:val="text30"/>
    <w:rsid w:val="00B45DE5"/>
  </w:style>
  <w:style w:type="character" w:customStyle="1" w:styleId="uppercase">
    <w:name w:val="uppercase"/>
    <w:rsid w:val="00B45DE5"/>
  </w:style>
  <w:style w:type="character" w:customStyle="1" w:styleId="bodytext0">
    <w:name w:val="bodytext"/>
    <w:rsid w:val="00B45DE5"/>
  </w:style>
  <w:style w:type="character" w:customStyle="1" w:styleId="entry-title">
    <w:name w:val="entry-title"/>
    <w:rsid w:val="00B45DE5"/>
  </w:style>
  <w:style w:type="character" w:customStyle="1" w:styleId="BodyTextIndentChar1">
    <w:name w:val="Body Text Indent Char1"/>
    <w:basedOn w:val="DefaultParagraphFont"/>
    <w:uiPriority w:val="99"/>
    <w:semiHidden/>
    <w:rsid w:val="00B45DE5"/>
    <w:rPr>
      <w:rFonts w:ascii="Times New Roman" w:hAnsi="Times New Roman" w:cs="Times New Roman"/>
      <w:sz w:val="20"/>
    </w:rPr>
  </w:style>
  <w:style w:type="character" w:customStyle="1" w:styleId="HTMLPreformattedChar1">
    <w:name w:val="HTML Preformatted Char1"/>
    <w:basedOn w:val="DefaultParagraphFont"/>
    <w:uiPriority w:val="99"/>
    <w:semiHidden/>
    <w:rsid w:val="00B45DE5"/>
    <w:rPr>
      <w:rFonts w:ascii="Consolas" w:hAnsi="Consolas" w:cs="Consolas"/>
      <w:sz w:val="20"/>
      <w:szCs w:val="20"/>
    </w:rPr>
  </w:style>
  <w:style w:type="character" w:customStyle="1" w:styleId="Style6pt">
    <w:name w:val="Style 6 pt"/>
    <w:basedOn w:val="DefaultParagraphFont"/>
    <w:qFormat/>
    <w:rsid w:val="00B45DE5"/>
    <w:rPr>
      <w:sz w:val="12"/>
    </w:rPr>
  </w:style>
  <w:style w:type="character" w:customStyle="1" w:styleId="CiteCharCharCharCharCharChar">
    <w:name w:val="Cite Char Char Char Char Char Char"/>
    <w:basedOn w:val="DefaultParagraphFont"/>
    <w:rsid w:val="00B45DE5"/>
    <w:rPr>
      <w:b/>
      <w:noProof w:val="0"/>
      <w:sz w:val="22"/>
      <w:szCs w:val="24"/>
      <w:u w:val="single"/>
      <w:lang w:val="en-US" w:eastAsia="en-US" w:bidi="ar-SA"/>
    </w:rPr>
  </w:style>
  <w:style w:type="character" w:customStyle="1" w:styleId="mainbody1">
    <w:name w:val="mainbody1"/>
    <w:basedOn w:val="DefaultParagraphFont"/>
    <w:rsid w:val="00B45DE5"/>
    <w:rPr>
      <w:rFonts w:ascii="Verdana" w:hAnsi="Verdana" w:hint="default"/>
      <w:color w:val="000000"/>
      <w:sz w:val="22"/>
      <w:szCs w:val="22"/>
    </w:rPr>
  </w:style>
  <w:style w:type="paragraph" w:customStyle="1" w:styleId="author-name">
    <w:name w:val="author-name"/>
    <w:basedOn w:val="Normal"/>
    <w:qFormat/>
    <w:rsid w:val="00B45DE5"/>
    <w:pPr>
      <w:spacing w:before="100" w:beforeAutospacing="1" w:after="100" w:afterAutospacing="1"/>
    </w:pPr>
    <w:rPr>
      <w:rFonts w:eastAsia="Times New Roman"/>
      <w:szCs w:val="24"/>
    </w:rPr>
  </w:style>
  <w:style w:type="paragraph" w:customStyle="1" w:styleId="author-credentials">
    <w:name w:val="author-credentials"/>
    <w:basedOn w:val="Normal"/>
    <w:qFormat/>
    <w:rsid w:val="00B45DE5"/>
    <w:pPr>
      <w:spacing w:before="100" w:beforeAutospacing="1" w:after="100" w:afterAutospacing="1"/>
    </w:pPr>
    <w:rPr>
      <w:rFonts w:eastAsia="Times New Roman"/>
      <w:szCs w:val="24"/>
    </w:rPr>
  </w:style>
  <w:style w:type="character" w:customStyle="1" w:styleId="BodyTextChar1">
    <w:name w:val="Body Text Char1"/>
    <w:basedOn w:val="DefaultParagraphFont"/>
    <w:uiPriority w:val="99"/>
    <w:rsid w:val="00B45DE5"/>
    <w:rPr>
      <w:rFonts w:ascii="Times New Roman" w:hAnsi="Times New Roman" w:cs="Times New Roman"/>
      <w:sz w:val="20"/>
    </w:rPr>
  </w:style>
  <w:style w:type="character" w:customStyle="1" w:styleId="BodyText2Char1">
    <w:name w:val="Body Text 2 Char1"/>
    <w:basedOn w:val="DefaultParagraphFont"/>
    <w:uiPriority w:val="99"/>
    <w:rsid w:val="00B45DE5"/>
    <w:rPr>
      <w:rFonts w:ascii="Times New Roman" w:hAnsi="Times New Roman" w:cs="Times New Roman"/>
      <w:sz w:val="20"/>
    </w:rPr>
  </w:style>
  <w:style w:type="paragraph" w:customStyle="1" w:styleId="Normal2">
    <w:name w:val="Normal2"/>
    <w:basedOn w:val="Normal"/>
    <w:qFormat/>
    <w:rsid w:val="00B45DE5"/>
    <w:rPr>
      <w:rFonts w:eastAsia="Times New Roman"/>
      <w:szCs w:val="24"/>
    </w:rPr>
  </w:style>
  <w:style w:type="character" w:customStyle="1" w:styleId="Style11ptThickunderline">
    <w:name w:val="Style 11 pt Thick underline"/>
    <w:rsid w:val="00B45DE5"/>
    <w:rPr>
      <w:rFonts w:ascii="Times New Roman" w:hAnsi="Times New Roman"/>
      <w:sz w:val="20"/>
      <w:u w:val="single"/>
    </w:rPr>
  </w:style>
  <w:style w:type="character" w:customStyle="1" w:styleId="Style11ptBoldThickunderline">
    <w:name w:val="Style 11 pt Bold Thick underline"/>
    <w:rsid w:val="00B45DE5"/>
    <w:rPr>
      <w:rFonts w:ascii="Times New Roman" w:hAnsi="Times New Roman"/>
      <w:b/>
      <w:bCs/>
      <w:sz w:val="20"/>
      <w:u w:val="single"/>
    </w:rPr>
  </w:style>
  <w:style w:type="paragraph" w:customStyle="1" w:styleId="Normal20pt">
    <w:name w:val="Normal  + 20 pt"/>
    <w:basedOn w:val="Normal"/>
    <w:uiPriority w:val="6"/>
    <w:qFormat/>
    <w:rsid w:val="00B45DE5"/>
    <w:rPr>
      <w:rFonts w:asciiTheme="minorHAnsi" w:hAnsiTheme="minorHAnsi"/>
      <w:bCs/>
      <w:u w:val="single"/>
    </w:rPr>
  </w:style>
  <w:style w:type="character" w:customStyle="1" w:styleId="StyleStyle4CharTimesNewRoman11ptItalic">
    <w:name w:val="Style Style4 Char + Times New Roman 11 pt Italic"/>
    <w:basedOn w:val="DefaultParagraphFont"/>
    <w:rsid w:val="00B45DE5"/>
    <w:rPr>
      <w:rFonts w:ascii="Times New Roman" w:hAnsi="Times New Roman"/>
      <w:i/>
      <w:iCs/>
      <w:sz w:val="20"/>
      <w:szCs w:val="24"/>
      <w:u w:val="single"/>
      <w:lang w:val="en-US" w:eastAsia="en-US" w:bidi="ar-SA"/>
    </w:rPr>
  </w:style>
  <w:style w:type="character" w:customStyle="1" w:styleId="headline">
    <w:name w:val="headline"/>
    <w:basedOn w:val="DefaultParagraphFont"/>
    <w:rsid w:val="00B45DE5"/>
  </w:style>
  <w:style w:type="character" w:customStyle="1" w:styleId="CharChar4">
    <w:name w:val="Char Char4"/>
    <w:basedOn w:val="DefaultParagraphFont"/>
    <w:rsid w:val="00B45DE5"/>
    <w:rPr>
      <w:rFonts w:cs="Arial"/>
      <w:b/>
      <w:bCs/>
      <w:iCs/>
      <w:szCs w:val="28"/>
      <w:lang w:val="en-US" w:eastAsia="en-US" w:bidi="ar-SA"/>
    </w:rPr>
  </w:style>
  <w:style w:type="character" w:customStyle="1" w:styleId="yshortcuts">
    <w:name w:val="yshortcuts"/>
    <w:basedOn w:val="DefaultParagraphFont"/>
    <w:rsid w:val="00B45DE5"/>
  </w:style>
  <w:style w:type="character" w:customStyle="1" w:styleId="HotRouteChar">
    <w:name w:val="Hot Route Char"/>
    <w:link w:val="HotRoute"/>
    <w:rsid w:val="00B45DE5"/>
    <w:rPr>
      <w:rFonts w:ascii="Times New Roman" w:eastAsia="Times New Roman" w:hAnsi="Times New Roman" w:cs="Times New Roman"/>
      <w:sz w:val="24"/>
      <w:szCs w:val="24"/>
    </w:rPr>
  </w:style>
  <w:style w:type="paragraph" w:styleId="PlainText">
    <w:name w:val="Plain Text"/>
    <w:basedOn w:val="Normal"/>
    <w:link w:val="PlainTextChar"/>
    <w:rsid w:val="00B45DE5"/>
    <w:rPr>
      <w:rFonts w:ascii="Courier New" w:eastAsia="Times New Roman" w:hAnsi="Courier New" w:cs="Courier New"/>
      <w:szCs w:val="20"/>
    </w:rPr>
  </w:style>
  <w:style w:type="character" w:customStyle="1" w:styleId="PlainTextChar">
    <w:name w:val="Plain Text Char"/>
    <w:basedOn w:val="DefaultParagraphFont"/>
    <w:link w:val="PlainText"/>
    <w:rsid w:val="00B45DE5"/>
    <w:rPr>
      <w:rFonts w:ascii="Courier New" w:eastAsia="Times New Roman" w:hAnsi="Courier New" w:cs="Courier New"/>
      <w:sz w:val="24"/>
      <w:szCs w:val="20"/>
    </w:rPr>
  </w:style>
  <w:style w:type="paragraph" w:customStyle="1" w:styleId="CitationCharChar">
    <w:name w:val="Citation Char Char"/>
    <w:basedOn w:val="Normal"/>
    <w:uiPriority w:val="6"/>
    <w:qFormat/>
    <w:rsid w:val="00B45DE5"/>
    <w:pPr>
      <w:ind w:left="1440" w:right="1440"/>
    </w:pPr>
    <w:rPr>
      <w:rFonts w:asciiTheme="minorHAnsi" w:hAnsiTheme="minorHAnsi"/>
      <w:bCs/>
      <w:u w:val="single"/>
    </w:rPr>
  </w:style>
  <w:style w:type="character" w:customStyle="1" w:styleId="italic">
    <w:name w:val="italic"/>
    <w:basedOn w:val="DefaultParagraphFont"/>
    <w:rsid w:val="00B45DE5"/>
  </w:style>
  <w:style w:type="paragraph" w:customStyle="1" w:styleId="Microtext0">
    <w:name w:val="Microtext"/>
    <w:basedOn w:val="Normal"/>
    <w:next w:val="Normal"/>
    <w:link w:val="MicrotextChar0"/>
    <w:qFormat/>
    <w:rsid w:val="00B45DE5"/>
    <w:rPr>
      <w:sz w:val="12"/>
    </w:rPr>
  </w:style>
  <w:style w:type="character" w:customStyle="1" w:styleId="MicrotextChar0">
    <w:name w:val="Microtext Char"/>
    <w:link w:val="Microtext0"/>
    <w:rsid w:val="00B45DE5"/>
    <w:rPr>
      <w:rFonts w:ascii="Calibri" w:hAnsi="Calibri" w:cs="Calibri"/>
      <w:sz w:val="12"/>
    </w:rPr>
  </w:style>
  <w:style w:type="paragraph" w:customStyle="1" w:styleId="Style6">
    <w:name w:val="Style6"/>
    <w:basedOn w:val="Normal"/>
    <w:link w:val="Style6Char"/>
    <w:autoRedefine/>
    <w:qFormat/>
    <w:rsid w:val="00B45DE5"/>
    <w:rPr>
      <w:b/>
    </w:rPr>
  </w:style>
  <w:style w:type="character" w:customStyle="1" w:styleId="Style6Char">
    <w:name w:val="Style6 Char"/>
    <w:basedOn w:val="DefaultParagraphFont"/>
    <w:link w:val="Style6"/>
    <w:rsid w:val="00B45DE5"/>
    <w:rPr>
      <w:rFonts w:ascii="Calibri" w:hAnsi="Calibri" w:cs="Calibri"/>
      <w:b/>
      <w:sz w:val="24"/>
    </w:rPr>
  </w:style>
  <w:style w:type="paragraph" w:customStyle="1" w:styleId="Style11">
    <w:name w:val="Style11"/>
    <w:basedOn w:val="Normal"/>
    <w:link w:val="Style11Char"/>
    <w:qFormat/>
    <w:rsid w:val="00B45DE5"/>
    <w:rPr>
      <w:rFonts w:asciiTheme="minorHAnsi" w:hAnsiTheme="minorHAnsi" w:cstheme="minorBidi"/>
      <w:b/>
      <w:u w:val="thick"/>
    </w:rPr>
  </w:style>
  <w:style w:type="paragraph" w:customStyle="1" w:styleId="Style12">
    <w:name w:val="Style12"/>
    <w:basedOn w:val="Normal"/>
    <w:link w:val="Style12Char"/>
    <w:qFormat/>
    <w:rsid w:val="00B45DE5"/>
    <w:rPr>
      <w:rFonts w:asciiTheme="minorHAnsi" w:hAnsiTheme="minorHAnsi" w:cstheme="minorBidi"/>
      <w:b/>
      <w:szCs w:val="24"/>
      <w:u w:val="thick"/>
    </w:rPr>
  </w:style>
  <w:style w:type="character" w:customStyle="1" w:styleId="caps-label">
    <w:name w:val="caps-label"/>
    <w:basedOn w:val="DefaultParagraphFont"/>
    <w:rsid w:val="00B45DE5"/>
  </w:style>
  <w:style w:type="paragraph" w:customStyle="1" w:styleId="loose">
    <w:name w:val="loose"/>
    <w:basedOn w:val="Normal"/>
    <w:qFormat/>
    <w:rsid w:val="00B45DE5"/>
    <w:pPr>
      <w:spacing w:before="100" w:beforeAutospacing="1" w:after="100" w:afterAutospacing="1"/>
    </w:pPr>
    <w:rPr>
      <w:rFonts w:eastAsia="Times New Roman"/>
      <w:szCs w:val="24"/>
    </w:rPr>
  </w:style>
  <w:style w:type="character" w:customStyle="1" w:styleId="blue">
    <w:name w:val="blue"/>
    <w:basedOn w:val="DefaultParagraphFont"/>
    <w:rsid w:val="00B45DE5"/>
  </w:style>
  <w:style w:type="character" w:customStyle="1" w:styleId="ssl4">
    <w:name w:val="ss_l4"/>
    <w:basedOn w:val="DefaultParagraphFont"/>
    <w:rsid w:val="00B45DE5"/>
  </w:style>
  <w:style w:type="paragraph" w:customStyle="1" w:styleId="StyleNormalWeb11ptUnderline">
    <w:name w:val="Style Normal (Web) + 11 pt Underline"/>
    <w:basedOn w:val="NormalWeb"/>
    <w:link w:val="StyleNormalWeb11ptUnderlineChar"/>
    <w:qFormat/>
    <w:rsid w:val="00B45DE5"/>
    <w:rPr>
      <w:rFonts w:eastAsia="Calibri"/>
      <w:u w:val="single"/>
    </w:rPr>
  </w:style>
  <w:style w:type="character" w:customStyle="1" w:styleId="StyleNormalWeb11ptUnderlineChar">
    <w:name w:val="Style Normal (Web) + 11 pt Underline Char"/>
    <w:basedOn w:val="DefaultParagraphFont"/>
    <w:link w:val="StyleNormalWeb11ptUnderline"/>
    <w:rsid w:val="00B45DE5"/>
    <w:rPr>
      <w:rFonts w:ascii="Times New Roman" w:eastAsia="Calibri" w:hAnsi="Times New Roman" w:cs="Times New Roman"/>
      <w:sz w:val="24"/>
      <w:szCs w:val="24"/>
      <w:u w:val="single"/>
    </w:rPr>
  </w:style>
  <w:style w:type="character" w:customStyle="1" w:styleId="cit-first-element">
    <w:name w:val="cit-first-element"/>
    <w:basedOn w:val="DefaultParagraphFont"/>
    <w:rsid w:val="00B45DE5"/>
  </w:style>
  <w:style w:type="character" w:customStyle="1" w:styleId="institution">
    <w:name w:val="institution"/>
    <w:basedOn w:val="DefaultParagraphFont"/>
    <w:rsid w:val="00B45DE5"/>
  </w:style>
  <w:style w:type="character" w:customStyle="1" w:styleId="title1">
    <w:name w:val="title1"/>
    <w:basedOn w:val="DefaultParagraphFont"/>
    <w:rsid w:val="00B45DE5"/>
  </w:style>
  <w:style w:type="character" w:customStyle="1" w:styleId="underlinecardChar">
    <w:name w:val="underline card Char"/>
    <w:basedOn w:val="DefaultParagraphFont"/>
    <w:rsid w:val="00B45DE5"/>
    <w:rPr>
      <w:rFonts w:ascii="Arial" w:hAnsi="Arial"/>
      <w:sz w:val="18"/>
      <w:szCs w:val="24"/>
      <w:u w:val="single"/>
      <w:lang w:val="en-US" w:eastAsia="en-US" w:bidi="ar-SA"/>
    </w:rPr>
  </w:style>
  <w:style w:type="character" w:customStyle="1" w:styleId="itxtrst">
    <w:name w:val="itxtrst"/>
    <w:basedOn w:val="DefaultParagraphFont"/>
    <w:rsid w:val="00B45DE5"/>
  </w:style>
  <w:style w:type="character" w:customStyle="1" w:styleId="byline">
    <w:name w:val="byline"/>
    <w:basedOn w:val="DefaultParagraphFont"/>
    <w:rsid w:val="00B45DE5"/>
  </w:style>
  <w:style w:type="character" w:customStyle="1" w:styleId="standardcontent">
    <w:name w:val="standardcontent"/>
    <w:basedOn w:val="DefaultParagraphFont"/>
    <w:rsid w:val="00B45DE5"/>
  </w:style>
  <w:style w:type="character" w:customStyle="1" w:styleId="storyby">
    <w:name w:val="storyby"/>
    <w:basedOn w:val="DefaultParagraphFont"/>
    <w:rsid w:val="00B45DE5"/>
  </w:style>
  <w:style w:type="character" w:customStyle="1" w:styleId="CiteCharChar">
    <w:name w:val="Cite Char Char"/>
    <w:basedOn w:val="DefaultParagraphFont"/>
    <w:rsid w:val="00B45DE5"/>
    <w:rPr>
      <w:rFonts w:ascii="Cambria" w:hAnsi="Cambria" w:cs="Times New Roman"/>
      <w:b/>
      <w:bCs/>
      <w:sz w:val="26"/>
      <w:szCs w:val="26"/>
    </w:rPr>
  </w:style>
  <w:style w:type="character" w:customStyle="1" w:styleId="CardCharChar1">
    <w:name w:val="Card Char Char1"/>
    <w:basedOn w:val="DefaultParagraphFont"/>
    <w:rsid w:val="00B45DE5"/>
    <w:rPr>
      <w:rFonts w:cs="Times New Roman"/>
      <w:b/>
      <w:bCs/>
      <w:sz w:val="28"/>
      <w:szCs w:val="28"/>
    </w:rPr>
  </w:style>
  <w:style w:type="character" w:customStyle="1" w:styleId="CircleChar1">
    <w:name w:val="Circle Char1"/>
    <w:basedOn w:val="DefaultParagraphFont"/>
    <w:rsid w:val="00B45DE5"/>
    <w:rPr>
      <w:rFonts w:cs="Times New Roman"/>
      <w:b/>
      <w:i/>
      <w:sz w:val="18"/>
      <w:szCs w:val="18"/>
      <w:u w:val="single"/>
      <w:lang w:val="en-US" w:eastAsia="en-US" w:bidi="ar-SA"/>
    </w:rPr>
  </w:style>
  <w:style w:type="paragraph" w:customStyle="1" w:styleId="BlockHeadings">
    <w:name w:val="Block Headings"/>
    <w:basedOn w:val="Normal"/>
    <w:link w:val="BlockHeadingsChar"/>
    <w:qFormat/>
    <w:rsid w:val="00B45DE5"/>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character" w:customStyle="1" w:styleId="BlockHeadingsChar">
    <w:name w:val="Block Headings Char"/>
    <w:basedOn w:val="DefaultParagraphFont"/>
    <w:link w:val="BlockHeadings"/>
    <w:rsid w:val="00B45DE5"/>
    <w:rPr>
      <w:rFonts w:ascii="Calibri" w:eastAsia="Times New Roman" w:hAnsi="Calibri" w:cs="Calibri"/>
      <w:b/>
      <w:sz w:val="20"/>
      <w:szCs w:val="20"/>
    </w:rPr>
  </w:style>
  <w:style w:type="character" w:customStyle="1" w:styleId="hit1">
    <w:name w:val="hit1"/>
    <w:basedOn w:val="DefaultParagraphFont"/>
    <w:rsid w:val="00B45DE5"/>
    <w:rPr>
      <w:b/>
      <w:bCs/>
      <w:color w:val="CC0033"/>
    </w:rPr>
  </w:style>
  <w:style w:type="character" w:customStyle="1" w:styleId="upper">
    <w:name w:val="upper"/>
    <w:basedOn w:val="DefaultParagraphFont"/>
    <w:rsid w:val="00B45DE5"/>
  </w:style>
  <w:style w:type="character" w:customStyle="1" w:styleId="SmallFont7pt">
    <w:name w:val="Small Font (7 pt)"/>
    <w:basedOn w:val="DefaultParagraphFont"/>
    <w:rsid w:val="00B45DE5"/>
    <w:rPr>
      <w:sz w:val="14"/>
    </w:rPr>
  </w:style>
  <w:style w:type="paragraph" w:customStyle="1" w:styleId="UnderlinedText">
    <w:name w:val="Underlined Text"/>
    <w:basedOn w:val="Normal"/>
    <w:qFormat/>
    <w:rsid w:val="00B45DE5"/>
    <w:rPr>
      <w:rFonts w:ascii="Arial" w:eastAsia="Times New Roman" w:hAnsi="Arial"/>
      <w:b/>
      <w:szCs w:val="20"/>
    </w:rPr>
  </w:style>
  <w:style w:type="character" w:customStyle="1" w:styleId="style65">
    <w:name w:val="style65"/>
    <w:basedOn w:val="DefaultParagraphFont"/>
    <w:rsid w:val="00B45DE5"/>
    <w:rPr>
      <w:rFonts w:cs="Times New Roman"/>
    </w:rPr>
  </w:style>
  <w:style w:type="character" w:customStyle="1" w:styleId="BoldandUnderlineCharChar">
    <w:name w:val="Bold and Underline Char Char"/>
    <w:basedOn w:val="DefaultParagraphFont"/>
    <w:rsid w:val="00B45DE5"/>
    <w:rPr>
      <w:rFonts w:eastAsia="MS Mincho"/>
      <w:b/>
      <w:u w:val="single"/>
      <w:lang w:val="en-US" w:eastAsia="en-US" w:bidi="ar-SA"/>
    </w:rPr>
  </w:style>
  <w:style w:type="character" w:customStyle="1" w:styleId="inside-head">
    <w:name w:val="inside-head"/>
    <w:basedOn w:val="DefaultParagraphFont"/>
    <w:rsid w:val="00B45DE5"/>
  </w:style>
  <w:style w:type="character" w:customStyle="1" w:styleId="7TimesNewRoman">
    <w:name w:val="7 Times New Roman"/>
    <w:rsid w:val="00B45DE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StylecardLatinVerdana-BoldUnderline">
    <w:name w:val="Style card + (Latin) Verdana-Bold Underline"/>
    <w:basedOn w:val="card"/>
    <w:link w:val="StylecardLatinVerdana-BoldUnderlineChar"/>
    <w:qFormat/>
    <w:rsid w:val="00B45DE5"/>
    <w:rPr>
      <w:rFonts w:eastAsia="SimSun"/>
      <w:sz w:val="20"/>
      <w:szCs w:val="24"/>
      <w:u w:val="single"/>
      <w:lang w:eastAsia="zh-CN" w:bidi="en-US"/>
    </w:rPr>
  </w:style>
  <w:style w:type="character" w:customStyle="1" w:styleId="StylecardLatinVerdana-BoldUnderlineChar">
    <w:name w:val="Style card + (Latin) Verdana-Bold Underline Char"/>
    <w:basedOn w:val="cardChar"/>
    <w:link w:val="StylecardLatinVerdana-BoldUnderline"/>
    <w:rsid w:val="00B45DE5"/>
    <w:rPr>
      <w:rFonts w:ascii="Calibri" w:eastAsia="SimSun" w:hAnsi="Calibri" w:cs="Calibri"/>
      <w:sz w:val="20"/>
      <w:szCs w:val="24"/>
      <w:u w:val="single"/>
      <w:lang w:eastAsia="zh-CN" w:bidi="en-US"/>
    </w:rPr>
  </w:style>
  <w:style w:type="paragraph" w:customStyle="1" w:styleId="StyleCardText9pt">
    <w:name w:val="Style Card Text + 9 pt"/>
    <w:basedOn w:val="Normal"/>
    <w:link w:val="StyleCardText9ptChar"/>
    <w:qFormat/>
    <w:rsid w:val="00B45DE5"/>
    <w:pPr>
      <w:spacing w:after="200"/>
      <w:contextualSpacing/>
    </w:pPr>
    <w:rPr>
      <w:rFonts w:eastAsia="Calibri"/>
    </w:rPr>
  </w:style>
  <w:style w:type="character" w:customStyle="1" w:styleId="StyleCardText9ptChar">
    <w:name w:val="Style Card Text + 9 pt Char"/>
    <w:basedOn w:val="DefaultParagraphFont"/>
    <w:link w:val="StyleCardText9pt"/>
    <w:rsid w:val="00B45DE5"/>
    <w:rPr>
      <w:rFonts w:ascii="Calibri" w:eastAsia="Calibri" w:hAnsi="Calibri" w:cs="Calibri"/>
      <w:sz w:val="24"/>
    </w:rPr>
  </w:style>
  <w:style w:type="paragraph" w:styleId="BodyTextIndent2">
    <w:name w:val="Body Text Indent 2"/>
    <w:basedOn w:val="Normal"/>
    <w:link w:val="BodyTextIndent2Char"/>
    <w:unhideWhenUsed/>
    <w:rsid w:val="00B45DE5"/>
    <w:pPr>
      <w:spacing w:after="120" w:line="480" w:lineRule="auto"/>
      <w:ind w:left="360"/>
    </w:pPr>
  </w:style>
  <w:style w:type="character" w:customStyle="1" w:styleId="BodyTextIndent2Char">
    <w:name w:val="Body Text Indent 2 Char"/>
    <w:basedOn w:val="DefaultParagraphFont"/>
    <w:link w:val="BodyTextIndent2"/>
    <w:rsid w:val="00B45DE5"/>
    <w:rPr>
      <w:rFonts w:ascii="Calibri" w:hAnsi="Calibri" w:cs="Calibri"/>
      <w:sz w:val="24"/>
    </w:rPr>
  </w:style>
  <w:style w:type="character" w:customStyle="1" w:styleId="ShrinkChar">
    <w:name w:val="Shrink Char"/>
    <w:link w:val="Shrink"/>
    <w:locked/>
    <w:rsid w:val="00B45DE5"/>
    <w:rPr>
      <w:rFonts w:ascii="Garamond" w:eastAsia="Times New Roman" w:hAnsi="Garamond"/>
      <w:sz w:val="12"/>
    </w:rPr>
  </w:style>
  <w:style w:type="paragraph" w:customStyle="1" w:styleId="Shrink">
    <w:name w:val="Shrink"/>
    <w:link w:val="ShrinkChar"/>
    <w:qFormat/>
    <w:rsid w:val="00B45DE5"/>
    <w:pPr>
      <w:spacing w:after="0" w:line="240" w:lineRule="auto"/>
      <w:ind w:left="288" w:right="288"/>
    </w:pPr>
    <w:rPr>
      <w:rFonts w:ascii="Garamond" w:eastAsia="Times New Roman" w:hAnsi="Garamond"/>
      <w:sz w:val="12"/>
    </w:rPr>
  </w:style>
  <w:style w:type="character" w:customStyle="1" w:styleId="aqj">
    <w:name w:val="aqj"/>
    <w:basedOn w:val="DefaultParagraphFont"/>
    <w:rsid w:val="00B45DE5"/>
  </w:style>
  <w:style w:type="character" w:customStyle="1" w:styleId="StyleStyleBoldUnderlineIntenseEmphasisUnderlineapple-style-s">
    <w:name w:val="Style Style Bold UnderlineIntense EmphasisUnderlineapple-style-s..."/>
    <w:basedOn w:val="DefaultParagraphFont"/>
    <w:rsid w:val="00B45DE5"/>
    <w:rPr>
      <w:b w:val="0"/>
      <w:bCs w:val="0"/>
      <w:sz w:val="22"/>
      <w:u w:val="single"/>
      <w:bdr w:val="none" w:sz="0" w:space="0" w:color="auto"/>
    </w:rPr>
  </w:style>
  <w:style w:type="paragraph" w:customStyle="1" w:styleId="blocktitle0">
    <w:name w:val="block title"/>
    <w:basedOn w:val="Normal"/>
    <w:autoRedefine/>
    <w:qFormat/>
    <w:rsid w:val="00B45DE5"/>
    <w:pPr>
      <w:spacing w:after="240"/>
      <w:jc w:val="center"/>
      <w:outlineLvl w:val="0"/>
    </w:pPr>
    <w:rPr>
      <w:rFonts w:eastAsia="Calibri"/>
      <w:b/>
      <w:caps/>
      <w:sz w:val="28"/>
      <w:szCs w:val="28"/>
      <w:lang w:val="es-ES"/>
    </w:rPr>
  </w:style>
  <w:style w:type="character" w:customStyle="1" w:styleId="Boxed">
    <w:name w:val="Boxed"/>
    <w:qFormat/>
    <w:rsid w:val="00B45DE5"/>
    <w:rPr>
      <w:rFonts w:ascii="Times New Roman" w:hAnsi="Times New Roman"/>
      <w:sz w:val="20"/>
      <w:bdr w:val="single" w:sz="6" w:space="0" w:color="auto"/>
    </w:rPr>
  </w:style>
  <w:style w:type="character" w:customStyle="1" w:styleId="UnderlineCard">
    <w:name w:val="Underline Card"/>
    <w:uiPriority w:val="6"/>
    <w:qFormat/>
    <w:rsid w:val="00B45DE5"/>
    <w:rPr>
      <w:rFonts w:ascii="Arial" w:hAnsi="Arial"/>
      <w:b w:val="0"/>
      <w:bCs/>
      <w:sz w:val="20"/>
      <w:u w:val="single"/>
    </w:rPr>
  </w:style>
  <w:style w:type="character" w:customStyle="1" w:styleId="story-author">
    <w:name w:val="story-author"/>
    <w:basedOn w:val="DefaultParagraphFont"/>
    <w:rsid w:val="00B45DE5"/>
  </w:style>
  <w:style w:type="paragraph" w:customStyle="1" w:styleId="type">
    <w:name w:val="type"/>
    <w:basedOn w:val="Normal"/>
    <w:qFormat/>
    <w:rsid w:val="00B45DE5"/>
    <w:pPr>
      <w:spacing w:before="100" w:beforeAutospacing="1" w:after="100" w:afterAutospacing="1"/>
    </w:pPr>
    <w:rPr>
      <w:rFonts w:eastAsia="Times New Roman"/>
      <w:szCs w:val="24"/>
    </w:rPr>
  </w:style>
  <w:style w:type="character" w:customStyle="1" w:styleId="abodyblack3">
    <w:name w:val="abodyblack3"/>
    <w:basedOn w:val="DefaultParagraphFont"/>
    <w:rsid w:val="00B45DE5"/>
  </w:style>
  <w:style w:type="character" w:customStyle="1" w:styleId="StyleThickunderline1">
    <w:name w:val="Style Thick underline1"/>
    <w:basedOn w:val="DefaultParagraphFont"/>
    <w:rsid w:val="00B45DE5"/>
    <w:rPr>
      <w:u w:val="single"/>
    </w:rPr>
  </w:style>
  <w:style w:type="character" w:customStyle="1" w:styleId="HeaderChar1">
    <w:name w:val="Header Char1"/>
    <w:aliases w:val="Header Char Char"/>
    <w:basedOn w:val="DefaultParagraphFont"/>
    <w:uiPriority w:val="99"/>
    <w:rsid w:val="00B45DE5"/>
    <w:rPr>
      <w:rFonts w:ascii="Georgia" w:hAnsi="Georgia"/>
    </w:rPr>
  </w:style>
  <w:style w:type="character" w:customStyle="1" w:styleId="FooterChar1">
    <w:name w:val="Footer Char1"/>
    <w:basedOn w:val="DefaultParagraphFont"/>
    <w:uiPriority w:val="99"/>
    <w:semiHidden/>
    <w:rsid w:val="00B45DE5"/>
    <w:rPr>
      <w:rFonts w:ascii="Georgia" w:hAnsi="Georgia"/>
    </w:rPr>
  </w:style>
  <w:style w:type="paragraph" w:customStyle="1" w:styleId="Analytic">
    <w:name w:val="Analytic"/>
    <w:basedOn w:val="Normal"/>
    <w:link w:val="AnalyticChar"/>
    <w:qFormat/>
    <w:rsid w:val="00B45DE5"/>
    <w:rPr>
      <w:b/>
      <w:szCs w:val="24"/>
    </w:rPr>
  </w:style>
  <w:style w:type="character" w:customStyle="1" w:styleId="AnalyticChar">
    <w:name w:val="Analytic Char"/>
    <w:basedOn w:val="DefaultParagraphFont"/>
    <w:link w:val="Analytic"/>
    <w:rsid w:val="00B45DE5"/>
    <w:rPr>
      <w:rFonts w:ascii="Calibri" w:hAnsi="Calibri" w:cs="Calibri"/>
      <w:b/>
      <w:sz w:val="24"/>
      <w:szCs w:val="24"/>
    </w:rPr>
  </w:style>
  <w:style w:type="character" w:customStyle="1" w:styleId="UnderlineBold0">
    <w:name w:val="Underline Bold"/>
    <w:uiPriority w:val="6"/>
    <w:qFormat/>
    <w:rsid w:val="00B45DE5"/>
    <w:rPr>
      <w:b/>
      <w:sz w:val="20"/>
      <w:u w:val="single"/>
    </w:rPr>
  </w:style>
  <w:style w:type="paragraph" w:customStyle="1" w:styleId="Underline20">
    <w:name w:val="Underline2"/>
    <w:basedOn w:val="Normal"/>
    <w:link w:val="Underline2Char"/>
    <w:uiPriority w:val="4"/>
    <w:qFormat/>
    <w:rsid w:val="00B45DE5"/>
    <w:rPr>
      <w:rFonts w:eastAsia="Calibri"/>
      <w:u w:val="single"/>
    </w:rPr>
  </w:style>
  <w:style w:type="character" w:customStyle="1" w:styleId="Underline2Char">
    <w:name w:val="Underline2 Char"/>
    <w:link w:val="Underline20"/>
    <w:uiPriority w:val="4"/>
    <w:rsid w:val="00B45DE5"/>
    <w:rPr>
      <w:rFonts w:ascii="Calibri" w:eastAsia="Calibri" w:hAnsi="Calibri" w:cs="Calibri"/>
      <w:sz w:val="24"/>
      <w:u w:val="single"/>
    </w:rPr>
  </w:style>
  <w:style w:type="character" w:customStyle="1" w:styleId="NormalTextChar">
    <w:name w:val="Normal Text Char"/>
    <w:link w:val="NormalText"/>
    <w:rsid w:val="00B45DE5"/>
    <w:rPr>
      <w:rFonts w:ascii="Times New Roman" w:eastAsia="Times New Roman" w:hAnsi="Times New Roman" w:cs="Times New Roman"/>
      <w:sz w:val="24"/>
      <w:szCs w:val="26"/>
    </w:rPr>
  </w:style>
  <w:style w:type="paragraph" w:customStyle="1" w:styleId="TableParagraph">
    <w:name w:val="Table Paragraph"/>
    <w:basedOn w:val="Normal"/>
    <w:uiPriority w:val="1"/>
    <w:qFormat/>
    <w:rsid w:val="00B45DE5"/>
    <w:pPr>
      <w:widowControl w:val="0"/>
    </w:pPr>
    <w:rPr>
      <w:rFonts w:asciiTheme="minorHAnsi" w:hAnsiTheme="minorHAnsi"/>
    </w:rPr>
  </w:style>
  <w:style w:type="character" w:customStyle="1" w:styleId="UnderlineChar2">
    <w:name w:val="UnderlineChar"/>
    <w:rsid w:val="00B45DE5"/>
    <w:rPr>
      <w:sz w:val="24"/>
      <w:u w:val="single"/>
      <w:shd w:val="clear" w:color="auto" w:fill="auto"/>
    </w:rPr>
  </w:style>
  <w:style w:type="character" w:customStyle="1" w:styleId="foreground">
    <w:name w:val="foreground"/>
    <w:basedOn w:val="DefaultParagraphFont"/>
    <w:rsid w:val="00B45DE5"/>
  </w:style>
  <w:style w:type="paragraph" w:customStyle="1" w:styleId="StyleCircled11pt">
    <w:name w:val="Style Circled + 11 pt"/>
    <w:basedOn w:val="Normal"/>
    <w:link w:val="StyleCircled11ptChar"/>
    <w:qFormat/>
    <w:rsid w:val="00B45DE5"/>
    <w:rPr>
      <w:rFonts w:eastAsia="Times New Roman"/>
      <w:b/>
      <w:bCs/>
      <w:sz w:val="20"/>
      <w:u w:val="single"/>
    </w:rPr>
  </w:style>
  <w:style w:type="character" w:customStyle="1" w:styleId="StyleCircled11ptChar">
    <w:name w:val="Style Circled + 11 pt Char"/>
    <w:link w:val="StyleCircled11pt"/>
    <w:rsid w:val="00B45DE5"/>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B45DE5"/>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B45DE5"/>
    <w:rPr>
      <w:rFonts w:ascii="Times" w:eastAsia="Times New Roman" w:hAnsi="Times" w:cs="Arial"/>
      <w:sz w:val="20"/>
      <w:szCs w:val="28"/>
      <w:u w:val="single"/>
    </w:rPr>
  </w:style>
  <w:style w:type="paragraph" w:customStyle="1" w:styleId="cite20">
    <w:name w:val="cite2"/>
    <w:basedOn w:val="Normal"/>
    <w:qFormat/>
    <w:rsid w:val="00B45DE5"/>
    <w:rPr>
      <w:rFonts w:eastAsia="Times New Roman"/>
      <w:color w:val="000000"/>
      <w:sz w:val="20"/>
      <w:szCs w:val="20"/>
    </w:rPr>
  </w:style>
  <w:style w:type="character" w:customStyle="1" w:styleId="postby">
    <w:name w:val="post_by"/>
    <w:basedOn w:val="DefaultParagraphFont"/>
    <w:rsid w:val="00B45DE5"/>
  </w:style>
  <w:style w:type="character" w:customStyle="1" w:styleId="Style11ptBorderSinglesolidlineAuto05ptLinewidth">
    <w:name w:val="Style 11 pt Border: : (Single solid line Auto  0.5 pt Line width)"/>
    <w:rsid w:val="00B45DE5"/>
    <w:rPr>
      <w:sz w:val="20"/>
      <w:bdr w:val="single" w:sz="4" w:space="0" w:color="auto" w:frame="1"/>
    </w:rPr>
  </w:style>
  <w:style w:type="character" w:customStyle="1" w:styleId="StyleUnderlineChar9ptBorderSinglesolidlineAuto0">
    <w:name w:val="Style Underline Char + 9 pt Border: : (Single solid line Auto  0..."/>
    <w:rsid w:val="00B45DE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45DE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45DE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45DE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45DE5"/>
    <w:rPr>
      <w:sz w:val="20"/>
      <w:szCs w:val="24"/>
      <w:u w:val="single"/>
      <w:bdr w:val="single" w:sz="4" w:space="0" w:color="auto"/>
      <w:lang w:val="en-US" w:eastAsia="en-US" w:bidi="ar-SA"/>
    </w:rPr>
  </w:style>
  <w:style w:type="character" w:customStyle="1" w:styleId="StyleLatinGaramondUnderline">
    <w:name w:val="Style (Latin) Garamond Underline"/>
    <w:rsid w:val="00B45DE5"/>
    <w:rPr>
      <w:rFonts w:ascii="Times New Roman" w:hAnsi="Times New Roman"/>
      <w:sz w:val="20"/>
      <w:u w:val="single"/>
    </w:rPr>
  </w:style>
  <w:style w:type="character" w:customStyle="1" w:styleId="StyleLatinGaramond">
    <w:name w:val="Style (Latin) Garamond"/>
    <w:rsid w:val="00B45DE5"/>
    <w:rPr>
      <w:rFonts w:ascii="Times New Roman" w:hAnsi="Times New Roman"/>
      <w:sz w:val="20"/>
    </w:rPr>
  </w:style>
  <w:style w:type="character" w:customStyle="1" w:styleId="styletimesnewroman12ptbold0">
    <w:name w:val="styletimesnewroman12ptbold"/>
    <w:basedOn w:val="DefaultParagraphFont"/>
    <w:rsid w:val="00B45DE5"/>
  </w:style>
  <w:style w:type="paragraph" w:customStyle="1" w:styleId="StyleSmallTimesNewRoman11ptBoldThickunderlineBorder1">
    <w:name w:val="Style Small + Times New Roman 11 pt Bold Thick underline Border...1"/>
    <w:link w:val="StyleSmallTimesNewRoman11ptBoldThickunderlineBorder1Char"/>
    <w:qFormat/>
    <w:rsid w:val="00B45DE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B45DE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B45DE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B45DE5"/>
    <w:rPr>
      <w:rFonts w:eastAsia="Times New Roman"/>
      <w:b/>
      <w:bCs/>
      <w:szCs w:val="24"/>
      <w:u w:val="thick"/>
    </w:rPr>
  </w:style>
  <w:style w:type="paragraph" w:customStyle="1" w:styleId="StyleSmallTimesNewRoman11pt">
    <w:name w:val="Style Small + Times New Roman 11 pt"/>
    <w:link w:val="StyleSmallTimesNewRoman11ptChar"/>
    <w:qFormat/>
    <w:rsid w:val="00B45DE5"/>
    <w:rPr>
      <w:rFonts w:eastAsia="Times New Roman"/>
      <w:szCs w:val="24"/>
    </w:rPr>
  </w:style>
  <w:style w:type="character" w:customStyle="1" w:styleId="StyleSmallTimesNewRoman11ptChar">
    <w:name w:val="Style Small + Times New Roman 11 pt Char"/>
    <w:basedOn w:val="DefaultParagraphFont"/>
    <w:link w:val="StyleSmallTimesNewRoman11pt"/>
    <w:rsid w:val="00B45DE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B45DE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B45DE5"/>
    <w:rPr>
      <w:rFonts w:eastAsia="Times New Roman"/>
      <w:szCs w:val="24"/>
      <w:u w:val="thick"/>
    </w:rPr>
  </w:style>
  <w:style w:type="paragraph" w:customStyle="1" w:styleId="Smallfont0">
    <w:name w:val="Smallfont"/>
    <w:basedOn w:val="Normal"/>
    <w:qFormat/>
    <w:rsid w:val="00B45DE5"/>
    <w:rPr>
      <w:rFonts w:ascii="Georgia" w:eastAsia="Times New Roman" w:hAnsi="Georgia"/>
      <w:sz w:val="15"/>
      <w:szCs w:val="24"/>
    </w:rPr>
  </w:style>
  <w:style w:type="paragraph" w:customStyle="1" w:styleId="article-text">
    <w:name w:val="article-text"/>
    <w:basedOn w:val="Normal"/>
    <w:qFormat/>
    <w:rsid w:val="00B45DE5"/>
    <w:pPr>
      <w:spacing w:before="100" w:beforeAutospacing="1" w:after="100" w:afterAutospacing="1"/>
    </w:pPr>
    <w:rPr>
      <w:rFonts w:eastAsia="Times New Roman"/>
      <w:szCs w:val="24"/>
    </w:rPr>
  </w:style>
  <w:style w:type="paragraph" w:customStyle="1" w:styleId="HeaderStyle">
    <w:name w:val="Header Style"/>
    <w:basedOn w:val="Normal"/>
    <w:qFormat/>
    <w:rsid w:val="00B45DE5"/>
    <w:pPr>
      <w:jc w:val="center"/>
    </w:pPr>
    <w:rPr>
      <w:rFonts w:eastAsia="Times New Roman"/>
      <w:b/>
      <w:szCs w:val="20"/>
      <w:u w:val="single"/>
    </w:rPr>
  </w:style>
  <w:style w:type="character" w:customStyle="1" w:styleId="CardChar2">
    <w:name w:val="Card Char2"/>
    <w:basedOn w:val="DefaultParagraphFont"/>
    <w:rsid w:val="00B45DE5"/>
    <w:rPr>
      <w:rFonts w:ascii="Times New Roman" w:eastAsia="Times New Roman" w:hAnsi="Times New Roman" w:cs="Times New Roman"/>
      <w:bCs/>
      <w:color w:val="000000"/>
      <w:sz w:val="20"/>
      <w:szCs w:val="20"/>
    </w:rPr>
  </w:style>
  <w:style w:type="paragraph" w:customStyle="1" w:styleId="TagStyle">
    <w:name w:val="Tag Style"/>
    <w:basedOn w:val="Normal"/>
    <w:qFormat/>
    <w:rsid w:val="00B45DE5"/>
    <w:rPr>
      <w:rFonts w:eastAsia="Times New Roman"/>
      <w:b/>
      <w:szCs w:val="20"/>
    </w:rPr>
  </w:style>
  <w:style w:type="character" w:customStyle="1" w:styleId="UnderlineCharCharChar1">
    <w:name w:val="Underline Char Char Char1"/>
    <w:basedOn w:val="DefaultParagraphFont"/>
    <w:rsid w:val="00B45DE5"/>
    <w:rPr>
      <w:u w:val="single"/>
      <w:lang w:val="en-US" w:eastAsia="en-US" w:bidi="ar-SA"/>
    </w:rPr>
  </w:style>
  <w:style w:type="character" w:customStyle="1" w:styleId="StyleUnderlineChar2CharChar11pt">
    <w:name w:val="Style Underline Char2 Char Char + 11 pt"/>
    <w:basedOn w:val="Style11pt"/>
    <w:rsid w:val="00B45DE5"/>
    <w:rPr>
      <w:rFonts w:ascii="Times New Roman" w:hAnsi="Times New Roman"/>
      <w:sz w:val="20"/>
      <w:u w:val="single"/>
    </w:rPr>
  </w:style>
  <w:style w:type="character" w:customStyle="1" w:styleId="StyleStyleBoldUnderline11pt">
    <w:name w:val="Style Style Bold Underline + 11 pt"/>
    <w:basedOn w:val="DefaultParagraphFont"/>
    <w:rsid w:val="00B45DE5"/>
    <w:rPr>
      <w:b/>
      <w:bCs/>
      <w:sz w:val="20"/>
      <w:u w:val="single"/>
    </w:rPr>
  </w:style>
  <w:style w:type="paragraph" w:customStyle="1" w:styleId="CaseListNormal">
    <w:name w:val="Case List Normal"/>
    <w:basedOn w:val="Normal"/>
    <w:qFormat/>
    <w:rsid w:val="00B45DE5"/>
    <w:rPr>
      <w:rFonts w:ascii="Times" w:eastAsia="Times New Roman" w:hAnsi="Times"/>
      <w:szCs w:val="26"/>
    </w:rPr>
  </w:style>
  <w:style w:type="character" w:customStyle="1" w:styleId="postbody">
    <w:name w:val="postbody"/>
    <w:basedOn w:val="DefaultParagraphFont"/>
    <w:rsid w:val="00B45DE5"/>
  </w:style>
  <w:style w:type="paragraph" w:customStyle="1" w:styleId="Pa6">
    <w:name w:val="Pa6"/>
    <w:basedOn w:val="Normal"/>
    <w:next w:val="Normal"/>
    <w:qFormat/>
    <w:rsid w:val="00B45DE5"/>
    <w:pPr>
      <w:autoSpaceDE w:val="0"/>
      <w:autoSpaceDN w:val="0"/>
      <w:adjustRightInd w:val="0"/>
      <w:spacing w:line="221" w:lineRule="atLeast"/>
    </w:pPr>
    <w:rPr>
      <w:rFonts w:ascii="Baskerville" w:eastAsia="Times New Roman" w:hAnsi="Baskerville"/>
      <w:szCs w:val="24"/>
    </w:rPr>
  </w:style>
  <w:style w:type="character" w:customStyle="1" w:styleId="A13">
    <w:name w:val="A13"/>
    <w:rsid w:val="00B45DE5"/>
    <w:rPr>
      <w:rFonts w:cs="Baskerville"/>
      <w:color w:val="000000"/>
      <w:sz w:val="106"/>
      <w:szCs w:val="106"/>
    </w:rPr>
  </w:style>
  <w:style w:type="character" w:customStyle="1" w:styleId="A17">
    <w:name w:val="A17"/>
    <w:rsid w:val="00B45DE5"/>
    <w:rPr>
      <w:rFonts w:cs="Baskerville"/>
      <w:color w:val="000000"/>
      <w:sz w:val="12"/>
      <w:szCs w:val="12"/>
    </w:rPr>
  </w:style>
  <w:style w:type="paragraph" w:customStyle="1" w:styleId="Pa19">
    <w:name w:val="Pa19"/>
    <w:basedOn w:val="Normal"/>
    <w:next w:val="Normal"/>
    <w:qFormat/>
    <w:rsid w:val="00B45DE5"/>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B45DE5"/>
    <w:pPr>
      <w:autoSpaceDE w:val="0"/>
      <w:autoSpaceDN w:val="0"/>
      <w:adjustRightInd w:val="0"/>
      <w:spacing w:line="441" w:lineRule="atLeast"/>
    </w:pPr>
    <w:rPr>
      <w:rFonts w:ascii="Baskerville" w:eastAsia="Times New Roman" w:hAnsi="Baskerville"/>
      <w:szCs w:val="24"/>
    </w:rPr>
  </w:style>
  <w:style w:type="character" w:customStyle="1" w:styleId="A14">
    <w:name w:val="A14"/>
    <w:rsid w:val="00B45DE5"/>
    <w:rPr>
      <w:rFonts w:ascii="Frutiger 45 Light" w:hAnsi="Frutiger 45 Light" w:cs="Frutiger 45 Light"/>
      <w:b/>
      <w:bCs/>
      <w:i/>
      <w:iCs/>
      <w:color w:val="000000"/>
      <w:sz w:val="36"/>
      <w:szCs w:val="36"/>
    </w:rPr>
  </w:style>
  <w:style w:type="paragraph" w:customStyle="1" w:styleId="Pa12">
    <w:name w:val="Pa12"/>
    <w:basedOn w:val="Normal"/>
    <w:next w:val="Normal"/>
    <w:qFormat/>
    <w:rsid w:val="00B45DE5"/>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qFormat/>
    <w:rsid w:val="00B45DE5"/>
    <w:pPr>
      <w:autoSpaceDE w:val="0"/>
      <w:autoSpaceDN w:val="0"/>
      <w:adjustRightInd w:val="0"/>
      <w:spacing w:line="221" w:lineRule="atLeast"/>
    </w:pPr>
    <w:rPr>
      <w:rFonts w:ascii="Baskerville" w:eastAsia="Times New Roman" w:hAnsi="Baskerville"/>
      <w:szCs w:val="24"/>
    </w:rPr>
  </w:style>
  <w:style w:type="character" w:customStyle="1" w:styleId="A10">
    <w:name w:val="A10"/>
    <w:rsid w:val="00B45DE5"/>
    <w:rPr>
      <w:rFonts w:ascii="Wingdings" w:hAnsi="Wingdings" w:cs="Wingdings"/>
      <w:color w:val="000000"/>
      <w:sz w:val="22"/>
      <w:szCs w:val="22"/>
    </w:rPr>
  </w:style>
  <w:style w:type="paragraph" w:customStyle="1" w:styleId="Pa37">
    <w:name w:val="Pa37"/>
    <w:basedOn w:val="Normal"/>
    <w:next w:val="Normal"/>
    <w:qFormat/>
    <w:rsid w:val="00B45DE5"/>
    <w:pPr>
      <w:autoSpaceDE w:val="0"/>
      <w:autoSpaceDN w:val="0"/>
      <w:adjustRightInd w:val="0"/>
      <w:spacing w:line="141" w:lineRule="atLeast"/>
    </w:pPr>
    <w:rPr>
      <w:rFonts w:ascii="Baskerville" w:eastAsia="Times New Roman" w:hAnsi="Baskerville"/>
      <w:szCs w:val="24"/>
    </w:rPr>
  </w:style>
  <w:style w:type="character" w:customStyle="1" w:styleId="A20">
    <w:name w:val="A20"/>
    <w:rsid w:val="00B45DE5"/>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B45DE5"/>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B45DE5"/>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B45DE5"/>
    <w:rPr>
      <w:rFonts w:cs="Arial"/>
      <w:b/>
      <w:bCs/>
      <w:iCs/>
      <w:sz w:val="36"/>
      <w:szCs w:val="28"/>
      <w:u w:val="single"/>
      <w:lang w:val="en-US" w:eastAsia="en-US" w:bidi="ar-SA"/>
    </w:rPr>
  </w:style>
  <w:style w:type="character" w:customStyle="1" w:styleId="searchword">
    <w:name w:val="searchword"/>
    <w:basedOn w:val="DefaultParagraphFont"/>
    <w:rsid w:val="00B45DE5"/>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B45DE5"/>
    <w:rPr>
      <w:rFonts w:cs="Arial"/>
      <w:b/>
      <w:bCs/>
      <w:sz w:val="24"/>
      <w:szCs w:val="26"/>
      <w:lang w:val="en-US" w:eastAsia="en-US" w:bidi="ar-SA"/>
    </w:rPr>
  </w:style>
  <w:style w:type="character" w:customStyle="1" w:styleId="brief-smalltext">
    <w:name w:val="brief-smalltext"/>
    <w:basedOn w:val="DefaultParagraphFont"/>
    <w:rsid w:val="00B45DE5"/>
  </w:style>
  <w:style w:type="paragraph" w:customStyle="1" w:styleId="Coverintroduction">
    <w:name w:val="Cover introduction"/>
    <w:basedOn w:val="Default"/>
    <w:next w:val="Default"/>
    <w:qFormat/>
    <w:rsid w:val="00B45DE5"/>
    <w:rPr>
      <w:rFonts w:ascii="Arial" w:eastAsia="Times New Roman" w:hAnsi="Arial" w:cs="Times New Roman"/>
      <w:color w:val="auto"/>
    </w:rPr>
  </w:style>
  <w:style w:type="paragraph" w:customStyle="1" w:styleId="maintext">
    <w:name w:val="maintext"/>
    <w:basedOn w:val="Normal"/>
    <w:qFormat/>
    <w:rsid w:val="00B45DE5"/>
    <w:pPr>
      <w:spacing w:before="100" w:beforeAutospacing="1" w:after="100" w:afterAutospacing="1"/>
    </w:pPr>
    <w:rPr>
      <w:rFonts w:eastAsia="Times New Roman"/>
      <w:szCs w:val="24"/>
    </w:rPr>
  </w:style>
  <w:style w:type="character" w:customStyle="1" w:styleId="style5">
    <w:name w:val="style5"/>
    <w:basedOn w:val="DefaultParagraphFont"/>
    <w:rsid w:val="00B45DE5"/>
  </w:style>
  <w:style w:type="character" w:customStyle="1" w:styleId="TagCharCharCharCharCharChar">
    <w:name w:val="Tag Char Char Char Char Char Char"/>
    <w:rsid w:val="00B45DE5"/>
    <w:rPr>
      <w:rFonts w:cs="Arial"/>
      <w:b/>
      <w:bCs/>
      <w:sz w:val="24"/>
      <w:szCs w:val="26"/>
      <w:lang w:val="en-US" w:eastAsia="en-US" w:bidi="ar-SA"/>
    </w:rPr>
  </w:style>
  <w:style w:type="character" w:customStyle="1" w:styleId="pmterms2">
    <w:name w:val="pmterms2"/>
    <w:basedOn w:val="DefaultParagraphFont"/>
    <w:rsid w:val="00B45DE5"/>
  </w:style>
  <w:style w:type="character" w:customStyle="1" w:styleId="pmterms3">
    <w:name w:val="pmterms3"/>
    <w:basedOn w:val="DefaultParagraphFont"/>
    <w:rsid w:val="00B45DE5"/>
  </w:style>
  <w:style w:type="character" w:customStyle="1" w:styleId="pmtermsel">
    <w:name w:val="pmtermsel"/>
    <w:basedOn w:val="DefaultParagraphFont"/>
    <w:rsid w:val="00B45DE5"/>
  </w:style>
  <w:style w:type="character" w:customStyle="1" w:styleId="interiorheadline">
    <w:name w:val="interiorheadline"/>
    <w:basedOn w:val="DefaultParagraphFont"/>
    <w:rsid w:val="00B45DE5"/>
  </w:style>
  <w:style w:type="character" w:customStyle="1" w:styleId="Heading31CharCharCharChar1">
    <w:name w:val="Heading 31 Char Char Char Char1"/>
    <w:rsid w:val="00B45DE5"/>
    <w:rPr>
      <w:rFonts w:cs="Arial"/>
      <w:b/>
      <w:bCs/>
      <w:sz w:val="24"/>
      <w:szCs w:val="26"/>
      <w:lang w:val="en-US" w:eastAsia="en-US" w:bidi="ar-SA"/>
    </w:rPr>
  </w:style>
  <w:style w:type="character" w:customStyle="1" w:styleId="Heading31CharCharChar">
    <w:name w:val="Heading 31 Char Char Char"/>
    <w:rsid w:val="00B45DE5"/>
    <w:rPr>
      <w:rFonts w:cs="Arial"/>
      <w:b/>
      <w:bCs/>
      <w:sz w:val="24"/>
      <w:szCs w:val="26"/>
      <w:lang w:val="en-US" w:eastAsia="en-US" w:bidi="ar-SA"/>
    </w:rPr>
  </w:style>
  <w:style w:type="character" w:customStyle="1" w:styleId="StyleUnderlineCharChar9pt2">
    <w:name w:val="Style Underline Char Char + 9 pt2"/>
    <w:basedOn w:val="UnderlineCharChar"/>
    <w:rsid w:val="00B45DE5"/>
    <w:rPr>
      <w:rFonts w:eastAsia="Times New Roman"/>
      <w:noProof w:val="0"/>
      <w:szCs w:val="24"/>
      <w:u w:val="single"/>
      <w:lang w:val="en-US" w:eastAsia="en-US" w:bidi="ar-SA"/>
    </w:rPr>
  </w:style>
  <w:style w:type="character" w:customStyle="1" w:styleId="StyleUnderlineCharChar9ptBold2">
    <w:name w:val="Style Underline Char Char + 9 pt Bold2"/>
    <w:basedOn w:val="UnderlineCharChar"/>
    <w:rsid w:val="00B45DE5"/>
    <w:rPr>
      <w:rFonts w:eastAsia="Times New Roman"/>
      <w:b/>
      <w:bCs/>
      <w:noProof w:val="0"/>
      <w:szCs w:val="24"/>
      <w:u w:val="single"/>
      <w:lang w:val="en-US" w:eastAsia="en-US" w:bidi="ar-SA"/>
    </w:rPr>
  </w:style>
  <w:style w:type="character" w:customStyle="1" w:styleId="Style9ptUnderline7">
    <w:name w:val="Style 9 pt Underline7"/>
    <w:basedOn w:val="DefaultParagraphFont"/>
    <w:rsid w:val="00B45DE5"/>
    <w:rPr>
      <w:sz w:val="20"/>
      <w:u w:val="single"/>
    </w:rPr>
  </w:style>
  <w:style w:type="character" w:customStyle="1" w:styleId="Style9ptBoldUnderlineBorderSinglesolidlineAuto0">
    <w:name w:val="Style 9 pt Bold Underline Border: : (Single solid line Auto  0..."/>
    <w:basedOn w:val="DefaultParagraphFont"/>
    <w:rsid w:val="00B45DE5"/>
    <w:rPr>
      <w:b/>
      <w:bCs/>
      <w:sz w:val="20"/>
      <w:u w:val="single"/>
      <w:bdr w:val="single" w:sz="4" w:space="0" w:color="auto"/>
    </w:rPr>
  </w:style>
  <w:style w:type="character" w:customStyle="1" w:styleId="Style9ptBoldUnderline3">
    <w:name w:val="Style 9 pt Bold Underline3"/>
    <w:basedOn w:val="DefaultParagraphFont"/>
    <w:rsid w:val="00B45DE5"/>
    <w:rPr>
      <w:b/>
      <w:bCs/>
      <w:sz w:val="20"/>
      <w:u w:val="single"/>
    </w:rPr>
  </w:style>
  <w:style w:type="character" w:customStyle="1" w:styleId="Style11ptBoldBlackUnderline">
    <w:name w:val="Style 11 pt Bold Black Underline"/>
    <w:rsid w:val="00B45DE5"/>
    <w:rPr>
      <w:b/>
      <w:bCs/>
      <w:color w:val="000000"/>
      <w:sz w:val="20"/>
      <w:u w:val="single"/>
    </w:rPr>
  </w:style>
  <w:style w:type="paragraph" w:customStyle="1" w:styleId="StyleUnderlineChar11ptBold2">
    <w:name w:val="Style Underline Char + 11 pt Bold2"/>
    <w:link w:val="StyleUnderlineChar11ptBold2Char"/>
    <w:qFormat/>
    <w:rsid w:val="00B45DE5"/>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B45DE5"/>
    <w:rPr>
      <w:rFonts w:eastAsia="Times New Roman"/>
      <w:b/>
      <w:bCs/>
      <w:szCs w:val="24"/>
      <w:u w:val="single"/>
    </w:rPr>
  </w:style>
  <w:style w:type="paragraph" w:customStyle="1" w:styleId="StyleUnderlineChar11ptBold3">
    <w:name w:val="Style Underline Char + 11 pt Bold3"/>
    <w:link w:val="StyleUnderlineChar11ptBold3Char"/>
    <w:qFormat/>
    <w:rsid w:val="00B45DE5"/>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B45DE5"/>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B45DE5"/>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B45DE5"/>
    <w:rPr>
      <w:rFonts w:ascii="Times New Roman" w:eastAsia="MS Mincho" w:hAnsi="Times New Roman" w:cs="Times New Roman"/>
      <w:sz w:val="24"/>
      <w:szCs w:val="24"/>
      <w:u w:val="single"/>
    </w:rPr>
  </w:style>
  <w:style w:type="character" w:customStyle="1" w:styleId="updated-short-citation">
    <w:name w:val="updated-short-citation"/>
    <w:basedOn w:val="DefaultParagraphFont"/>
    <w:rsid w:val="00B45DE5"/>
  </w:style>
  <w:style w:type="character" w:customStyle="1" w:styleId="author-bio-box">
    <w:name w:val="author-bio-box"/>
    <w:basedOn w:val="DefaultParagraphFont"/>
    <w:rsid w:val="00B45DE5"/>
  </w:style>
  <w:style w:type="paragraph" w:customStyle="1" w:styleId="hotroute1">
    <w:name w:val="hot route!"/>
    <w:basedOn w:val="Normal"/>
    <w:link w:val="hotrouteChar1"/>
    <w:qFormat/>
    <w:rsid w:val="00B45DE5"/>
    <w:pPr>
      <w:ind w:left="144"/>
    </w:pPr>
    <w:rPr>
      <w:rFonts w:eastAsia="Calibri"/>
    </w:rPr>
  </w:style>
  <w:style w:type="character" w:customStyle="1" w:styleId="underlinedCharChar">
    <w:name w:val="underlined Char Char"/>
    <w:basedOn w:val="DefaultParagraphFont"/>
    <w:rsid w:val="00B45DE5"/>
    <w:rPr>
      <w:rFonts w:ascii="Times New Roman" w:eastAsia="Times New Roman" w:hAnsi="Times New Roman" w:cs="Times New Roman"/>
      <w:sz w:val="20"/>
      <w:szCs w:val="20"/>
      <w:u w:val="single"/>
    </w:rPr>
  </w:style>
  <w:style w:type="character" w:customStyle="1" w:styleId="UnderlineChar1Char">
    <w:name w:val="Underline Char1 Char"/>
    <w:basedOn w:val="DefaultParagraphFont"/>
    <w:rsid w:val="00B45DE5"/>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B45DE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B45DE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B45DE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B45DE5"/>
    <w:rPr>
      <w:rFonts w:asciiTheme="minorHAnsi" w:eastAsia="MS Mincho" w:hAnsiTheme="minorHAnsi"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B45DE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B45DE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B45DE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B45DE5"/>
    <w:rPr>
      <w:rFonts w:asciiTheme="minorHAnsi" w:eastAsia="MS Mincho" w:hAnsiTheme="minorHAnsi" w:cstheme="minorBidi"/>
      <w:b/>
      <w:u w:val="single"/>
    </w:rPr>
  </w:style>
  <w:style w:type="character" w:customStyle="1" w:styleId="BoldUnderliningChar">
    <w:name w:val="Bold Underlining Char"/>
    <w:basedOn w:val="DefaultParagraphFont"/>
    <w:rsid w:val="00B45DE5"/>
    <w:rPr>
      <w:rFonts w:ascii="Times New Roman" w:eastAsia="Times New Roman" w:hAnsi="Times New Roman" w:cs="Times New Roman"/>
      <w:b/>
      <w:sz w:val="20"/>
      <w:szCs w:val="24"/>
      <w:u w:val="single"/>
    </w:rPr>
  </w:style>
  <w:style w:type="paragraph" w:customStyle="1" w:styleId="CardBody">
    <w:name w:val="Card Body"/>
    <w:basedOn w:val="Normal"/>
    <w:link w:val="CardBodyChar"/>
    <w:qFormat/>
    <w:rsid w:val="00B45DE5"/>
    <w:rPr>
      <w:rFonts w:eastAsia="Times New Roman"/>
      <w:sz w:val="16"/>
      <w:szCs w:val="24"/>
    </w:rPr>
  </w:style>
  <w:style w:type="character" w:customStyle="1" w:styleId="CardBodyChar">
    <w:name w:val="Card Body Char"/>
    <w:basedOn w:val="DefaultParagraphFont"/>
    <w:link w:val="CardBody"/>
    <w:rsid w:val="00B45DE5"/>
    <w:rPr>
      <w:rFonts w:ascii="Times New Roman" w:eastAsia="Times New Roman" w:hAnsi="Times New Roman" w:cs="Times New Roman"/>
      <w:sz w:val="16"/>
      <w:szCs w:val="24"/>
    </w:rPr>
  </w:style>
  <w:style w:type="character" w:customStyle="1" w:styleId="ptitleinside">
    <w:name w:val="p_title_inside"/>
    <w:basedOn w:val="DefaultParagraphFont"/>
    <w:rsid w:val="00B45DE5"/>
  </w:style>
  <w:style w:type="paragraph" w:customStyle="1" w:styleId="StyleBoldandUnderlineChar11ptBorderSinglesolidline">
    <w:name w:val="Style Bold and Underline Char + 11 pt Border: : (Single solid line..."/>
    <w:link w:val="StyleBoldandUnderlineChar11ptBorderSinglesolidlineChar"/>
    <w:qFormat/>
    <w:rsid w:val="00B45DE5"/>
    <w:pPr>
      <w:spacing w:after="200" w:line="276" w:lineRule="auto"/>
    </w:pPr>
    <w:rPr>
      <w:rFonts w:eastAsia="Times New Roman"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B45DE5"/>
    <w:rPr>
      <w:rFonts w:eastAsia="Times New Roman" w:cs="Times New Roman"/>
      <w:b/>
      <w:bCs/>
      <w:szCs w:val="20"/>
      <w:u w:val="single"/>
      <w:bdr w:val="single" w:sz="4" w:space="0" w:color="auto"/>
      <w:lang w:val="en-US" w:eastAsia="en-US" w:bidi="ar-SA"/>
    </w:rPr>
  </w:style>
  <w:style w:type="paragraph" w:customStyle="1" w:styleId="Subtitle1">
    <w:name w:val="Subtitle1"/>
    <w:basedOn w:val="Normal"/>
    <w:next w:val="Normal"/>
    <w:qFormat/>
    <w:rsid w:val="00B45DE5"/>
    <w:pPr>
      <w:spacing w:after="60"/>
      <w:outlineLvl w:val="1"/>
    </w:pPr>
    <w:rPr>
      <w:bCs/>
      <w:szCs w:val="26"/>
      <w:u w:val="single"/>
    </w:rPr>
  </w:style>
  <w:style w:type="character" w:customStyle="1" w:styleId="Heading1CharChar1">
    <w:name w:val="Heading 1 Char Char1"/>
    <w:basedOn w:val="DefaultParagraphFont"/>
    <w:rsid w:val="00B45DE5"/>
    <w:rPr>
      <w:rFonts w:cs="Arial"/>
      <w:b/>
      <w:bCs/>
      <w:szCs w:val="32"/>
      <w:lang w:val="en-US" w:eastAsia="en-US" w:bidi="ar-SA"/>
    </w:rPr>
  </w:style>
  <w:style w:type="character" w:customStyle="1" w:styleId="CitationCharCharCharCharChar">
    <w:name w:val="Citation Char Char Char Char Char"/>
    <w:aliases w:val="Citation Char1 Char Char Char,Heading 3 Char Char1 Char,Underlines Char,Minimized Ch"/>
    <w:basedOn w:val="DefaultParagraphFont"/>
    <w:qFormat/>
    <w:rsid w:val="00B45DE5"/>
    <w:rPr>
      <w:rFonts w:ascii="Arial Narrow" w:hAnsi="Arial Narrow" w:cs="Times New Roman"/>
      <w:sz w:val="20"/>
      <w:u w:val="thick"/>
    </w:rPr>
  </w:style>
  <w:style w:type="character" w:customStyle="1" w:styleId="SubtitleChar2">
    <w:name w:val="Subtitle Char2"/>
    <w:basedOn w:val="DefaultParagraphFont"/>
    <w:uiPriority w:val="11"/>
    <w:rsid w:val="00B45DE5"/>
    <w:rPr>
      <w:rFonts w:eastAsiaTheme="minorEastAsia"/>
      <w:color w:val="5A5A5A" w:themeColor="text1" w:themeTint="A5"/>
      <w:spacing w:val="15"/>
    </w:rPr>
  </w:style>
  <w:style w:type="character" w:styleId="IntenseEmphasis">
    <w:name w:val="Intense Emphasis"/>
    <w:aliases w:val="Heading 3 Char Char Char Char Char,cites Char Ch,Intense Emphasis4,9.5 pt,Heading 3 Char1 Char Char Char,Intense Emphasi,Box Out,Italic,Body text + Ital,Title Cha,Intense Emphasis11111,Body text + Italic,9.5,no Char,Intense Emphasis11"/>
    <w:uiPriority w:val="6"/>
    <w:qFormat/>
    <w:rsid w:val="00B45DE5"/>
    <w:rPr>
      <w:rFonts w:ascii="Arial" w:hAnsi="Arial" w:cs="Arial" w:hint="default"/>
      <w:b w:val="0"/>
      <w:bCs w:val="0"/>
      <w:sz w:val="20"/>
      <w:u w:val="single"/>
    </w:rPr>
  </w:style>
  <w:style w:type="character" w:customStyle="1" w:styleId="m1575249786560259391gmail-styleunderline">
    <w:name w:val="m_1575249786560259391gmail-styleunderline"/>
    <w:basedOn w:val="DefaultParagraphFont"/>
    <w:rsid w:val="00B45DE5"/>
  </w:style>
  <w:style w:type="character" w:customStyle="1" w:styleId="m1575249786560259391gmail-style13ptbold">
    <w:name w:val="m_1575249786560259391gmail-style13ptbold"/>
    <w:basedOn w:val="DefaultParagraphFont"/>
    <w:rsid w:val="00B45DE5"/>
  </w:style>
  <w:style w:type="paragraph" w:customStyle="1" w:styleId="m-8120030040935583278gmail-msonospacing">
    <w:name w:val="m_-8120030040935583278gmail-msonospacing"/>
    <w:basedOn w:val="Normal"/>
    <w:rsid w:val="00B45DE5"/>
    <w:pPr>
      <w:spacing w:before="100" w:beforeAutospacing="1" w:after="100" w:afterAutospacing="1"/>
    </w:pPr>
    <w:rPr>
      <w:rFonts w:eastAsia="Times New Roman"/>
      <w:szCs w:val="24"/>
    </w:rPr>
  </w:style>
  <w:style w:type="character" w:customStyle="1" w:styleId="m-8120030040935583278gmail-style13ptbold">
    <w:name w:val="m_-8120030040935583278gmail-style13ptbold"/>
    <w:basedOn w:val="DefaultParagraphFont"/>
    <w:rsid w:val="00B45DE5"/>
  </w:style>
  <w:style w:type="character" w:customStyle="1" w:styleId="m-8120030040935583278gmail-styleunderline">
    <w:name w:val="m_-8120030040935583278gmail-styleunderline"/>
    <w:basedOn w:val="DefaultParagraphFont"/>
    <w:rsid w:val="00B45DE5"/>
  </w:style>
  <w:style w:type="character" w:customStyle="1" w:styleId="mainheading">
    <w:name w:val="mainheading"/>
    <w:basedOn w:val="DefaultParagraphFont"/>
    <w:rsid w:val="00B45DE5"/>
  </w:style>
  <w:style w:type="paragraph" w:customStyle="1" w:styleId="BoldandUnderlineChar2CharChar">
    <w:name w:val="Bold and Underline Char2 Char Char"/>
    <w:basedOn w:val="Normal"/>
    <w:link w:val="BoldandUnderlineChar2CharCharChar"/>
    <w:qFormat/>
    <w:rsid w:val="00B45DE5"/>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B45DE5"/>
    <w:rPr>
      <w:rFonts w:ascii="Times New Roman" w:eastAsia="Times New Roman" w:hAnsi="Times New Roman" w:cs="Times New Roman"/>
      <w:b/>
      <w:sz w:val="24"/>
      <w:szCs w:val="24"/>
      <w:u w:val="single"/>
    </w:rPr>
  </w:style>
  <w:style w:type="character" w:customStyle="1" w:styleId="StyleUnderlineChar9ptChar">
    <w:name w:val="Style Underline Char + 9 pt Char"/>
    <w:basedOn w:val="UnderlineCharChar"/>
    <w:rsid w:val="00B45DE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45DE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45DE5"/>
    <w:rPr>
      <w:sz w:val="16"/>
    </w:rPr>
  </w:style>
  <w:style w:type="paragraph" w:customStyle="1" w:styleId="Reduce8pt">
    <w:name w:val="Reduce 8pt"/>
    <w:basedOn w:val="Normal"/>
    <w:link w:val="Reduce8ptCharChar"/>
    <w:qFormat/>
    <w:rsid w:val="00B45DE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B45DE5"/>
    <w:pPr>
      <w:contextualSpacing/>
    </w:pPr>
    <w:rPr>
      <w:rFonts w:eastAsia="Calibri"/>
    </w:rPr>
  </w:style>
  <w:style w:type="character" w:customStyle="1" w:styleId="CardIndentedChar">
    <w:name w:val="Card (Indented) Char"/>
    <w:link w:val="CardIndented"/>
    <w:locked/>
    <w:rsid w:val="00B45DE5"/>
    <w:rPr>
      <w:rFonts w:ascii="Times New Roman" w:hAnsi="Times New Roman" w:cs="Times New Roman"/>
      <w:sz w:val="24"/>
    </w:rPr>
  </w:style>
  <w:style w:type="character" w:customStyle="1" w:styleId="citenon-boldChar">
    <w:name w:val="cite non-bold Char"/>
    <w:basedOn w:val="DefaultParagraphFont"/>
    <w:link w:val="citenon-bold"/>
    <w:locked/>
    <w:rsid w:val="00B45DE5"/>
    <w:rPr>
      <w:rFonts w:ascii="Garamond" w:eastAsia="Times New Roman" w:hAnsi="Garamond" w:cs="Times New Roman"/>
      <w:sz w:val="24"/>
      <w:szCs w:val="20"/>
    </w:rPr>
  </w:style>
  <w:style w:type="character" w:customStyle="1" w:styleId="boldciteChar4">
    <w:name w:val="bold cite Char4"/>
    <w:link w:val="boldcite"/>
    <w:locked/>
    <w:rsid w:val="00B45DE5"/>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B45DE5"/>
    <w:rPr>
      <w:rFonts w:ascii="Arial" w:eastAsia="Times New Roman" w:hAnsi="Arial"/>
      <w:b/>
      <w:color w:val="000000"/>
      <w:sz w:val="20"/>
      <w:szCs w:val="24"/>
      <w:u w:val="thick" w:color="000000"/>
    </w:rPr>
  </w:style>
  <w:style w:type="paragraph" w:customStyle="1" w:styleId="Style7">
    <w:name w:val="Style7"/>
    <w:basedOn w:val="Normal"/>
    <w:uiPriority w:val="99"/>
    <w:qFormat/>
    <w:rsid w:val="00B45DE5"/>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uiPriority w:val="99"/>
    <w:qFormat/>
    <w:rsid w:val="00B45DE5"/>
    <w:rPr>
      <w:rFonts w:eastAsia="Calibri"/>
      <w:b/>
      <w:szCs w:val="24"/>
    </w:rPr>
  </w:style>
  <w:style w:type="character" w:customStyle="1" w:styleId="HeadingsBaseChar">
    <w:name w:val="Headings Base Char"/>
    <w:basedOn w:val="DefaultParagraphFont"/>
    <w:link w:val="HeadingsBase"/>
    <w:locked/>
    <w:rsid w:val="00B45DE5"/>
    <w:rPr>
      <w:rFonts w:ascii="Times New Roman" w:hAnsi="Times New Roman" w:cs="Times New Roman"/>
      <w:b/>
      <w:sz w:val="32"/>
    </w:rPr>
  </w:style>
  <w:style w:type="paragraph" w:customStyle="1" w:styleId="HeadingsBase">
    <w:name w:val="Headings Base"/>
    <w:basedOn w:val="Normal"/>
    <w:link w:val="HeadingsBaseChar"/>
    <w:qFormat/>
    <w:rsid w:val="00B45DE5"/>
    <w:pPr>
      <w:keepNext/>
      <w:keepLines/>
      <w:suppressAutoHyphens/>
      <w:spacing w:before="20" w:after="120"/>
      <w:jc w:val="center"/>
    </w:pPr>
    <w:rPr>
      <w:b/>
      <w:sz w:val="32"/>
    </w:rPr>
  </w:style>
  <w:style w:type="paragraph" w:customStyle="1" w:styleId="HeadingFake">
    <w:name w:val="Heading Fake"/>
    <w:basedOn w:val="Heading3"/>
    <w:uiPriority w:val="99"/>
    <w:qFormat/>
    <w:rsid w:val="00B45DE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45DE5"/>
    <w:pPr>
      <w:spacing w:line="480" w:lineRule="auto"/>
      <w:ind w:firstLine="720"/>
    </w:pPr>
    <w:rPr>
      <w:rFonts w:eastAsia="Calibri"/>
    </w:rPr>
  </w:style>
  <w:style w:type="paragraph" w:customStyle="1" w:styleId="SchoolBlockQuote">
    <w:name w:val="School Block Quote"/>
    <w:basedOn w:val="SchoolPaper"/>
    <w:uiPriority w:val="99"/>
    <w:qFormat/>
    <w:rsid w:val="00B45DE5"/>
  </w:style>
  <w:style w:type="paragraph" w:customStyle="1" w:styleId="SchoolWorksCited">
    <w:name w:val="School Works Cited"/>
    <w:basedOn w:val="SchoolPaper"/>
    <w:uiPriority w:val="99"/>
    <w:qFormat/>
    <w:rsid w:val="00B45DE5"/>
  </w:style>
  <w:style w:type="paragraph" w:customStyle="1" w:styleId="BlockQuote">
    <w:name w:val="Block Quote"/>
    <w:basedOn w:val="Normal"/>
    <w:uiPriority w:val="99"/>
    <w:qFormat/>
    <w:rsid w:val="00B45DE5"/>
    <w:pPr>
      <w:ind w:left="720" w:right="720"/>
    </w:pPr>
    <w:rPr>
      <w:rFonts w:eastAsia="Calibri"/>
    </w:rPr>
  </w:style>
  <w:style w:type="paragraph" w:customStyle="1" w:styleId="PaperBody">
    <w:name w:val="Paper Body"/>
    <w:basedOn w:val="Normal"/>
    <w:uiPriority w:val="99"/>
    <w:qFormat/>
    <w:rsid w:val="00B45DE5"/>
    <w:pPr>
      <w:spacing w:line="480" w:lineRule="auto"/>
      <w:ind w:firstLine="720"/>
    </w:pPr>
    <w:rPr>
      <w:rFonts w:eastAsia="Calibri"/>
      <w:szCs w:val="24"/>
    </w:rPr>
  </w:style>
  <w:style w:type="paragraph" w:customStyle="1" w:styleId="PaperCitation">
    <w:name w:val="Paper Citation"/>
    <w:basedOn w:val="Normal"/>
    <w:uiPriority w:val="99"/>
    <w:qFormat/>
    <w:rsid w:val="00B45DE5"/>
    <w:pPr>
      <w:spacing w:line="480" w:lineRule="auto"/>
      <w:ind w:left="720" w:hanging="720"/>
    </w:pPr>
    <w:rPr>
      <w:rFonts w:eastAsia="Calibri"/>
    </w:rPr>
  </w:style>
  <w:style w:type="character" w:customStyle="1" w:styleId="hatChar">
    <w:name w:val="hat Char"/>
    <w:basedOn w:val="DefaultParagraphFont"/>
    <w:link w:val="hat"/>
    <w:locked/>
    <w:rsid w:val="00B45DE5"/>
    <w:rPr>
      <w:rFonts w:ascii="Times New Roman" w:eastAsia="Times New Roman" w:hAnsi="Times New Roman" w:cs="Arial"/>
      <w:b/>
      <w:bCs/>
      <w:sz w:val="32"/>
      <w:szCs w:val="24"/>
      <w:u w:val="single"/>
    </w:rPr>
  </w:style>
  <w:style w:type="paragraph" w:customStyle="1" w:styleId="WW-Default">
    <w:name w:val="WW-Default"/>
    <w:uiPriority w:val="99"/>
    <w:qFormat/>
    <w:rsid w:val="00B45DE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45DE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B45DE5"/>
    <w:rPr>
      <w:rFonts w:ascii="Times New Roman" w:hAnsi="Times New Roman" w:cs="Times New Roman"/>
      <w:b/>
      <w:sz w:val="20"/>
    </w:rPr>
  </w:style>
  <w:style w:type="paragraph" w:customStyle="1" w:styleId="MicroText">
    <w:name w:val="MicroText"/>
    <w:basedOn w:val="Normal"/>
    <w:next w:val="Normal"/>
    <w:link w:val="MicroTextChar"/>
    <w:qFormat/>
    <w:rsid w:val="00B45DE5"/>
    <w:rPr>
      <w:rFonts w:ascii="Arial Narrow" w:hAnsi="Arial Narrow" w:cstheme="minorBidi"/>
      <w:sz w:val="12"/>
      <w:szCs w:val="24"/>
    </w:rPr>
  </w:style>
  <w:style w:type="character" w:customStyle="1" w:styleId="Footnote2Char">
    <w:name w:val="Footnote2 Char"/>
    <w:link w:val="Footnote2"/>
    <w:locked/>
    <w:rsid w:val="00B45DE5"/>
  </w:style>
  <w:style w:type="paragraph" w:customStyle="1" w:styleId="Footnote2">
    <w:name w:val="Footnote2"/>
    <w:basedOn w:val="Normal"/>
    <w:next w:val="Normal"/>
    <w:link w:val="Footnote2Char"/>
    <w:autoRedefine/>
    <w:qFormat/>
    <w:rsid w:val="00B45DE5"/>
    <w:pPr>
      <w:spacing w:after="120" w:line="480" w:lineRule="auto"/>
    </w:pPr>
    <w:rPr>
      <w:rFonts w:asciiTheme="minorHAnsi" w:hAnsiTheme="minorHAnsi" w:cstheme="minorBidi"/>
    </w:rPr>
  </w:style>
  <w:style w:type="paragraph" w:customStyle="1" w:styleId="indent">
    <w:name w:val="indent"/>
    <w:basedOn w:val="Normal"/>
    <w:uiPriority w:val="99"/>
    <w:qFormat/>
    <w:rsid w:val="00B45DE5"/>
    <w:pPr>
      <w:spacing w:before="100" w:beforeAutospacing="1" w:after="100" w:afterAutospacing="1"/>
    </w:pPr>
    <w:rPr>
      <w:rFonts w:eastAsia="Times New Roman"/>
      <w:szCs w:val="24"/>
    </w:rPr>
  </w:style>
  <w:style w:type="paragraph" w:customStyle="1" w:styleId="PageHeaderLine1">
    <w:name w:val="PageHeaderLine1"/>
    <w:basedOn w:val="Normal"/>
    <w:uiPriority w:val="99"/>
    <w:qFormat/>
    <w:rsid w:val="00B45DE5"/>
    <w:pPr>
      <w:tabs>
        <w:tab w:val="right" w:pos="10800"/>
      </w:tabs>
    </w:pPr>
    <w:rPr>
      <w:rFonts w:eastAsia="Calibri"/>
      <w:b/>
    </w:rPr>
  </w:style>
  <w:style w:type="paragraph" w:customStyle="1" w:styleId="PageHeaderLine2">
    <w:name w:val="PageHeaderLine2"/>
    <w:basedOn w:val="Normal"/>
    <w:next w:val="Normal"/>
    <w:uiPriority w:val="99"/>
    <w:qFormat/>
    <w:rsid w:val="00B45DE5"/>
    <w:pPr>
      <w:tabs>
        <w:tab w:val="right" w:pos="10800"/>
      </w:tabs>
      <w:spacing w:line="480" w:lineRule="auto"/>
    </w:pPr>
    <w:rPr>
      <w:rFonts w:eastAsia="Calibri"/>
      <w:b/>
    </w:rPr>
  </w:style>
  <w:style w:type="character" w:customStyle="1" w:styleId="CardTextChar3">
    <w:name w:val="CardText Char"/>
    <w:basedOn w:val="DefaultParagraphFont"/>
    <w:link w:val="CardText2"/>
    <w:locked/>
    <w:rsid w:val="00B45DE5"/>
    <w:rPr>
      <w:rFonts w:ascii="Times New Roman" w:hAnsi="Times New Roman" w:cs="Times New Roman"/>
      <w:sz w:val="20"/>
    </w:rPr>
  </w:style>
  <w:style w:type="paragraph" w:customStyle="1" w:styleId="CardText2">
    <w:name w:val="CardText"/>
    <w:basedOn w:val="Normal"/>
    <w:link w:val="CardTextChar3"/>
    <w:qFormat/>
    <w:rsid w:val="00B45DE5"/>
    <w:pPr>
      <w:ind w:left="288"/>
    </w:pPr>
    <w:rPr>
      <w:sz w:val="20"/>
    </w:rPr>
  </w:style>
  <w:style w:type="character" w:customStyle="1" w:styleId="stylestylebold12pt">
    <w:name w:val="stylestylebold12pt"/>
    <w:basedOn w:val="DefaultParagraphFont"/>
    <w:rsid w:val="00B45DE5"/>
  </w:style>
  <w:style w:type="character" w:customStyle="1" w:styleId="styleboldunderline">
    <w:name w:val="styleboldunderline"/>
    <w:basedOn w:val="DefaultParagraphFont"/>
    <w:rsid w:val="00B45DE5"/>
  </w:style>
  <w:style w:type="character" w:customStyle="1" w:styleId="box">
    <w:name w:val="box"/>
    <w:basedOn w:val="DefaultParagraphFont"/>
    <w:rsid w:val="00B45DE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45DE5"/>
    <w:rPr>
      <w:rFonts w:ascii="Arial Narrow" w:hAnsi="Arial Narrow" w:cs="Arial Narrow" w:hint="default"/>
      <w:sz w:val="18"/>
      <w:szCs w:val="18"/>
    </w:rPr>
  </w:style>
  <w:style w:type="character" w:customStyle="1" w:styleId="FontStyle14">
    <w:name w:val="Font Style14"/>
    <w:basedOn w:val="DefaultParagraphFont"/>
    <w:uiPriority w:val="99"/>
    <w:rsid w:val="00B45DE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45DE5"/>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B45DE5"/>
    <w:rPr>
      <w:rFonts w:ascii="Arial Narrow" w:hAnsi="Arial Narrow"/>
      <w:b/>
      <w:sz w:val="26"/>
      <w:szCs w:val="24"/>
    </w:rPr>
  </w:style>
  <w:style w:type="character" w:customStyle="1" w:styleId="CardText2Char">
    <w:name w:val="Card Text 2 Char"/>
    <w:basedOn w:val="CardText1Char"/>
    <w:link w:val="CardText20"/>
    <w:rsid w:val="00B45DE5"/>
    <w:rPr>
      <w:rFonts w:ascii="Arial Narrow" w:hAnsi="Arial Narrow"/>
      <w:b/>
      <w:color w:val="000000"/>
      <w:u w:val="single"/>
    </w:rPr>
  </w:style>
  <w:style w:type="character" w:customStyle="1" w:styleId="SmallText1">
    <w:name w:val="SmallText"/>
    <w:rsid w:val="00B45DE5"/>
    <w:rPr>
      <w:color w:val="000000"/>
    </w:rPr>
  </w:style>
  <w:style w:type="character" w:customStyle="1" w:styleId="CitesChar1">
    <w:name w:val="Cites Char1"/>
    <w:basedOn w:val="DefaultParagraphFont"/>
    <w:rsid w:val="00B45DE5"/>
    <w:rPr>
      <w:b/>
      <w:bCs w:val="0"/>
      <w:szCs w:val="24"/>
      <w:u w:val="single"/>
      <w:lang w:val="en-US" w:eastAsia="en-US" w:bidi="ar-SA"/>
    </w:rPr>
  </w:style>
  <w:style w:type="character" w:customStyle="1" w:styleId="CardUnderlinedChar">
    <w:name w:val="Card Underlined Char"/>
    <w:basedOn w:val="DefaultParagraphFont"/>
    <w:rsid w:val="00B45DE5"/>
    <w:rPr>
      <w:rFonts w:ascii="Arial Narrow" w:hAnsi="Arial Narrow" w:hint="default"/>
      <w:sz w:val="22"/>
      <w:szCs w:val="24"/>
      <w:u w:val="single"/>
      <w:lang w:val="en-US" w:eastAsia="en-US" w:bidi="ar-SA"/>
    </w:rPr>
  </w:style>
  <w:style w:type="character" w:customStyle="1" w:styleId="underline3">
    <w:name w:val="underline3"/>
    <w:basedOn w:val="underline2"/>
    <w:rsid w:val="00B45DE5"/>
    <w:rPr>
      <w:rFonts w:ascii="Arial" w:hAnsi="Arial"/>
      <w:sz w:val="18"/>
      <w:u w:val="single"/>
      <w:bdr w:val="none" w:sz="0" w:space="0" w:color="auto" w:frame="1"/>
      <w:shd w:val="clear" w:color="auto" w:fill="FFFF00"/>
    </w:rPr>
  </w:style>
  <w:style w:type="character" w:customStyle="1" w:styleId="menu">
    <w:name w:val="menu"/>
    <w:basedOn w:val="DefaultParagraphFont"/>
    <w:rsid w:val="00B45DE5"/>
  </w:style>
  <w:style w:type="character" w:customStyle="1" w:styleId="A-Underlining">
    <w:name w:val="A-Underlining"/>
    <w:basedOn w:val="DefaultParagraphFont"/>
    <w:rsid w:val="00B45DE5"/>
    <w:rPr>
      <w:rFonts w:ascii="Garamond" w:hAnsi="Garamond" w:hint="default"/>
      <w:color w:val="auto"/>
      <w:sz w:val="24"/>
      <w:u w:val="single"/>
    </w:rPr>
  </w:style>
  <w:style w:type="character" w:customStyle="1" w:styleId="StyleUnderlineBold0">
    <w:name w:val="Style Underline + Bold"/>
    <w:rsid w:val="00B45DE5"/>
    <w:rPr>
      <w:b/>
      <w:bCs/>
      <w:u w:val="single"/>
    </w:rPr>
  </w:style>
  <w:style w:type="character" w:customStyle="1" w:styleId="Underline-Highlighted">
    <w:name w:val="Underline-Highlighted"/>
    <w:uiPriority w:val="1"/>
    <w:qFormat/>
    <w:rsid w:val="00B45DE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45DE5"/>
  </w:style>
  <w:style w:type="character" w:customStyle="1" w:styleId="newsmain">
    <w:name w:val="news_main"/>
    <w:basedOn w:val="DefaultParagraphFont"/>
    <w:rsid w:val="00B45DE5"/>
  </w:style>
  <w:style w:type="character" w:customStyle="1" w:styleId="vitstoryheadline">
    <w:name w:val="vitstoryheadline"/>
    <w:rsid w:val="00B45DE5"/>
  </w:style>
  <w:style w:type="character" w:customStyle="1" w:styleId="AuthorDate0">
    <w:name w:val="Author Date"/>
    <w:rsid w:val="00B45DE5"/>
    <w:rPr>
      <w:b/>
      <w:bCs w:val="0"/>
      <w:sz w:val="24"/>
      <w:u w:val="thick"/>
    </w:rPr>
  </w:style>
  <w:style w:type="character" w:customStyle="1" w:styleId="red">
    <w:name w:val="red"/>
    <w:basedOn w:val="DefaultParagraphFont"/>
    <w:rsid w:val="00B45DE5"/>
  </w:style>
  <w:style w:type="character" w:customStyle="1" w:styleId="at">
    <w:name w:val="at"/>
    <w:rsid w:val="00B45DE5"/>
  </w:style>
  <w:style w:type="character" w:customStyle="1" w:styleId="org">
    <w:name w:val="org"/>
    <w:rsid w:val="00B45DE5"/>
  </w:style>
  <w:style w:type="character" w:customStyle="1" w:styleId="pnumber">
    <w:name w:val="pnumber"/>
    <w:rsid w:val="00B45DE5"/>
  </w:style>
  <w:style w:type="character" w:customStyle="1" w:styleId="ital">
    <w:name w:val="ital"/>
    <w:rsid w:val="00B45DE5"/>
  </w:style>
  <w:style w:type="character" w:customStyle="1" w:styleId="orgdiv">
    <w:name w:val="orgdiv"/>
    <w:rsid w:val="00B45DE5"/>
  </w:style>
  <w:style w:type="character" w:customStyle="1" w:styleId="orgname">
    <w:name w:val="orgname"/>
    <w:rsid w:val="00B45DE5"/>
  </w:style>
  <w:style w:type="character" w:customStyle="1" w:styleId="city">
    <w:name w:val="city"/>
    <w:rsid w:val="00B45DE5"/>
  </w:style>
  <w:style w:type="character" w:customStyle="1" w:styleId="state">
    <w:name w:val="state"/>
    <w:rsid w:val="00B45DE5"/>
  </w:style>
  <w:style w:type="character" w:customStyle="1" w:styleId="country">
    <w:name w:val="country"/>
    <w:rsid w:val="00B45DE5"/>
  </w:style>
  <w:style w:type="character" w:customStyle="1" w:styleId="articletitle">
    <w:name w:val="articletitle"/>
    <w:rsid w:val="00B45DE5"/>
    <w:rPr>
      <w:rFonts w:ascii="Times New Roman" w:hAnsi="Times New Roman" w:cs="Times New Roman" w:hint="default"/>
    </w:rPr>
  </w:style>
  <w:style w:type="character" w:customStyle="1" w:styleId="6pointChar">
    <w:name w:val="6 point Char"/>
    <w:rsid w:val="00B45DE5"/>
    <w:rPr>
      <w:rFonts w:ascii="Times New Roman" w:hAnsi="Times New Roman" w:cs="Times New Roman" w:hint="default"/>
      <w:sz w:val="12"/>
      <w:lang w:val="en-US" w:eastAsia="en-US"/>
    </w:rPr>
  </w:style>
  <w:style w:type="character" w:customStyle="1" w:styleId="StyleThickunderline">
    <w:name w:val="Style Thick underline"/>
    <w:qFormat/>
    <w:rsid w:val="00B45DE5"/>
    <w:rPr>
      <w:u w:val="thick"/>
    </w:rPr>
  </w:style>
  <w:style w:type="character" w:customStyle="1" w:styleId="Box0">
    <w:name w:val="Box!"/>
    <w:rsid w:val="00B45DE5"/>
    <w:rPr>
      <w:rFonts w:ascii="Garamond" w:hAnsi="Garamond" w:hint="default"/>
      <w:sz w:val="24"/>
      <w:u w:val="single"/>
      <w:bdr w:val="single" w:sz="4" w:space="0" w:color="auto" w:frame="1"/>
    </w:rPr>
  </w:style>
  <w:style w:type="character" w:customStyle="1" w:styleId="citechar">
    <w:name w:val="citechar"/>
    <w:basedOn w:val="DefaultParagraphFont"/>
    <w:rsid w:val="00B45DE5"/>
  </w:style>
  <w:style w:type="character" w:customStyle="1" w:styleId="underlinechar5">
    <w:name w:val="underlinechar"/>
    <w:basedOn w:val="DefaultParagraphFont"/>
    <w:rsid w:val="00B45DE5"/>
  </w:style>
  <w:style w:type="character" w:customStyle="1" w:styleId="CardUnderlineChar">
    <w:name w:val="Card Underline Char"/>
    <w:link w:val="CardUnderline"/>
    <w:rsid w:val="00B45DE5"/>
    <w:rPr>
      <w:szCs w:val="24"/>
      <w:u w:val="single"/>
    </w:rPr>
  </w:style>
  <w:style w:type="character" w:customStyle="1" w:styleId="tagciteChar">
    <w:name w:val="tag/cite Char"/>
    <w:basedOn w:val="DefaultParagraphFont"/>
    <w:rsid w:val="00B45DE5"/>
    <w:rPr>
      <w:b/>
      <w:bCs w:val="0"/>
      <w:sz w:val="24"/>
      <w:lang w:val="en-US" w:eastAsia="en-US" w:bidi="ar-SA"/>
    </w:rPr>
  </w:style>
  <w:style w:type="character" w:customStyle="1" w:styleId="8pointChar">
    <w:name w:val="8 point Char"/>
    <w:basedOn w:val="DefaultParagraphFont"/>
    <w:link w:val="8point"/>
    <w:rsid w:val="00B45DE5"/>
    <w:rPr>
      <w:sz w:val="16"/>
    </w:rPr>
  </w:style>
  <w:style w:type="character" w:customStyle="1" w:styleId="BoldText12pt">
    <w:name w:val="Bold Text 12 pt"/>
    <w:rsid w:val="00B45DE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45DE5"/>
  </w:style>
  <w:style w:type="table" w:styleId="TableGrid">
    <w:name w:val="Table Grid"/>
    <w:basedOn w:val="TableNormal"/>
    <w:uiPriority w:val="39"/>
    <w:rsid w:val="00B45D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45DE5"/>
    <w:rPr>
      <w:b/>
      <w:bCs w:val="0"/>
      <w:sz w:val="24"/>
      <w:lang w:val="en-US" w:eastAsia="en-US" w:bidi="ar-SA"/>
    </w:rPr>
  </w:style>
  <w:style w:type="character" w:customStyle="1" w:styleId="HatChar1">
    <w:name w:val="Hat Char1"/>
    <w:basedOn w:val="DefaultParagraphFont"/>
    <w:uiPriority w:val="1"/>
    <w:semiHidden/>
    <w:rsid w:val="00B45DE5"/>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rsid w:val="00B45DE5"/>
    <w:pPr>
      <w:spacing w:before="100" w:beforeAutospacing="1" w:after="100" w:afterAutospacing="1"/>
    </w:pPr>
    <w:rPr>
      <w:rFonts w:eastAsia="Times New Roman"/>
      <w:szCs w:val="24"/>
    </w:rPr>
  </w:style>
  <w:style w:type="character" w:customStyle="1" w:styleId="Heading1Char3">
    <w:name w:val="Heading 1 Char3"/>
    <w:aliases w:val="cites Char"/>
    <w:basedOn w:val="DefaultParagraphFont"/>
    <w:rsid w:val="00B45DE5"/>
    <w:rPr>
      <w:rFonts w:ascii="Times New Roman" w:eastAsia="Malgun Gothic" w:hAnsi="Times New Roman" w:cs="Times New Roman"/>
      <w:b/>
      <w:sz w:val="24"/>
      <w:szCs w:val="24"/>
      <w:u w:val="single"/>
    </w:rPr>
  </w:style>
  <w:style w:type="character" w:customStyle="1" w:styleId="Heading3Char2">
    <w:name w:val="Heading 3 Char2"/>
    <w:aliases w:val="Heading 3 Char Char Char4, Char Char1, Char Char Char4,Char Char Char4,Char Char Char Char Char Char Char Char1,Heading 3 Char1 Char1,Text 7 Char1,3: Cite Char1,Index Headers Char1,Char Char Char2,Text 7 Char"/>
    <w:basedOn w:val="DefaultParagraphFont"/>
    <w:qFormat/>
    <w:rsid w:val="00B45DE5"/>
    <w:rPr>
      <w:rFonts w:cs="Arial"/>
      <w:bCs/>
      <w:szCs w:val="26"/>
      <w:u w:val="single"/>
      <w:lang w:val="en-US" w:eastAsia="en-US" w:bidi="ar-SA"/>
    </w:rPr>
  </w:style>
  <w:style w:type="character" w:customStyle="1" w:styleId="StyleDate">
    <w:name w:val="Style Date"/>
    <w:basedOn w:val="DefaultParagraphFont"/>
    <w:qFormat/>
    <w:rsid w:val="00B45DE5"/>
    <w:rPr>
      <w:b/>
      <w:sz w:val="24"/>
    </w:rPr>
  </w:style>
  <w:style w:type="paragraph" w:customStyle="1" w:styleId="StyleLeft02">
    <w:name w:val="Style Left:  0.2&quot;"/>
    <w:basedOn w:val="Normal"/>
    <w:rsid w:val="00B45DE5"/>
    <w:pPr>
      <w:ind w:left="288"/>
    </w:pPr>
    <w:rPr>
      <w:rFonts w:eastAsia="SimSun"/>
      <w:sz w:val="20"/>
      <w:szCs w:val="20"/>
      <w:lang w:eastAsia="zh-CN"/>
    </w:rPr>
  </w:style>
  <w:style w:type="paragraph" w:customStyle="1" w:styleId="StyleHeading2LatinArialMT13pt">
    <w:name w:val="Style Heading 2 + (Latin) ArialMT 13 pt"/>
    <w:basedOn w:val="Heading2"/>
    <w:next w:val="Heading2"/>
    <w:rsid w:val="00B45DE5"/>
    <w:pPr>
      <w:keepLines w:val="0"/>
      <w:pageBreakBefore w:val="0"/>
      <w:spacing w:before="0"/>
      <w:jc w:val="left"/>
    </w:pPr>
    <w:rPr>
      <w:rFonts w:eastAsia="SimSun" w:cs="Arial"/>
      <w:b w:val="0"/>
      <w:bCs/>
      <w:iCs/>
      <w:sz w:val="24"/>
      <w:szCs w:val="28"/>
      <w:u w:val="none"/>
      <w:lang w:eastAsia="zh-CN"/>
    </w:rPr>
  </w:style>
  <w:style w:type="character" w:customStyle="1" w:styleId="contentauthor">
    <w:name w:val="contentauthor"/>
    <w:basedOn w:val="DefaultParagraphFont"/>
    <w:rsid w:val="00B45DE5"/>
  </w:style>
  <w:style w:type="character" w:customStyle="1" w:styleId="subhead">
    <w:name w:val="subhead"/>
    <w:basedOn w:val="DefaultParagraphFont"/>
    <w:rsid w:val="00B45DE5"/>
  </w:style>
  <w:style w:type="character" w:customStyle="1" w:styleId="articlecontent">
    <w:name w:val="articlecontent"/>
    <w:basedOn w:val="DefaultParagraphFont"/>
    <w:rsid w:val="00B45DE5"/>
  </w:style>
  <w:style w:type="character" w:customStyle="1" w:styleId="subarticleheader">
    <w:name w:val="subarticleheader"/>
    <w:basedOn w:val="DefaultParagraphFont"/>
    <w:rsid w:val="00B45DE5"/>
  </w:style>
  <w:style w:type="paragraph" w:customStyle="1" w:styleId="NotUnderlined">
    <w:name w:val="Not Underlined"/>
    <w:basedOn w:val="Normal"/>
    <w:rsid w:val="00B45DE5"/>
    <w:rPr>
      <w:rFonts w:ascii="Century Gothic" w:hAnsi="Century Gothic"/>
      <w:sz w:val="16"/>
      <w:szCs w:val="20"/>
    </w:rPr>
  </w:style>
  <w:style w:type="paragraph" w:customStyle="1" w:styleId="Paste">
    <w:name w:val="Paste"/>
    <w:basedOn w:val="Normal"/>
    <w:qFormat/>
    <w:rsid w:val="00B45DE5"/>
    <w:rPr>
      <w:rFonts w:ascii="Arial Narrow" w:hAnsi="Arial Narrow"/>
      <w:sz w:val="16"/>
      <w:szCs w:val="20"/>
    </w:rPr>
  </w:style>
  <w:style w:type="paragraph" w:customStyle="1" w:styleId="tagCharCharChar">
    <w:name w:val="tag Char Char Char"/>
    <w:basedOn w:val="Normal"/>
    <w:link w:val="tagCharCharCharChar"/>
    <w:uiPriority w:val="99"/>
    <w:qFormat/>
    <w:rsid w:val="00B45DE5"/>
    <w:rPr>
      <w:b/>
      <w:szCs w:val="20"/>
    </w:rPr>
  </w:style>
  <w:style w:type="character" w:customStyle="1" w:styleId="spelle">
    <w:name w:val="spelle"/>
    <w:basedOn w:val="DefaultParagraphFont"/>
    <w:rsid w:val="00B45DE5"/>
  </w:style>
  <w:style w:type="character" w:customStyle="1" w:styleId="grame">
    <w:name w:val="grame"/>
    <w:basedOn w:val="DefaultParagraphFont"/>
    <w:rsid w:val="00B45DE5"/>
  </w:style>
  <w:style w:type="paragraph" w:customStyle="1" w:styleId="StyleCardStyleBlackUnderline">
    <w:name w:val="Style Card Style + Black Underline"/>
    <w:basedOn w:val="CardStyle"/>
    <w:link w:val="StyleCardStyleBlackUnderlineChar"/>
    <w:rsid w:val="00B45DE5"/>
    <w:rPr>
      <w:color w:val="000000"/>
      <w:u w:val="single"/>
    </w:rPr>
  </w:style>
  <w:style w:type="character" w:customStyle="1" w:styleId="CardStyleChar">
    <w:name w:val="Card Style Char"/>
    <w:basedOn w:val="DefaultParagraphFont"/>
    <w:link w:val="CardStyle"/>
    <w:rsid w:val="00B45DE5"/>
    <w:rPr>
      <w:rFonts w:ascii="Times New Roman" w:eastAsia="Times New Roman" w:hAnsi="Times New Roman" w:cs="Times New Roman"/>
      <w:sz w:val="24"/>
      <w:szCs w:val="24"/>
    </w:rPr>
  </w:style>
  <w:style w:type="character" w:customStyle="1" w:styleId="StyleCardStyleBlackUnderlineChar">
    <w:name w:val="Style Card Style + Black Underline Char"/>
    <w:basedOn w:val="CardStyleChar"/>
    <w:link w:val="StyleCardStyleBlackUnderline"/>
    <w:rsid w:val="00B45DE5"/>
    <w:rPr>
      <w:rFonts w:ascii="Times New Roman" w:eastAsia="Times New Roman" w:hAnsi="Times New Roman" w:cs="Times New Roman"/>
      <w:color w:val="000000"/>
      <w:sz w:val="24"/>
      <w:szCs w:val="24"/>
      <w:u w:val="single"/>
    </w:rPr>
  </w:style>
  <w:style w:type="character" w:customStyle="1" w:styleId="Title10">
    <w:name w:val="Title1"/>
    <w:basedOn w:val="DefaultParagraphFont"/>
    <w:rsid w:val="00B45DE5"/>
  </w:style>
  <w:style w:type="character" w:customStyle="1" w:styleId="newstitle1">
    <w:name w:val="newstitle1"/>
    <w:basedOn w:val="DefaultParagraphFont"/>
    <w:rsid w:val="00B45DE5"/>
  </w:style>
  <w:style w:type="character" w:customStyle="1" w:styleId="copy">
    <w:name w:val="copy"/>
    <w:basedOn w:val="DefaultParagraphFont"/>
    <w:rsid w:val="00B45DE5"/>
  </w:style>
  <w:style w:type="paragraph" w:customStyle="1" w:styleId="times">
    <w:name w:val="times"/>
    <w:basedOn w:val="Normal"/>
    <w:rsid w:val="00B45DE5"/>
    <w:pPr>
      <w:spacing w:before="100" w:beforeAutospacing="1" w:after="100" w:afterAutospacing="1"/>
    </w:pPr>
    <w:rPr>
      <w:rFonts w:eastAsia="SimSun"/>
      <w:lang w:eastAsia="zh-CN"/>
    </w:rPr>
  </w:style>
  <w:style w:type="character" w:customStyle="1" w:styleId="topheadline">
    <w:name w:val="topheadline"/>
    <w:basedOn w:val="DefaultParagraphFont"/>
    <w:rsid w:val="00B45DE5"/>
  </w:style>
  <w:style w:type="character" w:customStyle="1" w:styleId="titles">
    <w:name w:val="titles"/>
    <w:basedOn w:val="DefaultParagraphFont"/>
    <w:rsid w:val="00B45DE5"/>
  </w:style>
  <w:style w:type="character" w:customStyle="1" w:styleId="articletext0">
    <w:name w:val="article_text"/>
    <w:basedOn w:val="DefaultParagraphFont"/>
    <w:rsid w:val="00B45DE5"/>
  </w:style>
  <w:style w:type="character" w:customStyle="1" w:styleId="articletitle0">
    <w:name w:val="article_title"/>
    <w:basedOn w:val="DefaultParagraphFont"/>
    <w:rsid w:val="00B45DE5"/>
  </w:style>
  <w:style w:type="paragraph" w:customStyle="1" w:styleId="StylecardThickunderline">
    <w:name w:val="Style card + Thick underline"/>
    <w:basedOn w:val="card"/>
    <w:link w:val="StylecardThickunderlineChar"/>
    <w:rsid w:val="00B45DE5"/>
    <w:rPr>
      <w:rFonts w:eastAsia="SimSun"/>
      <w:sz w:val="20"/>
      <w:szCs w:val="24"/>
      <w:u w:val="single"/>
      <w:lang w:eastAsia="zh-CN"/>
    </w:rPr>
  </w:style>
  <w:style w:type="character" w:customStyle="1" w:styleId="StylecardThickunderlineChar">
    <w:name w:val="Style card + Thick underline Char"/>
    <w:basedOn w:val="cardChar"/>
    <w:link w:val="StylecardThickunderline"/>
    <w:rsid w:val="00B45DE5"/>
    <w:rPr>
      <w:rFonts w:ascii="Times New Roman" w:eastAsia="SimSun" w:hAnsi="Times New Roman" w:cs="Times New Roman"/>
      <w:sz w:val="20"/>
      <w:szCs w:val="24"/>
      <w:u w:val="single"/>
      <w:lang w:eastAsia="zh-CN"/>
    </w:rPr>
  </w:style>
  <w:style w:type="paragraph" w:customStyle="1" w:styleId="StylecardBoldThickunderline">
    <w:name w:val="Style card + Bold Thick underline"/>
    <w:basedOn w:val="card"/>
    <w:link w:val="StylecardBoldThickunderlineChar"/>
    <w:rsid w:val="00B45DE5"/>
    <w:rPr>
      <w:rFonts w:eastAsia="SimSun"/>
      <w:b/>
      <w:bCs/>
      <w:sz w:val="20"/>
      <w:szCs w:val="24"/>
      <w:u w:val="single"/>
      <w:lang w:eastAsia="zh-CN"/>
    </w:rPr>
  </w:style>
  <w:style w:type="character" w:customStyle="1" w:styleId="StylecardBoldThickunderlineChar">
    <w:name w:val="Style card + Bold Thick underline Char"/>
    <w:basedOn w:val="cardChar"/>
    <w:link w:val="StylecardBoldThickunderline"/>
    <w:rsid w:val="00B45DE5"/>
    <w:rPr>
      <w:rFonts w:ascii="Times New Roman" w:eastAsia="SimSun" w:hAnsi="Times New Roman" w:cs="Times New Roman"/>
      <w:b/>
      <w:bCs/>
      <w:sz w:val="20"/>
      <w:szCs w:val="24"/>
      <w:u w:val="single"/>
      <w:lang w:eastAsia="zh-CN"/>
    </w:rPr>
  </w:style>
  <w:style w:type="numbering" w:customStyle="1" w:styleId="NoList2">
    <w:name w:val="No List2"/>
    <w:next w:val="NoList"/>
    <w:uiPriority w:val="99"/>
    <w:semiHidden/>
    <w:rsid w:val="00B45DE5"/>
  </w:style>
  <w:style w:type="character" w:customStyle="1" w:styleId="A7">
    <w:name w:val="A7"/>
    <w:rsid w:val="00B45DE5"/>
    <w:rPr>
      <w:rFonts w:cs="Garamond"/>
      <w:color w:val="000000"/>
      <w:sz w:val="14"/>
      <w:szCs w:val="14"/>
    </w:rPr>
  </w:style>
  <w:style w:type="paragraph" w:customStyle="1" w:styleId="document">
    <w:name w:val="document"/>
    <w:basedOn w:val="Normal"/>
    <w:qFormat/>
    <w:rsid w:val="00B45DE5"/>
    <w:pPr>
      <w:spacing w:before="100" w:beforeAutospacing="1" w:after="100" w:afterAutospacing="1"/>
    </w:pPr>
  </w:style>
  <w:style w:type="character" w:customStyle="1" w:styleId="ft1">
    <w:name w:val="ft1"/>
    <w:basedOn w:val="DefaultParagraphFont"/>
    <w:rsid w:val="00B45DE5"/>
  </w:style>
  <w:style w:type="paragraph" w:customStyle="1" w:styleId="BlockTitle1">
    <w:name w:val="Block Title #1"/>
    <w:basedOn w:val="Heading1"/>
    <w:next w:val="Normal"/>
    <w:qFormat/>
    <w:rsid w:val="00B45DE5"/>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rsid w:val="00B45DE5"/>
    <w:pPr>
      <w:framePr w:hSpace="187" w:vSpace="187" w:wrap="notBeside" w:vAnchor="text" w:hAnchor="text" w:y="1"/>
      <w:shd w:val="pct10" w:color="C0C0C0" w:fill="B3B3B3"/>
    </w:pPr>
    <w:rPr>
      <w:rFonts w:ascii="Calibri" w:hAnsi="Calibri"/>
      <w:sz w:val="16"/>
      <w:u w:val="single" w:color="000000"/>
    </w:rPr>
  </w:style>
  <w:style w:type="paragraph" w:customStyle="1" w:styleId="underlineevidencetext">
    <w:name w:val="underline evidence text"/>
    <w:basedOn w:val="evidencetext"/>
    <w:rsid w:val="00B45DE5"/>
    <w:rPr>
      <w:rFonts w:ascii="Calibri" w:eastAsiaTheme="minorHAnsi" w:hAnsi="Calibri"/>
      <w:sz w:val="16"/>
      <w:u w:val="single"/>
    </w:rPr>
  </w:style>
  <w:style w:type="paragraph" w:styleId="z-TopofForm">
    <w:name w:val="HTML Top of Form"/>
    <w:basedOn w:val="Normal"/>
    <w:next w:val="Normal"/>
    <w:link w:val="z-TopofFormChar"/>
    <w:hidden/>
    <w:rsid w:val="00B45DE5"/>
    <w:pPr>
      <w:pBdr>
        <w:bottom w:val="single" w:sz="6" w:space="1" w:color="auto"/>
      </w:pBdr>
      <w:jc w:val="center"/>
    </w:pPr>
    <w:rPr>
      <w:rFonts w:eastAsia="SimSun" w:cs="Arial"/>
      <w:vanish/>
      <w:sz w:val="16"/>
      <w:szCs w:val="16"/>
      <w:lang w:eastAsia="zh-CN"/>
    </w:rPr>
  </w:style>
  <w:style w:type="character" w:customStyle="1" w:styleId="z-TopofFormChar">
    <w:name w:val="z-Top of Form Char"/>
    <w:basedOn w:val="DefaultParagraphFont"/>
    <w:link w:val="z-TopofForm"/>
    <w:rsid w:val="00B45DE5"/>
    <w:rPr>
      <w:rFonts w:ascii="Times New Roman" w:eastAsia="SimSun" w:hAnsi="Times New Roman" w:cs="Arial"/>
      <w:vanish/>
      <w:sz w:val="16"/>
      <w:szCs w:val="16"/>
      <w:lang w:eastAsia="zh-CN"/>
    </w:rPr>
  </w:style>
  <w:style w:type="paragraph" w:customStyle="1" w:styleId="underlinecard0">
    <w:name w:val="underline card"/>
    <w:basedOn w:val="Normal"/>
    <w:rsid w:val="00B45DE5"/>
    <w:rPr>
      <w:u w:val="single"/>
    </w:rPr>
  </w:style>
  <w:style w:type="character" w:customStyle="1" w:styleId="dateline">
    <w:name w:val="dateline"/>
    <w:basedOn w:val="DefaultParagraphFont"/>
    <w:rsid w:val="00B45DE5"/>
  </w:style>
  <w:style w:type="character" w:customStyle="1" w:styleId="dateline-separator">
    <w:name w:val="dateline-separator"/>
    <w:basedOn w:val="DefaultParagraphFont"/>
    <w:rsid w:val="00B45DE5"/>
  </w:style>
  <w:style w:type="paragraph" w:customStyle="1" w:styleId="BlockTitle20">
    <w:name w:val="Block Title #2"/>
    <w:basedOn w:val="BlockTitle1"/>
    <w:next w:val="Normal"/>
    <w:rsid w:val="00B45DE5"/>
    <w:pPr>
      <w:keepNext w:val="0"/>
      <w:keepLines w:val="0"/>
      <w:pageBreakBefore w:val="0"/>
      <w:pBdr>
        <w:top w:val="none" w:sz="0" w:space="0" w:color="auto"/>
        <w:left w:val="none" w:sz="0" w:space="0" w:color="auto"/>
        <w:bottom w:val="none" w:sz="0" w:space="0" w:color="auto"/>
        <w:right w:val="none" w:sz="0" w:space="0" w:color="auto"/>
      </w:pBdr>
      <w:spacing w:before="100" w:beforeAutospacing="1" w:after="100" w:afterAutospacing="1"/>
      <w:ind w:left="0" w:right="0"/>
      <w:jc w:val="left"/>
      <w:outlineLvl w:val="9"/>
    </w:pPr>
    <w:rPr>
      <w:rFonts w:eastAsia="Times New Roman" w:cs="Times New Roman"/>
      <w:b w:val="0"/>
      <w:bCs w:val="0"/>
      <w:color w:val="auto"/>
      <w:szCs w:val="24"/>
    </w:rPr>
  </w:style>
  <w:style w:type="character" w:customStyle="1" w:styleId="Hyperlink1">
    <w:name w:val="Hyperlink1"/>
    <w:basedOn w:val="DefaultParagraphFont"/>
    <w:rsid w:val="00B45DE5"/>
    <w:rPr>
      <w:color w:val="745D57"/>
      <w:u w:val="single"/>
    </w:rPr>
  </w:style>
  <w:style w:type="paragraph" w:customStyle="1" w:styleId="CITE0">
    <w:name w:val="CITE"/>
    <w:basedOn w:val="Heading1"/>
    <w:link w:val="CITEChar0"/>
    <w:rsid w:val="00B45DE5"/>
    <w:pPr>
      <w:spacing w:before="0"/>
    </w:pPr>
    <w:rPr>
      <w:rFonts w:ascii="Verdana" w:hAnsi="Verdana" w:cs="Times New Roman"/>
      <w:sz w:val="20"/>
      <w:szCs w:val="20"/>
    </w:rPr>
  </w:style>
  <w:style w:type="paragraph" w:customStyle="1" w:styleId="CardTag">
    <w:name w:val="Card Tag"/>
    <w:link w:val="CardTagChar"/>
    <w:qFormat/>
    <w:rsid w:val="00B45DE5"/>
    <w:pPr>
      <w:spacing w:after="0" w:line="240" w:lineRule="auto"/>
    </w:pPr>
    <w:rPr>
      <w:rFonts w:ascii="Arial Narrow" w:eastAsia="Times New Roman" w:hAnsi="Arial Narrow" w:cs="Times New Roman"/>
      <w:b/>
      <w:sz w:val="26"/>
      <w:szCs w:val="20"/>
    </w:rPr>
  </w:style>
  <w:style w:type="paragraph" w:customStyle="1" w:styleId="Cardtext3">
    <w:name w:val="Card text"/>
    <w:rsid w:val="00B45DE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character" w:customStyle="1" w:styleId="boldciteChar">
    <w:name w:val="bold cite Char"/>
    <w:basedOn w:val="DefaultParagraphFont"/>
    <w:rsid w:val="00B45DE5"/>
    <w:rPr>
      <w:rFonts w:ascii="Arial" w:hAnsi="Arial" w:cs="Arial"/>
      <w:b/>
      <w:bCs/>
      <w:kern w:val="32"/>
      <w:sz w:val="24"/>
      <w:szCs w:val="24"/>
      <w:lang w:val="en-US" w:eastAsia="en-US" w:bidi="ar-SA"/>
    </w:rPr>
  </w:style>
  <w:style w:type="character" w:customStyle="1" w:styleId="highlightcardtextChar">
    <w:name w:val="highlight card text Char"/>
    <w:rsid w:val="00B45DE5"/>
    <w:rPr>
      <w:rFonts w:ascii="Arial" w:hAnsi="Arial"/>
      <w:color w:val="000000"/>
      <w:sz w:val="18"/>
      <w:szCs w:val="24"/>
      <w:lang w:val="en-US" w:eastAsia="en-US" w:bidi="ar-SA"/>
    </w:rPr>
  </w:style>
  <w:style w:type="character" w:customStyle="1" w:styleId="bigbody1">
    <w:name w:val="bigbody1"/>
    <w:basedOn w:val="DefaultParagraphFont"/>
    <w:rsid w:val="00B45DE5"/>
    <w:rPr>
      <w:rFonts w:ascii="Arial" w:hAnsi="Arial" w:cs="Arial" w:hint="default"/>
      <w:sz w:val="24"/>
      <w:szCs w:val="24"/>
    </w:rPr>
  </w:style>
  <w:style w:type="character" w:customStyle="1" w:styleId="boldciteChar1">
    <w:name w:val="bold cite Char1"/>
    <w:basedOn w:val="DefaultParagraphFont"/>
    <w:rsid w:val="00B45DE5"/>
    <w:rPr>
      <w:rFonts w:ascii="Arial" w:hAnsi="Arial"/>
      <w:b/>
      <w:color w:val="000000"/>
      <w:sz w:val="28"/>
      <w:szCs w:val="24"/>
      <w:u w:val="thick" w:color="000000"/>
      <w:lang w:val="en-US" w:eastAsia="en-US" w:bidi="ar-SA"/>
    </w:rPr>
  </w:style>
  <w:style w:type="character" w:customStyle="1" w:styleId="papercaption1">
    <w:name w:val="papercaption1"/>
    <w:basedOn w:val="DefaultParagraphFont"/>
    <w:rsid w:val="00B45DE5"/>
    <w:rPr>
      <w:rFonts w:ascii="Verdana" w:hAnsi="Verdana" w:hint="default"/>
      <w:b/>
      <w:bCs/>
      <w:i w:val="0"/>
      <w:iCs w:val="0"/>
      <w:color w:val="000000"/>
      <w:sz w:val="21"/>
      <w:szCs w:val="21"/>
    </w:rPr>
  </w:style>
  <w:style w:type="character" w:customStyle="1" w:styleId="affiliation1">
    <w:name w:val="affiliation1"/>
    <w:basedOn w:val="DefaultParagraphFont"/>
    <w:rsid w:val="00B45DE5"/>
    <w:rPr>
      <w:rFonts w:ascii="Verdana" w:hAnsi="Verdana" w:hint="default"/>
      <w:b w:val="0"/>
      <w:bCs w:val="0"/>
      <w:i w:val="0"/>
      <w:iCs w:val="0"/>
      <w:color w:val="000000"/>
      <w:sz w:val="18"/>
      <w:szCs w:val="18"/>
    </w:rPr>
  </w:style>
  <w:style w:type="character" w:customStyle="1" w:styleId="paperquote1">
    <w:name w:val="paperquote1"/>
    <w:basedOn w:val="DefaultParagraphFont"/>
    <w:rsid w:val="00B45DE5"/>
    <w:rPr>
      <w:rFonts w:ascii="Verdana" w:hAnsi="Verdana" w:hint="default"/>
      <w:b w:val="0"/>
      <w:bCs w:val="0"/>
      <w:i w:val="0"/>
      <w:iCs w:val="0"/>
      <w:sz w:val="18"/>
      <w:szCs w:val="18"/>
    </w:rPr>
  </w:style>
  <w:style w:type="character" w:customStyle="1" w:styleId="erasure">
    <w:name w:val="erasure"/>
    <w:basedOn w:val="DefaultParagraphFont"/>
    <w:rsid w:val="00B45DE5"/>
    <w:rPr>
      <w:rFonts w:ascii="Arial" w:hAnsi="Arial" w:cs="Arial"/>
      <w:strike/>
      <w:dstrike w:val="0"/>
      <w:color w:val="000000"/>
      <w:szCs w:val="22"/>
      <w:vertAlign w:val="baseline"/>
    </w:rPr>
  </w:style>
  <w:style w:type="character" w:customStyle="1" w:styleId="citationunderlineChar">
    <w:name w:val="citation/underline Char"/>
    <w:basedOn w:val="DefaultParagraphFont"/>
    <w:link w:val="citationunderline"/>
    <w:rsid w:val="00B45DE5"/>
    <w:rPr>
      <w:b/>
      <w:sz w:val="24"/>
      <w:szCs w:val="24"/>
      <w:u w:val="single"/>
    </w:rPr>
  </w:style>
  <w:style w:type="paragraph" w:customStyle="1" w:styleId="TxBr25p1">
    <w:name w:val="TxBr_25p1"/>
    <w:basedOn w:val="Normal"/>
    <w:rsid w:val="00B45DE5"/>
    <w:pPr>
      <w:tabs>
        <w:tab w:val="left" w:pos="204"/>
      </w:tabs>
      <w:autoSpaceDE w:val="0"/>
      <w:autoSpaceDN w:val="0"/>
      <w:adjustRightInd w:val="0"/>
      <w:spacing w:line="260" w:lineRule="atLeast"/>
      <w:jc w:val="both"/>
    </w:pPr>
  </w:style>
  <w:style w:type="paragraph" w:customStyle="1" w:styleId="BodyText1">
    <w:name w:val="Body Text1"/>
    <w:basedOn w:val="Normal"/>
    <w:autoRedefine/>
    <w:rsid w:val="00B45DE5"/>
    <w:rPr>
      <w:color w:val="000000"/>
    </w:rPr>
  </w:style>
  <w:style w:type="character" w:customStyle="1" w:styleId="boldciteChar1Char">
    <w:name w:val="bold cite Char1 Char"/>
    <w:basedOn w:val="DefaultParagraphFont"/>
    <w:rsid w:val="00B45DE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B45DE5"/>
    <w:rPr>
      <w:sz w:val="24"/>
      <w:szCs w:val="24"/>
      <w:lang w:val="en-US" w:eastAsia="en-US" w:bidi="ar-SA"/>
    </w:rPr>
  </w:style>
  <w:style w:type="paragraph" w:customStyle="1" w:styleId="CardTextCharChar">
    <w:name w:val="Card Text Char Char"/>
    <w:basedOn w:val="Normal"/>
    <w:rsid w:val="00B45DE5"/>
    <w:pPr>
      <w:ind w:left="1728" w:right="1728"/>
    </w:pPr>
    <w:rPr>
      <w:sz w:val="18"/>
    </w:rPr>
  </w:style>
  <w:style w:type="character" w:customStyle="1" w:styleId="headline1">
    <w:name w:val="headline1"/>
    <w:basedOn w:val="DefaultParagraphFont"/>
    <w:rsid w:val="00B45DE5"/>
  </w:style>
  <w:style w:type="paragraph" w:customStyle="1" w:styleId="tagCharCharCharCharCharCharChar">
    <w:name w:val="tag Char Char Char Char Char Char Char"/>
    <w:basedOn w:val="Normal"/>
    <w:rsid w:val="00B45DE5"/>
    <w:rPr>
      <w:b/>
      <w:szCs w:val="20"/>
    </w:rPr>
  </w:style>
  <w:style w:type="paragraph" w:customStyle="1" w:styleId="Style1">
    <w:name w:val="Style 1"/>
    <w:qFormat/>
    <w:rsid w:val="00B45DE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oldciteChar2">
    <w:name w:val="bold cite Char2"/>
    <w:basedOn w:val="DefaultParagraphFont"/>
    <w:rsid w:val="00B45DE5"/>
    <w:rPr>
      <w:rFonts w:ascii="Arial" w:hAnsi="Arial"/>
      <w:b/>
      <w:color w:val="000000"/>
      <w:sz w:val="28"/>
      <w:szCs w:val="24"/>
      <w:u w:val="thick" w:color="000000"/>
      <w:lang w:val="en-US" w:eastAsia="en-US" w:bidi="ar-SA"/>
    </w:rPr>
  </w:style>
  <w:style w:type="paragraph" w:customStyle="1" w:styleId="SmallCite">
    <w:name w:val="Small Cite"/>
    <w:rsid w:val="00B45DE5"/>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rsid w:val="00B45DE5"/>
    <w:rPr>
      <w:color w:val="000000"/>
      <w:sz w:val="18"/>
    </w:rPr>
  </w:style>
  <w:style w:type="character" w:customStyle="1" w:styleId="NormalizationChar">
    <w:name w:val="Normalization Char"/>
    <w:basedOn w:val="DefaultParagraphFont"/>
    <w:rsid w:val="00B45DE5"/>
    <w:rPr>
      <w:color w:val="000000"/>
      <w:sz w:val="18"/>
      <w:szCs w:val="24"/>
      <w:lang w:val="en-US" w:eastAsia="en-US" w:bidi="ar-SA"/>
    </w:rPr>
  </w:style>
  <w:style w:type="character" w:customStyle="1" w:styleId="evidenceCharChar">
    <w:name w:val="evidence Char Char"/>
    <w:basedOn w:val="DefaultParagraphFont"/>
    <w:rsid w:val="00B45DE5"/>
    <w:rPr>
      <w:rFonts w:ascii="Arial" w:hAnsi="Arial" w:cs="Arial"/>
      <w:color w:val="000000"/>
      <w:u w:val="thick"/>
      <w:lang w:val="en-US" w:eastAsia="en-US" w:bidi="ar-SA"/>
    </w:rPr>
  </w:style>
  <w:style w:type="character" w:customStyle="1" w:styleId="Style1CharChar">
    <w:name w:val="Style1 Char Char"/>
    <w:basedOn w:val="DefaultParagraphFont"/>
    <w:rsid w:val="00B45DE5"/>
    <w:rPr>
      <w:color w:val="000000"/>
      <w:sz w:val="16"/>
      <w:szCs w:val="24"/>
      <w:lang w:val="en-US" w:eastAsia="en-US" w:bidi="ar-SA"/>
    </w:rPr>
  </w:style>
  <w:style w:type="character" w:customStyle="1" w:styleId="Style14ptBoldUnderline">
    <w:name w:val="Style 14 pt Bold Underline"/>
    <w:basedOn w:val="DefaultParagraphFont"/>
    <w:rsid w:val="00B45DE5"/>
    <w:rPr>
      <w:rFonts w:ascii="Arial" w:hAnsi="Arial"/>
      <w:b/>
      <w:bCs/>
      <w:sz w:val="28"/>
      <w:u w:val="single"/>
    </w:rPr>
  </w:style>
  <w:style w:type="character" w:customStyle="1" w:styleId="cardChar10">
    <w:name w:val="card Char1"/>
    <w:basedOn w:val="DefaultParagraphFont"/>
    <w:rsid w:val="00B45DE5"/>
    <w:rPr>
      <w:color w:val="000000"/>
      <w:lang w:val="en-US" w:eastAsia="en-US" w:bidi="ar-SA"/>
    </w:rPr>
  </w:style>
  <w:style w:type="paragraph" w:customStyle="1" w:styleId="CardFormatCharCharCharCharCharChar">
    <w:name w:val="Card Format Char Char Char Char Char Char"/>
    <w:basedOn w:val="Normal"/>
    <w:rsid w:val="00B45DE5"/>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B45DE5"/>
    <w:rPr>
      <w:color w:val="000000"/>
      <w:sz w:val="18"/>
      <w:szCs w:val="18"/>
      <w:lang w:val="en-US" w:eastAsia="en-US" w:bidi="ar-SA"/>
    </w:rPr>
  </w:style>
  <w:style w:type="paragraph" w:customStyle="1" w:styleId="CardTextCharCharCharCharChar">
    <w:name w:val="Card Text Char Char Char Char Char"/>
    <w:basedOn w:val="Normal"/>
    <w:rsid w:val="00B45DE5"/>
    <w:pPr>
      <w:ind w:left="1728" w:right="1728"/>
    </w:pPr>
    <w:rPr>
      <w:sz w:val="18"/>
    </w:rPr>
  </w:style>
  <w:style w:type="paragraph" w:customStyle="1" w:styleId="BlockTitle1Char">
    <w:name w:val="Block Title #1 Char"/>
    <w:basedOn w:val="Heading1"/>
    <w:rsid w:val="00B45DE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newsstorytitle">
    <w:name w:val="news_story_title"/>
    <w:basedOn w:val="DefaultParagraphFont"/>
    <w:rsid w:val="00B45DE5"/>
  </w:style>
  <w:style w:type="character" w:customStyle="1" w:styleId="BlockTitle1CharChar">
    <w:name w:val="Block Title #1 Char Char"/>
    <w:basedOn w:val="DefaultParagraphFont"/>
    <w:rsid w:val="00B45DE5"/>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B45DE5"/>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B45DE5"/>
    <w:pPr>
      <w:spacing w:before="0"/>
    </w:pPr>
    <w:rPr>
      <w:bCs/>
      <w:szCs w:val="22"/>
    </w:rPr>
  </w:style>
  <w:style w:type="character" w:customStyle="1" w:styleId="smalltext2">
    <w:name w:val="smalltext"/>
    <w:basedOn w:val="DefaultParagraphFont"/>
    <w:rsid w:val="00B45DE5"/>
  </w:style>
  <w:style w:type="character" w:customStyle="1" w:styleId="ds">
    <w:name w:val="ds"/>
    <w:basedOn w:val="DefaultParagraphFont"/>
    <w:rsid w:val="00B45DE5"/>
  </w:style>
  <w:style w:type="character" w:customStyle="1" w:styleId="documentbody">
    <w:name w:val="documentbody"/>
    <w:basedOn w:val="DefaultParagraphFont"/>
    <w:rsid w:val="00B45DE5"/>
  </w:style>
  <w:style w:type="character" w:customStyle="1" w:styleId="searchterm">
    <w:name w:val="searchterm"/>
    <w:basedOn w:val="DefaultParagraphFont"/>
    <w:rsid w:val="00B45DE5"/>
  </w:style>
  <w:style w:type="character" w:customStyle="1" w:styleId="text-bold">
    <w:name w:val="text-bold"/>
    <w:basedOn w:val="DefaultParagraphFont"/>
    <w:rsid w:val="00B45DE5"/>
  </w:style>
  <w:style w:type="character" w:customStyle="1" w:styleId="TagChar20">
    <w:name w:val="Tag Char2"/>
    <w:aliases w:val="TAG Char3,TAG Char1 Char2,Heading 2 Char Char Char Char Char2,Heading 2 Char1 Char Char Char Char Char2"/>
    <w:basedOn w:val="DefaultParagraphFont"/>
    <w:rsid w:val="00B45DE5"/>
    <w:rPr>
      <w:rFonts w:ascii="Arial" w:hAnsi="Arial"/>
      <w:b/>
      <w:sz w:val="28"/>
      <w:szCs w:val="24"/>
      <w:lang w:val="en-US" w:eastAsia="en-US" w:bidi="ar-SA"/>
    </w:rPr>
  </w:style>
  <w:style w:type="character" w:customStyle="1" w:styleId="highlightcardtextChar1">
    <w:name w:val="highlight card text Char1"/>
    <w:basedOn w:val="DefaultParagraphFont"/>
    <w:rsid w:val="00B45DE5"/>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B45DE5"/>
    <w:rPr>
      <w:rFonts w:cs="Arial"/>
      <w:b/>
      <w:bCs/>
      <w:sz w:val="24"/>
      <w:szCs w:val="26"/>
      <w:lang w:val="en-US" w:eastAsia="en-US" w:bidi="ar-SA"/>
    </w:rPr>
  </w:style>
  <w:style w:type="character" w:customStyle="1" w:styleId="Style10ptUnderline1">
    <w:name w:val="Style 10 pt Underline1"/>
    <w:basedOn w:val="DefaultParagraphFont"/>
    <w:rsid w:val="00B45DE5"/>
    <w:rPr>
      <w:rFonts w:ascii="Times New Roman" w:hAnsi="Times New Roman"/>
      <w:sz w:val="20"/>
      <w:u w:val="single"/>
    </w:rPr>
  </w:style>
  <w:style w:type="paragraph" w:customStyle="1" w:styleId="Hotroute2">
    <w:name w:val="Hot route"/>
    <w:basedOn w:val="Normal"/>
    <w:rsid w:val="00B45DE5"/>
    <w:pPr>
      <w:ind w:left="144"/>
    </w:pPr>
  </w:style>
  <w:style w:type="character" w:customStyle="1" w:styleId="StyleLatinArialBold">
    <w:name w:val="Style (Latin) Arial Bold"/>
    <w:basedOn w:val="DefaultParagraphFont"/>
    <w:rsid w:val="00B45DE5"/>
    <w:rPr>
      <w:rFonts w:ascii="Times New Roman" w:hAnsi="Times New Roman"/>
      <w:b/>
      <w:bCs/>
      <w:sz w:val="24"/>
    </w:rPr>
  </w:style>
  <w:style w:type="character" w:customStyle="1" w:styleId="10ptUnderline">
    <w:name w:val="10 ptUnderline"/>
    <w:basedOn w:val="DefaultParagraphFont"/>
    <w:rsid w:val="00B45DE5"/>
    <w:rPr>
      <w:rFonts w:ascii="Times New Roman" w:hAnsi="Times New Roman"/>
      <w:bCs/>
      <w:sz w:val="20"/>
      <w:u w:val="single"/>
    </w:rPr>
  </w:style>
  <w:style w:type="character" w:customStyle="1" w:styleId="boldciteCharChar2">
    <w:name w:val="bold cite Char Char2"/>
    <w:basedOn w:val="DefaultParagraphFont"/>
    <w:rsid w:val="00B45DE5"/>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B45DE5"/>
    <w:rPr>
      <w:b/>
      <w:bCs/>
      <w:sz w:val="24"/>
      <w:szCs w:val="24"/>
      <w:lang w:val="en-US" w:eastAsia="en-US" w:bidi="ar-SA"/>
    </w:rPr>
  </w:style>
  <w:style w:type="character" w:customStyle="1" w:styleId="textlarge">
    <w:name w:val="textlarge"/>
    <w:basedOn w:val="DefaultParagraphFont"/>
    <w:rsid w:val="00B45DE5"/>
  </w:style>
  <w:style w:type="paragraph" w:customStyle="1" w:styleId="shellscontentions">
    <w:name w:val="shells/contentions"/>
    <w:basedOn w:val="Normal"/>
    <w:rsid w:val="00B45DE5"/>
    <w:pPr>
      <w:widowControl w:val="0"/>
      <w:autoSpaceDE w:val="0"/>
      <w:autoSpaceDN w:val="0"/>
      <w:adjustRightInd w:val="0"/>
    </w:pPr>
    <w:rPr>
      <w:b/>
      <w:szCs w:val="20"/>
    </w:rPr>
  </w:style>
  <w:style w:type="paragraph" w:customStyle="1" w:styleId="boldcitation">
    <w:name w:val="bold citation"/>
    <w:basedOn w:val="Normal"/>
    <w:rsid w:val="00B45DE5"/>
    <w:rPr>
      <w:b/>
      <w:sz w:val="28"/>
      <w:u w:val="thick"/>
    </w:rPr>
  </w:style>
  <w:style w:type="character" w:styleId="EndnoteReference">
    <w:name w:val="endnote reference"/>
    <w:basedOn w:val="DefaultParagraphFont"/>
    <w:rsid w:val="00B45DE5"/>
    <w:rPr>
      <w:vertAlign w:val="superscript"/>
    </w:rPr>
  </w:style>
  <w:style w:type="paragraph" w:customStyle="1" w:styleId="Lettering">
    <w:name w:val="Lettering"/>
    <w:basedOn w:val="Normal"/>
    <w:next w:val="Normal"/>
    <w:rsid w:val="00B45DE5"/>
    <w:pPr>
      <w:widowControl w:val="0"/>
      <w:numPr>
        <w:numId w:val="2"/>
      </w:numPr>
      <w:suppressAutoHyphens/>
      <w:spacing w:after="200"/>
    </w:pPr>
    <w:rPr>
      <w:b/>
      <w:szCs w:val="18"/>
    </w:rPr>
  </w:style>
  <w:style w:type="paragraph" w:customStyle="1" w:styleId="BlockTOC">
    <w:name w:val="Block TOC"/>
    <w:basedOn w:val="Heading1"/>
    <w:rsid w:val="00B45DE5"/>
    <w:pPr>
      <w:spacing w:before="0"/>
      <w:ind w:left="547" w:right="360"/>
    </w:pPr>
    <w:rPr>
      <w:bCs/>
      <w:szCs w:val="28"/>
    </w:rPr>
  </w:style>
  <w:style w:type="character" w:customStyle="1" w:styleId="bylinetitle">
    <w:name w:val="bylinetitle"/>
    <w:basedOn w:val="DefaultParagraphFont"/>
    <w:rsid w:val="00B45DE5"/>
  </w:style>
  <w:style w:type="character" w:customStyle="1" w:styleId="afpdateline">
    <w:name w:val="afp_dateline"/>
    <w:basedOn w:val="DefaultParagraphFont"/>
    <w:rsid w:val="00B45DE5"/>
  </w:style>
  <w:style w:type="character" w:customStyle="1" w:styleId="CardtextChar4">
    <w:name w:val="Card text Char"/>
    <w:basedOn w:val="DefaultParagraphFont"/>
    <w:rsid w:val="00B45DE5"/>
    <w:rPr>
      <w:rFonts w:ascii="Arial Narrow" w:hAnsi="Arial Narrow"/>
      <w:sz w:val="24"/>
      <w:u w:val="single"/>
      <w:lang w:val="en-US" w:eastAsia="en-US" w:bidi="ar-SA"/>
    </w:rPr>
  </w:style>
  <w:style w:type="character" w:customStyle="1" w:styleId="datetime">
    <w:name w:val="datetime"/>
    <w:basedOn w:val="DefaultParagraphFont"/>
    <w:rsid w:val="00B45DE5"/>
  </w:style>
  <w:style w:type="paragraph" w:customStyle="1" w:styleId="Clear">
    <w:name w:val="Clear"/>
    <w:basedOn w:val="Normal"/>
    <w:link w:val="ClearChar"/>
    <w:autoRedefine/>
    <w:rsid w:val="00B45DE5"/>
    <w:rPr>
      <w:rFonts w:eastAsia="SimSun"/>
      <w:bCs/>
      <w:lang w:eastAsia="zh-CN"/>
    </w:rPr>
  </w:style>
  <w:style w:type="character" w:customStyle="1" w:styleId="backcontent">
    <w:name w:val="backcontent"/>
    <w:basedOn w:val="DefaultParagraphFont"/>
    <w:rsid w:val="00B45DE5"/>
  </w:style>
  <w:style w:type="character" w:customStyle="1" w:styleId="dropcap">
    <w:name w:val="dropcap"/>
    <w:basedOn w:val="DefaultParagraphFont"/>
    <w:rsid w:val="00B45DE5"/>
  </w:style>
  <w:style w:type="character" w:customStyle="1" w:styleId="smallcap">
    <w:name w:val="smallcap"/>
    <w:basedOn w:val="DefaultParagraphFont"/>
    <w:rsid w:val="00B45DE5"/>
  </w:style>
  <w:style w:type="paragraph" w:customStyle="1" w:styleId="Pa5">
    <w:name w:val="Pa5"/>
    <w:basedOn w:val="Normal"/>
    <w:next w:val="Normal"/>
    <w:rsid w:val="00B45DE5"/>
    <w:pPr>
      <w:autoSpaceDE w:val="0"/>
      <w:autoSpaceDN w:val="0"/>
      <w:adjustRightInd w:val="0"/>
      <w:spacing w:line="211" w:lineRule="atLeast"/>
    </w:pPr>
    <w:rPr>
      <w:rFonts w:ascii="ZBURPN+GoudyOldStyleBT-Roman" w:hAnsi="ZBURPN+GoudyOldStyleBT-Roman"/>
    </w:rPr>
  </w:style>
  <w:style w:type="paragraph" w:customStyle="1" w:styleId="Pa9">
    <w:name w:val="Pa9"/>
    <w:basedOn w:val="Normal"/>
    <w:next w:val="Normal"/>
    <w:rsid w:val="00B45DE5"/>
    <w:pPr>
      <w:autoSpaceDE w:val="0"/>
      <w:autoSpaceDN w:val="0"/>
      <w:adjustRightInd w:val="0"/>
      <w:spacing w:line="241" w:lineRule="atLeast"/>
    </w:pPr>
    <w:rPr>
      <w:rFonts w:ascii="DHIPTF+Humanist521BT-BoldConden" w:hAnsi="DHIPTF+Humanist521BT-BoldConden"/>
    </w:rPr>
  </w:style>
  <w:style w:type="paragraph" w:customStyle="1" w:styleId="Pa10">
    <w:name w:val="Pa10"/>
    <w:basedOn w:val="Normal"/>
    <w:next w:val="Normal"/>
    <w:rsid w:val="00B45DE5"/>
    <w:pPr>
      <w:autoSpaceDE w:val="0"/>
      <w:autoSpaceDN w:val="0"/>
      <w:adjustRightInd w:val="0"/>
      <w:spacing w:line="211" w:lineRule="atLeast"/>
    </w:pPr>
    <w:rPr>
      <w:rFonts w:ascii="DHIPTF+Humanist521BT-BoldConden" w:hAnsi="DHIPTF+Humanist521BT-BoldConden"/>
    </w:rPr>
  </w:style>
  <w:style w:type="paragraph" w:customStyle="1" w:styleId="Pa11">
    <w:name w:val="Pa11"/>
    <w:basedOn w:val="Normal"/>
    <w:next w:val="Normal"/>
    <w:rsid w:val="00B45DE5"/>
    <w:pPr>
      <w:autoSpaceDE w:val="0"/>
      <w:autoSpaceDN w:val="0"/>
      <w:adjustRightInd w:val="0"/>
      <w:spacing w:line="221" w:lineRule="atLeast"/>
    </w:pPr>
    <w:rPr>
      <w:rFonts w:ascii="MBURPN+Humanist521BT-Bold" w:hAnsi="MBURPN+Humanist521BT-Bold"/>
    </w:rPr>
  </w:style>
  <w:style w:type="paragraph" w:customStyle="1" w:styleId="Pa13">
    <w:name w:val="Pa13"/>
    <w:basedOn w:val="Normal"/>
    <w:next w:val="Normal"/>
    <w:rsid w:val="00B45DE5"/>
    <w:pPr>
      <w:autoSpaceDE w:val="0"/>
      <w:autoSpaceDN w:val="0"/>
      <w:adjustRightInd w:val="0"/>
      <w:spacing w:line="281" w:lineRule="atLeast"/>
    </w:pPr>
    <w:rPr>
      <w:rFonts w:ascii="DHIPTF+Humanist521BT-BoldConden" w:hAnsi="DHIPTF+Humanist521BT-BoldConden"/>
    </w:rPr>
  </w:style>
  <w:style w:type="character" w:customStyle="1" w:styleId="A1">
    <w:name w:val="A1"/>
    <w:rsid w:val="00B45DE5"/>
    <w:rPr>
      <w:rFonts w:ascii="IQGTLV+Humanist521BT-RomanConde" w:hAnsi="IQGTLV+Humanist521BT-RomanConde" w:cs="IQGTLV+Humanist521BT-RomanConde"/>
      <w:color w:val="000000"/>
      <w:sz w:val="48"/>
      <w:szCs w:val="48"/>
    </w:rPr>
  </w:style>
  <w:style w:type="character" w:customStyle="1" w:styleId="ReallyfuckingsmallChar">
    <w:name w:val="Really fucking small Char"/>
    <w:basedOn w:val="DefaultParagraphFont"/>
    <w:link w:val="Reallyfuckingsmall"/>
    <w:rsid w:val="00B45DE5"/>
    <w:rPr>
      <w:sz w:val="10"/>
      <w:szCs w:val="24"/>
    </w:rPr>
  </w:style>
  <w:style w:type="paragraph" w:customStyle="1" w:styleId="TagsAndCites">
    <w:name w:val="Tags And Cites"/>
    <w:basedOn w:val="Normal"/>
    <w:rsid w:val="00B45DE5"/>
    <w:rPr>
      <w:b/>
    </w:rPr>
  </w:style>
  <w:style w:type="character" w:customStyle="1" w:styleId="highlightcardtextChar2">
    <w:name w:val="highlight card text Char2"/>
    <w:basedOn w:val="evidencetextChar1"/>
    <w:link w:val="highlightcardtext"/>
    <w:rsid w:val="00B45DE5"/>
    <w:rPr>
      <w:rFonts w:ascii="Calibri" w:eastAsia="Times New Roman" w:hAnsi="Calibri" w:cs="Calibri"/>
      <w:color w:val="000000"/>
      <w:sz w:val="16"/>
      <w:u w:val="single" w:color="000000"/>
      <w:shd w:val="pct10" w:color="C0C0C0" w:fill="B3B3B3"/>
    </w:rPr>
  </w:style>
  <w:style w:type="character" w:customStyle="1" w:styleId="CitationChar1">
    <w:name w:val="Citation Char1"/>
    <w:basedOn w:val="DefaultParagraphFont"/>
    <w:rsid w:val="00B45DE5"/>
    <w:rPr>
      <w:rFonts w:ascii="Arial" w:hAnsi="Arial"/>
      <w:szCs w:val="24"/>
      <w:lang w:val="en-US" w:eastAsia="en-US" w:bidi="ar-SA"/>
    </w:rPr>
  </w:style>
  <w:style w:type="character" w:customStyle="1" w:styleId="datestamp">
    <w:name w:val="datestamp"/>
    <w:basedOn w:val="DefaultParagraphFont"/>
    <w:rsid w:val="00B45DE5"/>
  </w:style>
  <w:style w:type="character" w:customStyle="1" w:styleId="datestamp2">
    <w:name w:val="datestamp2"/>
    <w:rsid w:val="00B45DE5"/>
  </w:style>
  <w:style w:type="character" w:customStyle="1" w:styleId="linktypelabel1">
    <w:name w:val="link_type_label1"/>
    <w:rsid w:val="00B45DE5"/>
    <w:rPr>
      <w:color w:val="000000"/>
    </w:rPr>
  </w:style>
  <w:style w:type="character" w:customStyle="1" w:styleId="CITEChar0">
    <w:name w:val="CITE Char"/>
    <w:basedOn w:val="DefaultParagraphFont"/>
    <w:link w:val="CITE0"/>
    <w:rsid w:val="00B45DE5"/>
    <w:rPr>
      <w:rFonts w:ascii="Verdana" w:eastAsiaTheme="majorEastAsia" w:hAnsi="Verdana" w:cs="Times New Roman"/>
      <w:b/>
      <w:sz w:val="20"/>
      <w:szCs w:val="20"/>
    </w:rPr>
  </w:style>
  <w:style w:type="character" w:customStyle="1" w:styleId="CardTagChar">
    <w:name w:val="Card Tag Char"/>
    <w:link w:val="CardTag"/>
    <w:locked/>
    <w:rsid w:val="00B45DE5"/>
    <w:rPr>
      <w:rFonts w:ascii="Arial Narrow" w:eastAsia="Times New Roman" w:hAnsi="Arial Narrow" w:cs="Times New Roman"/>
      <w:b/>
      <w:sz w:val="26"/>
      <w:szCs w:val="20"/>
    </w:rPr>
  </w:style>
  <w:style w:type="paragraph" w:customStyle="1" w:styleId="Reallyfuckingsmall">
    <w:name w:val="Really fucking small"/>
    <w:basedOn w:val="Normal"/>
    <w:link w:val="ReallyfuckingsmallChar"/>
    <w:qFormat/>
    <w:rsid w:val="00B45DE5"/>
    <w:rPr>
      <w:rFonts w:asciiTheme="minorHAnsi" w:hAnsiTheme="minorHAnsi" w:cstheme="minorBidi"/>
      <w:sz w:val="10"/>
      <w:szCs w:val="24"/>
    </w:rPr>
  </w:style>
  <w:style w:type="paragraph" w:customStyle="1" w:styleId="CiteCard0">
    <w:name w:val="Cite_Card"/>
    <w:link w:val="CiteCardChar"/>
    <w:rsid w:val="00B45DE5"/>
    <w:pPr>
      <w:spacing w:after="0" w:line="240" w:lineRule="auto"/>
      <w:ind w:left="1440" w:right="1440"/>
      <w:jc w:val="both"/>
    </w:pPr>
    <w:rPr>
      <w:rFonts w:ascii="Times New Roman" w:eastAsia="Times New Roman" w:hAnsi="Times New Roman" w:cs="Arial"/>
      <w:bCs/>
      <w:sz w:val="20"/>
      <w:szCs w:val="20"/>
    </w:rPr>
  </w:style>
  <w:style w:type="character" w:customStyle="1" w:styleId="CiteCardChar">
    <w:name w:val="Cite_Card Char"/>
    <w:link w:val="CiteCard0"/>
    <w:rsid w:val="00B45DE5"/>
    <w:rPr>
      <w:rFonts w:ascii="Times New Roman" w:eastAsia="Times New Roman" w:hAnsi="Times New Roman" w:cs="Arial"/>
      <w:bCs/>
      <w:sz w:val="20"/>
      <w:szCs w:val="20"/>
    </w:rPr>
  </w:style>
  <w:style w:type="character" w:customStyle="1" w:styleId="2xBoldUnderline">
    <w:name w:val="2x_Bold_Underline"/>
    <w:rsid w:val="00B45DE5"/>
    <w:rPr>
      <w:b/>
      <w:bCs/>
      <w:sz w:val="24"/>
      <w:u w:val="thick"/>
    </w:rPr>
  </w:style>
  <w:style w:type="character" w:customStyle="1" w:styleId="tagCharCharCharChar">
    <w:name w:val="tag Char Char Char Char"/>
    <w:link w:val="tagCharCharChar"/>
    <w:uiPriority w:val="99"/>
    <w:locked/>
    <w:rsid w:val="00B45DE5"/>
    <w:rPr>
      <w:rFonts w:ascii="Times New Roman" w:hAnsi="Times New Roman" w:cs="Times New Roman"/>
      <w:b/>
      <w:sz w:val="24"/>
      <w:szCs w:val="20"/>
    </w:rPr>
  </w:style>
  <w:style w:type="character" w:customStyle="1" w:styleId="Dottedunderline">
    <w:name w:val="Dotted underline"/>
    <w:rsid w:val="00B45DE5"/>
    <w:rPr>
      <w:u w:val="dotted"/>
    </w:rPr>
  </w:style>
  <w:style w:type="character" w:customStyle="1" w:styleId="DottedUnderline0">
    <w:name w:val="Dotted Underline"/>
    <w:rsid w:val="00B45DE5"/>
    <w:rPr>
      <w:rFonts w:ascii="Times New Roman" w:hAnsi="Times New Roman"/>
      <w:sz w:val="24"/>
      <w:u w:val="dottedHeavy"/>
    </w:rPr>
  </w:style>
  <w:style w:type="character" w:customStyle="1" w:styleId="UNDERLINECharChar0">
    <w:name w:val="UNDERLINE Char Char"/>
    <w:rsid w:val="00B45DE5"/>
    <w:rPr>
      <w:bCs/>
      <w:kern w:val="28"/>
      <w:szCs w:val="32"/>
      <w:u w:val="single"/>
    </w:rPr>
  </w:style>
  <w:style w:type="character" w:customStyle="1" w:styleId="Picturecaption2">
    <w:name w:val="Picture caption (2)_"/>
    <w:basedOn w:val="DefaultParagraphFont"/>
    <w:link w:val="Picturecaption20"/>
    <w:rsid w:val="00B45DE5"/>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rsid w:val="00B45DE5"/>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B45DE5"/>
    <w:rPr>
      <w:rFonts w:ascii="Arial" w:eastAsia="Arial" w:hAnsi="Arial" w:cs="Arial"/>
      <w:shd w:val="clear" w:color="auto" w:fill="FFFFFF"/>
    </w:rPr>
  </w:style>
  <w:style w:type="paragraph" w:customStyle="1" w:styleId="Picturecaption0">
    <w:name w:val="Picture caption"/>
    <w:basedOn w:val="Normal"/>
    <w:link w:val="Picturecaption"/>
    <w:rsid w:val="00B45DE5"/>
    <w:pPr>
      <w:widowControl w:val="0"/>
      <w:shd w:val="clear" w:color="auto" w:fill="FFFFFF"/>
      <w:spacing w:line="0" w:lineRule="atLeast"/>
    </w:pPr>
    <w:rPr>
      <w:rFonts w:ascii="Arial" w:eastAsia="Arial" w:hAnsi="Arial" w:cs="Arial"/>
    </w:rPr>
  </w:style>
  <w:style w:type="character" w:customStyle="1" w:styleId="Bodytext3Spacing0ptExact">
    <w:name w:val="Body text (3) + Spacing 0 pt Exact"/>
    <w:basedOn w:val="DefaultParagraphFont"/>
    <w:rsid w:val="00B45DE5"/>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B45DE5"/>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B45DE5"/>
    <w:rPr>
      <w:rFonts w:ascii="Arial" w:eastAsia="Arial" w:hAnsi="Arial" w:cs="Arial"/>
      <w:b/>
      <w:bCs/>
      <w:color w:val="000000"/>
      <w:spacing w:val="-9"/>
      <w:w w:val="100"/>
      <w:position w:val="0"/>
      <w:sz w:val="15"/>
      <w:szCs w:val="15"/>
      <w:shd w:val="clear" w:color="auto" w:fill="FFFFFF"/>
      <w:lang w:val="en-US"/>
    </w:rPr>
  </w:style>
  <w:style w:type="character" w:customStyle="1" w:styleId="ft6">
    <w:name w:val="ft6"/>
    <w:basedOn w:val="DefaultParagraphFont"/>
    <w:rsid w:val="00B45DE5"/>
  </w:style>
  <w:style w:type="character" w:customStyle="1" w:styleId="CharChar7">
    <w:name w:val="Char Char7"/>
    <w:rsid w:val="00B45DE5"/>
    <w:rPr>
      <w:rFonts w:ascii="Arial" w:eastAsia="Times New Roman" w:hAnsi="Arial" w:cs="Times New Roman" w:hint="default"/>
      <w:b/>
      <w:bCs/>
      <w:caps/>
      <w:sz w:val="20"/>
      <w:szCs w:val="26"/>
    </w:rPr>
  </w:style>
  <w:style w:type="paragraph" w:customStyle="1" w:styleId="TENPOINT">
    <w:name w:val="TENPOINT"/>
    <w:basedOn w:val="Normal"/>
    <w:link w:val="TENPOINTChar"/>
    <w:rsid w:val="00B45DE5"/>
    <w:rPr>
      <w:rFonts w:eastAsia="SimSun"/>
      <w:szCs w:val="20"/>
      <w:lang w:eastAsia="zh-CN"/>
    </w:rPr>
  </w:style>
  <w:style w:type="character" w:customStyle="1" w:styleId="TENPOINTChar">
    <w:name w:val="TENPOINT Char"/>
    <w:basedOn w:val="DefaultParagraphFont"/>
    <w:link w:val="TENPOINT"/>
    <w:rsid w:val="00B45DE5"/>
    <w:rPr>
      <w:rFonts w:ascii="Times New Roman" w:eastAsia="SimSun" w:hAnsi="Times New Roman" w:cs="Calibri"/>
      <w:sz w:val="24"/>
      <w:szCs w:val="20"/>
      <w:lang w:eastAsia="zh-CN"/>
    </w:rPr>
  </w:style>
  <w:style w:type="paragraph" w:customStyle="1" w:styleId="EIGHTPOINT">
    <w:name w:val="EIGHTPOINT"/>
    <w:basedOn w:val="Normal"/>
    <w:link w:val="EIGHTPOINTChar"/>
    <w:rsid w:val="00B45DE5"/>
    <w:rPr>
      <w:rFonts w:eastAsia="SimSun"/>
      <w:sz w:val="16"/>
      <w:szCs w:val="20"/>
      <w:lang w:eastAsia="zh-CN"/>
    </w:rPr>
  </w:style>
  <w:style w:type="character" w:customStyle="1" w:styleId="EIGHTPOINTChar">
    <w:name w:val="EIGHTPOINT Char"/>
    <w:basedOn w:val="DefaultParagraphFont"/>
    <w:link w:val="EIGHTPOINT"/>
    <w:rsid w:val="00B45DE5"/>
    <w:rPr>
      <w:rFonts w:ascii="Times New Roman" w:eastAsia="SimSun" w:hAnsi="Times New Roman" w:cs="Calibri"/>
      <w:sz w:val="16"/>
      <w:szCs w:val="20"/>
      <w:lang w:eastAsia="zh-CN"/>
    </w:rPr>
  </w:style>
  <w:style w:type="character" w:customStyle="1" w:styleId="StyleBold1">
    <w:name w:val="Style Bold1"/>
    <w:rsid w:val="00B45DE5"/>
    <w:rPr>
      <w:rFonts w:ascii="Georgia" w:hAnsi="Georgia"/>
      <w:b/>
      <w:bCs/>
      <w:sz w:val="22"/>
    </w:rPr>
  </w:style>
  <w:style w:type="paragraph" w:customStyle="1" w:styleId="FullText">
    <w:name w:val="Full Text"/>
    <w:basedOn w:val="Normal"/>
    <w:rsid w:val="00B45DE5"/>
    <w:rPr>
      <w:rFonts w:ascii="Arial Narrow" w:hAnsi="Arial Narrow"/>
      <w:sz w:val="16"/>
    </w:rPr>
  </w:style>
  <w:style w:type="character" w:customStyle="1" w:styleId="UnderlinedCard">
    <w:name w:val="Underlined Card"/>
    <w:basedOn w:val="DefaultParagraphFont"/>
    <w:rsid w:val="00B45DE5"/>
    <w:rPr>
      <w:rFonts w:ascii="Arial Narrow" w:hAnsi="Arial Narrow" w:hint="default"/>
      <w:sz w:val="22"/>
      <w:u w:val="single"/>
    </w:rPr>
  </w:style>
  <w:style w:type="character" w:customStyle="1" w:styleId="Style8pt1">
    <w:name w:val="Style 8 pt1"/>
    <w:basedOn w:val="DefaultParagraphFont"/>
    <w:rsid w:val="00B45DE5"/>
    <w:rPr>
      <w:rFonts w:ascii="Georgia" w:hAnsi="Georgia" w:hint="default"/>
      <w:sz w:val="16"/>
    </w:rPr>
  </w:style>
  <w:style w:type="character" w:customStyle="1" w:styleId="4Qualifications">
    <w:name w:val="4 Qualifications"/>
    <w:basedOn w:val="DefaultParagraphFont"/>
    <w:rsid w:val="00B45DE5"/>
    <w:rPr>
      <w:rFonts w:ascii="Times New Roman" w:hAnsi="Times New Roman"/>
      <w:sz w:val="19"/>
    </w:rPr>
  </w:style>
  <w:style w:type="paragraph" w:customStyle="1" w:styleId="CardText1">
    <w:name w:val="Card Text 1"/>
    <w:link w:val="CardText1Char"/>
    <w:qFormat/>
    <w:rsid w:val="00B45DE5"/>
    <w:pPr>
      <w:spacing w:after="0" w:line="240" w:lineRule="auto"/>
    </w:pPr>
    <w:rPr>
      <w:rFonts w:ascii="Georgia" w:hAnsi="Georgia"/>
      <w:color w:val="000000"/>
      <w:u w:val="single"/>
    </w:rPr>
  </w:style>
  <w:style w:type="paragraph" w:customStyle="1" w:styleId="CardTagandCite">
    <w:name w:val="Card Tag and Cite"/>
    <w:next w:val="Normal"/>
    <w:link w:val="CardTagandCiteChar"/>
    <w:qFormat/>
    <w:rsid w:val="00B45DE5"/>
    <w:pPr>
      <w:spacing w:after="0" w:line="240" w:lineRule="auto"/>
    </w:pPr>
    <w:rPr>
      <w:rFonts w:ascii="Arial Narrow" w:hAnsi="Arial Narrow"/>
      <w:b/>
      <w:sz w:val="26"/>
      <w:szCs w:val="24"/>
    </w:rPr>
  </w:style>
  <w:style w:type="character" w:customStyle="1" w:styleId="Boxout">
    <w:name w:val="Box out"/>
    <w:uiPriority w:val="1"/>
    <w:qFormat/>
    <w:rsid w:val="00B45DE5"/>
    <w:rPr>
      <w:rFonts w:ascii="Calibri" w:hAnsi="Calibri"/>
      <w:b/>
      <w:sz w:val="22"/>
      <w:u w:val="single"/>
      <w:bdr w:val="single" w:sz="4" w:space="0" w:color="auto"/>
      <w:shd w:val="clear" w:color="auto" w:fill="89FF94"/>
    </w:rPr>
  </w:style>
  <w:style w:type="character" w:customStyle="1" w:styleId="Highlight">
    <w:name w:val="Highlight"/>
    <w:uiPriority w:val="1"/>
    <w:qFormat/>
    <w:rsid w:val="00B45DE5"/>
    <w:rPr>
      <w:rFonts w:ascii="Calibri" w:hAnsi="Calibri"/>
      <w:b w:val="0"/>
      <w:sz w:val="22"/>
      <w:u w:val="single"/>
      <w:bdr w:val="none" w:sz="0" w:space="0" w:color="auto"/>
      <w:shd w:val="clear" w:color="auto" w:fill="89FF94"/>
    </w:rPr>
  </w:style>
  <w:style w:type="paragraph" w:customStyle="1" w:styleId="hotroute3">
    <w:name w:val="hotroute"/>
    <w:basedOn w:val="Normal"/>
    <w:qFormat/>
    <w:rsid w:val="00B45DE5"/>
    <w:pPr>
      <w:ind w:left="288"/>
    </w:pPr>
    <w:rPr>
      <w:rFonts w:eastAsia="Calibri"/>
      <w:sz w:val="16"/>
    </w:rPr>
  </w:style>
  <w:style w:type="character" w:customStyle="1" w:styleId="HIGHLIGHT0">
    <w:name w:val="HIGHLIGHT"/>
    <w:basedOn w:val="Emphasis"/>
    <w:uiPriority w:val="1"/>
    <w:qFormat/>
    <w:rsid w:val="00B45DE5"/>
    <w:rPr>
      <w:rFonts w:ascii="Arial Narrow" w:eastAsia="Cambria" w:hAnsi="Arial Narrow" w:cs="Times New Roman"/>
      <w:b/>
      <w:i w:val="0"/>
      <w:iCs/>
      <w:color w:val="000000"/>
      <w:sz w:val="24"/>
      <w:szCs w:val="22"/>
      <w:u w:val="single"/>
      <w:bdr w:val="none" w:sz="0" w:space="0" w:color="auto"/>
      <w:shd w:val="clear" w:color="auto" w:fill="00FFFF"/>
      <w:lang w:eastAsia="en-US"/>
    </w:rPr>
  </w:style>
  <w:style w:type="character" w:customStyle="1" w:styleId="Qualified">
    <w:name w:val="Qualified"/>
    <w:rsid w:val="00B45DE5"/>
    <w:rPr>
      <w:rFonts w:ascii="Cambria" w:hAnsi="Cambria"/>
      <w:b/>
      <w:bCs/>
      <w:sz w:val="16"/>
    </w:rPr>
  </w:style>
  <w:style w:type="character" w:customStyle="1" w:styleId="Underline-Highlighted-WFU">
    <w:name w:val="Underline-Highlighted-WFU"/>
    <w:uiPriority w:val="1"/>
    <w:qFormat/>
    <w:rsid w:val="00B45DE5"/>
    <w:rPr>
      <w:rFonts w:ascii="Cambria" w:hAnsi="Cambria"/>
      <w:sz w:val="22"/>
      <w:u w:val="single"/>
      <w:bdr w:val="none" w:sz="0" w:space="0" w:color="auto"/>
      <w:shd w:val="clear" w:color="auto" w:fill="BEFF7D"/>
    </w:rPr>
  </w:style>
  <w:style w:type="character" w:customStyle="1" w:styleId="Cite-WFU">
    <w:name w:val="Cite-WFU"/>
    <w:uiPriority w:val="1"/>
    <w:qFormat/>
    <w:rsid w:val="00B45DE5"/>
    <w:rPr>
      <w:rFonts w:ascii="Cambria" w:hAnsi="Cambria"/>
      <w:b/>
      <w:caps w:val="0"/>
      <w:smallCaps w:val="0"/>
      <w:sz w:val="24"/>
      <w:u w:val="none"/>
      <w:bdr w:val="none" w:sz="0" w:space="0" w:color="auto"/>
      <w:shd w:val="clear" w:color="auto" w:fill="BEFF7D"/>
    </w:rPr>
  </w:style>
  <w:style w:type="paragraph" w:customStyle="1" w:styleId="bloctitles">
    <w:name w:val="bloc titles"/>
    <w:basedOn w:val="Heading1"/>
    <w:next w:val="Normal"/>
    <w:link w:val="bloctitlesChar"/>
    <w:autoRedefine/>
    <w:rsid w:val="00B45DE5"/>
    <w:pPr>
      <w:keepNext w:val="0"/>
      <w:spacing w:before="0"/>
      <w:contextualSpacing/>
    </w:pPr>
    <w:rPr>
      <w:rFonts w:cs="Times New Roman"/>
      <w:bCs/>
      <w:sz w:val="28"/>
      <w:szCs w:val="28"/>
      <w:u w:val="single"/>
      <w:lang w:val="x-none" w:eastAsia="x-none"/>
    </w:rPr>
  </w:style>
  <w:style w:type="character" w:customStyle="1" w:styleId="bloctitlesChar">
    <w:name w:val="bloc titles Char"/>
    <w:link w:val="bloctitles"/>
    <w:rsid w:val="00B45DE5"/>
    <w:rPr>
      <w:rFonts w:ascii="Times New Roman" w:eastAsiaTheme="majorEastAsia" w:hAnsi="Times New Roman" w:cs="Times New Roman"/>
      <w:b/>
      <w:bCs/>
      <w:sz w:val="28"/>
      <w:szCs w:val="28"/>
      <w:u w:val="single"/>
      <w:lang w:val="x-none" w:eastAsia="x-none"/>
    </w:rPr>
  </w:style>
  <w:style w:type="character" w:customStyle="1" w:styleId="content">
    <w:name w:val="content"/>
    <w:rsid w:val="00B45DE5"/>
  </w:style>
  <w:style w:type="character" w:customStyle="1" w:styleId="timestamp">
    <w:name w:val="timestamp"/>
    <w:rsid w:val="00B45DE5"/>
  </w:style>
  <w:style w:type="character" w:styleId="SubtleEmphasis">
    <w:name w:val="Subtle Emphasis"/>
    <w:aliases w:val="Small Card"/>
    <w:basedOn w:val="DefaultParagraphFont"/>
    <w:uiPriority w:val="19"/>
    <w:qFormat/>
    <w:rsid w:val="00B45DE5"/>
    <w:rPr>
      <w:rFonts w:ascii="Times New Roman" w:hAnsi="Times New Roman"/>
      <w:i w:val="0"/>
      <w:iCs/>
      <w:color w:val="0D0D0D"/>
      <w:sz w:val="14"/>
    </w:rPr>
  </w:style>
  <w:style w:type="paragraph" w:customStyle="1" w:styleId="user">
    <w:name w:val="user"/>
    <w:basedOn w:val="Normal"/>
    <w:rsid w:val="00B45DE5"/>
    <w:pPr>
      <w:spacing w:before="100" w:beforeAutospacing="1" w:after="100" w:afterAutospacing="1"/>
    </w:pPr>
  </w:style>
  <w:style w:type="character" w:customStyle="1" w:styleId="desc">
    <w:name w:val="desc"/>
    <w:basedOn w:val="DefaultParagraphFont"/>
    <w:rsid w:val="00B45DE5"/>
  </w:style>
  <w:style w:type="paragraph" w:customStyle="1" w:styleId="about">
    <w:name w:val="about"/>
    <w:basedOn w:val="Normal"/>
    <w:rsid w:val="00B45DE5"/>
    <w:pPr>
      <w:spacing w:before="100" w:beforeAutospacing="1" w:after="100" w:afterAutospacing="1"/>
    </w:pPr>
  </w:style>
  <w:style w:type="character" w:customStyle="1" w:styleId="style10">
    <w:name w:val="style1"/>
    <w:basedOn w:val="DefaultParagraphFont"/>
    <w:rsid w:val="00B45DE5"/>
  </w:style>
  <w:style w:type="paragraph" w:customStyle="1" w:styleId="first">
    <w:name w:val="first"/>
    <w:basedOn w:val="Normal"/>
    <w:qFormat/>
    <w:rsid w:val="00B45DE5"/>
    <w:pPr>
      <w:spacing w:before="100" w:beforeAutospacing="1" w:after="100" w:afterAutospacing="1"/>
    </w:pPr>
  </w:style>
  <w:style w:type="character" w:customStyle="1" w:styleId="titleauthoretc">
    <w:name w:val="titleauthoretc"/>
    <w:rsid w:val="00B45DE5"/>
  </w:style>
  <w:style w:type="character" w:customStyle="1" w:styleId="n">
    <w:name w:val="n"/>
    <w:rsid w:val="00B45DE5"/>
  </w:style>
  <w:style w:type="paragraph" w:customStyle="1" w:styleId="teaserpermalink">
    <w:name w:val="teaser_permalink"/>
    <w:basedOn w:val="Normal"/>
    <w:rsid w:val="00B45DE5"/>
    <w:pPr>
      <w:spacing w:before="100" w:beforeAutospacing="1" w:after="100" w:afterAutospacing="1"/>
    </w:pPr>
  </w:style>
  <w:style w:type="character" w:customStyle="1" w:styleId="z-BottomofFormChar">
    <w:name w:val="z-Bottom of Form Char"/>
    <w:basedOn w:val="DefaultParagraphFont"/>
    <w:link w:val="z-BottomofForm"/>
    <w:uiPriority w:val="99"/>
    <w:rsid w:val="00B45DE5"/>
    <w:rPr>
      <w:rFonts w:ascii="Arial" w:hAnsi="Arial"/>
      <w:vanish/>
      <w:sz w:val="16"/>
      <w:szCs w:val="16"/>
    </w:rPr>
  </w:style>
  <w:style w:type="paragraph" w:styleId="z-BottomofForm">
    <w:name w:val="HTML Bottom of Form"/>
    <w:basedOn w:val="Normal"/>
    <w:next w:val="Normal"/>
    <w:link w:val="z-BottomofFormChar"/>
    <w:hidden/>
    <w:uiPriority w:val="99"/>
    <w:unhideWhenUsed/>
    <w:rsid w:val="00B45DE5"/>
    <w:pPr>
      <w:pBdr>
        <w:top w:val="single" w:sz="6" w:space="1" w:color="auto"/>
      </w:pBdr>
      <w:jc w:val="center"/>
    </w:pPr>
    <w:rPr>
      <w:rFonts w:ascii="Arial" w:hAnsi="Arial" w:cstheme="minorBidi"/>
      <w:vanish/>
      <w:sz w:val="16"/>
      <w:szCs w:val="16"/>
    </w:rPr>
  </w:style>
  <w:style w:type="character" w:customStyle="1" w:styleId="z-BottomofFormChar1">
    <w:name w:val="z-Bottom of Form Char1"/>
    <w:basedOn w:val="DefaultParagraphFont"/>
    <w:rsid w:val="00B45DE5"/>
    <w:rPr>
      <w:rFonts w:ascii="Arial" w:hAnsi="Arial" w:cs="Arial"/>
      <w:vanish/>
      <w:sz w:val="16"/>
      <w:szCs w:val="16"/>
    </w:rPr>
  </w:style>
  <w:style w:type="character" w:customStyle="1" w:styleId="in-widget">
    <w:name w:val="in-widget"/>
    <w:rsid w:val="00B45DE5"/>
  </w:style>
  <w:style w:type="character" w:customStyle="1" w:styleId="in-top">
    <w:name w:val="in-top"/>
    <w:rsid w:val="00B45DE5"/>
  </w:style>
  <w:style w:type="paragraph" w:customStyle="1" w:styleId="wp-caption-text">
    <w:name w:val="wp-caption-text"/>
    <w:basedOn w:val="Normal"/>
    <w:rsid w:val="00B45DE5"/>
    <w:pPr>
      <w:spacing w:before="100" w:beforeAutospacing="1" w:after="100" w:afterAutospacing="1"/>
    </w:pPr>
  </w:style>
  <w:style w:type="character" w:customStyle="1" w:styleId="nukeled">
    <w:name w:val="nukeled"/>
    <w:rsid w:val="00B45DE5"/>
  </w:style>
  <w:style w:type="character" w:customStyle="1" w:styleId="contextlyrelated">
    <w:name w:val="contextly_related"/>
    <w:rsid w:val="00B45DE5"/>
  </w:style>
  <w:style w:type="character" w:customStyle="1" w:styleId="in-right">
    <w:name w:val="in-right"/>
    <w:rsid w:val="00B45DE5"/>
  </w:style>
  <w:style w:type="character" w:customStyle="1" w:styleId="adtext">
    <w:name w:val="ad_text"/>
    <w:rsid w:val="00B45DE5"/>
  </w:style>
  <w:style w:type="character" w:customStyle="1" w:styleId="linkrow">
    <w:name w:val="link_row"/>
    <w:rsid w:val="00B45DE5"/>
  </w:style>
  <w:style w:type="character" w:customStyle="1" w:styleId="revision-date">
    <w:name w:val="revision-date"/>
    <w:rsid w:val="00B45DE5"/>
  </w:style>
  <w:style w:type="paragraph" w:customStyle="1" w:styleId="t6">
    <w:name w:val="t6"/>
    <w:basedOn w:val="Normal"/>
    <w:rsid w:val="00B45DE5"/>
    <w:pPr>
      <w:spacing w:before="100" w:beforeAutospacing="1" w:after="100" w:afterAutospacing="1"/>
    </w:pPr>
  </w:style>
  <w:style w:type="paragraph" w:customStyle="1" w:styleId="thumbnail">
    <w:name w:val="thumbnail"/>
    <w:basedOn w:val="Normal"/>
    <w:rsid w:val="00B45DE5"/>
    <w:pPr>
      <w:spacing w:before="100" w:beforeAutospacing="1" w:after="100" w:afterAutospacing="1"/>
    </w:pPr>
  </w:style>
  <w:style w:type="character" w:customStyle="1" w:styleId="facebook-share">
    <w:name w:val="facebook-share"/>
    <w:rsid w:val="00B45DE5"/>
  </w:style>
  <w:style w:type="character" w:customStyle="1" w:styleId="facebook-share-label">
    <w:name w:val="facebook-share-label"/>
    <w:rsid w:val="00B45DE5"/>
  </w:style>
  <w:style w:type="paragraph" w:customStyle="1" w:styleId="stand-first-alone">
    <w:name w:val="stand-first-alone"/>
    <w:basedOn w:val="Normal"/>
    <w:rsid w:val="00B45DE5"/>
    <w:pPr>
      <w:spacing w:before="100" w:beforeAutospacing="1" w:after="100" w:afterAutospacing="1"/>
    </w:pPr>
  </w:style>
  <w:style w:type="character" w:customStyle="1" w:styleId="cap">
    <w:name w:val="cap"/>
    <w:rsid w:val="00B45DE5"/>
  </w:style>
  <w:style w:type="character" w:customStyle="1" w:styleId="share">
    <w:name w:val="share"/>
    <w:rsid w:val="00B45DE5"/>
  </w:style>
  <w:style w:type="character" w:customStyle="1" w:styleId="ata11y">
    <w:name w:val="at_a11y"/>
    <w:rsid w:val="00B45DE5"/>
  </w:style>
  <w:style w:type="character" w:customStyle="1" w:styleId="CardsFont12ptCharCharCharCharCharCharCharCharCharCharChar">
    <w:name w:val="Cards + Font: 12 pt Char Char Char Char Char Char Char Char Char Char Char"/>
    <w:aliases w:val="Cards + Font: 12 pt1,Thick Underline1"/>
    <w:qFormat/>
    <w:rsid w:val="00B45DE5"/>
    <w:rPr>
      <w:sz w:val="24"/>
      <w:szCs w:val="24"/>
      <w:u w:val="thick"/>
    </w:rPr>
  </w:style>
  <w:style w:type="paragraph" w:customStyle="1" w:styleId="wallacepara">
    <w:name w:val="wallacepara"/>
    <w:basedOn w:val="Normal"/>
    <w:rsid w:val="00B45DE5"/>
    <w:pPr>
      <w:spacing w:before="100" w:beforeAutospacing="1" w:after="100" w:afterAutospacing="1"/>
    </w:pPr>
  </w:style>
  <w:style w:type="paragraph" w:customStyle="1" w:styleId="morelink">
    <w:name w:val="morelink"/>
    <w:basedOn w:val="Normal"/>
    <w:rsid w:val="00B45DE5"/>
    <w:pPr>
      <w:spacing w:before="100" w:beforeAutospacing="1" w:after="100" w:afterAutospacing="1"/>
    </w:pPr>
  </w:style>
  <w:style w:type="paragraph" w:customStyle="1" w:styleId="audiolink">
    <w:name w:val="audiolink"/>
    <w:basedOn w:val="Normal"/>
    <w:rsid w:val="00B45DE5"/>
    <w:pPr>
      <w:spacing w:before="100" w:beforeAutospacing="1" w:after="100" w:afterAutospacing="1"/>
    </w:pPr>
  </w:style>
  <w:style w:type="character" w:customStyle="1" w:styleId="tpk">
    <w:name w:val="tpk"/>
    <w:rsid w:val="00B45DE5"/>
  </w:style>
  <w:style w:type="character" w:customStyle="1" w:styleId="credit">
    <w:name w:val="credit"/>
    <w:rsid w:val="00B45DE5"/>
  </w:style>
  <w:style w:type="character" w:customStyle="1" w:styleId="description">
    <w:name w:val="description"/>
    <w:rsid w:val="00B45DE5"/>
  </w:style>
  <w:style w:type="paragraph" w:customStyle="1" w:styleId="titlestyle1">
    <w:name w:val="titlestyle1"/>
    <w:basedOn w:val="Normal"/>
    <w:rsid w:val="00B45DE5"/>
    <w:pPr>
      <w:spacing w:before="100" w:beforeAutospacing="1" w:after="100" w:afterAutospacing="1"/>
    </w:pPr>
  </w:style>
  <w:style w:type="paragraph" w:customStyle="1" w:styleId="nav1">
    <w:name w:val="nav1"/>
    <w:basedOn w:val="Normal"/>
    <w:rsid w:val="00B45DE5"/>
    <w:pPr>
      <w:spacing w:before="100" w:beforeAutospacing="1" w:after="100" w:afterAutospacing="1"/>
    </w:pPr>
  </w:style>
  <w:style w:type="paragraph" w:customStyle="1" w:styleId="nav2">
    <w:name w:val="nav2"/>
    <w:basedOn w:val="Normal"/>
    <w:rsid w:val="00B45DE5"/>
    <w:pPr>
      <w:spacing w:before="100" w:beforeAutospacing="1" w:after="100" w:afterAutospacing="1"/>
    </w:pPr>
  </w:style>
  <w:style w:type="paragraph" w:customStyle="1" w:styleId="Pa2">
    <w:name w:val="Pa2"/>
    <w:basedOn w:val="Default"/>
    <w:next w:val="Default"/>
    <w:uiPriority w:val="99"/>
    <w:rsid w:val="00B45DE5"/>
    <w:pPr>
      <w:spacing w:line="241" w:lineRule="atLeast"/>
    </w:pPr>
    <w:rPr>
      <w:rFonts w:ascii="Minion Pro" w:hAnsi="Minion Pro" w:cs="Times New Roman"/>
      <w:color w:val="auto"/>
    </w:rPr>
  </w:style>
  <w:style w:type="character" w:customStyle="1" w:styleId="A5">
    <w:name w:val="A5"/>
    <w:rsid w:val="00B45DE5"/>
    <w:rPr>
      <w:rFonts w:cs="Minion Pro"/>
      <w:color w:val="000000"/>
      <w:sz w:val="22"/>
      <w:szCs w:val="22"/>
    </w:rPr>
  </w:style>
  <w:style w:type="paragraph" w:customStyle="1" w:styleId="Pa1">
    <w:name w:val="Pa1"/>
    <w:basedOn w:val="Default"/>
    <w:next w:val="Default"/>
    <w:uiPriority w:val="99"/>
    <w:rsid w:val="00B45DE5"/>
    <w:pPr>
      <w:spacing w:line="241" w:lineRule="atLeast"/>
    </w:pPr>
    <w:rPr>
      <w:rFonts w:ascii="Minion Pro" w:hAnsi="Minion Pro" w:cs="Times New Roman"/>
      <w:color w:val="auto"/>
    </w:rPr>
  </w:style>
  <w:style w:type="character" w:customStyle="1" w:styleId="A24">
    <w:name w:val="A24"/>
    <w:uiPriority w:val="99"/>
    <w:rsid w:val="00B45DE5"/>
    <w:rPr>
      <w:rFonts w:ascii="Paperback 24" w:hAnsi="Paperback 24" w:cs="Paperback 24"/>
      <w:color w:val="000000"/>
      <w:sz w:val="32"/>
      <w:szCs w:val="32"/>
    </w:rPr>
  </w:style>
  <w:style w:type="paragraph" w:customStyle="1" w:styleId="Pa0">
    <w:name w:val="Pa0"/>
    <w:basedOn w:val="Default"/>
    <w:next w:val="Default"/>
    <w:uiPriority w:val="99"/>
    <w:rsid w:val="00B45DE5"/>
    <w:pPr>
      <w:spacing w:line="241" w:lineRule="atLeast"/>
    </w:pPr>
    <w:rPr>
      <w:rFonts w:ascii="Minion Pro" w:hAnsi="Minion Pro" w:cs="Times New Roman"/>
      <w:color w:val="auto"/>
    </w:rPr>
  </w:style>
  <w:style w:type="character" w:customStyle="1" w:styleId="A3">
    <w:name w:val="A3"/>
    <w:rsid w:val="00B45DE5"/>
    <w:rPr>
      <w:rFonts w:cs="Minion Pro"/>
      <w:i/>
      <w:iCs/>
      <w:color w:val="000000"/>
      <w:sz w:val="20"/>
      <w:szCs w:val="20"/>
    </w:rPr>
  </w:style>
  <w:style w:type="character" w:customStyle="1" w:styleId="A25">
    <w:name w:val="A25"/>
    <w:uiPriority w:val="99"/>
    <w:rsid w:val="00B45DE5"/>
    <w:rPr>
      <w:rFonts w:ascii="Webdings" w:hAnsi="Webdings" w:cs="Webdings"/>
      <w:color w:val="000000"/>
      <w:sz w:val="16"/>
      <w:szCs w:val="16"/>
    </w:rPr>
  </w:style>
  <w:style w:type="character" w:customStyle="1" w:styleId="F7-SmallFont">
    <w:name w:val="F7 - Small Font"/>
    <w:rsid w:val="00B45DE5"/>
    <w:rPr>
      <w:rFonts w:ascii="Times New Roman" w:hAnsi="Times New Roman"/>
      <w:sz w:val="14"/>
    </w:rPr>
  </w:style>
  <w:style w:type="paragraph" w:customStyle="1" w:styleId="CM45">
    <w:name w:val="CM45"/>
    <w:basedOn w:val="Default"/>
    <w:next w:val="Default"/>
    <w:uiPriority w:val="99"/>
    <w:rsid w:val="00B45DE5"/>
    <w:rPr>
      <w:rFonts w:ascii="Times New Roman" w:hAnsi="Times New Roman" w:cs="Times New Roman"/>
      <w:color w:val="auto"/>
    </w:rPr>
  </w:style>
  <w:style w:type="paragraph" w:customStyle="1" w:styleId="CM46">
    <w:name w:val="CM46"/>
    <w:basedOn w:val="Default"/>
    <w:next w:val="Default"/>
    <w:uiPriority w:val="99"/>
    <w:rsid w:val="00B45DE5"/>
    <w:rPr>
      <w:rFonts w:ascii="Times New Roman" w:hAnsi="Times New Roman" w:cs="Times New Roman"/>
      <w:color w:val="auto"/>
    </w:rPr>
  </w:style>
  <w:style w:type="paragraph" w:customStyle="1" w:styleId="Card10f2">
    <w:name w:val="Card.10.f2"/>
    <w:basedOn w:val="Normal"/>
    <w:link w:val="Card10f2Char"/>
    <w:autoRedefine/>
    <w:qFormat/>
    <w:rsid w:val="00B45DE5"/>
    <w:rPr>
      <w:rFonts w:ascii="Georgia" w:hAnsi="Georgia"/>
      <w:sz w:val="16"/>
      <w:szCs w:val="20"/>
      <w:lang w:val="x-none" w:eastAsia="x-none"/>
    </w:rPr>
  </w:style>
  <w:style w:type="character" w:customStyle="1" w:styleId="Card10f2Char">
    <w:name w:val="Card.10.f2 Char"/>
    <w:link w:val="Card10f2"/>
    <w:rsid w:val="00B45DE5"/>
    <w:rPr>
      <w:rFonts w:ascii="Georgia" w:hAnsi="Georgia" w:cs="Calibri"/>
      <w:sz w:val="16"/>
      <w:szCs w:val="20"/>
      <w:lang w:val="x-none" w:eastAsia="x-none"/>
    </w:rPr>
  </w:style>
  <w:style w:type="paragraph" w:customStyle="1" w:styleId="F4-NormalText">
    <w:name w:val="F4 - Normal Text"/>
    <w:basedOn w:val="Normal"/>
    <w:qFormat/>
    <w:rsid w:val="00B45DE5"/>
    <w:rPr>
      <w:rFonts w:eastAsia="Calibri"/>
    </w:rPr>
  </w:style>
  <w:style w:type="character" w:customStyle="1" w:styleId="12TimesNewRoman">
    <w:name w:val="12 Times New Roman"/>
    <w:rsid w:val="00B45DE5"/>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TagLine">
    <w:name w:val="Tag Line"/>
    <w:basedOn w:val="Normal"/>
    <w:next w:val="FullText"/>
    <w:rsid w:val="00B45DE5"/>
    <w:rPr>
      <w:rFonts w:ascii="Arial Narrow" w:hAnsi="Arial Narrow"/>
      <w:b/>
      <w:sz w:val="28"/>
    </w:rPr>
  </w:style>
  <w:style w:type="character" w:customStyle="1" w:styleId="SourceBold">
    <w:name w:val="Source Bold"/>
    <w:basedOn w:val="DefaultParagraphFont"/>
    <w:rsid w:val="00B45DE5"/>
    <w:rPr>
      <w:rFonts w:ascii="Arial Narrow" w:hAnsi="Arial Narrow"/>
      <w:b/>
      <w:sz w:val="24"/>
      <w:u w:val="none"/>
    </w:rPr>
  </w:style>
  <w:style w:type="character" w:customStyle="1" w:styleId="Headerorfooter">
    <w:name w:val="Header or footer_"/>
    <w:basedOn w:val="DefaultParagraphFont"/>
    <w:rsid w:val="00B45DE5"/>
    <w:rPr>
      <w:rFonts w:ascii="Arial" w:eastAsia="Arial" w:hAnsi="Arial" w:cs="Arial"/>
      <w:b w:val="0"/>
      <w:bCs w:val="0"/>
      <w:i w:val="0"/>
      <w:iCs w:val="0"/>
      <w:smallCaps w:val="0"/>
      <w:strike w:val="0"/>
      <w:sz w:val="20"/>
      <w:szCs w:val="20"/>
      <w:u w:val="none"/>
    </w:rPr>
  </w:style>
  <w:style w:type="character" w:customStyle="1" w:styleId="Bodytext20">
    <w:name w:val="Body text (2)_"/>
    <w:basedOn w:val="DefaultParagraphFont"/>
    <w:rsid w:val="00B45DE5"/>
    <w:rPr>
      <w:rFonts w:ascii="Arial" w:eastAsia="Arial" w:hAnsi="Arial" w:cs="Arial"/>
      <w:b/>
      <w:bCs/>
      <w:i w:val="0"/>
      <w:iCs w:val="0"/>
      <w:smallCaps w:val="0"/>
      <w:strike w:val="0"/>
      <w:sz w:val="20"/>
      <w:szCs w:val="20"/>
      <w:u w:val="none"/>
    </w:rPr>
  </w:style>
  <w:style w:type="character" w:customStyle="1" w:styleId="Bodytext4">
    <w:name w:val="Body text_"/>
    <w:basedOn w:val="DefaultParagraphFont"/>
    <w:link w:val="BodyText5"/>
    <w:rsid w:val="00B45DE5"/>
    <w:rPr>
      <w:rFonts w:ascii="Georgia" w:eastAsia="Georgia" w:hAnsi="Georgia" w:cs="Georgia"/>
      <w:sz w:val="21"/>
      <w:szCs w:val="21"/>
      <w:shd w:val="clear" w:color="auto" w:fill="FFFFFF"/>
    </w:rPr>
  </w:style>
  <w:style w:type="paragraph" w:customStyle="1" w:styleId="BodyText5">
    <w:name w:val="Body Text5"/>
    <w:basedOn w:val="Normal"/>
    <w:link w:val="Bodytext4"/>
    <w:rsid w:val="00B45DE5"/>
    <w:pPr>
      <w:widowControl w:val="0"/>
      <w:shd w:val="clear" w:color="auto" w:fill="FFFFFF"/>
      <w:spacing w:before="180" w:after="60" w:line="279" w:lineRule="exact"/>
      <w:ind w:hanging="920"/>
      <w:jc w:val="both"/>
    </w:pPr>
    <w:rPr>
      <w:rFonts w:ascii="Georgia" w:eastAsia="Georgia" w:hAnsi="Georgia" w:cs="Georgia"/>
      <w:sz w:val="21"/>
      <w:szCs w:val="21"/>
    </w:rPr>
  </w:style>
  <w:style w:type="character" w:customStyle="1" w:styleId="Bodytext21">
    <w:name w:val="Body text (2)"/>
    <w:basedOn w:val="Bodytext20"/>
    <w:rsid w:val="00B45DE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B45DE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B45DE5"/>
    <w:rPr>
      <w:rFonts w:ascii="Arial" w:eastAsia="Arial" w:hAnsi="Arial" w:cs="Arial"/>
      <w:b/>
      <w:bCs/>
      <w:shd w:val="clear" w:color="auto" w:fill="FFFFFF"/>
    </w:rPr>
  </w:style>
  <w:style w:type="paragraph" w:customStyle="1" w:styleId="Heading180">
    <w:name w:val="Heading #18"/>
    <w:basedOn w:val="Normal"/>
    <w:link w:val="Heading18"/>
    <w:rsid w:val="00B45DE5"/>
    <w:pPr>
      <w:widowControl w:val="0"/>
      <w:shd w:val="clear" w:color="auto" w:fill="FFFFFF"/>
      <w:spacing w:before="480" w:after="180" w:line="0" w:lineRule="atLeast"/>
      <w:jc w:val="both"/>
    </w:pPr>
    <w:rPr>
      <w:rFonts w:ascii="Arial" w:eastAsia="Arial" w:hAnsi="Arial" w:cs="Arial"/>
      <w:b/>
      <w:bCs/>
    </w:rPr>
  </w:style>
  <w:style w:type="character" w:customStyle="1" w:styleId="Bodytext30">
    <w:name w:val="Body text (3)_"/>
    <w:basedOn w:val="DefaultParagraphFont"/>
    <w:rsid w:val="00B45DE5"/>
    <w:rPr>
      <w:rFonts w:ascii="Arial" w:eastAsia="Arial" w:hAnsi="Arial" w:cs="Arial"/>
      <w:b w:val="0"/>
      <w:bCs w:val="0"/>
      <w:i w:val="0"/>
      <w:iCs w:val="0"/>
      <w:smallCaps w:val="0"/>
      <w:strike w:val="0"/>
      <w:sz w:val="20"/>
      <w:szCs w:val="20"/>
      <w:u w:val="none"/>
    </w:rPr>
  </w:style>
  <w:style w:type="character" w:customStyle="1" w:styleId="Bodytext31">
    <w:name w:val="Body text (31)_"/>
    <w:basedOn w:val="DefaultParagraphFont"/>
    <w:link w:val="Bodytext310"/>
    <w:rsid w:val="00B45DE5"/>
    <w:rPr>
      <w:rFonts w:ascii="Arial" w:eastAsia="Arial" w:hAnsi="Arial" w:cs="Arial"/>
      <w:b/>
      <w:bCs/>
      <w:sz w:val="18"/>
      <w:szCs w:val="18"/>
      <w:shd w:val="clear" w:color="auto" w:fill="FFFFFF"/>
    </w:rPr>
  </w:style>
  <w:style w:type="paragraph" w:customStyle="1" w:styleId="Bodytext310">
    <w:name w:val="Body text (31)"/>
    <w:basedOn w:val="Normal"/>
    <w:link w:val="Bodytext31"/>
    <w:rsid w:val="00B45DE5"/>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B45DE5"/>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B45DE5"/>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0"/>
    <w:rsid w:val="00B45DE5"/>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B45DE5"/>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B45DE5"/>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B45DE5"/>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B45DE5"/>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B45DE5"/>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B45DE5"/>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B45DE5"/>
    <w:rPr>
      <w:rFonts w:ascii="FrankRuehl" w:eastAsia="FrankRuehl" w:hAnsi="FrankRuehl" w:cs="FrankRuehl"/>
      <w:b w:val="0"/>
      <w:bCs w:val="0"/>
      <w:i w:val="0"/>
      <w:iCs w:val="0"/>
      <w:smallCaps w:val="0"/>
      <w:strike w:val="0"/>
      <w:sz w:val="22"/>
      <w:szCs w:val="22"/>
      <w:u w:val="none"/>
    </w:rPr>
  </w:style>
  <w:style w:type="character" w:customStyle="1" w:styleId="BodyText40">
    <w:name w:val="Body Text4"/>
    <w:basedOn w:val="Bodytext4"/>
    <w:rsid w:val="00B45DE5"/>
    <w:rPr>
      <w:rFonts w:ascii="Georgia" w:eastAsia="Georgia" w:hAnsi="Georgia" w:cs="Georgia"/>
      <w:b w:val="0"/>
      <w:bCs w:val="0"/>
      <w:i w:val="0"/>
      <w:iCs w:val="0"/>
      <w:smallCaps w:val="0"/>
      <w:strike w:val="0"/>
      <w:color w:val="000000"/>
      <w:spacing w:val="0"/>
      <w:w w:val="100"/>
      <w:position w:val="0"/>
      <w:sz w:val="21"/>
      <w:szCs w:val="21"/>
      <w:u w:val="none"/>
      <w:shd w:val="clear" w:color="auto" w:fill="FFFFFF"/>
      <w:lang w:val="en-US"/>
    </w:rPr>
  </w:style>
  <w:style w:type="character" w:customStyle="1" w:styleId="Bodytext1150">
    <w:name w:val="Body text (115)"/>
    <w:basedOn w:val="Bodytext115"/>
    <w:rsid w:val="00B45DE5"/>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B45DE5"/>
    <w:rPr>
      <w:rFonts w:ascii="Arial" w:eastAsia="Arial" w:hAnsi="Arial" w:cs="Arial"/>
      <w:shd w:val="clear" w:color="auto" w:fill="FFFFFF"/>
    </w:rPr>
  </w:style>
  <w:style w:type="paragraph" w:customStyle="1" w:styleId="Heading220">
    <w:name w:val="Heading #22"/>
    <w:basedOn w:val="Normal"/>
    <w:link w:val="Heading22"/>
    <w:rsid w:val="00B45DE5"/>
    <w:pPr>
      <w:widowControl w:val="0"/>
      <w:shd w:val="clear" w:color="auto" w:fill="FFFFFF"/>
      <w:spacing w:before="180" w:after="180" w:line="0" w:lineRule="atLeast"/>
      <w:jc w:val="center"/>
    </w:pPr>
    <w:rPr>
      <w:rFonts w:ascii="Arial" w:eastAsia="Arial" w:hAnsi="Arial" w:cs="Arial"/>
    </w:rPr>
  </w:style>
  <w:style w:type="character" w:customStyle="1" w:styleId="Bodytext820">
    <w:name w:val="Body text (82)"/>
    <w:basedOn w:val="Bodytext82"/>
    <w:rsid w:val="00B45DE5"/>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B45DE5"/>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B45DE5"/>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B45DE5"/>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B45DE5"/>
    <w:rPr>
      <w:rFonts w:ascii="Arial" w:eastAsia="Arial" w:hAnsi="Arial" w:cs="Arial"/>
      <w:b/>
      <w:bCs/>
      <w:sz w:val="17"/>
      <w:szCs w:val="17"/>
      <w:shd w:val="clear" w:color="auto" w:fill="FFFFFF"/>
    </w:rPr>
  </w:style>
  <w:style w:type="paragraph" w:customStyle="1" w:styleId="Bodytext1310">
    <w:name w:val="Body text (131)"/>
    <w:basedOn w:val="Normal"/>
    <w:link w:val="Bodytext131"/>
    <w:rsid w:val="00B45DE5"/>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B45DE5"/>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B45DE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B45DE5"/>
    <w:rPr>
      <w:rFonts w:ascii="Arial" w:eastAsia="Arial" w:hAnsi="Arial" w:cs="Arial"/>
      <w:i/>
      <w:iCs/>
      <w:sz w:val="19"/>
      <w:szCs w:val="19"/>
      <w:shd w:val="clear" w:color="auto" w:fill="FFFFFF"/>
    </w:rPr>
  </w:style>
  <w:style w:type="paragraph" w:customStyle="1" w:styleId="Bodytext1400">
    <w:name w:val="Body text (140)"/>
    <w:basedOn w:val="Normal"/>
    <w:link w:val="Bodytext140"/>
    <w:rsid w:val="00B45DE5"/>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B45DE5"/>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B45DE5"/>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rsid w:val="00B45DE5"/>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B45DE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B45DE5"/>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B45DE5"/>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B45DE5"/>
    <w:rPr>
      <w:rFonts w:ascii="FrankRuehl" w:eastAsia="FrankRuehl" w:hAnsi="FrankRuehl" w:cs="FrankRuehl"/>
      <w:shd w:val="clear" w:color="auto" w:fill="FFFFFF"/>
    </w:rPr>
  </w:style>
  <w:style w:type="paragraph" w:customStyle="1" w:styleId="Tableofcontents200">
    <w:name w:val="Table of contents (20)"/>
    <w:basedOn w:val="Normal"/>
    <w:link w:val="Tableofcontents20"/>
    <w:rsid w:val="00B45DE5"/>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B45DE5"/>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rsid w:val="00B45DE5"/>
    <w:pPr>
      <w:widowControl w:val="0"/>
      <w:shd w:val="clear" w:color="auto" w:fill="FFFFFF"/>
      <w:spacing w:line="358" w:lineRule="exact"/>
    </w:pPr>
    <w:rPr>
      <w:rFonts w:ascii="Segoe UI" w:eastAsia="Segoe UI" w:hAnsi="Segoe UI" w:cs="Segoe UI"/>
      <w:b/>
      <w:bCs/>
      <w:sz w:val="13"/>
      <w:szCs w:val="13"/>
    </w:rPr>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Tableofcontents21"/>
    <w:rsid w:val="00B45DE5"/>
    <w:rPr>
      <w:rFonts w:ascii="Lucida Sans Unicode" w:eastAsia="Lucida Sans Unicode" w:hAnsi="Lucida Sans Unicode" w:cs="Lucida Sans Unicode"/>
      <w:b/>
      <w:bCs/>
      <w:color w:val="000000"/>
      <w:spacing w:val="0"/>
      <w:w w:val="100"/>
      <w:position w:val="0"/>
      <w:sz w:val="15"/>
      <w:szCs w:val="15"/>
      <w:shd w:val="clear" w:color="auto" w:fill="FFFFFF"/>
    </w:rPr>
  </w:style>
  <w:style w:type="character" w:customStyle="1" w:styleId="Tableofcontents22">
    <w:name w:val="Table of contents (22)_"/>
    <w:basedOn w:val="DefaultParagraphFont"/>
    <w:link w:val="Tableofcontents220"/>
    <w:rsid w:val="00B45DE5"/>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rsid w:val="00B45DE5"/>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B45DE5"/>
    <w:rPr>
      <w:rFonts w:ascii="Arial" w:eastAsia="Arial" w:hAnsi="Arial" w:cs="Arial"/>
      <w:i/>
      <w:iCs/>
      <w:sz w:val="14"/>
      <w:szCs w:val="14"/>
      <w:shd w:val="clear" w:color="auto" w:fill="FFFFFF"/>
    </w:rPr>
  </w:style>
  <w:style w:type="paragraph" w:customStyle="1" w:styleId="Bodytext1420">
    <w:name w:val="Body text (142)"/>
    <w:basedOn w:val="Normal"/>
    <w:link w:val="Bodytext142"/>
    <w:rsid w:val="00B45DE5"/>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B45DE5"/>
    <w:rPr>
      <w:sz w:val="16"/>
      <w:szCs w:val="16"/>
      <w:shd w:val="clear" w:color="auto" w:fill="FFFFFF"/>
    </w:rPr>
  </w:style>
  <w:style w:type="paragraph" w:customStyle="1" w:styleId="Bodytext1430">
    <w:name w:val="Body text (143)"/>
    <w:basedOn w:val="Normal"/>
    <w:link w:val="Bodytext143"/>
    <w:rsid w:val="00B45DE5"/>
    <w:pPr>
      <w:widowControl w:val="0"/>
      <w:shd w:val="clear" w:color="auto" w:fill="FFFFFF"/>
      <w:spacing w:line="0" w:lineRule="atLeast"/>
      <w:jc w:val="right"/>
    </w:pPr>
    <w:rPr>
      <w:rFonts w:asciiTheme="minorHAnsi" w:hAnsiTheme="minorHAnsi" w:cstheme="minorBidi"/>
      <w:sz w:val="16"/>
      <w:szCs w:val="16"/>
    </w:rPr>
  </w:style>
  <w:style w:type="character" w:customStyle="1" w:styleId="Bodytext144Exact">
    <w:name w:val="Body text (144) Exact"/>
    <w:basedOn w:val="DefaultParagraphFont"/>
    <w:link w:val="Bodytext144"/>
    <w:rsid w:val="00B45DE5"/>
    <w:rPr>
      <w:rFonts w:ascii="Georgia" w:eastAsia="Georgia" w:hAnsi="Georgia" w:cs="Georgia"/>
      <w:b/>
      <w:bCs/>
      <w:i/>
      <w:iCs/>
      <w:spacing w:val="1"/>
      <w:sz w:val="11"/>
      <w:szCs w:val="11"/>
      <w:shd w:val="clear" w:color="auto" w:fill="FFFFFF"/>
    </w:rPr>
  </w:style>
  <w:style w:type="paragraph" w:customStyle="1" w:styleId="Bodytext144">
    <w:name w:val="Body text (144)"/>
    <w:basedOn w:val="Normal"/>
    <w:link w:val="Bodytext144Exact"/>
    <w:rsid w:val="00B45DE5"/>
    <w:pPr>
      <w:widowControl w:val="0"/>
      <w:shd w:val="clear" w:color="auto" w:fill="FFFFFF"/>
      <w:spacing w:after="660" w:line="203" w:lineRule="exact"/>
      <w:jc w:val="both"/>
    </w:pPr>
    <w:rPr>
      <w:rFonts w:ascii="Georgia" w:eastAsia="Georgia" w:hAnsi="Georgia" w:cs="Georgia"/>
      <w:b/>
      <w:bCs/>
      <w:i/>
      <w:iCs/>
      <w:spacing w:val="1"/>
      <w:sz w:val="11"/>
      <w:szCs w:val="11"/>
    </w:rPr>
  </w:style>
  <w:style w:type="character" w:customStyle="1" w:styleId="Bodytext145Exact">
    <w:name w:val="Body text (145) Exact"/>
    <w:basedOn w:val="DefaultParagraphFont"/>
    <w:link w:val="Bodytext145"/>
    <w:rsid w:val="00B45DE5"/>
    <w:rPr>
      <w:rFonts w:ascii="Arial" w:eastAsia="Arial" w:hAnsi="Arial" w:cs="Arial"/>
      <w:spacing w:val="4"/>
      <w:sz w:val="15"/>
      <w:szCs w:val="15"/>
      <w:shd w:val="clear" w:color="auto" w:fill="FFFFFF"/>
    </w:rPr>
  </w:style>
  <w:style w:type="paragraph" w:customStyle="1" w:styleId="Bodytext145">
    <w:name w:val="Body text (145)"/>
    <w:basedOn w:val="Normal"/>
    <w:link w:val="Bodytext145Exact"/>
    <w:rsid w:val="00B45DE5"/>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B45DE5"/>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B45DE5"/>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B45DE5"/>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B45DE5"/>
    <w:rPr>
      <w:rFonts w:ascii="Arial" w:eastAsia="Arial" w:hAnsi="Arial" w:cs="Arial"/>
      <w:b/>
      <w:bCs/>
      <w:sz w:val="16"/>
      <w:szCs w:val="16"/>
      <w:shd w:val="clear" w:color="auto" w:fill="FFFFFF"/>
    </w:rPr>
  </w:style>
  <w:style w:type="paragraph" w:customStyle="1" w:styleId="Bodytext1460">
    <w:name w:val="Body text (146)"/>
    <w:basedOn w:val="Normal"/>
    <w:link w:val="Bodytext146"/>
    <w:rsid w:val="00B45DE5"/>
    <w:pPr>
      <w:widowControl w:val="0"/>
      <w:shd w:val="clear" w:color="auto" w:fill="FFFFFF"/>
      <w:spacing w:line="0" w:lineRule="atLeast"/>
    </w:pPr>
    <w:rPr>
      <w:rFonts w:ascii="Arial" w:eastAsia="Arial" w:hAnsi="Arial" w:cs="Arial"/>
      <w:b/>
      <w:bCs/>
      <w:sz w:val="16"/>
      <w:szCs w:val="16"/>
    </w:rPr>
  </w:style>
  <w:style w:type="character" w:customStyle="1" w:styleId="Heading23">
    <w:name w:val="Heading #23_"/>
    <w:basedOn w:val="DefaultParagraphFont"/>
    <w:link w:val="Heading230"/>
    <w:rsid w:val="00B45DE5"/>
    <w:rPr>
      <w:rFonts w:ascii="Arial" w:eastAsia="Arial" w:hAnsi="Arial" w:cs="Arial"/>
      <w:b/>
      <w:bCs/>
      <w:shd w:val="clear" w:color="auto" w:fill="FFFFFF"/>
    </w:rPr>
  </w:style>
  <w:style w:type="paragraph" w:customStyle="1" w:styleId="Heading230">
    <w:name w:val="Heading #23"/>
    <w:basedOn w:val="Normal"/>
    <w:link w:val="Heading23"/>
    <w:rsid w:val="00B45DE5"/>
    <w:pPr>
      <w:widowControl w:val="0"/>
      <w:shd w:val="clear" w:color="auto" w:fill="FFFFFF"/>
      <w:spacing w:after="180" w:line="0" w:lineRule="atLeast"/>
      <w:jc w:val="both"/>
    </w:pPr>
    <w:rPr>
      <w:rFonts w:ascii="Arial" w:eastAsia="Arial" w:hAnsi="Arial" w:cs="Arial"/>
      <w:b/>
      <w:bCs/>
    </w:rPr>
  </w:style>
  <w:style w:type="character" w:customStyle="1" w:styleId="Bodytext115Spacing0ptExact">
    <w:name w:val="Body text (115) + Spacing 0 pt Exact"/>
    <w:basedOn w:val="Bodytext115"/>
    <w:rsid w:val="00B45DE5"/>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B45DE5"/>
    <w:rPr>
      <w:rFonts w:ascii="FrankRuehl" w:eastAsia="FrankRuehl" w:hAnsi="FrankRuehl" w:cs="FrankRuehl"/>
      <w:shd w:val="clear" w:color="auto" w:fill="FFFFFF"/>
    </w:rPr>
  </w:style>
  <w:style w:type="paragraph" w:customStyle="1" w:styleId="Picturecaption360">
    <w:name w:val="Picture caption (36)"/>
    <w:basedOn w:val="Normal"/>
    <w:link w:val="Picturecaption36"/>
    <w:rsid w:val="00B45DE5"/>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B45DE5"/>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rsid w:val="00B45DE5"/>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B45DE5"/>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B45DE5"/>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rsid w:val="00B45DE5"/>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B45DE5"/>
    <w:rPr>
      <w:rFonts w:ascii="FrankRuehl" w:eastAsia="FrankRuehl" w:hAnsi="FrankRuehl" w:cs="FrankRuehl"/>
      <w:b w:val="0"/>
      <w:bCs w:val="0"/>
      <w:i w:val="0"/>
      <w:iCs w:val="0"/>
      <w:smallCaps w:val="0"/>
      <w:strike w:val="0"/>
      <w:spacing w:val="5"/>
      <w:sz w:val="13"/>
      <w:szCs w:val="13"/>
      <w:u w:val="none"/>
    </w:rPr>
  </w:style>
  <w:style w:type="character" w:customStyle="1" w:styleId="Bodytext10pt">
    <w:name w:val="Body text + 10 pt"/>
    <w:aliases w:val="Spacing -1 pt"/>
    <w:basedOn w:val="Bodytext4"/>
    <w:rsid w:val="00B45DE5"/>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Bodytext155">
    <w:name w:val="Body text (155)_"/>
    <w:basedOn w:val="DefaultParagraphFont"/>
    <w:link w:val="Bodytext1550"/>
    <w:rsid w:val="00B45DE5"/>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rsid w:val="00B45DE5"/>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B45DE5"/>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rsid w:val="00B45DE5"/>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B45DE5"/>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B45DE5"/>
    <w:rPr>
      <w:rFonts w:ascii="CordiaUPC" w:eastAsia="CordiaUPC" w:hAnsi="CordiaUPC" w:cs="CordiaUPC"/>
      <w:b/>
      <w:bCs/>
      <w:i w:val="0"/>
      <w:iCs w:val="0"/>
      <w:smallCaps w:val="0"/>
      <w:strike w:val="0"/>
      <w:spacing w:val="150"/>
      <w:sz w:val="16"/>
      <w:szCs w:val="16"/>
      <w:u w:val="none"/>
    </w:rPr>
  </w:style>
  <w:style w:type="character" w:customStyle="1" w:styleId="Bodytext1570">
    <w:name w:val="Body text (157)"/>
    <w:basedOn w:val="Bodytext157"/>
    <w:rsid w:val="00B45DE5"/>
    <w:rPr>
      <w:rFonts w:ascii="CordiaUPC" w:eastAsia="CordiaUPC" w:hAnsi="CordiaUPC" w:cs="CordiaUPC"/>
      <w:b/>
      <w:bCs/>
      <w:i w:val="0"/>
      <w:iCs w:val="0"/>
      <w:smallCaps w:val="0"/>
      <w:strike w:val="0"/>
      <w:spacing w:val="150"/>
      <w:sz w:val="16"/>
      <w:szCs w:val="16"/>
      <w:u w:val="none"/>
    </w:rPr>
  </w:style>
  <w:style w:type="character" w:customStyle="1" w:styleId="Heading2213pt">
    <w:name w:val="Heading #22 + 13 pt"/>
    <w:basedOn w:val="Heading22"/>
    <w:rsid w:val="00B45DE5"/>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B45DE5"/>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B45DE5"/>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B45DE5"/>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B45DE5"/>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rsid w:val="00B45DE5"/>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B45DE5"/>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B45DE5"/>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B45DE5"/>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B45DE5"/>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rsid w:val="00B45DE5"/>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B45DE5"/>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0"/>
    <w:rsid w:val="00B45DE5"/>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0"/>
    <w:rsid w:val="00B45DE5"/>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B45DE5"/>
    <w:rPr>
      <w:sz w:val="23"/>
      <w:szCs w:val="23"/>
      <w:shd w:val="clear" w:color="auto" w:fill="FFFFFF"/>
    </w:rPr>
  </w:style>
  <w:style w:type="paragraph" w:customStyle="1" w:styleId="Bodytext1590">
    <w:name w:val="Body text (159)"/>
    <w:basedOn w:val="Normal"/>
    <w:link w:val="Bodytext159"/>
    <w:rsid w:val="00B45DE5"/>
    <w:pPr>
      <w:widowControl w:val="0"/>
      <w:shd w:val="clear" w:color="auto" w:fill="FFFFFF"/>
      <w:spacing w:before="180" w:after="120" w:line="0" w:lineRule="atLeast"/>
    </w:pPr>
    <w:rPr>
      <w:rFonts w:asciiTheme="minorHAnsi" w:hAnsiTheme="minorHAnsi" w:cstheme="minorBidi"/>
      <w:sz w:val="23"/>
      <w:szCs w:val="23"/>
    </w:rPr>
  </w:style>
  <w:style w:type="character" w:customStyle="1" w:styleId="Bodytext160">
    <w:name w:val="Body text (160)_"/>
    <w:basedOn w:val="DefaultParagraphFont"/>
    <w:link w:val="Bodytext1600"/>
    <w:rsid w:val="00B45DE5"/>
    <w:rPr>
      <w:rFonts w:ascii="Arial" w:eastAsia="Arial" w:hAnsi="Arial" w:cs="Arial"/>
      <w:spacing w:val="-10"/>
      <w:sz w:val="21"/>
      <w:szCs w:val="21"/>
      <w:shd w:val="clear" w:color="auto" w:fill="FFFFFF"/>
    </w:rPr>
  </w:style>
  <w:style w:type="paragraph" w:customStyle="1" w:styleId="Bodytext1600">
    <w:name w:val="Body text (160)"/>
    <w:basedOn w:val="Normal"/>
    <w:link w:val="Bodytext160"/>
    <w:rsid w:val="00B45DE5"/>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B45DE5"/>
    <w:rPr>
      <w:rFonts w:ascii="Arial" w:eastAsia="Arial" w:hAnsi="Arial" w:cs="Arial"/>
      <w:sz w:val="13"/>
      <w:szCs w:val="13"/>
      <w:shd w:val="clear" w:color="auto" w:fill="FFFFFF"/>
    </w:rPr>
  </w:style>
  <w:style w:type="paragraph" w:customStyle="1" w:styleId="Picturecaption40">
    <w:name w:val="Picture caption (4)"/>
    <w:basedOn w:val="Normal"/>
    <w:link w:val="Picturecaption4"/>
    <w:rsid w:val="00B45DE5"/>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B45DE5"/>
    <w:rPr>
      <w:rFonts w:ascii="Arial" w:eastAsia="Arial" w:hAnsi="Arial" w:cs="Arial"/>
      <w:b/>
      <w:bCs/>
      <w:shd w:val="clear" w:color="auto" w:fill="FFFFFF"/>
    </w:rPr>
  </w:style>
  <w:style w:type="paragraph" w:customStyle="1" w:styleId="Heading100">
    <w:name w:val="Heading #10"/>
    <w:basedOn w:val="Normal"/>
    <w:link w:val="Heading10"/>
    <w:rsid w:val="00B45DE5"/>
    <w:pPr>
      <w:widowControl w:val="0"/>
      <w:shd w:val="clear" w:color="auto" w:fill="FFFFFF"/>
      <w:spacing w:before="180" w:after="180" w:line="0" w:lineRule="atLeast"/>
      <w:jc w:val="both"/>
    </w:pPr>
    <w:rPr>
      <w:rFonts w:ascii="Arial" w:eastAsia="Arial" w:hAnsi="Arial" w:cs="Arial"/>
      <w:b/>
      <w:bCs/>
    </w:rPr>
  </w:style>
  <w:style w:type="character" w:customStyle="1" w:styleId="Picturecaption3">
    <w:name w:val="Picture caption (3)_"/>
    <w:basedOn w:val="DefaultParagraphFont"/>
    <w:link w:val="Picturecaption30"/>
    <w:rsid w:val="00B45DE5"/>
    <w:rPr>
      <w:rFonts w:ascii="Arial" w:eastAsia="Arial" w:hAnsi="Arial" w:cs="Arial"/>
      <w:sz w:val="18"/>
      <w:szCs w:val="18"/>
      <w:shd w:val="clear" w:color="auto" w:fill="FFFFFF"/>
    </w:rPr>
  </w:style>
  <w:style w:type="paragraph" w:customStyle="1" w:styleId="Picturecaption30">
    <w:name w:val="Picture caption (3)"/>
    <w:basedOn w:val="Normal"/>
    <w:link w:val="Picturecaption3"/>
    <w:rsid w:val="00B45DE5"/>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0"/>
    <w:rsid w:val="00B45DE5"/>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4"/>
    <w:rsid w:val="00B45DE5"/>
    <w:rPr>
      <w:rFonts w:ascii="Georgia" w:eastAsia="Georgia" w:hAnsi="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B45DE5"/>
    <w:rPr>
      <w:rFonts w:ascii="Arial" w:eastAsia="Arial" w:hAnsi="Arial" w:cs="Arial"/>
      <w:b/>
      <w:bCs/>
      <w:shd w:val="clear" w:color="auto" w:fill="FFFFFF"/>
    </w:rPr>
  </w:style>
  <w:style w:type="paragraph" w:customStyle="1" w:styleId="Heading130">
    <w:name w:val="Heading #13"/>
    <w:basedOn w:val="Normal"/>
    <w:link w:val="Heading13"/>
    <w:rsid w:val="00B45DE5"/>
    <w:pPr>
      <w:widowControl w:val="0"/>
      <w:shd w:val="clear" w:color="auto" w:fill="FFFFFF"/>
      <w:spacing w:after="180" w:line="0" w:lineRule="atLeast"/>
      <w:jc w:val="both"/>
    </w:pPr>
    <w:rPr>
      <w:rFonts w:ascii="Arial" w:eastAsia="Arial" w:hAnsi="Arial" w:cs="Arial"/>
      <w:b/>
      <w:bCs/>
    </w:rPr>
  </w:style>
  <w:style w:type="character" w:customStyle="1" w:styleId="Heading13Italic">
    <w:name w:val="Heading #13 + Italic"/>
    <w:basedOn w:val="Heading13"/>
    <w:rsid w:val="00B45DE5"/>
    <w:rPr>
      <w:rFonts w:ascii="Arial" w:eastAsia="Arial" w:hAnsi="Arial" w:cs="Arial"/>
      <w:b/>
      <w:bCs/>
      <w:i/>
      <w:iCs/>
      <w:color w:val="000000"/>
      <w:spacing w:val="0"/>
      <w:w w:val="100"/>
      <w:position w:val="0"/>
      <w:u w:val="single"/>
      <w:shd w:val="clear" w:color="auto" w:fill="FFFFFF"/>
      <w:lang w:val="en-US"/>
    </w:rPr>
  </w:style>
  <w:style w:type="character" w:customStyle="1" w:styleId="Heading92">
    <w:name w:val="Heading #9 (2)_"/>
    <w:basedOn w:val="DefaultParagraphFont"/>
    <w:link w:val="Heading920"/>
    <w:rsid w:val="00B45DE5"/>
    <w:rPr>
      <w:rFonts w:ascii="Georgia" w:eastAsia="Georgia" w:hAnsi="Georgia" w:cs="Georgia"/>
      <w:b/>
      <w:bCs/>
      <w:i/>
      <w:iCs/>
      <w:shd w:val="clear" w:color="auto" w:fill="FFFFFF"/>
    </w:rPr>
  </w:style>
  <w:style w:type="paragraph" w:customStyle="1" w:styleId="Heading920">
    <w:name w:val="Heading #9 (2)"/>
    <w:basedOn w:val="Normal"/>
    <w:link w:val="Heading92"/>
    <w:rsid w:val="00B45DE5"/>
    <w:pPr>
      <w:widowControl w:val="0"/>
      <w:shd w:val="clear" w:color="auto" w:fill="FFFFFF"/>
      <w:spacing w:after="660" w:line="0" w:lineRule="atLeast"/>
      <w:outlineLvl w:val="8"/>
    </w:pPr>
    <w:rPr>
      <w:rFonts w:ascii="Georgia" w:eastAsia="Georgia" w:hAnsi="Georgia" w:cs="Georgia"/>
      <w:b/>
      <w:bCs/>
      <w:i/>
      <w:iCs/>
    </w:rPr>
  </w:style>
  <w:style w:type="character" w:customStyle="1" w:styleId="Heading92Spacing2pt">
    <w:name w:val="Heading #9 (2) + Spacing 2 pt"/>
    <w:basedOn w:val="Heading92"/>
    <w:rsid w:val="00B45DE5"/>
    <w:rPr>
      <w:rFonts w:ascii="Georgia" w:eastAsia="Georgia" w:hAnsi="Georgia" w:cs="Georgia"/>
      <w:b/>
      <w:bCs/>
      <w:i/>
      <w:iCs/>
      <w:color w:val="000000"/>
      <w:spacing w:val="50"/>
      <w:w w:val="100"/>
      <w:position w:val="0"/>
      <w:shd w:val="clear" w:color="auto" w:fill="FFFFFF"/>
      <w:lang w:val="en-US"/>
    </w:rPr>
  </w:style>
  <w:style w:type="character" w:customStyle="1" w:styleId="Heading15">
    <w:name w:val="Heading #15_"/>
    <w:basedOn w:val="DefaultParagraphFont"/>
    <w:link w:val="Heading150"/>
    <w:rsid w:val="00B45DE5"/>
    <w:rPr>
      <w:rFonts w:ascii="Arial" w:eastAsia="Arial" w:hAnsi="Arial" w:cs="Arial"/>
      <w:b/>
      <w:bCs/>
      <w:shd w:val="clear" w:color="auto" w:fill="FFFFFF"/>
    </w:rPr>
  </w:style>
  <w:style w:type="paragraph" w:customStyle="1" w:styleId="Heading150">
    <w:name w:val="Heading #15"/>
    <w:basedOn w:val="Normal"/>
    <w:link w:val="Heading15"/>
    <w:rsid w:val="00B45DE5"/>
    <w:pPr>
      <w:widowControl w:val="0"/>
      <w:shd w:val="clear" w:color="auto" w:fill="FFFFFF"/>
      <w:spacing w:before="480" w:after="180" w:line="0" w:lineRule="atLeast"/>
      <w:jc w:val="both"/>
    </w:pPr>
    <w:rPr>
      <w:rFonts w:ascii="Arial" w:eastAsia="Arial" w:hAnsi="Arial" w:cs="Arial"/>
      <w:b/>
      <w:bCs/>
    </w:rPr>
  </w:style>
  <w:style w:type="character" w:customStyle="1" w:styleId="Bodytext38">
    <w:name w:val="Body text (38)_"/>
    <w:basedOn w:val="DefaultParagraphFont"/>
    <w:link w:val="Bodytext380"/>
    <w:rsid w:val="00B45DE5"/>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rsid w:val="00B45DE5"/>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B45DE5"/>
    <w:rPr>
      <w:rFonts w:ascii="Arial" w:eastAsia="Arial" w:hAnsi="Arial" w:cs="Arial"/>
      <w:b/>
      <w:bCs/>
      <w:shd w:val="clear" w:color="auto" w:fill="FFFFFF"/>
    </w:rPr>
  </w:style>
  <w:style w:type="paragraph" w:customStyle="1" w:styleId="Heading170">
    <w:name w:val="Heading #17"/>
    <w:basedOn w:val="Normal"/>
    <w:link w:val="Heading17"/>
    <w:rsid w:val="00B45DE5"/>
    <w:pPr>
      <w:widowControl w:val="0"/>
      <w:shd w:val="clear" w:color="auto" w:fill="FFFFFF"/>
      <w:spacing w:after="360" w:line="0" w:lineRule="atLeast"/>
      <w:jc w:val="both"/>
    </w:pPr>
    <w:rPr>
      <w:rFonts w:ascii="Arial" w:eastAsia="Arial" w:hAnsi="Arial" w:cs="Arial"/>
      <w:b/>
      <w:bCs/>
    </w:rPr>
  </w:style>
  <w:style w:type="character" w:customStyle="1" w:styleId="Bodytext97Exact">
    <w:name w:val="Body text (97) Exact"/>
    <w:basedOn w:val="DefaultParagraphFont"/>
    <w:link w:val="Bodytext97"/>
    <w:rsid w:val="00B45DE5"/>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rsid w:val="00B45DE5"/>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B45DE5"/>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B45DE5"/>
    <w:rPr>
      <w:rFonts w:ascii="Arial" w:eastAsia="Arial" w:hAnsi="Arial" w:cs="Arial"/>
      <w:b/>
      <w:bCs/>
      <w:sz w:val="26"/>
      <w:szCs w:val="26"/>
      <w:shd w:val="clear" w:color="auto" w:fill="FFFFFF"/>
    </w:rPr>
  </w:style>
  <w:style w:type="paragraph" w:customStyle="1" w:styleId="Bodytext420">
    <w:name w:val="Body text (42)"/>
    <w:basedOn w:val="Normal"/>
    <w:link w:val="Bodytext42"/>
    <w:rsid w:val="00B45DE5"/>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B45DE5"/>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B45DE5"/>
    <w:rPr>
      <w:rFonts w:ascii="Georgia" w:eastAsia="Georgia" w:hAnsi="Georgia" w:cs="Georgia"/>
      <w:sz w:val="21"/>
      <w:szCs w:val="21"/>
      <w:shd w:val="clear" w:color="auto" w:fill="FFFFFF"/>
    </w:rPr>
  </w:style>
  <w:style w:type="paragraph" w:customStyle="1" w:styleId="Picturecaption90">
    <w:name w:val="Picture caption (9)"/>
    <w:basedOn w:val="Normal"/>
    <w:link w:val="Picturecaption9"/>
    <w:rsid w:val="00B45DE5"/>
    <w:pPr>
      <w:widowControl w:val="0"/>
      <w:shd w:val="clear" w:color="auto" w:fill="FFFFFF"/>
      <w:spacing w:line="0" w:lineRule="atLeast"/>
    </w:pPr>
    <w:rPr>
      <w:rFonts w:ascii="Georgia" w:eastAsia="Georgia" w:hAnsi="Georgia" w:cs="Georgia"/>
      <w:sz w:val="21"/>
      <w:szCs w:val="21"/>
    </w:rPr>
  </w:style>
  <w:style w:type="character" w:customStyle="1" w:styleId="Bodytext35">
    <w:name w:val="Body text (35)_"/>
    <w:basedOn w:val="DefaultParagraphFont"/>
    <w:rsid w:val="00B45DE5"/>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B45DE5"/>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B45DE5"/>
    <w:rPr>
      <w:rFonts w:ascii="Georgia" w:eastAsia="Georgia" w:hAnsi="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B45DE5"/>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B45DE5"/>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B45DE5"/>
    <w:rPr>
      <w:rFonts w:ascii="CordiaUPC" w:eastAsia="CordiaUPC" w:hAnsi="CordiaUPC" w:cs="CordiaUPC"/>
      <w:b/>
      <w:bCs/>
      <w:spacing w:val="4"/>
      <w:shd w:val="clear" w:color="auto" w:fill="FFFFFF"/>
    </w:rPr>
  </w:style>
  <w:style w:type="paragraph" w:customStyle="1" w:styleId="Bodytext96">
    <w:name w:val="Body text (96)"/>
    <w:basedOn w:val="Normal"/>
    <w:link w:val="Bodytext96Exact"/>
    <w:rsid w:val="00B45DE5"/>
    <w:pPr>
      <w:widowControl w:val="0"/>
      <w:shd w:val="clear" w:color="auto" w:fill="FFFFFF"/>
      <w:spacing w:line="0" w:lineRule="atLeast"/>
    </w:pPr>
    <w:rPr>
      <w:rFonts w:ascii="CordiaUPC" w:eastAsia="CordiaUPC" w:hAnsi="CordiaUPC" w:cs="CordiaUPC"/>
      <w:b/>
      <w:bCs/>
      <w:spacing w:val="4"/>
    </w:rPr>
  </w:style>
  <w:style w:type="character" w:customStyle="1" w:styleId="Heading142">
    <w:name w:val="Heading #14 (2)_"/>
    <w:basedOn w:val="DefaultParagraphFont"/>
    <w:link w:val="Heading1420"/>
    <w:rsid w:val="00B45DE5"/>
    <w:rPr>
      <w:rFonts w:ascii="Arial" w:eastAsia="Arial" w:hAnsi="Arial" w:cs="Arial"/>
      <w:b/>
      <w:bCs/>
      <w:sz w:val="26"/>
      <w:szCs w:val="26"/>
      <w:shd w:val="clear" w:color="auto" w:fill="FFFFFF"/>
    </w:rPr>
  </w:style>
  <w:style w:type="paragraph" w:customStyle="1" w:styleId="Heading1420">
    <w:name w:val="Heading #14 (2)"/>
    <w:basedOn w:val="Normal"/>
    <w:link w:val="Heading142"/>
    <w:rsid w:val="00B45DE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B45DE5"/>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B45DE5"/>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B45DE5"/>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rsid w:val="00B45DE5"/>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B45DE5"/>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B45DE5"/>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rsid w:val="00B45DE5"/>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B45DE5"/>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B45DE5"/>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rsid w:val="00B45DE5"/>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B45DE5"/>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B45DE5"/>
    <w:rPr>
      <w:rFonts w:ascii="Gungsuh" w:eastAsia="Gungsuh" w:hAnsi="Gungsuh" w:cs="Gungsuh"/>
      <w:i/>
      <w:iCs/>
      <w:spacing w:val="-20"/>
      <w:shd w:val="clear" w:color="auto" w:fill="FFFFFF"/>
    </w:rPr>
  </w:style>
  <w:style w:type="paragraph" w:customStyle="1" w:styleId="Bodytext1090">
    <w:name w:val="Body text (109)"/>
    <w:basedOn w:val="Normal"/>
    <w:link w:val="Bodytext109"/>
    <w:rsid w:val="00B45DE5"/>
    <w:pPr>
      <w:widowControl w:val="0"/>
      <w:shd w:val="clear" w:color="auto" w:fill="FFFFFF"/>
      <w:spacing w:line="0" w:lineRule="atLeast"/>
    </w:pPr>
    <w:rPr>
      <w:rFonts w:ascii="Gungsuh" w:eastAsia="Gungsuh" w:hAnsi="Gungsuh" w:cs="Gungsuh"/>
      <w:i/>
      <w:iCs/>
      <w:spacing w:val="-20"/>
    </w:rPr>
  </w:style>
  <w:style w:type="character" w:customStyle="1" w:styleId="Bodytext61">
    <w:name w:val="Body text (6)"/>
    <w:basedOn w:val="Bodytext6"/>
    <w:rsid w:val="00B45DE5"/>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B45DE5"/>
    <w:rPr>
      <w:rFonts w:ascii="Calibri" w:eastAsia="Calibri" w:hAnsi="Calibri" w:cs="Calibri"/>
      <w:b/>
      <w:bCs/>
      <w:sz w:val="12"/>
      <w:szCs w:val="12"/>
      <w:shd w:val="clear" w:color="auto" w:fill="FFFFFF"/>
    </w:rPr>
  </w:style>
  <w:style w:type="paragraph" w:customStyle="1" w:styleId="Bodytext1100">
    <w:name w:val="Body text (110)"/>
    <w:basedOn w:val="Normal"/>
    <w:link w:val="Bodytext110"/>
    <w:rsid w:val="00B45DE5"/>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B45DE5"/>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B45DE5"/>
    <w:rPr>
      <w:rFonts w:ascii="Segoe UI" w:eastAsia="Segoe UI" w:hAnsi="Segoe UI" w:cs="Segoe UI"/>
      <w:sz w:val="16"/>
      <w:szCs w:val="16"/>
      <w:shd w:val="clear" w:color="auto" w:fill="FFFFFF"/>
    </w:rPr>
  </w:style>
  <w:style w:type="paragraph" w:customStyle="1" w:styleId="Bodytext1110">
    <w:name w:val="Body text (111)"/>
    <w:basedOn w:val="Normal"/>
    <w:link w:val="Bodytext111"/>
    <w:rsid w:val="00B45DE5"/>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B45DE5"/>
    <w:rPr>
      <w:rFonts w:ascii="Arial" w:eastAsia="Arial" w:hAnsi="Arial" w:cs="Arial"/>
      <w:sz w:val="13"/>
      <w:szCs w:val="13"/>
      <w:shd w:val="clear" w:color="auto" w:fill="FFFFFF"/>
    </w:rPr>
  </w:style>
  <w:style w:type="paragraph" w:customStyle="1" w:styleId="Tablecaption70">
    <w:name w:val="Table caption (7)"/>
    <w:basedOn w:val="Normal"/>
    <w:link w:val="Tablecaption7"/>
    <w:rsid w:val="00B45DE5"/>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4"/>
    <w:rsid w:val="00B45DE5"/>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B45DE5"/>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B45DE5"/>
    <w:rPr>
      <w:rFonts w:ascii="Arial" w:eastAsia="Arial" w:hAnsi="Arial" w:cs="Arial"/>
      <w:b/>
      <w:bCs/>
      <w:sz w:val="25"/>
      <w:szCs w:val="25"/>
      <w:shd w:val="clear" w:color="auto" w:fill="FFFFFF"/>
    </w:rPr>
  </w:style>
  <w:style w:type="paragraph" w:customStyle="1" w:styleId="Bodytext1120">
    <w:name w:val="Body text (112)"/>
    <w:basedOn w:val="Normal"/>
    <w:link w:val="Bodytext112"/>
    <w:rsid w:val="00B45DE5"/>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B45DE5"/>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B45DE5"/>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B45DE5"/>
    <w:rPr>
      <w:rFonts w:ascii="Arial" w:eastAsia="Arial" w:hAnsi="Arial" w:cs="Arial"/>
      <w:b/>
      <w:bCs/>
      <w:shd w:val="clear" w:color="auto" w:fill="FFFFFF"/>
    </w:rPr>
  </w:style>
  <w:style w:type="paragraph" w:customStyle="1" w:styleId="Bodytext1130">
    <w:name w:val="Body text (113)"/>
    <w:basedOn w:val="Normal"/>
    <w:link w:val="Bodytext113"/>
    <w:rsid w:val="00B45DE5"/>
    <w:pPr>
      <w:widowControl w:val="0"/>
      <w:shd w:val="clear" w:color="auto" w:fill="FFFFFF"/>
      <w:spacing w:before="180" w:after="480" w:line="0" w:lineRule="atLeast"/>
      <w:jc w:val="both"/>
    </w:pPr>
    <w:rPr>
      <w:rFonts w:ascii="Arial" w:eastAsia="Arial" w:hAnsi="Arial" w:cs="Arial"/>
      <w:b/>
      <w:bCs/>
    </w:rPr>
  </w:style>
  <w:style w:type="character" w:customStyle="1" w:styleId="Tableofcontents10">
    <w:name w:val="Table of contents (10)_"/>
    <w:basedOn w:val="DefaultParagraphFont"/>
    <w:link w:val="Tableofcontents100"/>
    <w:rsid w:val="00B45DE5"/>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rsid w:val="00B45DE5"/>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B45DE5"/>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B45DE5"/>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B45DE5"/>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rsid w:val="00B45DE5"/>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B45DE5"/>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rsid w:val="00B45DE5"/>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B45DE5"/>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B45DE5"/>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B45DE5"/>
    <w:rPr>
      <w:rFonts w:ascii="Arial" w:eastAsia="Arial" w:hAnsi="Arial" w:cs="Arial"/>
      <w:b/>
      <w:bCs/>
      <w:sz w:val="26"/>
      <w:szCs w:val="26"/>
      <w:shd w:val="clear" w:color="auto" w:fill="FFFFFF"/>
    </w:rPr>
  </w:style>
  <w:style w:type="paragraph" w:customStyle="1" w:styleId="Heading1620">
    <w:name w:val="Heading #16 (2)"/>
    <w:basedOn w:val="Normal"/>
    <w:link w:val="Heading162"/>
    <w:rsid w:val="00B45DE5"/>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B45DE5"/>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B45DE5"/>
  </w:style>
  <w:style w:type="character" w:customStyle="1" w:styleId="article-quote-right">
    <w:name w:val="article-quote-right"/>
    <w:basedOn w:val="DefaultParagraphFont"/>
    <w:rsid w:val="00B45DE5"/>
  </w:style>
  <w:style w:type="character" w:customStyle="1" w:styleId="StyleBox12ptBold">
    <w:name w:val="Style Box + 12 pt Bold"/>
    <w:basedOn w:val="DefaultParagraphFont"/>
    <w:rsid w:val="00B45DE5"/>
    <w:rPr>
      <w:rFonts w:ascii="Georgia" w:hAnsi="Georgia"/>
      <w:b/>
      <w:bCs/>
      <w:sz w:val="22"/>
      <w:u w:val="single"/>
      <w:bdr w:val="none" w:sz="0" w:space="0" w:color="auto"/>
    </w:rPr>
  </w:style>
  <w:style w:type="character" w:customStyle="1" w:styleId="StyleBox12pt">
    <w:name w:val="Style Box + 12 pt"/>
    <w:basedOn w:val="DefaultParagraphFont"/>
    <w:rsid w:val="00B45DE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B45DE5"/>
    <w:rPr>
      <w:rFonts w:ascii="Georgia" w:hAnsi="Georgia" w:cs="Calibri"/>
      <w:b w:val="0"/>
      <w:bCs/>
      <w:i w:val="0"/>
      <w:iCs/>
      <w:sz w:val="22"/>
      <w:u w:val="single"/>
      <w:bdr w:val="none" w:sz="0" w:space="0" w:color="auto"/>
    </w:rPr>
  </w:style>
  <w:style w:type="character" w:customStyle="1" w:styleId="StyleUnderlineCharLatinTimesNewRomanAsianSimSunChar">
    <w:name w:val="Style Underline Char + (Latin) Times New Roman (Asian) SimSun Char"/>
    <w:link w:val="StyleUnderlineCharLatinTimesNewRomanAsianSimSun"/>
    <w:locked/>
    <w:rsid w:val="00B45DE5"/>
    <w:rPr>
      <w:rFonts w:eastAsia="SimSun"/>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45DE5"/>
    <w:rPr>
      <w:rFonts w:asciiTheme="minorHAnsi" w:eastAsia="SimSun" w:hAnsiTheme="minorHAnsi" w:cstheme="minorBid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45DE5"/>
    <w:rPr>
      <w:rFonts w:eastAsia="SimSun"/>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45DE5"/>
    <w:rPr>
      <w:rFonts w:asciiTheme="minorHAnsi" w:eastAsia="SimSun" w:hAnsiTheme="minorHAnsi" w:cstheme="minorBidi"/>
      <w:b/>
      <w:bCs/>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B45DE5"/>
    <w:rPr>
      <w:b/>
      <w:bCs/>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45DE5"/>
    <w:pPr>
      <w:pBdr>
        <w:top w:val="single" w:sz="4" w:space="0" w:color="auto"/>
        <w:left w:val="single" w:sz="4" w:space="0" w:color="auto"/>
        <w:bottom w:val="single" w:sz="4" w:space="0" w:color="auto"/>
        <w:right w:val="single" w:sz="4" w:space="0" w:color="auto"/>
      </w:pBdr>
    </w:pPr>
    <w:rPr>
      <w:rFonts w:asciiTheme="minorHAnsi" w:hAnsiTheme="minorHAnsi"/>
      <w:b/>
      <w:bCs/>
      <w:szCs w:val="24"/>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B45DE5"/>
    <w:rPr>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45DE5"/>
    <w:pPr>
      <w:pBdr>
        <w:top w:val="single" w:sz="4" w:space="0" w:color="auto"/>
        <w:left w:val="single" w:sz="4" w:space="0" w:color="auto"/>
        <w:bottom w:val="single" w:sz="4" w:space="0" w:color="auto"/>
        <w:right w:val="single" w:sz="4" w:space="0" w:color="auto"/>
      </w:pBdr>
    </w:pPr>
    <w:rPr>
      <w:rFonts w:asciiTheme="minorHAnsi" w:hAnsiTheme="minorHAnsi"/>
      <w:szCs w:val="24"/>
      <w:bdr w:val="single" w:sz="4" w:space="0" w:color="auto" w:frame="1"/>
    </w:rPr>
  </w:style>
  <w:style w:type="character" w:customStyle="1" w:styleId="H4TagChar1">
    <w:name w:val="H4 (Tag) Char1"/>
    <w:link w:val="H4Tag"/>
    <w:locked/>
    <w:rsid w:val="00B45DE5"/>
    <w:rPr>
      <w:rFonts w:ascii="Georgia" w:hAnsi="Georgia"/>
      <w:b/>
    </w:rPr>
  </w:style>
  <w:style w:type="paragraph" w:customStyle="1" w:styleId="H4Tag">
    <w:name w:val="H4 (Tag)"/>
    <w:basedOn w:val="Normal"/>
    <w:link w:val="H4TagChar1"/>
    <w:qFormat/>
    <w:rsid w:val="00B45DE5"/>
    <w:rPr>
      <w:rFonts w:ascii="Georgia" w:hAnsi="Georgia" w:cstheme="minorBidi"/>
      <w:b/>
    </w:rPr>
  </w:style>
  <w:style w:type="character" w:customStyle="1" w:styleId="UnderlineCharCharCharCharCharChar">
    <w:name w:val="Underline Char Char Char Char Char Char"/>
    <w:link w:val="UnderlineCharCharCharCharChar"/>
    <w:locked/>
    <w:rsid w:val="00B45DE5"/>
    <w:rPr>
      <w:rFonts w:ascii="Arial Narrow" w:hAnsi="Arial Narrow"/>
      <w:szCs w:val="24"/>
      <w:u w:val="single"/>
    </w:rPr>
  </w:style>
  <w:style w:type="paragraph" w:customStyle="1" w:styleId="UnderlineCharCharCharCharChar">
    <w:name w:val="Underline Char Char Char Char Char"/>
    <w:basedOn w:val="Normal"/>
    <w:link w:val="UnderlineCharCharCharCharCharChar"/>
    <w:rsid w:val="00B45DE5"/>
    <w:rPr>
      <w:rFonts w:ascii="Arial Narrow" w:hAnsi="Arial Narrow" w:cstheme="minorBidi"/>
      <w:szCs w:val="24"/>
      <w:u w:val="single"/>
    </w:rPr>
  </w:style>
  <w:style w:type="character" w:customStyle="1" w:styleId="Debate-CardTagandCite-F6Char">
    <w:name w:val="Debate- Card Tag and Cite- F6 Char"/>
    <w:link w:val="Debate-CardTagandCite-F6"/>
    <w:locked/>
    <w:rsid w:val="00B45DE5"/>
    <w:rPr>
      <w:rFonts w:ascii="Georgia" w:hAnsi="Georgia"/>
      <w:b/>
    </w:rPr>
  </w:style>
  <w:style w:type="paragraph" w:customStyle="1" w:styleId="Debate-CardTagandCite-F6">
    <w:name w:val="Debate- Card Tag and Cite- F6"/>
    <w:basedOn w:val="Normal"/>
    <w:link w:val="Debate-CardTagandCite-F6Char"/>
    <w:qFormat/>
    <w:rsid w:val="00B45DE5"/>
    <w:pPr>
      <w:contextualSpacing/>
    </w:pPr>
    <w:rPr>
      <w:rFonts w:ascii="Georgia" w:hAnsi="Georgia" w:cstheme="minorBidi"/>
      <w:b/>
    </w:rPr>
  </w:style>
  <w:style w:type="paragraph" w:customStyle="1" w:styleId="CardText20">
    <w:name w:val="Card Text 2"/>
    <w:basedOn w:val="CardText1"/>
    <w:link w:val="CardText2Char"/>
    <w:rsid w:val="00B45DE5"/>
    <w:rPr>
      <w:rFonts w:ascii="Arial Narrow" w:hAnsi="Arial Narrow"/>
      <w:b/>
    </w:rPr>
  </w:style>
  <w:style w:type="character" w:customStyle="1" w:styleId="Debate-CardSmalltextF2Char">
    <w:name w:val="Debate- Card Small text F2 Char"/>
    <w:link w:val="Debate-CardSmalltextF2"/>
    <w:locked/>
    <w:rsid w:val="00B45DE5"/>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B45DE5"/>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B45DE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45DE5"/>
    <w:pPr>
      <w:spacing w:after="200"/>
      <w:contextualSpacing/>
    </w:pPr>
    <w:rPr>
      <w:rFonts w:ascii="Arial Narrow" w:hAnsi="Arial Narrow" w:cstheme="minorBidi"/>
      <w:sz w:val="18"/>
      <w:u w:val="single"/>
    </w:rPr>
  </w:style>
  <w:style w:type="character" w:customStyle="1" w:styleId="Debate-EmphasizedText-F5Char">
    <w:name w:val="Debate- Emphasized Text- F5 Char"/>
    <w:link w:val="Debate-EmphasizedText-F5"/>
    <w:locked/>
    <w:rsid w:val="00B45DE5"/>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B45DE5"/>
    <w:rPr>
      <w:b/>
    </w:rPr>
  </w:style>
  <w:style w:type="character" w:customStyle="1" w:styleId="BoldandUnderlineCharCharCharChar">
    <w:name w:val="Bold and Underline Char Char Char Char"/>
    <w:rsid w:val="00B45DE5"/>
    <w:rPr>
      <w:b/>
      <w:bCs w:val="0"/>
      <w:noProof w:val="0"/>
      <w:u w:val="single"/>
      <w:lang w:val="en-US" w:eastAsia="en-US" w:bidi="ar-SA"/>
    </w:rPr>
  </w:style>
  <w:style w:type="character" w:customStyle="1" w:styleId="commentstext0">
    <w:name w:val="commentstext"/>
    <w:rsid w:val="00B45DE5"/>
  </w:style>
  <w:style w:type="paragraph" w:customStyle="1" w:styleId="StyleHeading4TagBigcardNotBold">
    <w:name w:val="Style Heading 4TagBig card + Not Bold"/>
    <w:basedOn w:val="Heading4"/>
    <w:rsid w:val="00B45DE5"/>
    <w:pPr>
      <w:spacing w:before="0"/>
    </w:pPr>
    <w:rPr>
      <w:rFonts w:ascii="Georgia" w:hAnsi="Georgia"/>
      <w:sz w:val="22"/>
    </w:rPr>
  </w:style>
  <w:style w:type="character" w:customStyle="1" w:styleId="StyleDebateUnderlineBold">
    <w:name w:val="Style Debate Underline + Bold"/>
    <w:basedOn w:val="DebateUnderline"/>
    <w:rsid w:val="00B45DE5"/>
    <w:rPr>
      <w:rFonts w:ascii="Times New Roman" w:hAnsi="Times New Roman"/>
      <w:b/>
      <w:bCs/>
      <w:sz w:val="20"/>
      <w:szCs w:val="20"/>
      <w:u w:val="single"/>
    </w:rPr>
  </w:style>
  <w:style w:type="character" w:customStyle="1" w:styleId="Bold12">
    <w:name w:val="Bold12"/>
    <w:uiPriority w:val="1"/>
    <w:qFormat/>
    <w:rsid w:val="00B45DE5"/>
    <w:rPr>
      <w:rFonts w:ascii="Times New Roman" w:hAnsi="Times New Roman"/>
      <w:b/>
      <w:sz w:val="24"/>
    </w:rPr>
  </w:style>
  <w:style w:type="character" w:customStyle="1" w:styleId="NotBold10Final">
    <w:name w:val="NotBold10Final"/>
    <w:uiPriority w:val="1"/>
    <w:qFormat/>
    <w:rsid w:val="00B45DE5"/>
    <w:rPr>
      <w:rFonts w:ascii="Times New Roman" w:hAnsi="Times New Roman"/>
      <w:b w:val="0"/>
      <w:i w:val="0"/>
      <w:sz w:val="20"/>
    </w:rPr>
  </w:style>
  <w:style w:type="character" w:customStyle="1" w:styleId="StyleUnderline2">
    <w:name w:val="Style Underline2"/>
    <w:rsid w:val="00B45DE5"/>
    <w:rPr>
      <w:u w:val="single"/>
    </w:rPr>
  </w:style>
  <w:style w:type="character" w:customStyle="1" w:styleId="FontStyle310">
    <w:name w:val="Font Style310"/>
    <w:basedOn w:val="DefaultParagraphFont"/>
    <w:uiPriority w:val="99"/>
    <w:rsid w:val="00B45DE5"/>
    <w:rPr>
      <w:rFonts w:ascii="Times New Roman" w:hAnsi="Times New Roman" w:cs="Times New Roman"/>
      <w:b/>
      <w:bCs/>
      <w:i/>
      <w:iCs/>
      <w:spacing w:val="-10"/>
      <w:sz w:val="18"/>
      <w:szCs w:val="18"/>
    </w:rPr>
  </w:style>
  <w:style w:type="character" w:customStyle="1" w:styleId="FontStyle329">
    <w:name w:val="Font Style329"/>
    <w:basedOn w:val="DefaultParagraphFont"/>
    <w:uiPriority w:val="99"/>
    <w:rsid w:val="00B45DE5"/>
    <w:rPr>
      <w:rFonts w:ascii="Times New Roman" w:hAnsi="Times New Roman" w:cs="Times New Roman"/>
      <w:b/>
      <w:bCs/>
      <w:spacing w:val="-10"/>
      <w:sz w:val="18"/>
      <w:szCs w:val="18"/>
    </w:rPr>
  </w:style>
  <w:style w:type="character" w:customStyle="1" w:styleId="FontStyle370">
    <w:name w:val="Font Style370"/>
    <w:basedOn w:val="DefaultParagraphFont"/>
    <w:uiPriority w:val="99"/>
    <w:rsid w:val="00B45DE5"/>
    <w:rPr>
      <w:rFonts w:ascii="Cambria" w:hAnsi="Cambria" w:cs="Cambria"/>
      <w:b/>
      <w:bCs/>
      <w:spacing w:val="-10"/>
      <w:sz w:val="18"/>
      <w:szCs w:val="18"/>
    </w:rPr>
  </w:style>
  <w:style w:type="character" w:customStyle="1" w:styleId="b">
    <w:name w:val="b"/>
    <w:rsid w:val="00B45DE5"/>
  </w:style>
  <w:style w:type="character" w:customStyle="1" w:styleId="A2">
    <w:name w:val="A2"/>
    <w:uiPriority w:val="99"/>
    <w:rsid w:val="00B45DE5"/>
    <w:rPr>
      <w:rFonts w:cs="FLLPNE+AGaramondPro-Regular"/>
      <w:color w:val="000000"/>
      <w:sz w:val="22"/>
      <w:szCs w:val="22"/>
    </w:rPr>
  </w:style>
  <w:style w:type="character" w:customStyle="1" w:styleId="A0">
    <w:name w:val="A0"/>
    <w:rsid w:val="00B45DE5"/>
    <w:rPr>
      <w:rFonts w:cs="FLLPNE+AGaramondPro-Regular"/>
      <w:color w:val="000000"/>
      <w:sz w:val="28"/>
      <w:szCs w:val="28"/>
    </w:rPr>
  </w:style>
  <w:style w:type="table" w:styleId="ColorfulGrid-Accent1">
    <w:name w:val="Colorful Grid Accent 1"/>
    <w:basedOn w:val="TableNormal"/>
    <w:link w:val="ColorfulGrid-Accent1Char"/>
    <w:uiPriority w:val="29"/>
    <w:rsid w:val="00B45DE5"/>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rsid w:val="00B45DE5"/>
    <w:rPr>
      <w:iCs/>
      <w:sz w:val="16"/>
      <w:szCs w:val="22"/>
    </w:rPr>
  </w:style>
  <w:style w:type="paragraph" w:customStyle="1" w:styleId="Tagline0">
    <w:name w:val="Tagline"/>
    <w:basedOn w:val="Normal"/>
    <w:autoRedefine/>
    <w:qFormat/>
    <w:rsid w:val="00B45DE5"/>
    <w:rPr>
      <w:rFonts w:eastAsia="Calibri"/>
      <w:b/>
    </w:rPr>
  </w:style>
  <w:style w:type="paragraph" w:customStyle="1" w:styleId="CardDownx1">
    <w:name w:val="CardDown x1"/>
    <w:basedOn w:val="Header"/>
    <w:link w:val="CardDownx1Char"/>
    <w:rsid w:val="00B45DE5"/>
    <w:rPr>
      <w:sz w:val="16"/>
      <w:lang w:val="x-none" w:eastAsia="x-none"/>
    </w:rPr>
  </w:style>
  <w:style w:type="character" w:customStyle="1" w:styleId="CardDownx1Char">
    <w:name w:val="CardDown x1 Char"/>
    <w:link w:val="CardDownx1"/>
    <w:rsid w:val="00B45DE5"/>
    <w:rPr>
      <w:rFonts w:ascii="Times New Roman" w:hAnsi="Times New Roman" w:cs="Calibri"/>
      <w:sz w:val="16"/>
      <w:lang w:val="x-none" w:eastAsia="x-none"/>
    </w:rPr>
  </w:style>
  <w:style w:type="paragraph" w:customStyle="1" w:styleId="CardUpSize-Light">
    <w:name w:val="CardUpSize - Light"/>
    <w:basedOn w:val="Normal"/>
    <w:link w:val="CardUpSize-LightChar"/>
    <w:autoRedefine/>
    <w:rsid w:val="00B45DE5"/>
    <w:rPr>
      <w:szCs w:val="32"/>
      <w:u w:val="single"/>
      <w:lang w:val="x-none" w:eastAsia="x-none"/>
    </w:rPr>
  </w:style>
  <w:style w:type="character" w:customStyle="1" w:styleId="CardUpSize-LightChar">
    <w:name w:val="CardUpSize - Light Char"/>
    <w:link w:val="CardUpSize-Light"/>
    <w:rsid w:val="00B45DE5"/>
    <w:rPr>
      <w:rFonts w:ascii="Times New Roman" w:hAnsi="Times New Roman" w:cs="Calibri"/>
      <w:sz w:val="24"/>
      <w:szCs w:val="32"/>
      <w:u w:val="single"/>
      <w:lang w:val="x-none" w:eastAsia="x-none"/>
    </w:rPr>
  </w:style>
  <w:style w:type="paragraph" w:customStyle="1" w:styleId="loose1">
    <w:name w:val="loose1"/>
    <w:basedOn w:val="Normal"/>
    <w:rsid w:val="00B45DE5"/>
    <w:pPr>
      <w:spacing w:before="100" w:beforeAutospacing="1" w:after="100" w:afterAutospacing="1"/>
    </w:pPr>
  </w:style>
  <w:style w:type="paragraph" w:customStyle="1" w:styleId="svarticle">
    <w:name w:val="svarticle"/>
    <w:basedOn w:val="Normal"/>
    <w:rsid w:val="00B45DE5"/>
    <w:pPr>
      <w:spacing w:before="100" w:beforeAutospacing="1" w:after="100" w:afterAutospacing="1"/>
    </w:pPr>
  </w:style>
  <w:style w:type="paragraph" w:customStyle="1" w:styleId="Caption1">
    <w:name w:val="Caption1"/>
    <w:basedOn w:val="Normal"/>
    <w:rsid w:val="00B45DE5"/>
    <w:pPr>
      <w:spacing w:before="100" w:beforeAutospacing="1" w:after="100" w:afterAutospacing="1"/>
    </w:pPr>
  </w:style>
  <w:style w:type="character" w:customStyle="1" w:styleId="label">
    <w:name w:val="label"/>
    <w:rsid w:val="00B45DE5"/>
  </w:style>
  <w:style w:type="paragraph" w:customStyle="1" w:styleId="legend">
    <w:name w:val="legend"/>
    <w:basedOn w:val="Normal"/>
    <w:rsid w:val="00B45DE5"/>
    <w:pPr>
      <w:spacing w:before="100" w:beforeAutospacing="1" w:after="100" w:afterAutospacing="1"/>
    </w:pPr>
  </w:style>
  <w:style w:type="character" w:customStyle="1" w:styleId="Style12ptBold">
    <w:name w:val="Style 12 pt Bold"/>
    <w:basedOn w:val="DefaultParagraphFont"/>
    <w:rsid w:val="00B45DE5"/>
    <w:rPr>
      <w:b/>
      <w:bCs/>
      <w:sz w:val="20"/>
    </w:rPr>
  </w:style>
  <w:style w:type="character" w:customStyle="1" w:styleId="pg">
    <w:name w:val="pg"/>
    <w:basedOn w:val="DefaultParagraphFont"/>
    <w:rsid w:val="00B45DE5"/>
  </w:style>
  <w:style w:type="character" w:customStyle="1" w:styleId="senselabel">
    <w:name w:val="sense_label"/>
    <w:basedOn w:val="DefaultParagraphFont"/>
    <w:rsid w:val="00B45DE5"/>
  </w:style>
  <w:style w:type="character" w:customStyle="1" w:styleId="showipapr">
    <w:name w:val="show_ipapr"/>
    <w:basedOn w:val="DefaultParagraphFont"/>
    <w:rsid w:val="00B45DE5"/>
  </w:style>
  <w:style w:type="character" w:customStyle="1" w:styleId="prondelim">
    <w:name w:val="prondelim"/>
    <w:basedOn w:val="DefaultParagraphFont"/>
    <w:rsid w:val="00B45DE5"/>
  </w:style>
  <w:style w:type="character" w:customStyle="1" w:styleId="prontoggle">
    <w:name w:val="pron_toggle"/>
    <w:basedOn w:val="DefaultParagraphFont"/>
    <w:rsid w:val="00B45DE5"/>
  </w:style>
  <w:style w:type="character" w:customStyle="1" w:styleId="showspellpr">
    <w:name w:val="show_spellpr"/>
    <w:basedOn w:val="DefaultParagraphFont"/>
    <w:rsid w:val="00B45DE5"/>
  </w:style>
  <w:style w:type="character" w:customStyle="1" w:styleId="dnindex">
    <w:name w:val="dnindex"/>
    <w:basedOn w:val="DefaultParagraphFont"/>
    <w:rsid w:val="00B45DE5"/>
  </w:style>
  <w:style w:type="character" w:customStyle="1" w:styleId="boldface">
    <w:name w:val="boldface"/>
    <w:basedOn w:val="DefaultParagraphFont"/>
    <w:rsid w:val="00B45DE5"/>
  </w:style>
  <w:style w:type="character" w:customStyle="1" w:styleId="labset">
    <w:name w:val="labset"/>
    <w:basedOn w:val="DefaultParagraphFont"/>
    <w:rsid w:val="00B45DE5"/>
  </w:style>
  <w:style w:type="numbering" w:customStyle="1" w:styleId="NoList11">
    <w:name w:val="No List11"/>
    <w:next w:val="NoList"/>
    <w:uiPriority w:val="99"/>
    <w:semiHidden/>
    <w:unhideWhenUsed/>
    <w:rsid w:val="00B45DE5"/>
  </w:style>
  <w:style w:type="paragraph" w:styleId="ListBullet">
    <w:name w:val="List Bullet"/>
    <w:basedOn w:val="Normal"/>
    <w:link w:val="ListBulletChar"/>
    <w:rsid w:val="00B45DE5"/>
    <w:pPr>
      <w:tabs>
        <w:tab w:val="num" w:pos="360"/>
      </w:tabs>
      <w:ind w:left="360" w:hanging="360"/>
      <w:contextualSpacing/>
    </w:pPr>
    <w:rPr>
      <w:rFonts w:eastAsia="Calibri"/>
      <w:sz w:val="16"/>
      <w:lang w:val="x-none" w:eastAsia="x-none"/>
    </w:rPr>
  </w:style>
  <w:style w:type="paragraph" w:styleId="Index2">
    <w:name w:val="index 2"/>
    <w:basedOn w:val="Normal"/>
    <w:next w:val="Normal"/>
    <w:autoRedefine/>
    <w:rsid w:val="00B45DE5"/>
    <w:pPr>
      <w:ind w:left="440" w:hanging="220"/>
    </w:pPr>
    <w:rPr>
      <w:rFonts w:eastAsia="Calibri"/>
      <w:sz w:val="18"/>
      <w:szCs w:val="18"/>
    </w:rPr>
  </w:style>
  <w:style w:type="paragraph" w:styleId="Index1">
    <w:name w:val="index 1"/>
    <w:basedOn w:val="Normal"/>
    <w:next w:val="Normal"/>
    <w:autoRedefine/>
    <w:uiPriority w:val="99"/>
    <w:rsid w:val="00B45DE5"/>
    <w:pPr>
      <w:ind w:left="220" w:hanging="220"/>
    </w:pPr>
    <w:rPr>
      <w:rFonts w:eastAsia="Calibri"/>
      <w:sz w:val="18"/>
      <w:szCs w:val="18"/>
    </w:rPr>
  </w:style>
  <w:style w:type="paragraph" w:styleId="Index3">
    <w:name w:val="index 3"/>
    <w:basedOn w:val="Normal"/>
    <w:next w:val="Normal"/>
    <w:autoRedefine/>
    <w:rsid w:val="00B45DE5"/>
    <w:pPr>
      <w:ind w:left="660" w:hanging="220"/>
    </w:pPr>
    <w:rPr>
      <w:rFonts w:eastAsia="Calibri"/>
      <w:sz w:val="18"/>
      <w:szCs w:val="18"/>
    </w:rPr>
  </w:style>
  <w:style w:type="paragraph" w:styleId="Index4">
    <w:name w:val="index 4"/>
    <w:basedOn w:val="Normal"/>
    <w:next w:val="Normal"/>
    <w:autoRedefine/>
    <w:rsid w:val="00B45DE5"/>
    <w:pPr>
      <w:ind w:left="880" w:hanging="220"/>
    </w:pPr>
    <w:rPr>
      <w:rFonts w:eastAsia="Calibri"/>
      <w:sz w:val="18"/>
      <w:szCs w:val="18"/>
    </w:rPr>
  </w:style>
  <w:style w:type="paragraph" w:styleId="Index5">
    <w:name w:val="index 5"/>
    <w:basedOn w:val="Normal"/>
    <w:next w:val="Normal"/>
    <w:autoRedefine/>
    <w:rsid w:val="00B45DE5"/>
    <w:pPr>
      <w:ind w:left="1100" w:hanging="220"/>
    </w:pPr>
    <w:rPr>
      <w:rFonts w:eastAsia="Calibri"/>
      <w:sz w:val="18"/>
      <w:szCs w:val="18"/>
    </w:rPr>
  </w:style>
  <w:style w:type="paragraph" w:styleId="Index6">
    <w:name w:val="index 6"/>
    <w:basedOn w:val="Normal"/>
    <w:next w:val="Normal"/>
    <w:autoRedefine/>
    <w:rsid w:val="00B45DE5"/>
    <w:pPr>
      <w:ind w:left="1320" w:hanging="220"/>
    </w:pPr>
    <w:rPr>
      <w:rFonts w:eastAsia="Calibri"/>
      <w:sz w:val="18"/>
      <w:szCs w:val="18"/>
    </w:rPr>
  </w:style>
  <w:style w:type="paragraph" w:styleId="Index7">
    <w:name w:val="index 7"/>
    <w:basedOn w:val="Normal"/>
    <w:next w:val="Normal"/>
    <w:autoRedefine/>
    <w:rsid w:val="00B45DE5"/>
    <w:pPr>
      <w:ind w:left="1540" w:hanging="220"/>
    </w:pPr>
    <w:rPr>
      <w:rFonts w:eastAsia="Calibri"/>
      <w:sz w:val="18"/>
      <w:szCs w:val="18"/>
    </w:rPr>
  </w:style>
  <w:style w:type="paragraph" w:styleId="Index8">
    <w:name w:val="index 8"/>
    <w:basedOn w:val="Normal"/>
    <w:next w:val="Normal"/>
    <w:autoRedefine/>
    <w:rsid w:val="00B45DE5"/>
    <w:pPr>
      <w:ind w:left="1760" w:hanging="220"/>
    </w:pPr>
    <w:rPr>
      <w:rFonts w:eastAsia="Calibri"/>
      <w:sz w:val="18"/>
      <w:szCs w:val="18"/>
    </w:rPr>
  </w:style>
  <w:style w:type="paragraph" w:styleId="Index9">
    <w:name w:val="index 9"/>
    <w:basedOn w:val="Normal"/>
    <w:next w:val="Normal"/>
    <w:autoRedefine/>
    <w:rsid w:val="00B45DE5"/>
    <w:pPr>
      <w:ind w:left="1980" w:hanging="220"/>
    </w:pPr>
    <w:rPr>
      <w:rFonts w:eastAsia="Calibri"/>
      <w:sz w:val="18"/>
      <w:szCs w:val="18"/>
    </w:rPr>
  </w:style>
  <w:style w:type="paragraph" w:styleId="IndexHeading">
    <w:name w:val="index heading"/>
    <w:basedOn w:val="Normal"/>
    <w:next w:val="Index1"/>
    <w:rsid w:val="00B45DE5"/>
    <w:pPr>
      <w:spacing w:before="240" w:after="120"/>
      <w:jc w:val="center"/>
    </w:pPr>
    <w:rPr>
      <w:rFonts w:eastAsia="Calibri"/>
      <w:b/>
      <w:bCs/>
      <w:sz w:val="26"/>
      <w:szCs w:val="26"/>
    </w:rPr>
  </w:style>
  <w:style w:type="numbering" w:customStyle="1" w:styleId="NoList12">
    <w:name w:val="No List12"/>
    <w:next w:val="NoList"/>
    <w:uiPriority w:val="99"/>
    <w:semiHidden/>
    <w:unhideWhenUsed/>
    <w:rsid w:val="00B45DE5"/>
  </w:style>
  <w:style w:type="numbering" w:customStyle="1" w:styleId="NoList3">
    <w:name w:val="No List3"/>
    <w:next w:val="NoList"/>
    <w:uiPriority w:val="99"/>
    <w:semiHidden/>
    <w:unhideWhenUsed/>
    <w:rsid w:val="00B45DE5"/>
  </w:style>
  <w:style w:type="paragraph" w:styleId="Revision">
    <w:name w:val="Revision"/>
    <w:hidden/>
    <w:uiPriority w:val="99"/>
    <w:semiHidden/>
    <w:rsid w:val="00B45DE5"/>
    <w:pPr>
      <w:spacing w:after="0" w:line="240" w:lineRule="auto"/>
    </w:pPr>
    <w:rPr>
      <w:rFonts w:ascii="Cambria" w:eastAsia="MS Mincho" w:hAnsi="Cambria" w:cs="Times New Roman"/>
      <w:sz w:val="24"/>
      <w:szCs w:val="24"/>
    </w:rPr>
  </w:style>
  <w:style w:type="paragraph" w:customStyle="1" w:styleId="CM123">
    <w:name w:val="CM123"/>
    <w:basedOn w:val="Normal"/>
    <w:next w:val="Normal"/>
    <w:uiPriority w:val="99"/>
    <w:rsid w:val="00B45DE5"/>
    <w:pPr>
      <w:widowControl w:val="0"/>
      <w:autoSpaceDE w:val="0"/>
      <w:autoSpaceDN w:val="0"/>
      <w:adjustRightInd w:val="0"/>
    </w:pPr>
    <w:rPr>
      <w:rFonts w:ascii="Gill Sans MT Pro Light" w:eastAsia="MS Mincho" w:hAnsi="Gill Sans MT Pro Light"/>
    </w:rPr>
  </w:style>
  <w:style w:type="character" w:customStyle="1" w:styleId="maintitle">
    <w:name w:val="maintitle"/>
    <w:rsid w:val="00B45DE5"/>
  </w:style>
  <w:style w:type="paragraph" w:customStyle="1" w:styleId="articledetails">
    <w:name w:val="articledetails"/>
    <w:basedOn w:val="Normal"/>
    <w:rsid w:val="00B45DE5"/>
    <w:pPr>
      <w:spacing w:before="100" w:beforeAutospacing="1" w:after="100" w:afterAutospacing="1"/>
    </w:pPr>
    <w:rPr>
      <w:rFonts w:ascii="Times" w:eastAsia="MS Mincho" w:hAnsi="Times"/>
      <w:sz w:val="16"/>
      <w:szCs w:val="20"/>
    </w:rPr>
  </w:style>
  <w:style w:type="character" w:customStyle="1" w:styleId="longtitlespan">
    <w:name w:val="longtitlespan"/>
    <w:rsid w:val="00B45DE5"/>
  </w:style>
  <w:style w:type="character" w:customStyle="1" w:styleId="addressspan">
    <w:name w:val="addressspan"/>
    <w:rsid w:val="00B45DE5"/>
  </w:style>
  <w:style w:type="character" w:customStyle="1" w:styleId="role">
    <w:name w:val="role"/>
    <w:rsid w:val="00B45DE5"/>
  </w:style>
  <w:style w:type="paragraph" w:customStyle="1" w:styleId="ReportTitle">
    <w:name w:val="Report Title"/>
    <w:basedOn w:val="Default"/>
    <w:next w:val="Default"/>
    <w:uiPriority w:val="99"/>
    <w:rsid w:val="00B45DE5"/>
    <w:pPr>
      <w:spacing w:after="200" w:line="276" w:lineRule="auto"/>
    </w:pPr>
    <w:rPr>
      <w:rFonts w:ascii="Century" w:hAnsi="Century" w:cs="Times New Roman"/>
      <w:color w:val="auto"/>
      <w:sz w:val="16"/>
    </w:rPr>
  </w:style>
  <w:style w:type="character" w:customStyle="1" w:styleId="LanguageEditingChar">
    <w:name w:val="Language Editing Char"/>
    <w:link w:val="LanguageEditing"/>
    <w:locked/>
    <w:rsid w:val="00B45DE5"/>
    <w:rPr>
      <w:strike/>
      <w:szCs w:val="24"/>
    </w:rPr>
  </w:style>
  <w:style w:type="paragraph" w:customStyle="1" w:styleId="LanguageEditing">
    <w:name w:val="Language Editing"/>
    <w:basedOn w:val="Normal"/>
    <w:link w:val="LanguageEditingChar"/>
    <w:qFormat/>
    <w:rsid w:val="00B45DE5"/>
    <w:rPr>
      <w:rFonts w:asciiTheme="minorHAnsi" w:hAnsiTheme="minorHAnsi" w:cstheme="minorBidi"/>
      <w:strike/>
      <w:szCs w:val="24"/>
    </w:rPr>
  </w:style>
  <w:style w:type="character" w:customStyle="1" w:styleId="StyleCards12ptThickunderlineChar1">
    <w:name w:val="Style Cards + 12 pt Thick underline Char1"/>
    <w:basedOn w:val="DefaultParagraphFont"/>
    <w:rsid w:val="00B45DE5"/>
    <w:rPr>
      <w:sz w:val="24"/>
      <w:szCs w:val="24"/>
      <w:u w:val="thick"/>
    </w:rPr>
  </w:style>
  <w:style w:type="character" w:customStyle="1" w:styleId="StyleStyle4CharTimesNewRoman11pt1">
    <w:name w:val="Style Style4 Char + Times New Roman 11 pt1"/>
    <w:basedOn w:val="DefaultParagraphFont"/>
    <w:rsid w:val="00B45DE5"/>
    <w:rPr>
      <w:rFonts w:ascii="Times New Roman" w:eastAsia="Times New Roman" w:hAnsi="Times New Roman" w:cs="Times New Roman"/>
      <w:sz w:val="20"/>
      <w:szCs w:val="24"/>
      <w:u w:val="single"/>
      <w:lang w:val="en-US" w:eastAsia="en-US" w:bidi="ar-SA"/>
    </w:rPr>
  </w:style>
  <w:style w:type="paragraph" w:styleId="Date">
    <w:name w:val="Date"/>
    <w:basedOn w:val="Normal"/>
    <w:next w:val="Normal"/>
    <w:link w:val="DateChar"/>
    <w:unhideWhenUsed/>
    <w:rsid w:val="00B45DE5"/>
    <w:rPr>
      <w:rFonts w:eastAsia="Calibri"/>
      <w:lang w:val="x-none" w:eastAsia="x-none"/>
    </w:rPr>
  </w:style>
  <w:style w:type="character" w:customStyle="1" w:styleId="DateChar">
    <w:name w:val="Date Char"/>
    <w:basedOn w:val="DefaultParagraphFont"/>
    <w:link w:val="Date"/>
    <w:rsid w:val="00B45DE5"/>
    <w:rPr>
      <w:rFonts w:ascii="Times New Roman" w:eastAsia="Calibri" w:hAnsi="Times New Roman" w:cs="Calibri"/>
      <w:sz w:val="24"/>
      <w:lang w:val="x-none" w:eastAsia="x-none"/>
    </w:rPr>
  </w:style>
  <w:style w:type="character" w:customStyle="1" w:styleId="StyleCardtextChar10pt">
    <w:name w:val="Style Card text Char + 10 pt"/>
    <w:rsid w:val="00B45DE5"/>
    <w:rPr>
      <w:rFonts w:ascii="Georgia" w:eastAsia="Calibri" w:hAnsi="Georgia" w:hint="default"/>
      <w:sz w:val="20"/>
      <w:u w:val="single"/>
      <w:lang w:bidi="ar-SA"/>
    </w:rPr>
  </w:style>
  <w:style w:type="character" w:customStyle="1" w:styleId="MicroTextCharChar">
    <w:name w:val="MicroText Char Char"/>
    <w:rsid w:val="00B45DE5"/>
    <w:rPr>
      <w:rFonts w:ascii="Arial Narrow" w:eastAsia="Times New Roman" w:hAnsi="Arial Narrow"/>
      <w:sz w:val="12"/>
      <w:szCs w:val="24"/>
    </w:rPr>
  </w:style>
  <w:style w:type="paragraph" w:customStyle="1" w:styleId="NormalF6">
    <w:name w:val="Normal F6"/>
    <w:basedOn w:val="Normal"/>
    <w:link w:val="NormalF6Char"/>
    <w:rsid w:val="00B45DE5"/>
    <w:rPr>
      <w:lang w:val="x-none" w:eastAsia="x-none"/>
    </w:rPr>
  </w:style>
  <w:style w:type="character" w:customStyle="1" w:styleId="NormalF6Char">
    <w:name w:val="Normal F6 Char"/>
    <w:link w:val="NormalF6"/>
    <w:rsid w:val="00B45DE5"/>
    <w:rPr>
      <w:rFonts w:ascii="Times New Roman" w:hAnsi="Times New Roman" w:cs="Calibri"/>
      <w:sz w:val="24"/>
      <w:lang w:val="x-none" w:eastAsia="x-none"/>
    </w:rPr>
  </w:style>
  <w:style w:type="paragraph" w:customStyle="1" w:styleId="UnreadF7">
    <w:name w:val="Unread F7"/>
    <w:basedOn w:val="Normal"/>
    <w:next w:val="NormalF6"/>
    <w:link w:val="UnreadF7Char"/>
    <w:uiPriority w:val="99"/>
    <w:rsid w:val="00B45DE5"/>
    <w:rPr>
      <w:sz w:val="12"/>
      <w:lang w:val="x-none" w:eastAsia="x-none"/>
    </w:rPr>
  </w:style>
  <w:style w:type="character" w:customStyle="1" w:styleId="UnreadF7Char">
    <w:name w:val="Unread F7 Char"/>
    <w:link w:val="UnreadF7"/>
    <w:uiPriority w:val="99"/>
    <w:rsid w:val="00B45DE5"/>
    <w:rPr>
      <w:rFonts w:ascii="Times New Roman" w:hAnsi="Times New Roman" w:cs="Calibri"/>
      <w:sz w:val="12"/>
      <w:lang w:val="x-none" w:eastAsia="x-none"/>
    </w:rPr>
  </w:style>
  <w:style w:type="paragraph" w:customStyle="1" w:styleId="TagCiteF8">
    <w:name w:val="Tag/Cite F8"/>
    <w:basedOn w:val="Normal"/>
    <w:next w:val="NormalF6"/>
    <w:link w:val="TagCiteF8Char"/>
    <w:rsid w:val="00B45DE5"/>
    <w:rPr>
      <w:b/>
      <w:lang w:val="x-none" w:eastAsia="x-none"/>
    </w:rPr>
  </w:style>
  <w:style w:type="character" w:customStyle="1" w:styleId="TagCiteF8Char">
    <w:name w:val="Tag/Cite F8 Char"/>
    <w:link w:val="TagCiteF8"/>
    <w:rsid w:val="00B45DE5"/>
    <w:rPr>
      <w:rFonts w:ascii="Times New Roman" w:hAnsi="Times New Roman" w:cs="Calibri"/>
      <w:b/>
      <w:sz w:val="24"/>
      <w:lang w:val="x-none" w:eastAsia="x-none"/>
    </w:rPr>
  </w:style>
  <w:style w:type="paragraph" w:customStyle="1" w:styleId="UnderlinedF9">
    <w:name w:val="Underlined F9"/>
    <w:basedOn w:val="Normal"/>
    <w:next w:val="NormalF6"/>
    <w:link w:val="UnderlinedF9Char"/>
    <w:rsid w:val="00B45DE5"/>
    <w:rPr>
      <w:b/>
      <w:u w:val="single"/>
      <w:lang w:val="x-none" w:eastAsia="x-none"/>
    </w:rPr>
  </w:style>
  <w:style w:type="character" w:customStyle="1" w:styleId="UnderlinedF9Char">
    <w:name w:val="Underlined F9 Char"/>
    <w:link w:val="UnderlinedF9"/>
    <w:rsid w:val="00B45DE5"/>
    <w:rPr>
      <w:rFonts w:ascii="Times New Roman" w:hAnsi="Times New Roman" w:cs="Calibri"/>
      <w:b/>
      <w:sz w:val="24"/>
      <w:u w:val="single"/>
      <w:lang w:val="x-none" w:eastAsia="x-none"/>
    </w:rPr>
  </w:style>
  <w:style w:type="character" w:customStyle="1" w:styleId="A4">
    <w:name w:val="A4"/>
    <w:rsid w:val="00B45DE5"/>
    <w:rPr>
      <w:rFonts w:cs="Adobe Garamond Pro"/>
      <w:color w:val="000000"/>
      <w:sz w:val="22"/>
      <w:szCs w:val="22"/>
    </w:rPr>
  </w:style>
  <w:style w:type="character" w:customStyle="1" w:styleId="A6">
    <w:name w:val="A6"/>
    <w:uiPriority w:val="99"/>
    <w:rsid w:val="00B45DE5"/>
    <w:rPr>
      <w:rFonts w:cs="Adobe Garamond Pro"/>
      <w:color w:val="000000"/>
      <w:sz w:val="12"/>
      <w:szCs w:val="12"/>
    </w:rPr>
  </w:style>
  <w:style w:type="paragraph" w:customStyle="1" w:styleId="StyleNormalWebNormalWebChar1CharNormalWebCharCharC">
    <w:name w:val="Style Normal (Web)Normal (Web) Char1 CharNormal (Web) Char Char C..."/>
    <w:basedOn w:val="NormalWeb"/>
    <w:rsid w:val="00B45DE5"/>
    <w:pPr>
      <w:widowControl w:val="0"/>
      <w:spacing w:before="0" w:beforeAutospacing="0" w:after="0" w:afterAutospacing="0"/>
    </w:pPr>
    <w:rPr>
      <w:rFonts w:ascii="Georgia" w:eastAsiaTheme="minorHAnsi" w:hAnsi="Georgia"/>
      <w:color w:val="000000"/>
      <w:szCs w:val="20"/>
      <w:lang w:val="x-none" w:eastAsia="x-none"/>
    </w:rPr>
  </w:style>
  <w:style w:type="paragraph" w:customStyle="1" w:styleId="Body">
    <w:name w:val="Body"/>
    <w:rsid w:val="00B45DE5"/>
    <w:pPr>
      <w:spacing w:after="0" w:line="240" w:lineRule="auto"/>
    </w:pPr>
    <w:rPr>
      <w:rFonts w:ascii="Helvetica" w:eastAsia="ヒラギノ角ゴ Pro W3" w:hAnsi="Helvetica" w:cs="Times New Roman"/>
      <w:color w:val="000000"/>
      <w:sz w:val="24"/>
      <w:szCs w:val="20"/>
    </w:rPr>
  </w:style>
  <w:style w:type="paragraph" w:customStyle="1" w:styleId="UnderlineStyle0">
    <w:name w:val="Underline Style"/>
    <w:basedOn w:val="Normal"/>
    <w:link w:val="UnderlineStyleChar"/>
    <w:rsid w:val="00B45DE5"/>
    <w:rPr>
      <w:u w:val="single"/>
      <w:lang w:val="x-none" w:eastAsia="x-none"/>
    </w:rPr>
  </w:style>
  <w:style w:type="character" w:customStyle="1" w:styleId="UnderlineStyleChar">
    <w:name w:val="Underline Style Char"/>
    <w:link w:val="UnderlineStyle0"/>
    <w:rsid w:val="00B45DE5"/>
    <w:rPr>
      <w:rFonts w:ascii="Times New Roman" w:hAnsi="Times New Roman" w:cs="Calibri"/>
      <w:sz w:val="24"/>
      <w:u w:val="single"/>
      <w:lang w:val="x-none" w:eastAsia="x-none"/>
    </w:rPr>
  </w:style>
  <w:style w:type="character" w:customStyle="1" w:styleId="FontStyle39">
    <w:name w:val="Font Style39"/>
    <w:uiPriority w:val="99"/>
    <w:rsid w:val="00B45DE5"/>
    <w:rPr>
      <w:rFonts w:ascii="Constantia" w:hAnsi="Constantia" w:cs="Constantia"/>
      <w:b/>
      <w:bCs/>
      <w:sz w:val="18"/>
      <w:szCs w:val="18"/>
    </w:rPr>
  </w:style>
  <w:style w:type="character" w:customStyle="1" w:styleId="StyleUnderlineCharChar9pt">
    <w:name w:val="Style Underline Char Char + 9 pt"/>
    <w:rsid w:val="00B45DE5"/>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B45DE5"/>
    <w:rPr>
      <w:rFonts w:ascii="Times New Roman" w:hAnsi="Times New Roman" w:cs="Times New Roman" w:hint="default"/>
      <w:b/>
      <w:bCs/>
      <w:sz w:val="20"/>
      <w:szCs w:val="24"/>
      <w:u w:val="single"/>
      <w:lang w:val="en-US" w:eastAsia="en-US" w:bidi="ar-SA"/>
    </w:rPr>
  </w:style>
  <w:style w:type="paragraph" w:customStyle="1" w:styleId="author-image">
    <w:name w:val="author-image"/>
    <w:basedOn w:val="Normal"/>
    <w:rsid w:val="00B45DE5"/>
    <w:pPr>
      <w:spacing w:before="100" w:beforeAutospacing="1" w:after="100" w:afterAutospacing="1"/>
    </w:pPr>
  </w:style>
  <w:style w:type="character" w:customStyle="1" w:styleId="medium-font">
    <w:name w:val="medium-font"/>
    <w:basedOn w:val="DefaultParagraphFont"/>
    <w:rsid w:val="00B45DE5"/>
  </w:style>
  <w:style w:type="character" w:customStyle="1" w:styleId="ColorfulGrid-Accent1Char1">
    <w:name w:val="Colorful Grid - Accent 1 Char1"/>
    <w:uiPriority w:val="29"/>
    <w:rsid w:val="00B45DE5"/>
    <w:rPr>
      <w:iCs/>
      <w:sz w:val="16"/>
      <w:szCs w:val="22"/>
    </w:rPr>
  </w:style>
  <w:style w:type="paragraph" w:customStyle="1" w:styleId="CardTextCharCharChar">
    <w:name w:val="Card Text Char Char Char"/>
    <w:basedOn w:val="Normal"/>
    <w:link w:val="CardTextCharCharCharChar"/>
    <w:rsid w:val="00B45DE5"/>
    <w:pPr>
      <w:ind w:left="1728" w:right="1728"/>
    </w:pPr>
    <w:rPr>
      <w:sz w:val="18"/>
      <w:lang w:val="x-none" w:eastAsia="x-none"/>
    </w:rPr>
  </w:style>
  <w:style w:type="character" w:customStyle="1" w:styleId="CardTextCharCharCharChar">
    <w:name w:val="Card Text Char Char Char Char"/>
    <w:link w:val="CardTextCharCharChar"/>
    <w:rsid w:val="00B45DE5"/>
    <w:rPr>
      <w:rFonts w:ascii="Times New Roman" w:hAnsi="Times New Roman" w:cs="Calibri"/>
      <w:sz w:val="18"/>
      <w:lang w:val="x-none" w:eastAsia="x-none"/>
    </w:rPr>
  </w:style>
  <w:style w:type="character" w:customStyle="1" w:styleId="NothingChar1">
    <w:name w:val="Nothing Char1"/>
    <w:rsid w:val="00B45DE5"/>
    <w:rPr>
      <w:rFonts w:ascii="Times New Roman" w:eastAsia="Times New Roman" w:hAnsi="Times New Roman"/>
      <w:szCs w:val="24"/>
    </w:rPr>
  </w:style>
  <w:style w:type="character" w:customStyle="1" w:styleId="HATChar0">
    <w:name w:val="HAT Char"/>
    <w:basedOn w:val="DefaultParagraphFont"/>
    <w:uiPriority w:val="1"/>
    <w:rsid w:val="00B45DE5"/>
    <w:rPr>
      <w:rFonts w:ascii="Arial" w:eastAsia="Times New Roman" w:hAnsi="Arial"/>
      <w:b/>
      <w:bCs/>
      <w:caps/>
      <w:sz w:val="22"/>
      <w:szCs w:val="28"/>
    </w:rPr>
  </w:style>
  <w:style w:type="numbering" w:styleId="1ai">
    <w:name w:val="Outline List 1"/>
    <w:basedOn w:val="NoList"/>
    <w:rsid w:val="00B45DE5"/>
    <w:pPr>
      <w:numPr>
        <w:numId w:val="5"/>
      </w:numPr>
    </w:pPr>
  </w:style>
  <w:style w:type="character" w:customStyle="1" w:styleId="HighlightedUnderline0">
    <w:name w:val="Highlighted Underline"/>
    <w:basedOn w:val="DefaultParagraphFont"/>
    <w:uiPriority w:val="1"/>
    <w:qFormat/>
    <w:rsid w:val="00B45DE5"/>
    <w:rPr>
      <w:rFonts w:ascii="Times New Roman" w:hAnsi="Times New Roman"/>
      <w:b w:val="0"/>
      <w:bCs w:val="0"/>
      <w:sz w:val="22"/>
      <w:u w:val="single"/>
      <w:bdr w:val="none" w:sz="0" w:space="0" w:color="auto"/>
      <w:shd w:val="clear" w:color="auto" w:fill="B3423F"/>
    </w:rPr>
  </w:style>
  <w:style w:type="paragraph" w:customStyle="1" w:styleId="StylePlainTextTimesNewRomanBold">
    <w:name w:val="Style Plain Text + Times New Roman Bold"/>
    <w:basedOn w:val="PlainText"/>
    <w:rsid w:val="00B45DE5"/>
    <w:rPr>
      <w:rFonts w:ascii="Courier" w:eastAsia="Cambria" w:hAnsi="Courier" w:cs="Times New Roman"/>
      <w:sz w:val="21"/>
      <w:szCs w:val="21"/>
    </w:rPr>
  </w:style>
  <w:style w:type="paragraph" w:customStyle="1" w:styleId="DeleteAnalytics">
    <w:name w:val="Delete Analytics"/>
    <w:basedOn w:val="Heading4"/>
    <w:qFormat/>
    <w:rsid w:val="00B45DE5"/>
    <w:rPr>
      <w:rFonts w:ascii="Georgia" w:hAnsi="Georgia"/>
      <w:bCs/>
      <w:iCs w:val="0"/>
      <w:color w:val="800000"/>
    </w:rPr>
  </w:style>
  <w:style w:type="paragraph" w:customStyle="1" w:styleId="ReallyFuckingSmall0">
    <w:name w:val="Really Fucking Small"/>
    <w:basedOn w:val="Normal"/>
    <w:link w:val="ReallyFuckingSmallChar0"/>
    <w:rsid w:val="00B45DE5"/>
    <w:pPr>
      <w:ind w:left="144"/>
    </w:pPr>
    <w:rPr>
      <w:sz w:val="12"/>
      <w:lang w:val="x-none" w:eastAsia="x-none"/>
    </w:rPr>
  </w:style>
  <w:style w:type="character" w:customStyle="1" w:styleId="ReallyFuckingSmallChar0">
    <w:name w:val="Really Fucking Small Char"/>
    <w:link w:val="ReallyFuckingSmall0"/>
    <w:rsid w:val="00B45DE5"/>
    <w:rPr>
      <w:rFonts w:ascii="Times New Roman" w:hAnsi="Times New Roman" w:cs="Calibri"/>
      <w:sz w:val="12"/>
      <w:lang w:val="x-none" w:eastAsia="x-none"/>
    </w:rPr>
  </w:style>
  <w:style w:type="paragraph" w:customStyle="1" w:styleId="HotRouteCharCharCharCharChar">
    <w:name w:val="Hot Route! Char Char Char Char Char"/>
    <w:basedOn w:val="Normal"/>
    <w:link w:val="HotRouteCharCharCharCharCharChar"/>
    <w:rsid w:val="00B45DE5"/>
    <w:pPr>
      <w:ind w:left="144"/>
    </w:pPr>
    <w:rPr>
      <w:rFonts w:ascii="Georgia" w:eastAsia="Calibri" w:hAnsi="Georgia"/>
    </w:rPr>
  </w:style>
  <w:style w:type="character" w:customStyle="1" w:styleId="HotRouteCharCharCharCharCharChar">
    <w:name w:val="Hot Route! Char Char Char Char Char Char"/>
    <w:basedOn w:val="DefaultParagraphFont"/>
    <w:link w:val="HotRouteCharCharCharCharChar"/>
    <w:rsid w:val="00B45DE5"/>
    <w:rPr>
      <w:rFonts w:ascii="Georgia" w:eastAsia="Calibri" w:hAnsi="Georgia" w:cs="Calibri"/>
      <w:sz w:val="24"/>
    </w:rPr>
  </w:style>
  <w:style w:type="paragraph" w:customStyle="1" w:styleId="SmallTextCharCharChar">
    <w:name w:val="Small Text Char Char Char"/>
    <w:basedOn w:val="Normal"/>
    <w:link w:val="SmallTextCharCharCharChar"/>
    <w:qFormat/>
    <w:rsid w:val="00B45DE5"/>
    <w:rPr>
      <w:rFonts w:ascii="Georgia" w:eastAsia="Calibri" w:hAnsi="Georgia"/>
      <w:sz w:val="16"/>
    </w:rPr>
  </w:style>
  <w:style w:type="character" w:customStyle="1" w:styleId="SmallTextCharCharCharChar">
    <w:name w:val="Small Text Char Char Char Char"/>
    <w:basedOn w:val="DefaultParagraphFont"/>
    <w:link w:val="SmallTextCharCharChar"/>
    <w:rsid w:val="00B45DE5"/>
    <w:rPr>
      <w:rFonts w:ascii="Georgia" w:eastAsia="Calibri" w:hAnsi="Georgia" w:cs="Calibri"/>
      <w:sz w:val="16"/>
    </w:rPr>
  </w:style>
  <w:style w:type="paragraph" w:customStyle="1" w:styleId="UnderlineCharCharCharCharCharCharChar">
    <w:name w:val="Underline Char Char Char Char Char Char Char"/>
    <w:basedOn w:val="Normal"/>
    <w:link w:val="UnderlineCharCharCharCharCharCharCharChar"/>
    <w:qFormat/>
    <w:rsid w:val="00B45DE5"/>
    <w:rPr>
      <w:u w:val="single"/>
    </w:rPr>
  </w:style>
  <w:style w:type="character" w:customStyle="1" w:styleId="UnderlineCharCharCharCharCharCharCharChar">
    <w:name w:val="Underline Char Char Char Char Char Char Char Char"/>
    <w:basedOn w:val="DefaultParagraphFont"/>
    <w:link w:val="UnderlineCharCharCharCharCharCharChar"/>
    <w:rsid w:val="00B45DE5"/>
    <w:rPr>
      <w:rFonts w:ascii="Times New Roman" w:hAnsi="Times New Roman" w:cs="Calibri"/>
      <w:sz w:val="24"/>
      <w:u w:val="single"/>
    </w:rPr>
  </w:style>
  <w:style w:type="paragraph" w:customStyle="1" w:styleId="ReallyfuckingsmallCharCharChar">
    <w:name w:val="Really fucking small Char Char Char"/>
    <w:basedOn w:val="Normal"/>
    <w:link w:val="ReallyfuckingsmallCharCharCharChar"/>
    <w:rsid w:val="00B45DE5"/>
    <w:rPr>
      <w:sz w:val="10"/>
    </w:rPr>
  </w:style>
  <w:style w:type="character" w:customStyle="1" w:styleId="ReallyfuckingsmallCharCharCharChar">
    <w:name w:val="Really fucking small Char Char Char Char"/>
    <w:basedOn w:val="DefaultParagraphFont"/>
    <w:link w:val="ReallyfuckingsmallCharCharChar"/>
    <w:rsid w:val="00B45DE5"/>
    <w:rPr>
      <w:rFonts w:ascii="Times New Roman" w:hAnsi="Times New Roman" w:cs="Calibri"/>
      <w:sz w:val="10"/>
    </w:rPr>
  </w:style>
  <w:style w:type="paragraph" w:customStyle="1" w:styleId="SmalltextCharCharChar0">
    <w:name w:val="Small text Char Char Char"/>
    <w:basedOn w:val="Normal"/>
    <w:link w:val="SmalltextCharCharCharChar0"/>
    <w:rsid w:val="00B45DE5"/>
    <w:rPr>
      <w:sz w:val="16"/>
    </w:rPr>
  </w:style>
  <w:style w:type="character" w:customStyle="1" w:styleId="SmalltextCharCharCharChar0">
    <w:name w:val="Small text Char Char Char Char"/>
    <w:basedOn w:val="DefaultParagraphFont"/>
    <w:link w:val="SmalltextCharCharChar0"/>
    <w:rsid w:val="00B45DE5"/>
    <w:rPr>
      <w:rFonts w:ascii="Times New Roman" w:hAnsi="Times New Roman" w:cs="Calibri"/>
      <w:sz w:val="16"/>
    </w:rPr>
  </w:style>
  <w:style w:type="paragraph" w:customStyle="1" w:styleId="Boxempahsis">
    <w:name w:val="Box empahsis"/>
    <w:basedOn w:val="Normal"/>
    <w:link w:val="BoxempahsisChar"/>
    <w:qFormat/>
    <w:rsid w:val="00B45DE5"/>
    <w:rPr>
      <w:rFonts w:ascii="Franklin Gothic Heavy" w:eastAsia="Calibri" w:hAnsi="Franklin Gothic Heavy"/>
      <w:u w:val="single"/>
      <w:bdr w:val="single" w:sz="4" w:space="0" w:color="auto"/>
    </w:rPr>
  </w:style>
  <w:style w:type="character" w:customStyle="1" w:styleId="BoxempahsisChar">
    <w:name w:val="Box empahsis Char"/>
    <w:basedOn w:val="DefaultParagraphFont"/>
    <w:link w:val="Boxempahsis"/>
    <w:rsid w:val="00B45DE5"/>
    <w:rPr>
      <w:rFonts w:ascii="Franklin Gothic Heavy" w:eastAsia="Calibri" w:hAnsi="Franklin Gothic Heavy" w:cs="Calibri"/>
      <w:sz w:val="24"/>
      <w:u w:val="single"/>
      <w:bdr w:val="single" w:sz="4" w:space="0" w:color="auto"/>
    </w:rPr>
  </w:style>
  <w:style w:type="paragraph" w:customStyle="1" w:styleId="MaggieTag">
    <w:name w:val="MaggieTag"/>
    <w:basedOn w:val="Normal"/>
    <w:rsid w:val="00B45DE5"/>
    <w:rPr>
      <w:rFonts w:ascii="Garamond" w:hAnsi="Garamond"/>
      <w:b/>
      <w:szCs w:val="20"/>
      <w:lang w:val="x-none" w:eastAsia="x-none"/>
    </w:rPr>
  </w:style>
  <w:style w:type="character" w:customStyle="1" w:styleId="BlockTitleChar0">
    <w:name w:val="%Block Title Char"/>
    <w:rsid w:val="00B45DE5"/>
    <w:rPr>
      <w:rFonts w:ascii="Arial" w:eastAsia="Times New Roman" w:hAnsi="Arial" w:cs="Arial"/>
      <w:b/>
      <w:bCs/>
      <w:kern w:val="32"/>
      <w:sz w:val="28"/>
      <w:szCs w:val="32"/>
    </w:rPr>
  </w:style>
  <w:style w:type="paragraph" w:customStyle="1" w:styleId="Regular">
    <w:name w:val="Regular"/>
    <w:basedOn w:val="Normal"/>
    <w:link w:val="RegularChar"/>
    <w:qFormat/>
    <w:rsid w:val="00B45DE5"/>
    <w:pPr>
      <w:spacing w:after="200"/>
    </w:pPr>
    <w:rPr>
      <w:rFonts w:ascii="Cambria" w:eastAsia="Cambria" w:hAnsi="Cambria"/>
      <w:lang w:val="x-none" w:eastAsia="x-none"/>
    </w:rPr>
  </w:style>
  <w:style w:type="character" w:customStyle="1" w:styleId="columntexthead">
    <w:name w:val="columntexthead"/>
    <w:rsid w:val="00B45DE5"/>
  </w:style>
  <w:style w:type="character" w:customStyle="1" w:styleId="instruction">
    <w:name w:val="instruction"/>
    <w:rsid w:val="00B45DE5"/>
  </w:style>
  <w:style w:type="character" w:customStyle="1" w:styleId="yahoobuzzbadge-form">
    <w:name w:val="yahoobuzzbadge-form"/>
    <w:rsid w:val="00B45DE5"/>
  </w:style>
  <w:style w:type="character" w:customStyle="1" w:styleId="listpipe">
    <w:name w:val="listpipe"/>
    <w:rsid w:val="00B45DE5"/>
  </w:style>
  <w:style w:type="character" w:customStyle="1" w:styleId="imagelink">
    <w:name w:val="imagelink"/>
    <w:rsid w:val="00B45DE5"/>
  </w:style>
  <w:style w:type="character" w:customStyle="1" w:styleId="leadin">
    <w:name w:val="leadin"/>
    <w:rsid w:val="00B45DE5"/>
  </w:style>
  <w:style w:type="paragraph" w:customStyle="1" w:styleId="Pa3">
    <w:name w:val="Pa3"/>
    <w:basedOn w:val="Default"/>
    <w:next w:val="Default"/>
    <w:uiPriority w:val="99"/>
    <w:rsid w:val="00B45DE5"/>
    <w:pPr>
      <w:spacing w:line="241" w:lineRule="atLeast"/>
    </w:pPr>
    <w:rPr>
      <w:rFonts w:ascii="Frutiger 45 Light" w:eastAsia="Times New Roman" w:hAnsi="Frutiger 45 Light" w:cs="Times New Roman"/>
      <w:color w:val="auto"/>
    </w:rPr>
  </w:style>
  <w:style w:type="character" w:customStyle="1" w:styleId="noticiabyline">
    <w:name w:val="noticia_byline"/>
    <w:rsid w:val="00B45DE5"/>
  </w:style>
  <w:style w:type="character" w:customStyle="1" w:styleId="rightnowyahoo">
    <w:name w:val="right_now_yahoo"/>
    <w:rsid w:val="00B45DE5"/>
  </w:style>
  <w:style w:type="character" w:customStyle="1" w:styleId="submittedmeta">
    <w:name w:val="submitted meta"/>
    <w:rsid w:val="00B45DE5"/>
  </w:style>
  <w:style w:type="character" w:customStyle="1" w:styleId="EndnoteTextChar">
    <w:name w:val="Endnote Text Char"/>
    <w:rsid w:val="00B45DE5"/>
    <w:rPr>
      <w:rFonts w:ascii="Times New Roman" w:eastAsia="Times New Roman" w:hAnsi="Times New Roman" w:cs="Times New Roman"/>
    </w:rPr>
  </w:style>
  <w:style w:type="paragraph" w:customStyle="1" w:styleId="Pa7">
    <w:name w:val="Pa7"/>
    <w:basedOn w:val="Default"/>
    <w:next w:val="Default"/>
    <w:rsid w:val="00B45DE5"/>
    <w:pPr>
      <w:widowControl w:val="0"/>
      <w:spacing w:before="280" w:line="221" w:lineRule="atLeast"/>
    </w:pPr>
    <w:rPr>
      <w:rFonts w:ascii="Baskerville" w:eastAsia="Times New Roman" w:hAnsi="Baskerville" w:cs="Times New Roman"/>
      <w:color w:val="auto"/>
    </w:rPr>
  </w:style>
  <w:style w:type="character" w:customStyle="1" w:styleId="A8">
    <w:name w:val="A8"/>
    <w:uiPriority w:val="99"/>
    <w:rsid w:val="00B45DE5"/>
    <w:rPr>
      <w:color w:val="000000"/>
    </w:rPr>
  </w:style>
  <w:style w:type="paragraph" w:customStyle="1" w:styleId="Pa8">
    <w:name w:val="Pa8"/>
    <w:basedOn w:val="Default"/>
    <w:next w:val="Default"/>
    <w:uiPriority w:val="99"/>
    <w:rsid w:val="00B45DE5"/>
    <w:pPr>
      <w:widowControl w:val="0"/>
      <w:spacing w:line="221" w:lineRule="atLeast"/>
    </w:pPr>
    <w:rPr>
      <w:rFonts w:ascii="Baskerville" w:eastAsia="Times New Roman" w:hAnsi="Baskerville" w:cs="Times New Roman"/>
      <w:color w:val="auto"/>
    </w:rPr>
  </w:style>
  <w:style w:type="character" w:customStyle="1" w:styleId="A11">
    <w:name w:val="A11"/>
    <w:rsid w:val="00B45DE5"/>
    <w:rPr>
      <w:color w:val="000000"/>
      <w:sz w:val="12"/>
      <w:szCs w:val="12"/>
    </w:rPr>
  </w:style>
  <w:style w:type="character" w:customStyle="1" w:styleId="cite1">
    <w:name w:val="%cite"/>
    <w:rsid w:val="00B45DE5"/>
    <w:rPr>
      <w:rFonts w:ascii="Times New Roman" w:hAnsi="Times New Roman"/>
      <w:b/>
      <w:sz w:val="24"/>
    </w:rPr>
  </w:style>
  <w:style w:type="paragraph" w:customStyle="1" w:styleId="tag">
    <w:name w:val="%tag"/>
    <w:basedOn w:val="Normal"/>
    <w:qFormat/>
    <w:rsid w:val="00B45DE5"/>
    <w:rPr>
      <w:b/>
    </w:rPr>
  </w:style>
  <w:style w:type="character" w:customStyle="1" w:styleId="tagChar0">
    <w:name w:val="%tag Char"/>
    <w:rsid w:val="00B45DE5"/>
    <w:rPr>
      <w:rFonts w:ascii="Times New Roman" w:eastAsia="Times New Roman" w:hAnsi="Times New Roman" w:cs="Times New Roman"/>
      <w:b/>
    </w:rPr>
  </w:style>
  <w:style w:type="paragraph" w:customStyle="1" w:styleId="card1">
    <w:name w:val="%card"/>
    <w:basedOn w:val="Normal"/>
    <w:rsid w:val="00B45DE5"/>
    <w:pPr>
      <w:ind w:left="288" w:right="288"/>
    </w:pPr>
  </w:style>
  <w:style w:type="character" w:customStyle="1" w:styleId="cardChar3">
    <w:name w:val="%card Char"/>
    <w:rsid w:val="00B45DE5"/>
    <w:rPr>
      <w:rFonts w:ascii="Times New Roman" w:eastAsia="Times New Roman" w:hAnsi="Times New Roman" w:cs="Times New Roman"/>
      <w:sz w:val="20"/>
    </w:rPr>
  </w:style>
  <w:style w:type="character" w:customStyle="1" w:styleId="underline0">
    <w:name w:val="%underline"/>
    <w:qFormat/>
    <w:rsid w:val="00B45DE5"/>
    <w:rPr>
      <w:b/>
      <w:u w:val="single"/>
    </w:rPr>
  </w:style>
  <w:style w:type="character" w:customStyle="1" w:styleId="Emphasis20">
    <w:name w:val="%Emphasis2"/>
    <w:rsid w:val="00B45DE5"/>
    <w:rPr>
      <w:rFonts w:ascii="Cooper Black" w:hAnsi="Cooper Black"/>
      <w:iCs/>
      <w:u w:val="single"/>
    </w:rPr>
  </w:style>
  <w:style w:type="paragraph" w:customStyle="1" w:styleId="BlockTitle3">
    <w:name w:val="%Block Title"/>
    <w:basedOn w:val="Heading1"/>
    <w:rsid w:val="00B45DE5"/>
    <w:pPr>
      <w:spacing w:before="0" w:after="240"/>
    </w:pPr>
    <w:rPr>
      <w:bCs/>
      <w:sz w:val="28"/>
      <w:szCs w:val="28"/>
    </w:rPr>
  </w:style>
  <w:style w:type="character" w:customStyle="1" w:styleId="AAAcite">
    <w:name w:val="AAAcite"/>
    <w:rsid w:val="00B45DE5"/>
    <w:rPr>
      <w:rFonts w:ascii="Times New Roman" w:hAnsi="Times New Roman"/>
      <w:b/>
      <w:sz w:val="24"/>
    </w:rPr>
  </w:style>
  <w:style w:type="paragraph" w:customStyle="1" w:styleId="AAAcard">
    <w:name w:val="AAAcard"/>
    <w:basedOn w:val="Normal"/>
    <w:rsid w:val="00B45DE5"/>
    <w:pPr>
      <w:ind w:left="288" w:right="288"/>
    </w:pPr>
    <w:rPr>
      <w:szCs w:val="20"/>
    </w:rPr>
  </w:style>
  <w:style w:type="character" w:customStyle="1" w:styleId="AAAcardChar">
    <w:name w:val="AAAcard Char"/>
    <w:rsid w:val="00B45DE5"/>
    <w:rPr>
      <w:rFonts w:ascii="Times New Roman" w:eastAsia="Times New Roman" w:hAnsi="Times New Roman" w:cs="Times New Roman"/>
      <w:sz w:val="20"/>
      <w:szCs w:val="20"/>
    </w:rPr>
  </w:style>
  <w:style w:type="character" w:customStyle="1" w:styleId="AAAunderline">
    <w:name w:val="AAAunderline"/>
    <w:qFormat/>
    <w:rsid w:val="00B45DE5"/>
    <w:rPr>
      <w:b/>
      <w:u w:val="single"/>
    </w:rPr>
  </w:style>
  <w:style w:type="character" w:customStyle="1" w:styleId="post-author">
    <w:name w:val="post-author"/>
    <w:rsid w:val="00B45DE5"/>
  </w:style>
  <w:style w:type="paragraph" w:customStyle="1" w:styleId="IndexHeader">
    <w:name w:val="Index Header"/>
    <w:basedOn w:val="Normal"/>
    <w:rsid w:val="00B45DE5"/>
    <w:pPr>
      <w:ind w:left="-720"/>
      <w:outlineLvl w:val="0"/>
    </w:pPr>
    <w:rPr>
      <w:b/>
      <w:bCs/>
      <w:sz w:val="36"/>
      <w:szCs w:val="20"/>
    </w:rPr>
  </w:style>
  <w:style w:type="character" w:customStyle="1" w:styleId="IndexHeaderChar">
    <w:name w:val="Index Header Char"/>
    <w:rsid w:val="00B45DE5"/>
    <w:rPr>
      <w:rFonts w:ascii="Times New Roman" w:eastAsia="Times New Roman" w:hAnsi="Times New Roman"/>
      <w:b/>
      <w:bCs/>
      <w:sz w:val="36"/>
    </w:rPr>
  </w:style>
  <w:style w:type="character" w:customStyle="1" w:styleId="ToReadChar">
    <w:name w:val="To Read Char"/>
    <w:rsid w:val="00B45DE5"/>
    <w:rPr>
      <w:rFonts w:ascii="Verdana" w:hAnsi="Verdana"/>
      <w:b/>
      <w:szCs w:val="24"/>
      <w:u w:val="single"/>
      <w:lang w:val="en-US" w:eastAsia="en-US" w:bidi="ar-SA"/>
    </w:rPr>
  </w:style>
  <w:style w:type="paragraph" w:customStyle="1" w:styleId="CardRead">
    <w:name w:val="Card_Read"/>
    <w:basedOn w:val="Normal"/>
    <w:rsid w:val="00B45DE5"/>
    <w:rPr>
      <w:rFonts w:ascii="Times" w:eastAsia="Times" w:hAnsi="Times"/>
      <w:szCs w:val="20"/>
    </w:rPr>
  </w:style>
  <w:style w:type="paragraph" w:customStyle="1" w:styleId="CardNU">
    <w:name w:val="CardNU"/>
    <w:basedOn w:val="Normal"/>
    <w:rsid w:val="00B45DE5"/>
    <w:rPr>
      <w:rFonts w:ascii="Times" w:eastAsia="Times" w:hAnsi="Times"/>
      <w:sz w:val="14"/>
      <w:szCs w:val="20"/>
    </w:rPr>
  </w:style>
  <w:style w:type="paragraph" w:customStyle="1" w:styleId="StyleHeading310pt">
    <w:name w:val="Style Heading 3 + 10 pt"/>
    <w:basedOn w:val="Heading3"/>
    <w:rsid w:val="00B45DE5"/>
    <w:pPr>
      <w:spacing w:before="0"/>
      <w:ind w:left="576"/>
    </w:pPr>
    <w:rPr>
      <w:rFonts w:ascii="Georgia" w:hAnsi="Georgia" w:cs="Arial"/>
      <w:b w:val="0"/>
      <w:sz w:val="20"/>
      <w:szCs w:val="22"/>
    </w:rPr>
  </w:style>
  <w:style w:type="character" w:customStyle="1" w:styleId="StyleHeading310ptChar">
    <w:name w:val="Style Heading 3 + 10 pt Char"/>
    <w:rsid w:val="00B45DE5"/>
    <w:rPr>
      <w:rFonts w:ascii="Times New Roman" w:eastAsia="Times New Roman" w:hAnsi="Times New Roman" w:cs="Arial"/>
      <w:b/>
      <w:bCs/>
      <w:sz w:val="26"/>
      <w:szCs w:val="26"/>
    </w:rPr>
  </w:style>
  <w:style w:type="paragraph" w:customStyle="1" w:styleId="Style30">
    <w:name w:val="Style 3"/>
    <w:basedOn w:val="Normal"/>
    <w:qFormat/>
    <w:rsid w:val="00B45DE5"/>
    <w:pPr>
      <w:widowControl w:val="0"/>
      <w:autoSpaceDE w:val="0"/>
      <w:autoSpaceDN w:val="0"/>
      <w:spacing w:line="326" w:lineRule="auto"/>
      <w:ind w:firstLine="216"/>
      <w:jc w:val="both"/>
    </w:pPr>
    <w:rPr>
      <w:sz w:val="6"/>
      <w:szCs w:val="6"/>
    </w:rPr>
  </w:style>
  <w:style w:type="character" w:customStyle="1" w:styleId="CiteCardCharChar">
    <w:name w:val="Cite_Card Char Char"/>
    <w:rsid w:val="00B45DE5"/>
    <w:rPr>
      <w:rFonts w:cs="Arial"/>
      <w:bCs/>
      <w:lang w:val="en-US" w:eastAsia="en-US" w:bidi="ar-SA"/>
    </w:rPr>
  </w:style>
  <w:style w:type="paragraph" w:customStyle="1" w:styleId="CardText-NotUnderlined">
    <w:name w:val="Card Text - Not Underlined"/>
    <w:basedOn w:val="Normal"/>
    <w:rsid w:val="00B45DE5"/>
    <w:pPr>
      <w:spacing w:after="60"/>
    </w:pPr>
    <w:rPr>
      <w:sz w:val="18"/>
    </w:rPr>
  </w:style>
  <w:style w:type="character" w:customStyle="1" w:styleId="CardsFont12ptCharCharCharChar">
    <w:name w:val="Cards + Font: 12 pt Char Char Char Char"/>
    <w:rsid w:val="00B45DE5"/>
    <w:rPr>
      <w:sz w:val="24"/>
      <w:szCs w:val="24"/>
      <w:u w:val="thick"/>
      <w:lang w:val="en-US" w:eastAsia="en-US" w:bidi="ar-SA"/>
    </w:rPr>
  </w:style>
  <w:style w:type="paragraph" w:customStyle="1" w:styleId="OmniPage8">
    <w:name w:val="OmniPage #8"/>
    <w:basedOn w:val="Normal"/>
    <w:rsid w:val="00B45DE5"/>
    <w:rPr>
      <w:color w:val="000000"/>
      <w:szCs w:val="20"/>
    </w:rPr>
  </w:style>
  <w:style w:type="paragraph" w:customStyle="1" w:styleId="OmniPage1">
    <w:name w:val="OmniPage #1"/>
    <w:basedOn w:val="Normal"/>
    <w:rsid w:val="00B45DE5"/>
    <w:rPr>
      <w:color w:val="000000"/>
      <w:szCs w:val="20"/>
    </w:rPr>
  </w:style>
  <w:style w:type="paragraph" w:customStyle="1" w:styleId="OmniPage2">
    <w:name w:val="OmniPage #2"/>
    <w:basedOn w:val="Normal"/>
    <w:rsid w:val="00B45DE5"/>
    <w:rPr>
      <w:color w:val="000000"/>
      <w:szCs w:val="20"/>
    </w:rPr>
  </w:style>
  <w:style w:type="paragraph" w:customStyle="1" w:styleId="OmniPage6">
    <w:name w:val="OmniPage #6"/>
    <w:basedOn w:val="Normal"/>
    <w:rsid w:val="00B45DE5"/>
    <w:rPr>
      <w:color w:val="000000"/>
      <w:szCs w:val="20"/>
    </w:rPr>
  </w:style>
  <w:style w:type="paragraph" w:customStyle="1" w:styleId="OmniPage7">
    <w:name w:val="OmniPage #7"/>
    <w:basedOn w:val="Normal"/>
    <w:rsid w:val="00B45DE5"/>
    <w:rPr>
      <w:color w:val="000000"/>
      <w:szCs w:val="20"/>
    </w:rPr>
  </w:style>
  <w:style w:type="paragraph" w:customStyle="1" w:styleId="OmniPage11">
    <w:name w:val="OmniPage #11"/>
    <w:basedOn w:val="Normal"/>
    <w:rsid w:val="00B45DE5"/>
    <w:rPr>
      <w:color w:val="000000"/>
      <w:szCs w:val="20"/>
    </w:rPr>
  </w:style>
  <w:style w:type="paragraph" w:customStyle="1" w:styleId="OmniPage12">
    <w:name w:val="OmniPage #12"/>
    <w:basedOn w:val="Normal"/>
    <w:rsid w:val="00B45DE5"/>
    <w:rPr>
      <w:color w:val="000000"/>
      <w:szCs w:val="20"/>
    </w:rPr>
  </w:style>
  <w:style w:type="paragraph" w:customStyle="1" w:styleId="OmniPage10">
    <w:name w:val="OmniPage #10"/>
    <w:basedOn w:val="Normal"/>
    <w:rsid w:val="00B45DE5"/>
    <w:rPr>
      <w:color w:val="000000"/>
      <w:szCs w:val="20"/>
    </w:rPr>
  </w:style>
  <w:style w:type="paragraph" w:customStyle="1" w:styleId="OmniPage13">
    <w:name w:val="OmniPage #13"/>
    <w:basedOn w:val="Normal"/>
    <w:rsid w:val="00B45DE5"/>
    <w:rPr>
      <w:color w:val="000000"/>
      <w:szCs w:val="20"/>
    </w:rPr>
  </w:style>
  <w:style w:type="paragraph" w:customStyle="1" w:styleId="OmniPage14">
    <w:name w:val="OmniPage #14"/>
    <w:basedOn w:val="Normal"/>
    <w:rsid w:val="00B45DE5"/>
    <w:rPr>
      <w:color w:val="000000"/>
      <w:szCs w:val="20"/>
    </w:rPr>
  </w:style>
  <w:style w:type="paragraph" w:customStyle="1" w:styleId="OmniPage15">
    <w:name w:val="OmniPage #15"/>
    <w:basedOn w:val="Normal"/>
    <w:rsid w:val="00B45DE5"/>
    <w:rPr>
      <w:color w:val="000000"/>
      <w:szCs w:val="20"/>
    </w:rPr>
  </w:style>
  <w:style w:type="paragraph" w:customStyle="1" w:styleId="OmniPage17">
    <w:name w:val="OmniPage #17"/>
    <w:basedOn w:val="Normal"/>
    <w:rsid w:val="00B45DE5"/>
    <w:rPr>
      <w:color w:val="000000"/>
      <w:szCs w:val="20"/>
    </w:rPr>
  </w:style>
  <w:style w:type="paragraph" w:customStyle="1" w:styleId="OmniPage19">
    <w:name w:val="OmniPage #19"/>
    <w:basedOn w:val="Normal"/>
    <w:rsid w:val="00B45DE5"/>
    <w:rPr>
      <w:color w:val="000000"/>
      <w:szCs w:val="20"/>
    </w:rPr>
  </w:style>
  <w:style w:type="paragraph" w:customStyle="1" w:styleId="OmniPage20">
    <w:name w:val="OmniPage #20"/>
    <w:basedOn w:val="Normal"/>
    <w:rsid w:val="00B45DE5"/>
    <w:rPr>
      <w:color w:val="000000"/>
      <w:szCs w:val="20"/>
    </w:rPr>
  </w:style>
  <w:style w:type="paragraph" w:customStyle="1" w:styleId="OmniPage21">
    <w:name w:val="OmniPage #21"/>
    <w:basedOn w:val="Normal"/>
    <w:rsid w:val="00B45DE5"/>
    <w:rPr>
      <w:color w:val="000000"/>
      <w:szCs w:val="20"/>
    </w:rPr>
  </w:style>
  <w:style w:type="paragraph" w:customStyle="1" w:styleId="OmniPage22">
    <w:name w:val="OmniPage #22"/>
    <w:basedOn w:val="Normal"/>
    <w:rsid w:val="00B45DE5"/>
    <w:rPr>
      <w:color w:val="000000"/>
      <w:szCs w:val="20"/>
    </w:rPr>
  </w:style>
  <w:style w:type="paragraph" w:customStyle="1" w:styleId="OmniPage25">
    <w:name w:val="OmniPage #25"/>
    <w:basedOn w:val="Normal"/>
    <w:rsid w:val="00B45DE5"/>
    <w:rPr>
      <w:color w:val="000000"/>
      <w:szCs w:val="20"/>
    </w:rPr>
  </w:style>
  <w:style w:type="paragraph" w:customStyle="1" w:styleId="OmniPage18">
    <w:name w:val="OmniPage #18"/>
    <w:basedOn w:val="Normal"/>
    <w:rsid w:val="00B45DE5"/>
    <w:rPr>
      <w:color w:val="000000"/>
      <w:szCs w:val="20"/>
    </w:rPr>
  </w:style>
  <w:style w:type="paragraph" w:customStyle="1" w:styleId="OmniPage26">
    <w:name w:val="OmniPage #26"/>
    <w:basedOn w:val="Normal"/>
    <w:rsid w:val="00B45DE5"/>
    <w:rPr>
      <w:color w:val="000000"/>
      <w:szCs w:val="20"/>
    </w:rPr>
  </w:style>
  <w:style w:type="character" w:customStyle="1" w:styleId="Char1Char1">
    <w:name w:val="Char1 Char1"/>
    <w:rsid w:val="00B45DE5"/>
    <w:rPr>
      <w:rFonts w:ascii="Arial" w:hAnsi="Arial" w:cs="Arial"/>
      <w:b/>
      <w:bCs/>
      <w:kern w:val="32"/>
      <w:sz w:val="28"/>
      <w:szCs w:val="32"/>
      <w:lang w:val="en-US" w:eastAsia="en-US" w:bidi="ar-SA"/>
    </w:rPr>
  </w:style>
  <w:style w:type="character" w:customStyle="1" w:styleId="iagsheaderlarge">
    <w:name w:val="iags_header_large"/>
    <w:rsid w:val="00B45DE5"/>
  </w:style>
  <w:style w:type="paragraph" w:customStyle="1" w:styleId="OmniPage9">
    <w:name w:val="OmniPage #9"/>
    <w:basedOn w:val="Normal"/>
    <w:rsid w:val="00B45DE5"/>
    <w:rPr>
      <w:color w:val="000000"/>
      <w:szCs w:val="20"/>
    </w:rPr>
  </w:style>
  <w:style w:type="paragraph" w:customStyle="1" w:styleId="OmniPage5">
    <w:name w:val="OmniPage #5"/>
    <w:basedOn w:val="Normal"/>
    <w:rsid w:val="00B45DE5"/>
    <w:rPr>
      <w:color w:val="000000"/>
      <w:szCs w:val="20"/>
    </w:rPr>
  </w:style>
  <w:style w:type="character" w:customStyle="1" w:styleId="style12char0">
    <w:name w:val="style12char"/>
    <w:rsid w:val="00B45DE5"/>
  </w:style>
  <w:style w:type="character" w:customStyle="1" w:styleId="charchar2">
    <w:name w:val="charchar2"/>
    <w:rsid w:val="00B45DE5"/>
  </w:style>
  <w:style w:type="character" w:customStyle="1" w:styleId="style11char0">
    <w:name w:val="style11char"/>
    <w:rsid w:val="00B45DE5"/>
  </w:style>
  <w:style w:type="paragraph" w:customStyle="1" w:styleId="CitesandCardText">
    <w:name w:val="Cites and Card Text"/>
    <w:basedOn w:val="Normal"/>
    <w:rsid w:val="00B45DE5"/>
  </w:style>
  <w:style w:type="paragraph" w:styleId="List2">
    <w:name w:val="List 2"/>
    <w:basedOn w:val="Default"/>
    <w:next w:val="Default"/>
    <w:rsid w:val="00B45DE5"/>
    <w:rPr>
      <w:rFonts w:ascii="Times New Roman" w:eastAsia="Times New Roman" w:hAnsi="Times New Roman" w:cs="Times New Roman"/>
      <w:color w:val="auto"/>
    </w:rPr>
  </w:style>
  <w:style w:type="paragraph" w:customStyle="1" w:styleId="body-paragraph">
    <w:name w:val="body-paragraph"/>
    <w:basedOn w:val="Normal"/>
    <w:qFormat/>
    <w:rsid w:val="00B45DE5"/>
    <w:pPr>
      <w:spacing w:before="100" w:beforeAutospacing="1" w:after="100" w:afterAutospacing="1"/>
    </w:pPr>
  </w:style>
  <w:style w:type="character" w:customStyle="1" w:styleId="medium-bold">
    <w:name w:val="medium-bold"/>
    <w:rsid w:val="00B45DE5"/>
  </w:style>
  <w:style w:type="character" w:customStyle="1" w:styleId="Heading51">
    <w:name w:val="Heading 51"/>
    <w:aliases w:val="Heading 5 Char Char Char"/>
    <w:rsid w:val="00B45DE5"/>
    <w:rPr>
      <w:b/>
      <w:bCs/>
      <w:iCs/>
      <w:szCs w:val="26"/>
      <w:lang w:val="en-US" w:eastAsia="en-US" w:bidi="ar-SA"/>
    </w:rPr>
  </w:style>
  <w:style w:type="paragraph" w:customStyle="1" w:styleId="CardsFont6pt">
    <w:name w:val="Cards + Font: 6 pt"/>
    <w:basedOn w:val="Cards"/>
    <w:link w:val="CardsFont6ptChar1"/>
    <w:autoRedefine/>
    <w:rsid w:val="00B45DE5"/>
    <w:rPr>
      <w:rFonts w:eastAsiaTheme="minorHAnsi"/>
      <w:sz w:val="12"/>
      <w:lang w:val="x-none" w:eastAsia="x-none"/>
    </w:rPr>
  </w:style>
  <w:style w:type="paragraph" w:customStyle="1" w:styleId="Style160">
    <w:name w:val="Style 16"/>
    <w:basedOn w:val="Normal"/>
    <w:rsid w:val="00B45DE5"/>
    <w:pPr>
      <w:widowControl w:val="0"/>
      <w:autoSpaceDE w:val="0"/>
      <w:autoSpaceDN w:val="0"/>
      <w:adjustRightInd w:val="0"/>
    </w:pPr>
  </w:style>
  <w:style w:type="character" w:customStyle="1" w:styleId="smalltextChar1">
    <w:name w:val="smalltext Char"/>
    <w:rsid w:val="00B45DE5"/>
    <w:rPr>
      <w:rFonts w:ascii="Times New Roman" w:eastAsia="Times New Roman" w:hAnsi="Times New Roman" w:cs="Arial"/>
      <w:sz w:val="16"/>
      <w:szCs w:val="24"/>
    </w:rPr>
  </w:style>
  <w:style w:type="paragraph" w:customStyle="1" w:styleId="StyleJustifiedFirstline1cmAfter6ptLinespacing1">
    <w:name w:val="Style Justified First line:  1 cm After:  6 pt Line spacing:  1...."/>
    <w:basedOn w:val="Default"/>
    <w:next w:val="Default"/>
    <w:rsid w:val="00B45DE5"/>
    <w:pPr>
      <w:widowControl w:val="0"/>
      <w:spacing w:after="120"/>
    </w:pPr>
    <w:rPr>
      <w:rFonts w:ascii="Times New Roman" w:eastAsia="Times New Roman" w:hAnsi="Times New Roman" w:cs="Times New Roman"/>
      <w:color w:val="auto"/>
    </w:rPr>
  </w:style>
  <w:style w:type="paragraph" w:customStyle="1" w:styleId="headingChar">
    <w:name w:val="heading Char"/>
    <w:basedOn w:val="Normal"/>
    <w:rsid w:val="00B45DE5"/>
    <w:pPr>
      <w:jc w:val="center"/>
    </w:pPr>
    <w:rPr>
      <w:rFonts w:ascii="Arial Black" w:hAnsi="Arial Black"/>
      <w:b/>
      <w:sz w:val="36"/>
      <w:u w:val="single"/>
    </w:rPr>
  </w:style>
  <w:style w:type="character" w:customStyle="1" w:styleId="boldunderlineCharChar">
    <w:name w:val="boldunderline Char Char"/>
    <w:rsid w:val="00B45DE5"/>
    <w:rPr>
      <w:b/>
      <w:sz w:val="22"/>
      <w:szCs w:val="24"/>
      <w:u w:val="single"/>
      <w:lang w:val="en-US" w:eastAsia="en-US" w:bidi="ar-SA"/>
    </w:rPr>
  </w:style>
  <w:style w:type="paragraph" w:customStyle="1" w:styleId="Bullets-squares">
    <w:name w:val="Bullets - squares"/>
    <w:basedOn w:val="Normal"/>
    <w:next w:val="Normal"/>
    <w:rsid w:val="00B45DE5"/>
    <w:pPr>
      <w:numPr>
        <w:numId w:val="6"/>
      </w:numPr>
      <w:overflowPunct w:val="0"/>
      <w:autoSpaceDE w:val="0"/>
      <w:autoSpaceDN w:val="0"/>
      <w:adjustRightInd w:val="0"/>
      <w:jc w:val="both"/>
      <w:textAlignment w:val="baseline"/>
    </w:pPr>
    <w:rPr>
      <w:lang w:val="en-GB"/>
    </w:rPr>
  </w:style>
  <w:style w:type="paragraph" w:customStyle="1" w:styleId="TOCHeading1">
    <w:name w:val="TOC Heading1"/>
    <w:basedOn w:val="Heading1"/>
    <w:next w:val="Normal"/>
    <w:uiPriority w:val="39"/>
    <w:unhideWhenUsed/>
    <w:qFormat/>
    <w:rsid w:val="00B45DE5"/>
    <w:pPr>
      <w:spacing w:line="276" w:lineRule="auto"/>
      <w:outlineLvl w:val="9"/>
    </w:pPr>
    <w:rPr>
      <w:rFonts w:ascii="Cambria" w:hAnsi="Cambria" w:cs="Times New Roman"/>
      <w:bCs/>
      <w:color w:val="365F91"/>
      <w:sz w:val="28"/>
      <w:szCs w:val="28"/>
    </w:rPr>
  </w:style>
  <w:style w:type="paragraph" w:customStyle="1" w:styleId="Size8">
    <w:name w:val="Size 8"/>
    <w:link w:val="Size8Char"/>
    <w:rsid w:val="00B45DE5"/>
    <w:pPr>
      <w:spacing w:after="0" w:line="240" w:lineRule="auto"/>
    </w:pPr>
    <w:rPr>
      <w:rFonts w:ascii="Times New Roman" w:eastAsia="Times New Roman" w:hAnsi="Times New Roman" w:cs="Times New Roman"/>
      <w:sz w:val="16"/>
    </w:rPr>
  </w:style>
  <w:style w:type="paragraph" w:customStyle="1" w:styleId="Text0">
    <w:name w:val="Text"/>
    <w:link w:val="TextChar"/>
    <w:qFormat/>
    <w:rsid w:val="00B45DE5"/>
    <w:pPr>
      <w:spacing w:after="0" w:line="240" w:lineRule="auto"/>
    </w:pPr>
    <w:rPr>
      <w:rFonts w:ascii="Times New Roman" w:eastAsia="Times New Roman" w:hAnsi="Times New Roman" w:cs="Times New Roman"/>
      <w:sz w:val="24"/>
    </w:rPr>
  </w:style>
  <w:style w:type="character" w:customStyle="1" w:styleId="MediumGrid2Char">
    <w:name w:val="Medium Grid 2 Char"/>
    <w:rsid w:val="00B45DE5"/>
    <w:rPr>
      <w:sz w:val="24"/>
      <w:szCs w:val="22"/>
      <w:lang w:val="en-US" w:eastAsia="en-US" w:bidi="ar-SA"/>
    </w:rPr>
  </w:style>
  <w:style w:type="character" w:customStyle="1" w:styleId="Size8Char">
    <w:name w:val="Size 8 Char"/>
    <w:link w:val="Size8"/>
    <w:rsid w:val="00B45DE5"/>
    <w:rPr>
      <w:rFonts w:ascii="Times New Roman" w:eastAsia="Times New Roman" w:hAnsi="Times New Roman" w:cs="Times New Roman"/>
      <w:sz w:val="16"/>
    </w:rPr>
  </w:style>
  <w:style w:type="character" w:customStyle="1" w:styleId="TextChar">
    <w:name w:val="Text Char"/>
    <w:link w:val="Text0"/>
    <w:rsid w:val="00B45DE5"/>
    <w:rPr>
      <w:rFonts w:ascii="Times New Roman" w:eastAsia="Times New Roman" w:hAnsi="Times New Roman" w:cs="Times New Roman"/>
      <w:sz w:val="24"/>
    </w:rPr>
  </w:style>
  <w:style w:type="paragraph" w:customStyle="1" w:styleId="RegularCite">
    <w:name w:val="Regular Cite"/>
    <w:qFormat/>
    <w:rsid w:val="00B45DE5"/>
    <w:pPr>
      <w:spacing w:after="0" w:line="240" w:lineRule="auto"/>
    </w:pPr>
    <w:rPr>
      <w:rFonts w:ascii="Times New Roman" w:eastAsia="Times New Roman" w:hAnsi="Times New Roman" w:cs="Times New Roman"/>
      <w:sz w:val="20"/>
    </w:rPr>
  </w:style>
  <w:style w:type="character" w:customStyle="1" w:styleId="eudoraheader">
    <w:name w:val="eudoraheader"/>
    <w:rsid w:val="00B45DE5"/>
  </w:style>
  <w:style w:type="character" w:customStyle="1" w:styleId="emailstyle26">
    <w:name w:val="emailstyle26"/>
    <w:rsid w:val="00B45DE5"/>
  </w:style>
  <w:style w:type="paragraph" w:customStyle="1" w:styleId="context">
    <w:name w:val="context"/>
    <w:basedOn w:val="Normal"/>
    <w:rsid w:val="00B45DE5"/>
    <w:pPr>
      <w:spacing w:before="100" w:beforeAutospacing="1" w:after="100" w:afterAutospacing="1"/>
    </w:pPr>
  </w:style>
  <w:style w:type="character" w:customStyle="1" w:styleId="articleheadline">
    <w:name w:val="articleheadline"/>
    <w:rsid w:val="00B45DE5"/>
  </w:style>
  <w:style w:type="character" w:customStyle="1" w:styleId="sendtofriend">
    <w:name w:val="sendtofriend"/>
    <w:rsid w:val="00B45DE5"/>
  </w:style>
  <w:style w:type="character" w:customStyle="1" w:styleId="pagetype">
    <w:name w:val="pagetype"/>
    <w:rsid w:val="00B45DE5"/>
  </w:style>
  <w:style w:type="character" w:customStyle="1" w:styleId="byl">
    <w:name w:val="byl"/>
    <w:rsid w:val="00B45DE5"/>
  </w:style>
  <w:style w:type="character" w:customStyle="1" w:styleId="byd">
    <w:name w:val="byd"/>
    <w:rsid w:val="00B45DE5"/>
  </w:style>
  <w:style w:type="paragraph" w:customStyle="1" w:styleId="Size6">
    <w:name w:val="Size 6"/>
    <w:link w:val="Size6Char"/>
    <w:qFormat/>
    <w:rsid w:val="00B45DE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B45DE5"/>
    <w:rPr>
      <w:rFonts w:ascii="Times New Roman" w:eastAsia="Times New Roman" w:hAnsi="Times New Roman" w:cs="Times New Roman"/>
      <w:sz w:val="16"/>
    </w:rPr>
  </w:style>
  <w:style w:type="character" w:customStyle="1" w:styleId="heading2char0">
    <w:name w:val="heading2char"/>
    <w:rsid w:val="00B45DE5"/>
  </w:style>
  <w:style w:type="character" w:customStyle="1" w:styleId="underliningchar0">
    <w:name w:val="underliningchar"/>
    <w:rsid w:val="00B45DE5"/>
  </w:style>
  <w:style w:type="paragraph" w:customStyle="1" w:styleId="TxBrp11">
    <w:name w:val="TxBr_p11"/>
    <w:basedOn w:val="Normal"/>
    <w:rsid w:val="00B45DE5"/>
    <w:pPr>
      <w:widowControl w:val="0"/>
      <w:tabs>
        <w:tab w:val="left" w:pos="204"/>
      </w:tabs>
      <w:autoSpaceDE w:val="0"/>
      <w:autoSpaceDN w:val="0"/>
      <w:adjustRightInd w:val="0"/>
      <w:spacing w:line="240" w:lineRule="atLeast"/>
      <w:jc w:val="both"/>
    </w:pPr>
  </w:style>
  <w:style w:type="paragraph" w:customStyle="1" w:styleId="TxBrp15">
    <w:name w:val="TxBr_p15"/>
    <w:basedOn w:val="Normal"/>
    <w:rsid w:val="00B45DE5"/>
    <w:pPr>
      <w:widowControl w:val="0"/>
      <w:tabs>
        <w:tab w:val="left" w:pos="1661"/>
      </w:tabs>
      <w:autoSpaceDE w:val="0"/>
      <w:autoSpaceDN w:val="0"/>
      <w:adjustRightInd w:val="0"/>
      <w:spacing w:line="300" w:lineRule="atLeast"/>
      <w:ind w:left="1282"/>
      <w:jc w:val="both"/>
    </w:pPr>
  </w:style>
  <w:style w:type="paragraph" w:customStyle="1" w:styleId="TxBrp16">
    <w:name w:val="TxBr_p16"/>
    <w:basedOn w:val="Normal"/>
    <w:rsid w:val="00B45DE5"/>
    <w:pPr>
      <w:widowControl w:val="0"/>
      <w:tabs>
        <w:tab w:val="left" w:pos="1882"/>
      </w:tabs>
      <w:autoSpaceDE w:val="0"/>
      <w:autoSpaceDN w:val="0"/>
      <w:adjustRightInd w:val="0"/>
      <w:spacing w:line="300" w:lineRule="atLeast"/>
      <w:ind w:left="1661" w:firstLine="222"/>
      <w:jc w:val="both"/>
    </w:pPr>
  </w:style>
  <w:style w:type="paragraph" w:customStyle="1" w:styleId="TxBrp2">
    <w:name w:val="TxBr_p2"/>
    <w:basedOn w:val="Normal"/>
    <w:rsid w:val="00B45DE5"/>
    <w:pPr>
      <w:widowControl w:val="0"/>
      <w:tabs>
        <w:tab w:val="left" w:pos="1371"/>
        <w:tab w:val="left" w:pos="1819"/>
      </w:tabs>
      <w:autoSpaceDE w:val="0"/>
      <w:autoSpaceDN w:val="0"/>
      <w:adjustRightInd w:val="0"/>
      <w:spacing w:line="300" w:lineRule="atLeast"/>
      <w:ind w:left="1372" w:firstLine="448"/>
      <w:jc w:val="both"/>
    </w:pPr>
  </w:style>
  <w:style w:type="paragraph" w:customStyle="1" w:styleId="TxBrp7">
    <w:name w:val="TxBr_p7"/>
    <w:basedOn w:val="Normal"/>
    <w:rsid w:val="00B45DE5"/>
    <w:pPr>
      <w:widowControl w:val="0"/>
      <w:tabs>
        <w:tab w:val="left" w:pos="204"/>
      </w:tabs>
      <w:autoSpaceDE w:val="0"/>
      <w:autoSpaceDN w:val="0"/>
      <w:adjustRightInd w:val="0"/>
      <w:spacing w:line="300" w:lineRule="atLeast"/>
      <w:jc w:val="both"/>
    </w:pPr>
  </w:style>
  <w:style w:type="paragraph" w:customStyle="1" w:styleId="TxBrp3">
    <w:name w:val="TxBr_p3"/>
    <w:basedOn w:val="Normal"/>
    <w:rsid w:val="00B45DE5"/>
    <w:pPr>
      <w:widowControl w:val="0"/>
      <w:tabs>
        <w:tab w:val="left" w:pos="1581"/>
      </w:tabs>
      <w:autoSpaceDE w:val="0"/>
      <w:autoSpaceDN w:val="0"/>
      <w:adjustRightInd w:val="0"/>
      <w:spacing w:line="300" w:lineRule="atLeast"/>
      <w:ind w:left="1203"/>
      <w:jc w:val="both"/>
    </w:pPr>
  </w:style>
  <w:style w:type="paragraph" w:customStyle="1" w:styleId="TxBrp4">
    <w:name w:val="TxBr_p4"/>
    <w:basedOn w:val="Normal"/>
    <w:rsid w:val="00B45DE5"/>
    <w:pPr>
      <w:widowControl w:val="0"/>
      <w:tabs>
        <w:tab w:val="left" w:pos="1371"/>
      </w:tabs>
      <w:autoSpaceDE w:val="0"/>
      <w:autoSpaceDN w:val="0"/>
      <w:adjustRightInd w:val="0"/>
      <w:spacing w:line="240" w:lineRule="atLeast"/>
      <w:ind w:left="993"/>
      <w:jc w:val="both"/>
    </w:pPr>
  </w:style>
  <w:style w:type="paragraph" w:customStyle="1" w:styleId="TxBrp6">
    <w:name w:val="TxBr_p6"/>
    <w:basedOn w:val="Normal"/>
    <w:rsid w:val="00B45DE5"/>
    <w:pPr>
      <w:widowControl w:val="0"/>
      <w:tabs>
        <w:tab w:val="left" w:pos="204"/>
      </w:tabs>
      <w:autoSpaceDE w:val="0"/>
      <w:autoSpaceDN w:val="0"/>
      <w:adjustRightInd w:val="0"/>
      <w:spacing w:line="300" w:lineRule="atLeast"/>
    </w:pPr>
  </w:style>
  <w:style w:type="paragraph" w:customStyle="1" w:styleId="TxBrp5">
    <w:name w:val="TxBr_p5"/>
    <w:basedOn w:val="Normal"/>
    <w:rsid w:val="00B45DE5"/>
    <w:pPr>
      <w:widowControl w:val="0"/>
      <w:tabs>
        <w:tab w:val="left" w:pos="255"/>
      </w:tabs>
      <w:autoSpaceDE w:val="0"/>
      <w:autoSpaceDN w:val="0"/>
      <w:adjustRightInd w:val="0"/>
      <w:spacing w:line="300" w:lineRule="atLeast"/>
      <w:ind w:firstLine="255"/>
      <w:jc w:val="both"/>
    </w:pPr>
  </w:style>
  <w:style w:type="paragraph" w:customStyle="1" w:styleId="TxBrp27">
    <w:name w:val="TxBr_p27"/>
    <w:basedOn w:val="Normal"/>
    <w:rsid w:val="00B45DE5"/>
    <w:pPr>
      <w:widowControl w:val="0"/>
      <w:tabs>
        <w:tab w:val="left" w:pos="204"/>
      </w:tabs>
      <w:autoSpaceDE w:val="0"/>
      <w:autoSpaceDN w:val="0"/>
      <w:adjustRightInd w:val="0"/>
      <w:spacing w:line="300" w:lineRule="atLeast"/>
    </w:pPr>
  </w:style>
  <w:style w:type="paragraph" w:customStyle="1" w:styleId="TxBrp10">
    <w:name w:val="TxBr_p10"/>
    <w:basedOn w:val="Normal"/>
    <w:rsid w:val="00B45DE5"/>
    <w:pPr>
      <w:widowControl w:val="0"/>
      <w:tabs>
        <w:tab w:val="left" w:pos="204"/>
      </w:tabs>
      <w:autoSpaceDE w:val="0"/>
      <w:autoSpaceDN w:val="0"/>
      <w:adjustRightInd w:val="0"/>
      <w:spacing w:line="300" w:lineRule="atLeast"/>
      <w:jc w:val="both"/>
    </w:pPr>
  </w:style>
  <w:style w:type="paragraph" w:customStyle="1" w:styleId="TxBrp25">
    <w:name w:val="TxBr_p25"/>
    <w:basedOn w:val="Normal"/>
    <w:rsid w:val="00B45DE5"/>
    <w:pPr>
      <w:widowControl w:val="0"/>
      <w:tabs>
        <w:tab w:val="left" w:pos="204"/>
      </w:tabs>
      <w:autoSpaceDE w:val="0"/>
      <w:autoSpaceDN w:val="0"/>
      <w:adjustRightInd w:val="0"/>
      <w:spacing w:line="300" w:lineRule="atLeast"/>
      <w:jc w:val="both"/>
    </w:pPr>
  </w:style>
  <w:style w:type="paragraph" w:customStyle="1" w:styleId="TxBrp8">
    <w:name w:val="TxBr_p8"/>
    <w:basedOn w:val="Normal"/>
    <w:rsid w:val="00B45DE5"/>
    <w:pPr>
      <w:widowControl w:val="0"/>
      <w:tabs>
        <w:tab w:val="left" w:pos="340"/>
      </w:tabs>
      <w:autoSpaceDE w:val="0"/>
      <w:autoSpaceDN w:val="0"/>
      <w:adjustRightInd w:val="0"/>
      <w:spacing w:line="300" w:lineRule="atLeast"/>
      <w:ind w:firstLine="340"/>
      <w:jc w:val="both"/>
    </w:pPr>
  </w:style>
  <w:style w:type="paragraph" w:customStyle="1" w:styleId="TxBrp12">
    <w:name w:val="TxBr_p12"/>
    <w:basedOn w:val="Normal"/>
    <w:rsid w:val="00B45DE5"/>
    <w:pPr>
      <w:widowControl w:val="0"/>
      <w:tabs>
        <w:tab w:val="left" w:pos="317"/>
      </w:tabs>
      <w:autoSpaceDE w:val="0"/>
      <w:autoSpaceDN w:val="0"/>
      <w:adjustRightInd w:val="0"/>
      <w:spacing w:line="300" w:lineRule="atLeast"/>
      <w:ind w:firstLine="318"/>
      <w:jc w:val="both"/>
    </w:pPr>
  </w:style>
  <w:style w:type="paragraph" w:customStyle="1" w:styleId="TxBrp9">
    <w:name w:val="TxBr_p9"/>
    <w:basedOn w:val="Normal"/>
    <w:rsid w:val="00B45DE5"/>
    <w:pPr>
      <w:widowControl w:val="0"/>
      <w:tabs>
        <w:tab w:val="left" w:pos="2931"/>
      </w:tabs>
      <w:autoSpaceDE w:val="0"/>
      <w:autoSpaceDN w:val="0"/>
      <w:adjustRightInd w:val="0"/>
      <w:spacing w:line="300" w:lineRule="atLeast"/>
      <w:ind w:left="2552"/>
      <w:jc w:val="both"/>
    </w:pPr>
  </w:style>
  <w:style w:type="paragraph" w:styleId="EndnoteText">
    <w:name w:val="endnote text"/>
    <w:basedOn w:val="Normal"/>
    <w:link w:val="EndnoteTextChar1"/>
    <w:rsid w:val="00B45DE5"/>
    <w:rPr>
      <w:szCs w:val="20"/>
    </w:rPr>
  </w:style>
  <w:style w:type="character" w:customStyle="1" w:styleId="EndnoteTextChar1">
    <w:name w:val="Endnote Text Char1"/>
    <w:basedOn w:val="DefaultParagraphFont"/>
    <w:link w:val="EndnoteText"/>
    <w:rsid w:val="00B45DE5"/>
    <w:rPr>
      <w:rFonts w:ascii="Times New Roman" w:hAnsi="Times New Roman" w:cs="Calibri"/>
      <w:sz w:val="24"/>
      <w:szCs w:val="20"/>
    </w:rPr>
  </w:style>
  <w:style w:type="character" w:customStyle="1" w:styleId="adtext124">
    <w:name w:val="adtext124"/>
    <w:rsid w:val="00B45DE5"/>
    <w:rPr>
      <w:vanish w:val="0"/>
      <w:webHidden w:val="0"/>
      <w:color w:val="999999"/>
      <w:sz w:val="12"/>
      <w:szCs w:val="12"/>
      <w:specVanish/>
    </w:rPr>
  </w:style>
  <w:style w:type="paragraph" w:customStyle="1" w:styleId="CardsFont8pt">
    <w:name w:val="Cards + Font: 8 pt"/>
    <w:basedOn w:val="Normal"/>
    <w:rsid w:val="00B45DE5"/>
    <w:pPr>
      <w:autoSpaceDE w:val="0"/>
      <w:autoSpaceDN w:val="0"/>
      <w:adjustRightInd w:val="0"/>
      <w:ind w:left="432" w:right="432"/>
      <w:jc w:val="both"/>
    </w:pPr>
    <w:rPr>
      <w:sz w:val="16"/>
      <w:szCs w:val="20"/>
    </w:rPr>
  </w:style>
  <w:style w:type="character" w:customStyle="1" w:styleId="CardsFont8ptChar">
    <w:name w:val="Cards + Font: 8 pt Char"/>
    <w:rsid w:val="00B45DE5"/>
    <w:rPr>
      <w:sz w:val="16"/>
    </w:rPr>
  </w:style>
  <w:style w:type="character" w:customStyle="1" w:styleId="UnderliningChar1">
    <w:name w:val="Underlining Char1"/>
    <w:rsid w:val="00B45DE5"/>
    <w:rPr>
      <w:rFonts w:ascii="Arial Narrow" w:hAnsi="Arial Narrow"/>
      <w:szCs w:val="24"/>
      <w:u w:val="single"/>
    </w:rPr>
  </w:style>
  <w:style w:type="character" w:customStyle="1" w:styleId="TagLineCharChar">
    <w:name w:val="Tag Line Char Char"/>
    <w:rsid w:val="00B45DE5"/>
    <w:rPr>
      <w:rFonts w:cs="Arial"/>
      <w:b/>
      <w:bCs/>
      <w:iCs/>
      <w:sz w:val="24"/>
      <w:szCs w:val="28"/>
      <w:lang w:val="en-US" w:eastAsia="en-US" w:bidi="ar-SA"/>
    </w:rPr>
  </w:style>
  <w:style w:type="paragraph" w:customStyle="1" w:styleId="published">
    <w:name w:val="published"/>
    <w:basedOn w:val="Normal"/>
    <w:rsid w:val="00B45DE5"/>
    <w:pPr>
      <w:spacing w:before="100" w:beforeAutospacing="1" w:after="100" w:afterAutospacing="1"/>
    </w:pPr>
  </w:style>
  <w:style w:type="paragraph" w:customStyle="1" w:styleId="updated">
    <w:name w:val="updated"/>
    <w:basedOn w:val="Normal"/>
    <w:rsid w:val="00B45DE5"/>
    <w:pPr>
      <w:spacing w:before="100" w:beforeAutospacing="1" w:after="100" w:afterAutospacing="1"/>
    </w:pPr>
  </w:style>
  <w:style w:type="character" w:customStyle="1" w:styleId="articlecommentcount">
    <w:name w:val="article_comment_count"/>
    <w:rsid w:val="00B45DE5"/>
  </w:style>
  <w:style w:type="character" w:customStyle="1" w:styleId="articlerecommendcount">
    <w:name w:val="article_recommend_count"/>
    <w:rsid w:val="00B45DE5"/>
  </w:style>
  <w:style w:type="character" w:customStyle="1" w:styleId="normaltext0">
    <w:name w:val="normal_text"/>
    <w:rsid w:val="00B45DE5"/>
  </w:style>
  <w:style w:type="paragraph" w:customStyle="1" w:styleId="storytimestamp">
    <w:name w:val="storytimestamp"/>
    <w:basedOn w:val="Normal"/>
    <w:rsid w:val="00B45DE5"/>
    <w:pPr>
      <w:spacing w:before="100" w:beforeAutospacing="1" w:after="100" w:afterAutospacing="1"/>
    </w:pPr>
  </w:style>
  <w:style w:type="character" w:customStyle="1" w:styleId="story-byline">
    <w:name w:val="story-byline"/>
    <w:rsid w:val="00B45DE5"/>
  </w:style>
  <w:style w:type="character" w:customStyle="1" w:styleId="story-titleline">
    <w:name w:val="story-titleline"/>
    <w:rsid w:val="00B45DE5"/>
  </w:style>
  <w:style w:type="character" w:customStyle="1" w:styleId="story-dateline">
    <w:name w:val="story-dateline"/>
    <w:rsid w:val="00B45DE5"/>
  </w:style>
  <w:style w:type="character" w:customStyle="1" w:styleId="Aunderline0">
    <w:name w:val="Aunderline"/>
    <w:qFormat/>
    <w:rsid w:val="00B45DE5"/>
    <w:rPr>
      <w:rFonts w:ascii="Times New Roman" w:hAnsi="Times New Roman" w:cs="Times New Roman"/>
      <w:w w:val="106"/>
      <w:sz w:val="20"/>
      <w:szCs w:val="20"/>
      <w:u w:val="thick"/>
    </w:rPr>
  </w:style>
  <w:style w:type="paragraph" w:styleId="ListBullet2">
    <w:name w:val="List Bullet 2"/>
    <w:basedOn w:val="Normal"/>
    <w:rsid w:val="00B45DE5"/>
    <w:pPr>
      <w:tabs>
        <w:tab w:val="num" w:pos="1440"/>
      </w:tabs>
      <w:ind w:left="1440" w:hanging="360"/>
    </w:pPr>
    <w:rPr>
      <w:rFonts w:cs="Arial"/>
      <w:b/>
      <w:szCs w:val="44"/>
    </w:rPr>
  </w:style>
  <w:style w:type="paragraph" w:customStyle="1" w:styleId="Cardnotunderlined">
    <w:name w:val="Card not underlined"/>
    <w:basedOn w:val="Normal"/>
    <w:rsid w:val="00B45DE5"/>
    <w:rPr>
      <w:color w:val="000000"/>
      <w:sz w:val="10"/>
    </w:rPr>
  </w:style>
  <w:style w:type="character" w:customStyle="1" w:styleId="marron">
    <w:name w:val="marron"/>
    <w:rsid w:val="00B45DE5"/>
  </w:style>
  <w:style w:type="character" w:customStyle="1" w:styleId="marrontitulobig">
    <w:name w:val="marron_titulo_big"/>
    <w:rsid w:val="00B45DE5"/>
  </w:style>
  <w:style w:type="character" w:customStyle="1" w:styleId="UnderlineCardChar0">
    <w:name w:val="Underline Card Char"/>
    <w:rsid w:val="00B45DE5"/>
    <w:rPr>
      <w:sz w:val="22"/>
      <w:szCs w:val="24"/>
      <w:u w:val="single"/>
      <w:lang w:val="en-US" w:eastAsia="en-US" w:bidi="ar-SA"/>
    </w:rPr>
  </w:style>
  <w:style w:type="character" w:customStyle="1" w:styleId="SourcesCharChar1">
    <w:name w:val="Sources Char Char1"/>
    <w:rsid w:val="00B45DE5"/>
    <w:rPr>
      <w:rFonts w:cs="Arial"/>
      <w:b/>
      <w:bCs/>
      <w:iCs/>
      <w:sz w:val="24"/>
      <w:szCs w:val="28"/>
      <w:lang w:val="en-US" w:eastAsia="en-US" w:bidi="ar-SA"/>
    </w:rPr>
  </w:style>
  <w:style w:type="paragraph" w:customStyle="1" w:styleId="OmniPage3">
    <w:name w:val="OmniPage #3"/>
    <w:basedOn w:val="Normal"/>
    <w:rsid w:val="00B45DE5"/>
    <w:rPr>
      <w:color w:val="000000"/>
      <w:szCs w:val="20"/>
    </w:rPr>
  </w:style>
  <w:style w:type="paragraph" w:customStyle="1" w:styleId="OmniPage4">
    <w:name w:val="OmniPage #4"/>
    <w:basedOn w:val="Normal"/>
    <w:rsid w:val="00B45DE5"/>
    <w:rPr>
      <w:color w:val="000000"/>
      <w:szCs w:val="20"/>
    </w:rPr>
  </w:style>
  <w:style w:type="paragraph" w:customStyle="1" w:styleId="OmniPage16">
    <w:name w:val="OmniPage #16"/>
    <w:basedOn w:val="Normal"/>
    <w:rsid w:val="00B45DE5"/>
    <w:rPr>
      <w:color w:val="000000"/>
      <w:szCs w:val="20"/>
    </w:rPr>
  </w:style>
  <w:style w:type="paragraph" w:customStyle="1" w:styleId="OmniPage23">
    <w:name w:val="OmniPage #23"/>
    <w:basedOn w:val="Normal"/>
    <w:rsid w:val="00B45DE5"/>
    <w:rPr>
      <w:color w:val="000000"/>
      <w:szCs w:val="20"/>
    </w:rPr>
  </w:style>
  <w:style w:type="paragraph" w:customStyle="1" w:styleId="OmniPage24">
    <w:name w:val="OmniPage #24"/>
    <w:basedOn w:val="Normal"/>
    <w:rsid w:val="00B45DE5"/>
    <w:rPr>
      <w:color w:val="000000"/>
      <w:szCs w:val="20"/>
    </w:rPr>
  </w:style>
  <w:style w:type="paragraph" w:customStyle="1" w:styleId="OmniPage27">
    <w:name w:val="OmniPage #27"/>
    <w:basedOn w:val="Normal"/>
    <w:rsid w:val="00B45DE5"/>
    <w:rPr>
      <w:color w:val="000000"/>
      <w:szCs w:val="20"/>
    </w:rPr>
  </w:style>
  <w:style w:type="paragraph" w:customStyle="1" w:styleId="OmniPage28">
    <w:name w:val="OmniPage #28"/>
    <w:basedOn w:val="Normal"/>
    <w:rsid w:val="00B45DE5"/>
    <w:rPr>
      <w:color w:val="000000"/>
      <w:szCs w:val="20"/>
    </w:rPr>
  </w:style>
  <w:style w:type="paragraph" w:customStyle="1" w:styleId="OmniPage29">
    <w:name w:val="OmniPage #29"/>
    <w:basedOn w:val="Normal"/>
    <w:rsid w:val="00B45DE5"/>
    <w:rPr>
      <w:color w:val="000000"/>
      <w:szCs w:val="20"/>
    </w:rPr>
  </w:style>
  <w:style w:type="paragraph" w:customStyle="1" w:styleId="OmniPage30">
    <w:name w:val="OmniPage #30"/>
    <w:basedOn w:val="Normal"/>
    <w:rsid w:val="00B45DE5"/>
    <w:rPr>
      <w:color w:val="000000"/>
      <w:szCs w:val="20"/>
    </w:rPr>
  </w:style>
  <w:style w:type="paragraph" w:customStyle="1" w:styleId="OmniPage31">
    <w:name w:val="OmniPage #31"/>
    <w:basedOn w:val="Normal"/>
    <w:rsid w:val="00B45DE5"/>
    <w:rPr>
      <w:color w:val="000000"/>
      <w:szCs w:val="20"/>
    </w:rPr>
  </w:style>
  <w:style w:type="paragraph" w:customStyle="1" w:styleId="OmniPage32">
    <w:name w:val="OmniPage #32"/>
    <w:basedOn w:val="Normal"/>
    <w:rsid w:val="00B45DE5"/>
    <w:rPr>
      <w:color w:val="000000"/>
      <w:szCs w:val="20"/>
    </w:rPr>
  </w:style>
  <w:style w:type="paragraph" w:customStyle="1" w:styleId="OmniPage33">
    <w:name w:val="OmniPage #33"/>
    <w:basedOn w:val="Normal"/>
    <w:rsid w:val="00B45DE5"/>
    <w:rPr>
      <w:color w:val="000000"/>
      <w:szCs w:val="20"/>
    </w:rPr>
  </w:style>
  <w:style w:type="paragraph" w:customStyle="1" w:styleId="OmniPage34">
    <w:name w:val="OmniPage #34"/>
    <w:basedOn w:val="Normal"/>
    <w:rsid w:val="00B45DE5"/>
    <w:rPr>
      <w:color w:val="000000"/>
      <w:szCs w:val="20"/>
    </w:rPr>
  </w:style>
  <w:style w:type="paragraph" w:customStyle="1" w:styleId="OmniPage35">
    <w:name w:val="OmniPage #35"/>
    <w:basedOn w:val="Normal"/>
    <w:rsid w:val="00B45DE5"/>
    <w:rPr>
      <w:color w:val="000000"/>
      <w:szCs w:val="20"/>
    </w:rPr>
  </w:style>
  <w:style w:type="paragraph" w:customStyle="1" w:styleId="OmniPage36">
    <w:name w:val="OmniPage #36"/>
    <w:basedOn w:val="Normal"/>
    <w:rsid w:val="00B45DE5"/>
    <w:rPr>
      <w:color w:val="000000"/>
      <w:szCs w:val="20"/>
    </w:rPr>
  </w:style>
  <w:style w:type="paragraph" w:customStyle="1" w:styleId="OmniPage37">
    <w:name w:val="OmniPage #37"/>
    <w:basedOn w:val="Normal"/>
    <w:rsid w:val="00B45DE5"/>
    <w:rPr>
      <w:color w:val="000000"/>
      <w:szCs w:val="20"/>
    </w:rPr>
  </w:style>
  <w:style w:type="paragraph" w:customStyle="1" w:styleId="OmniPage38">
    <w:name w:val="OmniPage #38"/>
    <w:basedOn w:val="Normal"/>
    <w:rsid w:val="00B45DE5"/>
    <w:rPr>
      <w:color w:val="000000"/>
      <w:szCs w:val="20"/>
    </w:rPr>
  </w:style>
  <w:style w:type="paragraph" w:customStyle="1" w:styleId="OmniPage39">
    <w:name w:val="OmniPage #39"/>
    <w:basedOn w:val="Normal"/>
    <w:rsid w:val="00B45DE5"/>
    <w:rPr>
      <w:color w:val="000000"/>
      <w:szCs w:val="20"/>
    </w:rPr>
  </w:style>
  <w:style w:type="paragraph" w:customStyle="1" w:styleId="OmniPage40">
    <w:name w:val="OmniPage #40"/>
    <w:basedOn w:val="Normal"/>
    <w:rsid w:val="00B45DE5"/>
    <w:rPr>
      <w:color w:val="000000"/>
      <w:szCs w:val="20"/>
    </w:rPr>
  </w:style>
  <w:style w:type="paragraph" w:customStyle="1" w:styleId="OmniPage41">
    <w:name w:val="OmniPage #41"/>
    <w:basedOn w:val="Normal"/>
    <w:rsid w:val="00B45DE5"/>
    <w:rPr>
      <w:color w:val="000000"/>
      <w:szCs w:val="20"/>
    </w:rPr>
  </w:style>
  <w:style w:type="paragraph" w:customStyle="1" w:styleId="OmniPage42">
    <w:name w:val="OmniPage #42"/>
    <w:basedOn w:val="Normal"/>
    <w:rsid w:val="00B45DE5"/>
    <w:rPr>
      <w:color w:val="000000"/>
      <w:szCs w:val="20"/>
    </w:rPr>
  </w:style>
  <w:style w:type="paragraph" w:customStyle="1" w:styleId="OmniPage43">
    <w:name w:val="OmniPage #43"/>
    <w:basedOn w:val="Normal"/>
    <w:rsid w:val="00B45DE5"/>
    <w:rPr>
      <w:color w:val="000000"/>
      <w:szCs w:val="20"/>
    </w:rPr>
  </w:style>
  <w:style w:type="paragraph" w:customStyle="1" w:styleId="OmniPage44">
    <w:name w:val="OmniPage #44"/>
    <w:basedOn w:val="Normal"/>
    <w:rsid w:val="00B45DE5"/>
    <w:rPr>
      <w:color w:val="000000"/>
      <w:szCs w:val="20"/>
    </w:rPr>
  </w:style>
  <w:style w:type="paragraph" w:customStyle="1" w:styleId="OmniPage45">
    <w:name w:val="OmniPage #45"/>
    <w:basedOn w:val="Normal"/>
    <w:rsid w:val="00B45DE5"/>
    <w:rPr>
      <w:color w:val="000000"/>
      <w:szCs w:val="20"/>
    </w:rPr>
  </w:style>
  <w:style w:type="paragraph" w:customStyle="1" w:styleId="OmniPage46">
    <w:name w:val="OmniPage #46"/>
    <w:basedOn w:val="Normal"/>
    <w:rsid w:val="00B45DE5"/>
    <w:rPr>
      <w:color w:val="000000"/>
      <w:szCs w:val="20"/>
    </w:rPr>
  </w:style>
  <w:style w:type="paragraph" w:customStyle="1" w:styleId="OmniPage47">
    <w:name w:val="OmniPage #47"/>
    <w:basedOn w:val="Normal"/>
    <w:rsid w:val="00B45DE5"/>
    <w:rPr>
      <w:color w:val="000000"/>
      <w:szCs w:val="20"/>
    </w:rPr>
  </w:style>
  <w:style w:type="paragraph" w:customStyle="1" w:styleId="OmniPage48">
    <w:name w:val="OmniPage #48"/>
    <w:basedOn w:val="Normal"/>
    <w:rsid w:val="00B45DE5"/>
    <w:rPr>
      <w:color w:val="000000"/>
      <w:szCs w:val="20"/>
    </w:rPr>
  </w:style>
  <w:style w:type="paragraph" w:customStyle="1" w:styleId="OmniPage49">
    <w:name w:val="OmniPage #49"/>
    <w:basedOn w:val="Normal"/>
    <w:rsid w:val="00B45DE5"/>
    <w:rPr>
      <w:color w:val="000000"/>
      <w:szCs w:val="20"/>
    </w:rPr>
  </w:style>
  <w:style w:type="paragraph" w:customStyle="1" w:styleId="OmniPage50">
    <w:name w:val="OmniPage #50"/>
    <w:basedOn w:val="Normal"/>
    <w:rsid w:val="00B45DE5"/>
    <w:rPr>
      <w:color w:val="000000"/>
      <w:szCs w:val="20"/>
    </w:rPr>
  </w:style>
  <w:style w:type="paragraph" w:customStyle="1" w:styleId="OmniPage51">
    <w:name w:val="OmniPage #51"/>
    <w:basedOn w:val="Normal"/>
    <w:rsid w:val="00B45DE5"/>
    <w:rPr>
      <w:color w:val="000000"/>
      <w:szCs w:val="20"/>
    </w:rPr>
  </w:style>
  <w:style w:type="paragraph" w:customStyle="1" w:styleId="OmniPage52">
    <w:name w:val="OmniPage #52"/>
    <w:basedOn w:val="Normal"/>
    <w:rsid w:val="00B45DE5"/>
    <w:rPr>
      <w:color w:val="000000"/>
      <w:szCs w:val="20"/>
    </w:rPr>
  </w:style>
  <w:style w:type="paragraph" w:customStyle="1" w:styleId="OmniPage53">
    <w:name w:val="OmniPage #53"/>
    <w:basedOn w:val="Normal"/>
    <w:rsid w:val="00B45DE5"/>
    <w:rPr>
      <w:color w:val="000000"/>
      <w:szCs w:val="20"/>
    </w:rPr>
  </w:style>
  <w:style w:type="paragraph" w:customStyle="1" w:styleId="OmniPage54">
    <w:name w:val="OmniPage #54"/>
    <w:basedOn w:val="Normal"/>
    <w:rsid w:val="00B45DE5"/>
    <w:rPr>
      <w:color w:val="000000"/>
      <w:szCs w:val="20"/>
    </w:rPr>
  </w:style>
  <w:style w:type="paragraph" w:customStyle="1" w:styleId="OmniPage55">
    <w:name w:val="OmniPage #55"/>
    <w:basedOn w:val="Normal"/>
    <w:rsid w:val="00B45DE5"/>
    <w:rPr>
      <w:color w:val="000000"/>
      <w:szCs w:val="20"/>
    </w:rPr>
  </w:style>
  <w:style w:type="paragraph" w:customStyle="1" w:styleId="OmniPage56">
    <w:name w:val="OmniPage #56"/>
    <w:basedOn w:val="Normal"/>
    <w:rsid w:val="00B45DE5"/>
    <w:rPr>
      <w:color w:val="000000"/>
      <w:szCs w:val="20"/>
    </w:rPr>
  </w:style>
  <w:style w:type="paragraph" w:customStyle="1" w:styleId="OmniPage57">
    <w:name w:val="OmniPage #57"/>
    <w:basedOn w:val="Normal"/>
    <w:rsid w:val="00B45DE5"/>
    <w:rPr>
      <w:color w:val="000000"/>
      <w:szCs w:val="20"/>
    </w:rPr>
  </w:style>
  <w:style w:type="paragraph" w:customStyle="1" w:styleId="OmniPage58">
    <w:name w:val="OmniPage #58"/>
    <w:basedOn w:val="Normal"/>
    <w:rsid w:val="00B45DE5"/>
    <w:rPr>
      <w:color w:val="000000"/>
      <w:szCs w:val="20"/>
    </w:rPr>
  </w:style>
  <w:style w:type="paragraph" w:customStyle="1" w:styleId="OmniPage59">
    <w:name w:val="OmniPage #59"/>
    <w:basedOn w:val="Normal"/>
    <w:rsid w:val="00B45DE5"/>
    <w:rPr>
      <w:color w:val="000000"/>
      <w:szCs w:val="20"/>
    </w:rPr>
  </w:style>
  <w:style w:type="paragraph" w:customStyle="1" w:styleId="OmniPage60">
    <w:name w:val="OmniPage #60"/>
    <w:basedOn w:val="Normal"/>
    <w:rsid w:val="00B45DE5"/>
    <w:rPr>
      <w:color w:val="000000"/>
      <w:szCs w:val="20"/>
    </w:rPr>
  </w:style>
  <w:style w:type="paragraph" w:customStyle="1" w:styleId="OmniPage61">
    <w:name w:val="OmniPage #61"/>
    <w:basedOn w:val="Normal"/>
    <w:rsid w:val="00B45DE5"/>
    <w:rPr>
      <w:color w:val="000000"/>
      <w:szCs w:val="20"/>
    </w:rPr>
  </w:style>
  <w:style w:type="paragraph" w:customStyle="1" w:styleId="OmniPage62">
    <w:name w:val="OmniPage #62"/>
    <w:basedOn w:val="Normal"/>
    <w:rsid w:val="00B45DE5"/>
    <w:rPr>
      <w:color w:val="000000"/>
      <w:szCs w:val="20"/>
    </w:rPr>
  </w:style>
  <w:style w:type="paragraph" w:customStyle="1" w:styleId="OmniPage63">
    <w:name w:val="OmniPage #63"/>
    <w:basedOn w:val="Normal"/>
    <w:rsid w:val="00B45DE5"/>
    <w:rPr>
      <w:color w:val="000000"/>
      <w:szCs w:val="20"/>
    </w:rPr>
  </w:style>
  <w:style w:type="paragraph" w:customStyle="1" w:styleId="OmniPage64">
    <w:name w:val="OmniPage #64"/>
    <w:basedOn w:val="Normal"/>
    <w:rsid w:val="00B45DE5"/>
    <w:rPr>
      <w:color w:val="000000"/>
      <w:szCs w:val="20"/>
    </w:rPr>
  </w:style>
  <w:style w:type="paragraph" w:customStyle="1" w:styleId="OmniPage65">
    <w:name w:val="OmniPage #65"/>
    <w:basedOn w:val="Normal"/>
    <w:rsid w:val="00B45DE5"/>
    <w:rPr>
      <w:color w:val="000000"/>
      <w:szCs w:val="20"/>
    </w:rPr>
  </w:style>
  <w:style w:type="paragraph" w:customStyle="1" w:styleId="OmniPage66">
    <w:name w:val="OmniPage #66"/>
    <w:basedOn w:val="Normal"/>
    <w:rsid w:val="00B45DE5"/>
    <w:rPr>
      <w:color w:val="000000"/>
      <w:szCs w:val="20"/>
    </w:rPr>
  </w:style>
  <w:style w:type="paragraph" w:customStyle="1" w:styleId="OmniPage67">
    <w:name w:val="OmniPage #67"/>
    <w:basedOn w:val="Normal"/>
    <w:rsid w:val="00B45DE5"/>
    <w:rPr>
      <w:color w:val="000000"/>
      <w:szCs w:val="20"/>
    </w:rPr>
  </w:style>
  <w:style w:type="paragraph" w:customStyle="1" w:styleId="OmniPage68">
    <w:name w:val="OmniPage #68"/>
    <w:basedOn w:val="Normal"/>
    <w:rsid w:val="00B45DE5"/>
    <w:rPr>
      <w:color w:val="000000"/>
      <w:szCs w:val="20"/>
    </w:rPr>
  </w:style>
  <w:style w:type="paragraph" w:customStyle="1" w:styleId="OmniPage69">
    <w:name w:val="OmniPage #69"/>
    <w:basedOn w:val="Normal"/>
    <w:rsid w:val="00B45DE5"/>
    <w:rPr>
      <w:color w:val="000000"/>
      <w:szCs w:val="20"/>
    </w:rPr>
  </w:style>
  <w:style w:type="paragraph" w:customStyle="1" w:styleId="OmniPage70">
    <w:name w:val="OmniPage #70"/>
    <w:basedOn w:val="Normal"/>
    <w:rsid w:val="00B45DE5"/>
    <w:rPr>
      <w:color w:val="000000"/>
      <w:szCs w:val="20"/>
    </w:rPr>
  </w:style>
  <w:style w:type="paragraph" w:customStyle="1" w:styleId="OmniPage71">
    <w:name w:val="OmniPage #71"/>
    <w:basedOn w:val="Normal"/>
    <w:rsid w:val="00B45DE5"/>
    <w:rPr>
      <w:color w:val="000000"/>
      <w:szCs w:val="20"/>
    </w:rPr>
  </w:style>
  <w:style w:type="table" w:customStyle="1" w:styleId="MediumGrid22">
    <w:name w:val="Medium Grid 22"/>
    <w:basedOn w:val="TableNormal"/>
    <w:uiPriority w:val="68"/>
    <w:rsid w:val="00B45DE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B45DE5"/>
    <w:rPr>
      <w:sz w:val="16"/>
      <w:szCs w:val="20"/>
      <w:lang w:val="x-none" w:eastAsia="x-none"/>
    </w:rPr>
  </w:style>
  <w:style w:type="character" w:customStyle="1" w:styleId="infoChar">
    <w:name w:val="info Char"/>
    <w:link w:val="info"/>
    <w:locked/>
    <w:rsid w:val="00B45DE5"/>
    <w:rPr>
      <w:rFonts w:ascii="Times New Roman" w:hAnsi="Times New Roman" w:cs="Calibri"/>
      <w:sz w:val="16"/>
      <w:szCs w:val="20"/>
      <w:lang w:val="x-none" w:eastAsia="x-none"/>
    </w:rPr>
  </w:style>
  <w:style w:type="character" w:customStyle="1" w:styleId="address">
    <w:name w:val="address"/>
    <w:rsid w:val="00B45DE5"/>
    <w:rPr>
      <w:rFonts w:cs="Times New Roman"/>
    </w:rPr>
  </w:style>
  <w:style w:type="character" w:customStyle="1" w:styleId="PlainTextChar1">
    <w:name w:val="Plain Text Char1"/>
    <w:uiPriority w:val="99"/>
    <w:semiHidden/>
    <w:rsid w:val="00B45DE5"/>
    <w:rPr>
      <w:rFonts w:ascii="Courier New" w:hAnsi="Courier New" w:cs="Courier New"/>
    </w:rPr>
  </w:style>
  <w:style w:type="character" w:customStyle="1" w:styleId="createby">
    <w:name w:val="createby"/>
    <w:rsid w:val="00B45DE5"/>
  </w:style>
  <w:style w:type="paragraph" w:customStyle="1" w:styleId="Heading4Cite">
    <w:name w:val="Heading 4 Cite"/>
    <w:basedOn w:val="Normal"/>
    <w:link w:val="Heading4CiteChar"/>
    <w:autoRedefine/>
    <w:rsid w:val="00B45DE5"/>
    <w:rPr>
      <w:lang w:val="x-none" w:eastAsia="x-none"/>
    </w:rPr>
  </w:style>
  <w:style w:type="character" w:customStyle="1" w:styleId="Heading4CiteChar">
    <w:name w:val="Heading 4 Cite Char"/>
    <w:link w:val="Heading4Cite"/>
    <w:rsid w:val="00B45DE5"/>
    <w:rPr>
      <w:rFonts w:ascii="Times New Roman" w:hAnsi="Times New Roman" w:cs="Calibri"/>
      <w:sz w:val="24"/>
      <w:lang w:val="x-none" w:eastAsia="x-none"/>
    </w:rPr>
  </w:style>
  <w:style w:type="paragraph" w:customStyle="1" w:styleId="Heading5SizeDown">
    <w:name w:val="Heading 5 Size Down"/>
    <w:basedOn w:val="Normal"/>
    <w:link w:val="Heading5SizeDownChar"/>
    <w:autoRedefine/>
    <w:rsid w:val="00B45DE5"/>
    <w:pPr>
      <w:tabs>
        <w:tab w:val="left" w:pos="1440"/>
      </w:tabs>
    </w:pPr>
    <w:rPr>
      <w:szCs w:val="16"/>
      <w:lang w:val="x-none" w:eastAsia="x-none"/>
    </w:rPr>
  </w:style>
  <w:style w:type="character" w:customStyle="1" w:styleId="Heading5SizeDownChar">
    <w:name w:val="Heading 5 Size Down Char"/>
    <w:link w:val="Heading5SizeDown"/>
    <w:rsid w:val="00B45DE5"/>
    <w:rPr>
      <w:rFonts w:ascii="Times New Roman" w:hAnsi="Times New Roman" w:cs="Calibri"/>
      <w:sz w:val="24"/>
      <w:szCs w:val="16"/>
      <w:lang w:val="x-none" w:eastAsia="x-none"/>
    </w:rPr>
  </w:style>
  <w:style w:type="character" w:customStyle="1" w:styleId="quote-right">
    <w:name w:val="quote-right"/>
    <w:rsid w:val="00B45DE5"/>
  </w:style>
  <w:style w:type="character" w:customStyle="1" w:styleId="smallcase">
    <w:name w:val="smallcase"/>
    <w:rsid w:val="00B45DE5"/>
  </w:style>
  <w:style w:type="paragraph" w:customStyle="1" w:styleId="bold">
    <w:name w:val="bold"/>
    <w:basedOn w:val="Default"/>
    <w:qFormat/>
    <w:rsid w:val="00B45DE5"/>
    <w:pPr>
      <w:spacing w:after="200" w:line="276" w:lineRule="auto"/>
    </w:pPr>
    <w:rPr>
      <w:rFonts w:ascii="Times New Roman" w:hAnsi="Times New Roman" w:cs="AKDPE C+ Utopia"/>
      <w:b/>
      <w:color w:val="auto"/>
      <w:sz w:val="20"/>
    </w:rPr>
  </w:style>
  <w:style w:type="character" w:customStyle="1" w:styleId="ft0">
    <w:name w:val="ft0"/>
    <w:rsid w:val="00B45DE5"/>
  </w:style>
  <w:style w:type="character" w:customStyle="1" w:styleId="ft2">
    <w:name w:val="ft2"/>
    <w:rsid w:val="00B45DE5"/>
  </w:style>
  <w:style w:type="character" w:customStyle="1" w:styleId="ft3">
    <w:name w:val="ft3"/>
    <w:rsid w:val="00B45DE5"/>
  </w:style>
  <w:style w:type="character" w:customStyle="1" w:styleId="StyleTimesNewRoman12ptBold1">
    <w:name w:val="Style Times New Roman 12 pt Bold1"/>
    <w:rsid w:val="00B45DE5"/>
    <w:rPr>
      <w:b/>
      <w:bCs/>
      <w:sz w:val="24"/>
    </w:rPr>
  </w:style>
  <w:style w:type="paragraph" w:customStyle="1" w:styleId="Unhighlighted">
    <w:name w:val="Unhighlighted"/>
    <w:basedOn w:val="Normal"/>
    <w:link w:val="UnhighlightedChar"/>
    <w:autoRedefine/>
    <w:rsid w:val="00B45DE5"/>
    <w:rPr>
      <w:sz w:val="12"/>
      <w:lang w:val="x-none" w:eastAsia="x-none"/>
    </w:rPr>
  </w:style>
  <w:style w:type="character" w:customStyle="1" w:styleId="UnhighlightedChar">
    <w:name w:val="Unhighlighted Char"/>
    <w:link w:val="Unhighlighted"/>
    <w:rsid w:val="00B45DE5"/>
    <w:rPr>
      <w:rFonts w:ascii="Times New Roman" w:hAnsi="Times New Roman" w:cs="Calibri"/>
      <w:sz w:val="12"/>
      <w:lang w:val="x-none" w:eastAsia="x-none"/>
    </w:rPr>
  </w:style>
  <w:style w:type="character" w:customStyle="1" w:styleId="UnderlinedChar2">
    <w:name w:val="Underlined Char2"/>
    <w:aliases w:val="Heading 4 Char2,body Char2"/>
    <w:rsid w:val="00B45DE5"/>
    <w:rPr>
      <w:rFonts w:eastAsia="MS Mincho"/>
      <w:szCs w:val="24"/>
      <w:u w:val="single"/>
      <w:lang w:val="en-US" w:eastAsia="ja-JP" w:bidi="ar-SA"/>
    </w:rPr>
  </w:style>
  <w:style w:type="character" w:customStyle="1" w:styleId="CircledChar2">
    <w:name w:val="Circled Char2"/>
    <w:rsid w:val="00B45DE5"/>
    <w:rPr>
      <w:rFonts w:eastAsia="MS Mincho"/>
      <w:b/>
      <w:szCs w:val="24"/>
      <w:u w:val="single"/>
      <w:lang w:val="en-US" w:eastAsia="ja-JP" w:bidi="ar-SA"/>
    </w:rPr>
  </w:style>
  <w:style w:type="character" w:customStyle="1" w:styleId="SmallTextChar2">
    <w:name w:val="Small Text Char2"/>
    <w:rsid w:val="00B45DE5"/>
    <w:rPr>
      <w:rFonts w:eastAsia="MS Mincho"/>
      <w:sz w:val="15"/>
      <w:szCs w:val="24"/>
      <w:lang w:val="en-US" w:eastAsia="ja-JP" w:bidi="ar-SA"/>
    </w:rPr>
  </w:style>
  <w:style w:type="character" w:customStyle="1" w:styleId="UnderlinedCharChar0">
    <w:name w:val="Underlined Char Char"/>
    <w:rsid w:val="00B45DE5"/>
    <w:rPr>
      <w:rFonts w:ascii="Times New Roman" w:eastAsia="Times New Roman" w:hAnsi="Times New Roman" w:cs="Times New Roman"/>
      <w:bCs/>
      <w:iCs/>
      <w:sz w:val="20"/>
      <w:u w:val="single"/>
    </w:rPr>
  </w:style>
  <w:style w:type="character" w:customStyle="1" w:styleId="BoldandUnderlineCharCharCharCharChar1">
    <w:name w:val="Bold and Underline Char Char Char Char Char1"/>
    <w:rsid w:val="00B45DE5"/>
    <w:rPr>
      <w:b/>
      <w:szCs w:val="24"/>
      <w:u w:val="single"/>
      <w:lang w:val="en-US" w:eastAsia="en-US" w:bidi="ar-SA"/>
    </w:rPr>
  </w:style>
  <w:style w:type="character" w:customStyle="1" w:styleId="UnderlinedCardChar">
    <w:name w:val="Underlined Card Char"/>
    <w:rsid w:val="00B45DE5"/>
    <w:rPr>
      <w:rFonts w:ascii="Palatino Linotype" w:eastAsia="Times New Roman" w:hAnsi="Palatino Linotype"/>
      <w:u w:val="thick"/>
    </w:rPr>
  </w:style>
  <w:style w:type="character" w:customStyle="1" w:styleId="SmallCardChar">
    <w:name w:val="Small Card Char"/>
    <w:rsid w:val="00B45DE5"/>
    <w:rPr>
      <w:rFonts w:ascii="Palatino Linotype" w:eastAsia="Times New Roman" w:hAnsi="Palatino Linotype"/>
      <w:sz w:val="12"/>
      <w:szCs w:val="24"/>
    </w:rPr>
  </w:style>
  <w:style w:type="character" w:customStyle="1" w:styleId="StyleBoldUnderline10ptBold">
    <w:name w:val="Style Bold Underline + 10 pt Bold"/>
    <w:rsid w:val="00B45DE5"/>
    <w:rPr>
      <w:b/>
      <w:bCs/>
      <w:sz w:val="20"/>
      <w:u w:val="thick"/>
    </w:rPr>
  </w:style>
  <w:style w:type="character" w:customStyle="1" w:styleId="pubdate">
    <w:name w:val="pubdate"/>
    <w:rsid w:val="00B45DE5"/>
  </w:style>
  <w:style w:type="character" w:customStyle="1" w:styleId="separator">
    <w:name w:val="separator"/>
    <w:rsid w:val="00B45DE5"/>
  </w:style>
  <w:style w:type="paragraph" w:customStyle="1" w:styleId="PageHeader">
    <w:name w:val="Page Header"/>
    <w:basedOn w:val="Normal"/>
    <w:link w:val="PageHeaderChar"/>
    <w:qFormat/>
    <w:rsid w:val="00B45DE5"/>
    <w:pPr>
      <w:jc w:val="center"/>
    </w:pPr>
    <w:rPr>
      <w:rFonts w:ascii="Arial Narrow" w:eastAsia="SimSun" w:hAnsi="Arial Narrow"/>
      <w:b/>
      <w:sz w:val="36"/>
      <w:szCs w:val="36"/>
      <w:lang w:val="x-none" w:eastAsia="zh-CN"/>
    </w:rPr>
  </w:style>
  <w:style w:type="character" w:customStyle="1" w:styleId="PageHeaderChar">
    <w:name w:val="Page Header Char"/>
    <w:link w:val="PageHeader"/>
    <w:rsid w:val="00B45DE5"/>
    <w:rPr>
      <w:rFonts w:ascii="Arial Narrow" w:eastAsia="SimSun" w:hAnsi="Arial Narrow" w:cs="Calibri"/>
      <w:b/>
      <w:sz w:val="36"/>
      <w:szCs w:val="36"/>
      <w:lang w:val="x-none" w:eastAsia="zh-CN"/>
    </w:rPr>
  </w:style>
  <w:style w:type="paragraph" w:customStyle="1" w:styleId="NormalUnderline0">
    <w:name w:val="Normal + Underline"/>
    <w:basedOn w:val="Normal"/>
    <w:link w:val="NormalUnderlineChar0"/>
    <w:rsid w:val="00B45DE5"/>
    <w:pPr>
      <w:ind w:left="720"/>
    </w:pPr>
    <w:rPr>
      <w:b/>
      <w:u w:val="single"/>
      <w:lang w:val="x-none" w:eastAsia="x-none"/>
    </w:rPr>
  </w:style>
  <w:style w:type="paragraph" w:customStyle="1" w:styleId="NormalNoUnderline">
    <w:name w:val="Normal + No Underline"/>
    <w:basedOn w:val="Normal"/>
    <w:link w:val="NormalNoUnderlineChar"/>
    <w:rsid w:val="00B45DE5"/>
    <w:pPr>
      <w:ind w:left="720"/>
    </w:pPr>
    <w:rPr>
      <w:sz w:val="12"/>
      <w:lang w:val="x-none" w:eastAsia="x-none"/>
    </w:rPr>
  </w:style>
  <w:style w:type="character" w:customStyle="1" w:styleId="NormalUnderlineChar0">
    <w:name w:val="Normal + Underline Char"/>
    <w:link w:val="NormalUnderline0"/>
    <w:rsid w:val="00B45DE5"/>
    <w:rPr>
      <w:rFonts w:ascii="Times New Roman" w:hAnsi="Times New Roman" w:cs="Calibri"/>
      <w:b/>
      <w:sz w:val="24"/>
      <w:u w:val="single"/>
      <w:lang w:val="x-none" w:eastAsia="x-none"/>
    </w:rPr>
  </w:style>
  <w:style w:type="character" w:customStyle="1" w:styleId="NormalNoUnderlineChar">
    <w:name w:val="Normal + No Underline Char"/>
    <w:link w:val="NormalNoUnderline"/>
    <w:rsid w:val="00B45DE5"/>
    <w:rPr>
      <w:rFonts w:ascii="Times New Roman" w:hAnsi="Times New Roman" w:cs="Calibri"/>
      <w:sz w:val="12"/>
      <w:lang w:val="x-none" w:eastAsia="x-none"/>
    </w:rPr>
  </w:style>
  <w:style w:type="paragraph" w:customStyle="1" w:styleId="TagCite1">
    <w:name w:val="Tag Cite"/>
    <w:basedOn w:val="PageHeader"/>
    <w:link w:val="TagCiteChar0"/>
    <w:qFormat/>
    <w:rsid w:val="00B45DE5"/>
    <w:pPr>
      <w:jc w:val="left"/>
    </w:pPr>
    <w:rPr>
      <w:sz w:val="24"/>
      <w:szCs w:val="24"/>
    </w:rPr>
  </w:style>
  <w:style w:type="character" w:customStyle="1" w:styleId="TagCiteChar0">
    <w:name w:val="Tag Cite Char"/>
    <w:link w:val="TagCite1"/>
    <w:rsid w:val="00B45DE5"/>
    <w:rPr>
      <w:rFonts w:ascii="Arial Narrow" w:eastAsia="SimSun" w:hAnsi="Arial Narrow" w:cs="Calibri"/>
      <w:b/>
      <w:sz w:val="24"/>
      <w:szCs w:val="24"/>
      <w:lang w:val="x-none" w:eastAsia="zh-CN"/>
    </w:rPr>
  </w:style>
  <w:style w:type="character" w:customStyle="1" w:styleId="smalllink">
    <w:name w:val="smalllink"/>
    <w:rsid w:val="00B45DE5"/>
  </w:style>
  <w:style w:type="character" w:customStyle="1" w:styleId="text21">
    <w:name w:val="text21"/>
    <w:rsid w:val="00B45DE5"/>
    <w:rPr>
      <w:rFonts w:ascii="Verdana" w:hAnsi="Verdana" w:hint="default"/>
      <w:sz w:val="18"/>
      <w:szCs w:val="18"/>
    </w:rPr>
  </w:style>
  <w:style w:type="character" w:customStyle="1" w:styleId="bighead1">
    <w:name w:val="bighead1"/>
    <w:rsid w:val="00B45DE5"/>
    <w:rPr>
      <w:rFonts w:ascii="Verdana" w:hAnsi="Verdana" w:hint="default"/>
      <w:b/>
      <w:bCs/>
      <w:sz w:val="27"/>
      <w:szCs w:val="27"/>
    </w:rPr>
  </w:style>
  <w:style w:type="character" w:customStyle="1" w:styleId="Underline-WFU">
    <w:name w:val="Underline-WFU"/>
    <w:uiPriority w:val="1"/>
    <w:qFormat/>
    <w:rsid w:val="00B45DE5"/>
    <w:rPr>
      <w:rFonts w:ascii="Cambria" w:hAnsi="Cambria"/>
      <w:sz w:val="21"/>
      <w:u w:val="single"/>
    </w:rPr>
  </w:style>
  <w:style w:type="paragraph" w:customStyle="1" w:styleId="Tiny-WFU">
    <w:name w:val="Tiny-WFU"/>
    <w:basedOn w:val="Normal"/>
    <w:qFormat/>
    <w:rsid w:val="00B45DE5"/>
    <w:rPr>
      <w:rFonts w:ascii="Cambria" w:eastAsia="Malgun Gothic" w:hAnsi="Cambria"/>
      <w:sz w:val="12"/>
      <w:lang w:eastAsia="ko-KR"/>
    </w:rPr>
  </w:style>
  <w:style w:type="character" w:customStyle="1" w:styleId="UnunderlinedTextChar">
    <w:name w:val="Ununderlined Text Char"/>
    <w:link w:val="UnunderlinedText"/>
    <w:rsid w:val="00B45DE5"/>
    <w:rPr>
      <w:sz w:val="12"/>
    </w:rPr>
  </w:style>
  <w:style w:type="paragraph" w:customStyle="1" w:styleId="UnunderlinedText">
    <w:name w:val="Ununderlined Text"/>
    <w:basedOn w:val="Normal"/>
    <w:link w:val="UnunderlinedTextChar"/>
    <w:autoRedefine/>
    <w:rsid w:val="00B45DE5"/>
    <w:rPr>
      <w:rFonts w:asciiTheme="minorHAnsi" w:hAnsiTheme="minorHAnsi" w:cstheme="minorBidi"/>
      <w:sz w:val="12"/>
    </w:rPr>
  </w:style>
  <w:style w:type="character" w:customStyle="1" w:styleId="CardsFont6ptChar1">
    <w:name w:val="Cards + Font: 6 pt Char1"/>
    <w:link w:val="CardsFont6pt"/>
    <w:locked/>
    <w:rsid w:val="00B45DE5"/>
    <w:rPr>
      <w:rFonts w:ascii="Times New Roman" w:hAnsi="Times New Roman" w:cs="Times New Roman"/>
      <w:sz w:val="12"/>
      <w:szCs w:val="20"/>
      <w:lang w:val="x-none" w:eastAsia="x-none"/>
    </w:rPr>
  </w:style>
  <w:style w:type="paragraph" w:customStyle="1" w:styleId="Indentation">
    <w:name w:val="Indentation"/>
    <w:basedOn w:val="Normal"/>
    <w:qFormat/>
    <w:rsid w:val="00B45DE5"/>
    <w:pPr>
      <w:ind w:left="288" w:right="288"/>
    </w:pPr>
    <w:rPr>
      <w:rFonts w:eastAsia="Calibri"/>
    </w:rPr>
  </w:style>
  <w:style w:type="paragraph" w:customStyle="1" w:styleId="departments">
    <w:name w:val="departments"/>
    <w:basedOn w:val="Normal"/>
    <w:qFormat/>
    <w:rsid w:val="00B45DE5"/>
    <w:pPr>
      <w:spacing w:before="100" w:beforeAutospacing="1" w:after="100" w:afterAutospacing="1"/>
    </w:pPr>
  </w:style>
  <w:style w:type="character" w:customStyle="1" w:styleId="left-date1">
    <w:name w:val="left-date1"/>
    <w:rsid w:val="00B45DE5"/>
    <w:rPr>
      <w:rFonts w:ascii="Verdana" w:hAnsi="Verdana" w:hint="default"/>
      <w:color w:val="666666"/>
      <w:sz w:val="14"/>
      <w:szCs w:val="14"/>
    </w:rPr>
  </w:style>
  <w:style w:type="paragraph" w:customStyle="1" w:styleId="seeall">
    <w:name w:val="seeall"/>
    <w:basedOn w:val="Normal"/>
    <w:rsid w:val="00B45DE5"/>
    <w:pPr>
      <w:spacing w:before="100" w:beforeAutospacing="1" w:after="100" w:afterAutospacing="1"/>
    </w:pPr>
  </w:style>
  <w:style w:type="character" w:customStyle="1" w:styleId="Title2">
    <w:name w:val="Title2"/>
    <w:basedOn w:val="DefaultParagraphFont"/>
    <w:rsid w:val="00B45DE5"/>
  </w:style>
  <w:style w:type="character" w:customStyle="1" w:styleId="list-comma">
    <w:name w:val="list-comma"/>
    <w:basedOn w:val="DefaultParagraphFont"/>
    <w:rsid w:val="00B45DE5"/>
  </w:style>
  <w:style w:type="character" w:customStyle="1" w:styleId="livefyre-commentcount">
    <w:name w:val="livefyre-commentcount"/>
    <w:basedOn w:val="DefaultParagraphFont"/>
    <w:rsid w:val="00B45DE5"/>
  </w:style>
  <w:style w:type="paragraph" w:customStyle="1" w:styleId="textbodyblack">
    <w:name w:val="textbodyblack"/>
    <w:basedOn w:val="Normal"/>
    <w:rsid w:val="00B45DE5"/>
    <w:pPr>
      <w:spacing w:before="100" w:beforeAutospacing="1" w:after="100" w:afterAutospacing="1"/>
    </w:pPr>
  </w:style>
  <w:style w:type="character" w:customStyle="1" w:styleId="rednegchange">
    <w:name w:val="red_neg_change"/>
    <w:basedOn w:val="DefaultParagraphFont"/>
    <w:rsid w:val="00B45DE5"/>
  </w:style>
  <w:style w:type="character" w:customStyle="1" w:styleId="wsodqchgshow">
    <w:name w:val="wsodq_chgshow"/>
    <w:basedOn w:val="DefaultParagraphFont"/>
    <w:rsid w:val="00B45DE5"/>
  </w:style>
  <w:style w:type="character" w:customStyle="1" w:styleId="greenposchange">
    <w:name w:val="green_pos_change"/>
    <w:basedOn w:val="DefaultParagraphFont"/>
    <w:rsid w:val="00B45DE5"/>
  </w:style>
  <w:style w:type="paragraph" w:customStyle="1" w:styleId="image-caption">
    <w:name w:val="image-caption"/>
    <w:basedOn w:val="Normal"/>
    <w:rsid w:val="00B45DE5"/>
    <w:pPr>
      <w:spacing w:before="100" w:beforeAutospacing="1" w:after="100" w:afterAutospacing="1"/>
    </w:pPr>
  </w:style>
  <w:style w:type="character" w:customStyle="1" w:styleId="image-credit">
    <w:name w:val="image-credit"/>
    <w:basedOn w:val="DefaultParagraphFont"/>
    <w:rsid w:val="00B45DE5"/>
  </w:style>
  <w:style w:type="paragraph" w:customStyle="1" w:styleId="gascontcredit">
    <w:name w:val="gas_cont_credit"/>
    <w:basedOn w:val="Normal"/>
    <w:rsid w:val="00B45DE5"/>
    <w:pPr>
      <w:spacing w:before="100" w:beforeAutospacing="1" w:after="100" w:afterAutospacing="1"/>
    </w:pPr>
  </w:style>
  <w:style w:type="character" w:customStyle="1" w:styleId="6Underlined">
    <w:name w:val="6 Underlined"/>
    <w:rsid w:val="00B45DE5"/>
    <w:rPr>
      <w:rFonts w:ascii="Times New Roman" w:hAnsi="Times New Roman"/>
      <w:b/>
      <w:sz w:val="22"/>
      <w:u w:val="single"/>
    </w:rPr>
  </w:style>
  <w:style w:type="character" w:customStyle="1" w:styleId="5Notunderlined">
    <w:name w:val="5 Not underlined"/>
    <w:rsid w:val="00B45DE5"/>
    <w:rPr>
      <w:rFonts w:ascii="Times New Roman" w:hAnsi="Times New Roman"/>
      <w:sz w:val="12"/>
    </w:rPr>
  </w:style>
  <w:style w:type="paragraph" w:customStyle="1" w:styleId="Hat1">
    <w:name w:val="Hat1"/>
    <w:basedOn w:val="Normal"/>
    <w:next w:val="Normal"/>
    <w:qFormat/>
    <w:rsid w:val="00B45DE5"/>
    <w:pPr>
      <w:keepNext/>
      <w:keepLines/>
      <w:pageBreakBefore/>
      <w:spacing w:before="480"/>
      <w:jc w:val="center"/>
      <w:outlineLvl w:val="1"/>
    </w:pPr>
    <w:rPr>
      <w:rFonts w:ascii="Garamond" w:hAnsi="Garamond"/>
      <w:b/>
      <w:bCs/>
      <w:sz w:val="44"/>
      <w:szCs w:val="26"/>
      <w:u w:val="double"/>
    </w:rPr>
  </w:style>
  <w:style w:type="paragraph" w:customStyle="1" w:styleId="Block1">
    <w:name w:val="Block1"/>
    <w:basedOn w:val="Normal"/>
    <w:next w:val="Normal"/>
    <w:uiPriority w:val="3"/>
    <w:qFormat/>
    <w:rsid w:val="00B45DE5"/>
    <w:pPr>
      <w:keepNext/>
      <w:keepLines/>
      <w:pageBreakBefore/>
      <w:spacing w:before="200"/>
      <w:jc w:val="center"/>
      <w:outlineLvl w:val="2"/>
    </w:pPr>
    <w:rPr>
      <w:rFonts w:ascii="Garamond" w:hAnsi="Garamond"/>
      <w:b/>
      <w:bCs/>
      <w:sz w:val="32"/>
      <w:u w:val="single"/>
    </w:rPr>
  </w:style>
  <w:style w:type="paragraph" w:customStyle="1" w:styleId="NormalTag1">
    <w:name w:val="Normal Tag1"/>
    <w:basedOn w:val="Normal"/>
    <w:next w:val="Normal"/>
    <w:uiPriority w:val="4"/>
    <w:qFormat/>
    <w:rsid w:val="00B45DE5"/>
    <w:pPr>
      <w:keepNext/>
      <w:keepLines/>
      <w:spacing w:before="200"/>
      <w:outlineLvl w:val="3"/>
    </w:pPr>
    <w:rPr>
      <w:rFonts w:ascii="Garamond" w:hAnsi="Garamond"/>
      <w:b/>
      <w:bCs/>
      <w:iCs/>
      <w:sz w:val="26"/>
    </w:rPr>
  </w:style>
  <w:style w:type="character" w:customStyle="1" w:styleId="6">
    <w:name w:val="6"/>
    <w:rsid w:val="00B45DE5"/>
    <w:rPr>
      <w:rFonts w:cs="Arial"/>
      <w:bCs/>
      <w:sz w:val="20"/>
      <w:u w:val="single"/>
      <w:lang w:val="en-US" w:eastAsia="en-US" w:bidi="ar-SA"/>
    </w:rPr>
  </w:style>
  <w:style w:type="character" w:customStyle="1" w:styleId="Styleunderline11ptBoldBorderSinglesolidlineAuto">
    <w:name w:val="Style underline + 11 pt Bold Border: : (Single solid line Auto ..."/>
    <w:rsid w:val="00B45DE5"/>
    <w:rPr>
      <w:b/>
      <w:bCs/>
      <w:sz w:val="20"/>
      <w:u w:val="single"/>
      <w:bdr w:val="single" w:sz="4" w:space="0" w:color="auto"/>
    </w:rPr>
  </w:style>
  <w:style w:type="character" w:customStyle="1" w:styleId="StyleBoldUnderlineBorderSinglesolidlineAuto05pt">
    <w:name w:val="Style Bold Underline Border: : (Single solid line Auto  0.5 pt ..."/>
    <w:basedOn w:val="DefaultParagraphFont"/>
    <w:rsid w:val="00B45DE5"/>
    <w:rPr>
      <w:b/>
      <w:bCs/>
      <w:u w:val="single"/>
      <w:bdr w:val="none" w:sz="0" w:space="0" w:color="auto"/>
    </w:rPr>
  </w:style>
  <w:style w:type="paragraph" w:customStyle="1" w:styleId="StyleStyleCardTextLeft-075Right0">
    <w:name w:val="Style Style Card Text + Left:  -0.75&quot; + Right:  0&quot;"/>
    <w:basedOn w:val="Normal"/>
    <w:link w:val="StyleStyleCardTextLeft-075Right0Char"/>
    <w:autoRedefine/>
    <w:qFormat/>
    <w:rsid w:val="00B45DE5"/>
    <w:rPr>
      <w:rFonts w:ascii="Garamond" w:eastAsia="MS Mincho" w:hAnsi="Garamond"/>
      <w:lang w:val="x-none" w:eastAsia="x-none"/>
    </w:rPr>
  </w:style>
  <w:style w:type="character" w:customStyle="1" w:styleId="StyleStyleCardTextLeft-075Right0Char">
    <w:name w:val="Style Style Card Text + Left:  -0.75&quot; + Right:  0&quot; Char"/>
    <w:link w:val="StyleStyleCardTextLeft-075Right0"/>
    <w:rsid w:val="00B45DE5"/>
    <w:rPr>
      <w:rFonts w:ascii="Garamond" w:eastAsia="MS Mincho" w:hAnsi="Garamond" w:cs="Calibri"/>
      <w:sz w:val="24"/>
      <w:lang w:val="x-none" w:eastAsia="x-none"/>
    </w:rPr>
  </w:style>
  <w:style w:type="character" w:customStyle="1" w:styleId="StyleUnderlineChar19ptBold">
    <w:name w:val="Style Underline Char1 + 9 pt Bold"/>
    <w:rsid w:val="00B45DE5"/>
    <w:rPr>
      <w:rFonts w:ascii="Times New Roman" w:hAnsi="Times New Roman" w:cs="Times New Roman" w:hint="default"/>
      <w:b/>
      <w:bCs/>
      <w:sz w:val="20"/>
      <w:szCs w:val="24"/>
      <w:u w:val="single"/>
      <w:lang w:val="en-US" w:eastAsia="en-US" w:bidi="ar-SA"/>
    </w:rPr>
  </w:style>
  <w:style w:type="character" w:customStyle="1" w:styleId="StyleUnderlineChar19pt">
    <w:name w:val="Style Underline Char1 + 9 pt"/>
    <w:rsid w:val="00B45DE5"/>
    <w:rPr>
      <w:rFonts w:ascii="Times New Roman" w:hAnsi="Times New Roman" w:cs="Times New Roman" w:hint="default"/>
      <w:sz w:val="20"/>
      <w:szCs w:val="24"/>
      <w:u w:val="single"/>
      <w:lang w:val="en-US" w:eastAsia="en-US" w:bidi="ar-SA"/>
    </w:rPr>
  </w:style>
  <w:style w:type="character" w:customStyle="1" w:styleId="cardChar1Char">
    <w:name w:val="card Char1 Char"/>
    <w:rsid w:val="00B45DE5"/>
  </w:style>
  <w:style w:type="character" w:customStyle="1" w:styleId="StyleUnderlineChar9pt2">
    <w:name w:val="Style Underline Char + 9 pt2"/>
    <w:rsid w:val="00B45DE5"/>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B45DE5"/>
    <w:rPr>
      <w:rFonts w:ascii="Times New Roman" w:hAnsi="Times New Roman" w:cs="Times New Roman" w:hint="default"/>
      <w:b/>
      <w:bCs/>
      <w:sz w:val="20"/>
      <w:u w:val="single"/>
      <w:lang w:val="en-US" w:eastAsia="en-US" w:bidi="ar-SA"/>
    </w:rPr>
  </w:style>
  <w:style w:type="paragraph" w:customStyle="1" w:styleId="FreeForm">
    <w:name w:val="Free Form"/>
    <w:rsid w:val="00B45DE5"/>
    <w:pPr>
      <w:spacing w:after="0" w:line="240" w:lineRule="auto"/>
    </w:pPr>
    <w:rPr>
      <w:rFonts w:ascii="Helvetica" w:eastAsia="ヒラギノ角ゴ Pro W3" w:hAnsi="Helvetica" w:cs="Times New Roman"/>
      <w:color w:val="000000"/>
      <w:sz w:val="24"/>
      <w:szCs w:val="20"/>
    </w:rPr>
  </w:style>
  <w:style w:type="character" w:customStyle="1" w:styleId="3">
    <w:name w:val="3"/>
    <w:basedOn w:val="DefaultParagraphFont"/>
    <w:rsid w:val="00B45DE5"/>
    <w:rPr>
      <w:rFonts w:cs="Arial"/>
      <w:bCs/>
      <w:sz w:val="20"/>
      <w:u w:val="single"/>
      <w:lang w:val="en-US" w:eastAsia="en-US" w:bidi="ar-SA"/>
    </w:rPr>
  </w:style>
  <w:style w:type="paragraph" w:customStyle="1" w:styleId="FullCite">
    <w:name w:val="Full Cite"/>
    <w:basedOn w:val="Normal"/>
    <w:next w:val="Normal"/>
    <w:link w:val="FullCiteChar"/>
    <w:rsid w:val="00B45DE5"/>
    <w:rPr>
      <w:rFonts w:ascii="Garamond" w:eastAsia="Calibri" w:hAnsi="Garamond"/>
      <w:szCs w:val="20"/>
    </w:rPr>
  </w:style>
  <w:style w:type="character" w:customStyle="1" w:styleId="FullCiteChar">
    <w:name w:val="Full Cite Char"/>
    <w:basedOn w:val="DefaultParagraphFont"/>
    <w:link w:val="FullCite"/>
    <w:rsid w:val="00B45DE5"/>
    <w:rPr>
      <w:rFonts w:ascii="Garamond" w:eastAsia="Calibri" w:hAnsi="Garamond" w:cs="Calibri"/>
      <w:sz w:val="24"/>
      <w:szCs w:val="20"/>
    </w:rPr>
  </w:style>
  <w:style w:type="character" w:customStyle="1" w:styleId="ClearChar">
    <w:name w:val="Clear Char"/>
    <w:basedOn w:val="DefaultParagraphFont"/>
    <w:link w:val="Clear"/>
    <w:locked/>
    <w:rsid w:val="00B45DE5"/>
    <w:rPr>
      <w:rFonts w:ascii="Times New Roman" w:eastAsia="SimSun" w:hAnsi="Times New Roman" w:cs="Calibri"/>
      <w:bCs/>
      <w:sz w:val="24"/>
      <w:lang w:eastAsia="zh-CN"/>
    </w:rPr>
  </w:style>
  <w:style w:type="paragraph" w:customStyle="1" w:styleId="volissue">
    <w:name w:val="volissue"/>
    <w:basedOn w:val="Normal"/>
    <w:rsid w:val="00B45DE5"/>
    <w:pPr>
      <w:spacing w:before="100" w:beforeAutospacing="1" w:after="100" w:afterAutospacing="1"/>
    </w:pPr>
  </w:style>
  <w:style w:type="paragraph" w:customStyle="1" w:styleId="Brief-Underline">
    <w:name w:val="Brief - Underline"/>
    <w:basedOn w:val="Normal"/>
    <w:rsid w:val="00B45DE5"/>
    <w:rPr>
      <w:szCs w:val="20"/>
      <w:u w:val="single"/>
    </w:rPr>
  </w:style>
  <w:style w:type="character" w:customStyle="1" w:styleId="Brief-Smalltext0">
    <w:name w:val="Brief - Small text"/>
    <w:rsid w:val="00B45DE5"/>
    <w:rPr>
      <w:rFonts w:cs="Times New Roman"/>
      <w:sz w:val="14"/>
      <w:szCs w:val="14"/>
    </w:rPr>
  </w:style>
  <w:style w:type="character" w:customStyle="1" w:styleId="beriefunderline">
    <w:name w:val="berief = underline"/>
    <w:rsid w:val="00B45DE5"/>
    <w:rPr>
      <w:rFonts w:eastAsia="Times New Roman" w:cs="Times New Roman"/>
      <w:sz w:val="20"/>
      <w:szCs w:val="20"/>
      <w:u w:val="single"/>
    </w:rPr>
  </w:style>
  <w:style w:type="character" w:customStyle="1" w:styleId="berief">
    <w:name w:val="berief"/>
    <w:rsid w:val="00B45DE5"/>
    <w:rPr>
      <w:rFonts w:eastAsia="Times New Roman" w:cs="Times New Roman"/>
      <w:sz w:val="20"/>
      <w:szCs w:val="20"/>
      <w:u w:val="none"/>
    </w:rPr>
  </w:style>
  <w:style w:type="paragraph" w:customStyle="1" w:styleId="CiteReal">
    <w:name w:val="Cite Real"/>
    <w:basedOn w:val="Normal"/>
    <w:next w:val="Normal"/>
    <w:qFormat/>
    <w:rsid w:val="00B45DE5"/>
    <w:rPr>
      <w:rFonts w:eastAsia="MS Mincho"/>
      <w:b/>
      <w:u w:val="single"/>
    </w:rPr>
  </w:style>
  <w:style w:type="character" w:customStyle="1" w:styleId="grey1">
    <w:name w:val="grey1"/>
    <w:basedOn w:val="DefaultParagraphFont"/>
    <w:rsid w:val="00B45DE5"/>
  </w:style>
  <w:style w:type="paragraph" w:customStyle="1" w:styleId="3text">
    <w:name w:val="3text"/>
    <w:basedOn w:val="Normal"/>
    <w:link w:val="3textChar"/>
    <w:rsid w:val="00B45DE5"/>
    <w:pPr>
      <w:spacing w:before="100" w:beforeAutospacing="1" w:after="100" w:afterAutospacing="1"/>
    </w:pPr>
  </w:style>
  <w:style w:type="character" w:customStyle="1" w:styleId="searchwithinhl">
    <w:name w:val="searchwithinhl"/>
    <w:basedOn w:val="DefaultParagraphFont"/>
    <w:rsid w:val="00B45DE5"/>
  </w:style>
  <w:style w:type="character" w:customStyle="1" w:styleId="read-pgnum">
    <w:name w:val="read-pgnum"/>
    <w:basedOn w:val="DefaultParagraphFont"/>
    <w:rsid w:val="00B45DE5"/>
  </w:style>
  <w:style w:type="paragraph" w:customStyle="1" w:styleId="TextUnderline">
    <w:name w:val="Text Underline"/>
    <w:basedOn w:val="Normal"/>
    <w:link w:val="TextUnderlineChar"/>
    <w:rsid w:val="00B45DE5"/>
    <w:rPr>
      <w:rFonts w:ascii="Garamond" w:hAnsi="Garamond"/>
      <w:bCs/>
      <w:kern w:val="20"/>
      <w:szCs w:val="32"/>
      <w:u w:val="single"/>
      <w:lang w:val="x-none" w:eastAsia="x-none"/>
    </w:rPr>
  </w:style>
  <w:style w:type="character" w:customStyle="1" w:styleId="TextUnderlineChar">
    <w:name w:val="Text Underline Char"/>
    <w:link w:val="TextUnderline"/>
    <w:rsid w:val="00B45DE5"/>
    <w:rPr>
      <w:rFonts w:ascii="Garamond" w:hAnsi="Garamond" w:cs="Calibri"/>
      <w:bCs/>
      <w:kern w:val="20"/>
      <w:sz w:val="24"/>
      <w:szCs w:val="32"/>
      <w:u w:val="single"/>
      <w:lang w:val="x-none" w:eastAsia="x-none"/>
    </w:rPr>
  </w:style>
  <w:style w:type="paragraph" w:customStyle="1" w:styleId="Boldunderline0">
    <w:name w:val="Bold underline"/>
    <w:basedOn w:val="TextUnderline"/>
    <w:link w:val="BoldunderlineChar2"/>
    <w:rsid w:val="00B45DE5"/>
    <w:rPr>
      <w:b/>
    </w:rPr>
  </w:style>
  <w:style w:type="character" w:customStyle="1" w:styleId="BoldunderlineChar2">
    <w:name w:val="Bold underline Char"/>
    <w:link w:val="Boldunderline0"/>
    <w:rsid w:val="00B45DE5"/>
    <w:rPr>
      <w:rFonts w:ascii="Garamond" w:hAnsi="Garamond" w:cs="Calibri"/>
      <w:b/>
      <w:bCs/>
      <w:kern w:val="20"/>
      <w:sz w:val="24"/>
      <w:szCs w:val="32"/>
      <w:u w:val="single"/>
      <w:lang w:val="x-none" w:eastAsia="x-none"/>
    </w:rPr>
  </w:style>
  <w:style w:type="character" w:customStyle="1" w:styleId="RegularChar">
    <w:name w:val="Regular Char"/>
    <w:link w:val="Regular"/>
    <w:rsid w:val="00B45DE5"/>
    <w:rPr>
      <w:rFonts w:ascii="Cambria" w:eastAsia="Cambria" w:hAnsi="Cambria" w:cs="Calibri"/>
      <w:sz w:val="24"/>
      <w:lang w:val="x-none" w:eastAsia="x-none"/>
    </w:rPr>
  </w:style>
  <w:style w:type="character" w:customStyle="1" w:styleId="middleheadline">
    <w:name w:val="middleheadline"/>
    <w:basedOn w:val="DefaultParagraphFont"/>
    <w:rsid w:val="00B45DE5"/>
  </w:style>
  <w:style w:type="paragraph" w:customStyle="1" w:styleId="NoteLevel2">
    <w:name w:val="Note Level 2"/>
    <w:basedOn w:val="Normal"/>
    <w:qFormat/>
    <w:rsid w:val="00B45DE5"/>
    <w:pPr>
      <w:keepNext/>
      <w:numPr>
        <w:ilvl w:val="1"/>
        <w:numId w:val="4"/>
      </w:numPr>
      <w:outlineLvl w:val="1"/>
    </w:pPr>
    <w:rPr>
      <w:rFonts w:ascii="Verdana" w:eastAsia="MS Gothic" w:hAnsi="Verdana"/>
      <w:szCs w:val="20"/>
    </w:rPr>
  </w:style>
  <w:style w:type="character" w:customStyle="1" w:styleId="bodycopy">
    <w:name w:val="bodycopy"/>
    <w:basedOn w:val="DefaultParagraphFont"/>
    <w:rsid w:val="00B45DE5"/>
  </w:style>
  <w:style w:type="character" w:customStyle="1" w:styleId="style20">
    <w:name w:val="style2"/>
    <w:basedOn w:val="DefaultParagraphFont"/>
    <w:rsid w:val="00B45DE5"/>
  </w:style>
  <w:style w:type="paragraph" w:customStyle="1" w:styleId="style1style2">
    <w:name w:val="style1 style2"/>
    <w:basedOn w:val="Normal"/>
    <w:rsid w:val="00B45DE5"/>
    <w:pPr>
      <w:spacing w:beforeLines="1" w:afterLines="1"/>
    </w:pPr>
    <w:rPr>
      <w:rFonts w:ascii="Times" w:hAnsi="Times"/>
      <w:szCs w:val="20"/>
    </w:rPr>
  </w:style>
  <w:style w:type="character" w:customStyle="1" w:styleId="endemailtag">
    <w:name w:val="endemailtag"/>
    <w:basedOn w:val="DefaultParagraphFont"/>
    <w:rsid w:val="00B45DE5"/>
  </w:style>
  <w:style w:type="paragraph" w:customStyle="1" w:styleId="assert">
    <w:name w:val="assert"/>
    <w:basedOn w:val="Normal"/>
    <w:rsid w:val="00B45DE5"/>
    <w:pPr>
      <w:spacing w:beforeLines="1" w:afterLines="1"/>
    </w:pPr>
    <w:rPr>
      <w:rFonts w:ascii="Times" w:hAnsi="Times"/>
      <w:szCs w:val="20"/>
    </w:rPr>
  </w:style>
  <w:style w:type="character" w:customStyle="1" w:styleId="fpred">
    <w:name w:val="fp_red"/>
    <w:basedOn w:val="DefaultParagraphFont"/>
    <w:rsid w:val="00B45DE5"/>
  </w:style>
  <w:style w:type="paragraph" w:customStyle="1" w:styleId="HiddenBlockHeader">
    <w:name w:val="Hidden Block Header"/>
    <w:basedOn w:val="Normal"/>
    <w:next w:val="Nothing"/>
    <w:link w:val="HiddenBlockHeaderChar"/>
    <w:rsid w:val="00B45DE5"/>
    <w:pPr>
      <w:widowControl w:val="0"/>
      <w:pBdr>
        <w:top w:val="single" w:sz="12" w:space="1" w:color="auto"/>
        <w:left w:val="single" w:sz="12" w:space="4" w:color="auto"/>
        <w:bottom w:val="single" w:sz="12" w:space="1" w:color="auto"/>
        <w:right w:val="single" w:sz="12" w:space="4" w:color="auto"/>
      </w:pBdr>
      <w:jc w:val="center"/>
    </w:pPr>
    <w:rPr>
      <w:b/>
      <w:lang w:val="x-none" w:eastAsia="x-none"/>
    </w:rPr>
  </w:style>
  <w:style w:type="character" w:customStyle="1" w:styleId="title3">
    <w:name w:val="title3"/>
    <w:rsid w:val="00B45DE5"/>
    <w:rPr>
      <w:b/>
      <w:bCs/>
      <w:sz w:val="26"/>
      <w:szCs w:val="26"/>
    </w:rPr>
  </w:style>
  <w:style w:type="character" w:customStyle="1" w:styleId="articlebyline">
    <w:name w:val="articlebyline"/>
    <w:basedOn w:val="DefaultParagraphFont"/>
    <w:rsid w:val="00B45DE5"/>
  </w:style>
  <w:style w:type="paragraph" w:customStyle="1" w:styleId="non-feed">
    <w:name w:val="non-feed"/>
    <w:basedOn w:val="Normal"/>
    <w:rsid w:val="00B45DE5"/>
    <w:pPr>
      <w:spacing w:beforeLines="1" w:afterLines="1"/>
    </w:pPr>
    <w:rPr>
      <w:rFonts w:ascii="Times" w:hAnsi="Times"/>
      <w:szCs w:val="20"/>
    </w:rPr>
  </w:style>
  <w:style w:type="character" w:customStyle="1" w:styleId="pullquote">
    <w:name w:val="pullquote"/>
    <w:basedOn w:val="DefaultParagraphFont"/>
    <w:rsid w:val="00B45DE5"/>
  </w:style>
  <w:style w:type="paragraph" w:customStyle="1" w:styleId="articleparagraphenarticleparagraph">
    <w:name w:val="articleparagraph enarticleparagraph"/>
    <w:basedOn w:val="Normal"/>
    <w:rsid w:val="00B45DE5"/>
    <w:pPr>
      <w:spacing w:beforeLines="1" w:afterLines="1"/>
    </w:pPr>
    <w:rPr>
      <w:rFonts w:ascii="Times" w:hAnsi="Times"/>
      <w:szCs w:val="20"/>
    </w:rPr>
  </w:style>
  <w:style w:type="paragraph" w:customStyle="1" w:styleId="pagpag1">
    <w:name w:val="pagpag1"/>
    <w:basedOn w:val="Normal"/>
    <w:rsid w:val="00B45DE5"/>
    <w:pPr>
      <w:spacing w:beforeLines="1" w:afterLines="1"/>
    </w:pPr>
    <w:rPr>
      <w:rFonts w:ascii="Times" w:hAnsi="Times"/>
      <w:szCs w:val="20"/>
    </w:rPr>
  </w:style>
  <w:style w:type="paragraph" w:customStyle="1" w:styleId="pagpag2">
    <w:name w:val="pagpag2"/>
    <w:basedOn w:val="Normal"/>
    <w:rsid w:val="00B45DE5"/>
    <w:pPr>
      <w:spacing w:beforeLines="1" w:afterLines="1"/>
    </w:pPr>
    <w:rPr>
      <w:rFonts w:ascii="Times" w:hAnsi="Times"/>
      <w:szCs w:val="20"/>
    </w:rPr>
  </w:style>
  <w:style w:type="paragraph" w:customStyle="1" w:styleId="pagpag3">
    <w:name w:val="pagpag3"/>
    <w:basedOn w:val="Normal"/>
    <w:rsid w:val="00B45DE5"/>
    <w:pPr>
      <w:spacing w:beforeLines="1" w:afterLines="1"/>
    </w:pPr>
    <w:rPr>
      <w:rFonts w:ascii="Times" w:hAnsi="Times"/>
      <w:szCs w:val="20"/>
    </w:rPr>
  </w:style>
  <w:style w:type="paragraph" w:customStyle="1" w:styleId="HighlightedText">
    <w:name w:val="Highlighted Text"/>
    <w:basedOn w:val="Normal"/>
    <w:link w:val="HighlightedTextChar"/>
    <w:rsid w:val="00B45DE5"/>
    <w:pPr>
      <w:jc w:val="both"/>
    </w:pPr>
    <w:rPr>
      <w:rFonts w:ascii="Arial Narrow" w:hAnsi="Arial Narrow"/>
      <w:u w:val="thick"/>
    </w:rPr>
  </w:style>
  <w:style w:type="character" w:customStyle="1" w:styleId="HighlightedTextChar">
    <w:name w:val="Highlighted Text Char"/>
    <w:basedOn w:val="DefaultParagraphFont"/>
    <w:link w:val="HighlightedText"/>
    <w:rsid w:val="00B45DE5"/>
    <w:rPr>
      <w:rFonts w:ascii="Arial Narrow" w:hAnsi="Arial Narrow" w:cs="Calibri"/>
      <w:sz w:val="24"/>
      <w:u w:val="thick"/>
    </w:rPr>
  </w:style>
  <w:style w:type="paragraph" w:customStyle="1" w:styleId="Ununderlined">
    <w:name w:val="Ununderlined"/>
    <w:basedOn w:val="Normal"/>
    <w:link w:val="UnunderlinedChar"/>
    <w:rsid w:val="00B45DE5"/>
    <w:pPr>
      <w:jc w:val="both"/>
    </w:pPr>
    <w:rPr>
      <w:rFonts w:ascii="Arial Narrow" w:hAnsi="Arial Narrow"/>
      <w:sz w:val="12"/>
    </w:rPr>
  </w:style>
  <w:style w:type="character" w:customStyle="1" w:styleId="UnunderlinedChar">
    <w:name w:val="Ununderlined Char"/>
    <w:basedOn w:val="DefaultParagraphFont"/>
    <w:link w:val="Ununderlined"/>
    <w:rsid w:val="00B45DE5"/>
    <w:rPr>
      <w:rFonts w:ascii="Arial Narrow" w:hAnsi="Arial Narrow" w:cs="Calibri"/>
      <w:sz w:val="12"/>
    </w:rPr>
  </w:style>
  <w:style w:type="paragraph" w:customStyle="1" w:styleId="TagCite2">
    <w:name w:val="Tag &amp; Cite"/>
    <w:basedOn w:val="Normal"/>
    <w:link w:val="TagCiteChar1"/>
    <w:rsid w:val="00B45DE5"/>
    <w:pPr>
      <w:jc w:val="both"/>
    </w:pPr>
    <w:rPr>
      <w:rFonts w:ascii="Arial Narrow" w:hAnsi="Arial Narrow"/>
      <w:b/>
    </w:rPr>
  </w:style>
  <w:style w:type="character" w:customStyle="1" w:styleId="TagCiteChar1">
    <w:name w:val="Tag &amp; Cite Char"/>
    <w:basedOn w:val="DefaultParagraphFont"/>
    <w:link w:val="TagCite2"/>
    <w:rsid w:val="00B45DE5"/>
    <w:rPr>
      <w:rFonts w:ascii="Arial Narrow" w:hAnsi="Arial Narrow" w:cs="Calibri"/>
      <w:b/>
      <w:sz w:val="24"/>
    </w:rPr>
  </w:style>
  <w:style w:type="paragraph" w:customStyle="1" w:styleId="text1">
    <w:name w:val="text1"/>
    <w:basedOn w:val="Normal"/>
    <w:autoRedefine/>
    <w:rsid w:val="00B45DE5"/>
    <w:rPr>
      <w:szCs w:val="20"/>
    </w:rPr>
  </w:style>
  <w:style w:type="character" w:customStyle="1" w:styleId="authorpub2">
    <w:name w:val="author_pub2"/>
    <w:basedOn w:val="DefaultParagraphFont"/>
    <w:rsid w:val="00B45DE5"/>
  </w:style>
  <w:style w:type="paragraph" w:customStyle="1" w:styleId="Normaltext1">
    <w:name w:val="Normal text"/>
    <w:basedOn w:val="Normal"/>
    <w:link w:val="NormaltextCharChar"/>
    <w:autoRedefine/>
    <w:uiPriority w:val="99"/>
    <w:rsid w:val="00B45DE5"/>
    <w:rPr>
      <w:szCs w:val="20"/>
    </w:rPr>
  </w:style>
  <w:style w:type="character" w:customStyle="1" w:styleId="NormaltextCharChar">
    <w:name w:val="Normal text Char Char"/>
    <w:link w:val="Normaltext1"/>
    <w:uiPriority w:val="99"/>
    <w:locked/>
    <w:rsid w:val="00B45DE5"/>
    <w:rPr>
      <w:rFonts w:ascii="Times New Roman" w:hAnsi="Times New Roman" w:cs="Calibri"/>
      <w:sz w:val="24"/>
      <w:szCs w:val="20"/>
    </w:rPr>
  </w:style>
  <w:style w:type="character" w:customStyle="1" w:styleId="fullpost">
    <w:name w:val="fullpost"/>
    <w:rsid w:val="00B45DE5"/>
  </w:style>
  <w:style w:type="character" w:customStyle="1" w:styleId="BoldunderlineChar3">
    <w:name w:val="Bold/underline Char"/>
    <w:link w:val="Boldunderline1"/>
    <w:rsid w:val="00B45DE5"/>
    <w:rPr>
      <w:rFonts w:eastAsia="SimSun"/>
      <w:b/>
      <w:u w:val="single"/>
      <w:lang w:eastAsia="zh-CN"/>
    </w:rPr>
  </w:style>
  <w:style w:type="paragraph" w:customStyle="1" w:styleId="Boldunderline1">
    <w:name w:val="Bold/underline"/>
    <w:basedOn w:val="Normal"/>
    <w:link w:val="BoldunderlineChar3"/>
    <w:autoRedefine/>
    <w:rsid w:val="00B45DE5"/>
    <w:rPr>
      <w:rFonts w:asciiTheme="minorHAnsi" w:eastAsia="SimSun" w:hAnsiTheme="minorHAnsi" w:cstheme="minorBidi"/>
      <w:b/>
      <w:u w:val="single"/>
      <w:lang w:eastAsia="zh-CN"/>
    </w:rPr>
  </w:style>
  <w:style w:type="paragraph" w:customStyle="1" w:styleId="epblock">
    <w:name w:val="ep_block"/>
    <w:basedOn w:val="Normal"/>
    <w:rsid w:val="00B45DE5"/>
    <w:pPr>
      <w:spacing w:beforeLines="1" w:afterLines="1"/>
    </w:pPr>
    <w:rPr>
      <w:rFonts w:ascii="Times" w:hAnsi="Times"/>
      <w:szCs w:val="20"/>
    </w:rPr>
  </w:style>
  <w:style w:type="character" w:customStyle="1" w:styleId="personname">
    <w:name w:val="person_name"/>
    <w:rsid w:val="00B45DE5"/>
  </w:style>
  <w:style w:type="paragraph" w:customStyle="1" w:styleId="BoldItalics">
    <w:name w:val="Bold Italics"/>
    <w:basedOn w:val="Normal"/>
    <w:rsid w:val="00B45DE5"/>
    <w:rPr>
      <w:b/>
      <w:i/>
    </w:rPr>
  </w:style>
  <w:style w:type="paragraph" w:styleId="BlockText">
    <w:name w:val="Block Text"/>
    <w:basedOn w:val="Normal"/>
    <w:rsid w:val="00B45DE5"/>
    <w:pPr>
      <w:overflowPunct w:val="0"/>
      <w:autoSpaceDE w:val="0"/>
      <w:autoSpaceDN w:val="0"/>
      <w:adjustRightInd w:val="0"/>
      <w:textAlignment w:val="baseline"/>
    </w:pPr>
    <w:rPr>
      <w:rFonts w:eastAsia="SimSun"/>
      <w:szCs w:val="20"/>
      <w:lang w:eastAsia="zh-CN"/>
    </w:rPr>
  </w:style>
  <w:style w:type="paragraph" w:customStyle="1" w:styleId="story2">
    <w:name w:val="story2"/>
    <w:basedOn w:val="Normal"/>
    <w:rsid w:val="00B45DE5"/>
    <w:pPr>
      <w:spacing w:before="100" w:beforeAutospacing="1" w:after="100" w:afterAutospacing="1"/>
    </w:pPr>
  </w:style>
  <w:style w:type="paragraph" w:customStyle="1" w:styleId="spintrotext">
    <w:name w:val="spintrotext"/>
    <w:basedOn w:val="Normal"/>
    <w:rsid w:val="00B45DE5"/>
    <w:pPr>
      <w:spacing w:before="100" w:beforeAutospacing="1" w:after="180"/>
    </w:pPr>
    <w:rPr>
      <w:b/>
      <w:bCs/>
    </w:rPr>
  </w:style>
  <w:style w:type="character" w:customStyle="1" w:styleId="majorhd1">
    <w:name w:val="majorhd1"/>
    <w:basedOn w:val="DefaultParagraphFont"/>
    <w:rsid w:val="00B45DE5"/>
    <w:rPr>
      <w:rFonts w:ascii="Arial" w:hAnsi="Arial" w:cs="Arial" w:hint="default"/>
      <w:b/>
      <w:bCs/>
      <w:color w:val="660000"/>
      <w:sz w:val="25"/>
      <w:szCs w:val="25"/>
    </w:rPr>
  </w:style>
  <w:style w:type="paragraph" w:customStyle="1" w:styleId="summary10">
    <w:name w:val="summary10"/>
    <w:basedOn w:val="Normal"/>
    <w:rsid w:val="00B45DE5"/>
    <w:pPr>
      <w:spacing w:before="30" w:line="336" w:lineRule="atLeast"/>
    </w:pPr>
    <w:rPr>
      <w:rFonts w:ascii="Georgia" w:hAnsi="Georgia"/>
      <w:color w:val="333333"/>
    </w:rPr>
  </w:style>
  <w:style w:type="character" w:customStyle="1" w:styleId="origin10">
    <w:name w:val="origin10"/>
    <w:basedOn w:val="DefaultParagraphFont"/>
    <w:rsid w:val="00B45DE5"/>
    <w:rPr>
      <w:b w:val="0"/>
      <w:bCs w:val="0"/>
      <w:i/>
      <w:iCs/>
      <w:caps w:val="0"/>
      <w:strike w:val="0"/>
      <w:dstrike w:val="0"/>
      <w:vanish w:val="0"/>
      <w:webHidden w:val="0"/>
      <w:color w:val="666666"/>
      <w:sz w:val="20"/>
      <w:szCs w:val="20"/>
      <w:u w:val="none"/>
      <w:effect w:val="none"/>
      <w:specVanish w:val="0"/>
    </w:rPr>
  </w:style>
  <w:style w:type="character" w:customStyle="1" w:styleId="crosslinkpopup">
    <w:name w:val="crosslinkpopup"/>
    <w:basedOn w:val="DefaultParagraphFont"/>
    <w:rsid w:val="00B45DE5"/>
  </w:style>
  <w:style w:type="character" w:customStyle="1" w:styleId="mainartdate">
    <w:name w:val="mainartdate"/>
    <w:basedOn w:val="DefaultParagraphFont"/>
    <w:rsid w:val="00B45DE5"/>
  </w:style>
  <w:style w:type="character" w:customStyle="1" w:styleId="mainarttitle">
    <w:name w:val="mainarttitle"/>
    <w:basedOn w:val="DefaultParagraphFont"/>
    <w:rsid w:val="00B45DE5"/>
  </w:style>
  <w:style w:type="character" w:customStyle="1" w:styleId="Undlerine">
    <w:name w:val="Undlerine"/>
    <w:qFormat/>
    <w:rsid w:val="00B45DE5"/>
    <w:rPr>
      <w:rFonts w:ascii="Times New Roman" w:hAnsi="Times New Roman"/>
      <w:w w:val="110"/>
      <w:sz w:val="20"/>
      <w:szCs w:val="20"/>
      <w:u w:val="single"/>
      <w:bdr w:val="none" w:sz="0" w:space="0" w:color="auto"/>
      <w:lang w:bidi="he-IL"/>
    </w:rPr>
  </w:style>
  <w:style w:type="character" w:customStyle="1" w:styleId="AUNDERLINE1">
    <w:name w:val="AUNDERLINE"/>
    <w:basedOn w:val="DefaultParagraphFont"/>
    <w:qFormat/>
    <w:rsid w:val="00B45DE5"/>
    <w:rPr>
      <w:rFonts w:ascii="Times New Roman" w:hAnsi="Times New Roman"/>
      <w:sz w:val="20"/>
      <w:u w:val="single"/>
    </w:rPr>
  </w:style>
  <w:style w:type="character" w:customStyle="1" w:styleId="Boxes">
    <w:name w:val="Boxes"/>
    <w:basedOn w:val="AUNDERLINE1"/>
    <w:qFormat/>
    <w:rsid w:val="00B45DE5"/>
    <w:rPr>
      <w:rFonts w:ascii="Times New Roman" w:hAnsi="Times New Roman"/>
      <w:sz w:val="20"/>
      <w:u w:val="single"/>
      <w:bdr w:val="single" w:sz="4" w:space="0" w:color="auto"/>
    </w:rPr>
  </w:style>
  <w:style w:type="character" w:customStyle="1" w:styleId="tim">
    <w:name w:val="tim"/>
    <w:basedOn w:val="DefaultParagraphFont"/>
    <w:qFormat/>
    <w:rsid w:val="00B45DE5"/>
    <w:rPr>
      <w:rFonts w:ascii="Times New Roman" w:hAnsi="Times New Roman"/>
      <w:sz w:val="20"/>
      <w:u w:val="single"/>
    </w:rPr>
  </w:style>
  <w:style w:type="character" w:customStyle="1" w:styleId="bzhistoryinfo">
    <w:name w:val="bz_history_info"/>
    <w:basedOn w:val="DefaultParagraphFont"/>
    <w:rsid w:val="00B45DE5"/>
  </w:style>
  <w:style w:type="character" w:customStyle="1" w:styleId="firstlast">
    <w:name w:val="first last"/>
    <w:basedOn w:val="DefaultParagraphFont"/>
    <w:rsid w:val="00B45DE5"/>
  </w:style>
  <w:style w:type="paragraph" w:customStyle="1" w:styleId="h">
    <w:name w:val="h"/>
    <w:basedOn w:val="Normal"/>
    <w:rsid w:val="00B45DE5"/>
    <w:pPr>
      <w:spacing w:before="100" w:beforeAutospacing="1" w:after="100" w:afterAutospacing="1"/>
    </w:pPr>
    <w:rPr>
      <w:rFonts w:ascii="Times" w:hAnsi="Times"/>
      <w:szCs w:val="20"/>
    </w:rPr>
  </w:style>
  <w:style w:type="character" w:customStyle="1" w:styleId="fbconnectbuttontext">
    <w:name w:val="fbconnectbutton_text"/>
    <w:basedOn w:val="DefaultParagraphFont"/>
    <w:rsid w:val="00B45DE5"/>
  </w:style>
  <w:style w:type="character" w:customStyle="1" w:styleId="fbsharecountinner">
    <w:name w:val="fb_share_count_inner"/>
    <w:basedOn w:val="DefaultParagraphFont"/>
    <w:rsid w:val="00B45DE5"/>
  </w:style>
  <w:style w:type="character" w:customStyle="1" w:styleId="header1">
    <w:name w:val="header1"/>
    <w:basedOn w:val="DefaultParagraphFont"/>
    <w:rsid w:val="00B45DE5"/>
  </w:style>
  <w:style w:type="paragraph" w:customStyle="1" w:styleId="mainbody">
    <w:name w:val="mainbody"/>
    <w:basedOn w:val="Normal"/>
    <w:rsid w:val="00B45DE5"/>
    <w:pPr>
      <w:spacing w:beforeLines="1" w:afterLines="1"/>
    </w:pPr>
    <w:rPr>
      <w:rFonts w:ascii="Times" w:hAnsi="Times"/>
      <w:szCs w:val="20"/>
    </w:rPr>
  </w:style>
  <w:style w:type="paragraph" w:customStyle="1" w:styleId="font-null">
    <w:name w:val="font-null"/>
    <w:basedOn w:val="Normal"/>
    <w:rsid w:val="00B45DE5"/>
    <w:pPr>
      <w:spacing w:beforeLines="1" w:afterLines="1"/>
    </w:pPr>
    <w:rPr>
      <w:rFonts w:ascii="Times" w:hAnsi="Times"/>
      <w:szCs w:val="20"/>
    </w:rPr>
  </w:style>
  <w:style w:type="paragraph" w:customStyle="1" w:styleId="snippet">
    <w:name w:val="snippet"/>
    <w:basedOn w:val="Normal"/>
    <w:rsid w:val="00B45DE5"/>
    <w:pPr>
      <w:spacing w:beforeLines="1" w:afterLines="1"/>
    </w:pPr>
    <w:rPr>
      <w:rFonts w:ascii="Times" w:hAnsi="Times"/>
      <w:szCs w:val="20"/>
    </w:rPr>
  </w:style>
  <w:style w:type="character" w:styleId="HTMLAcronym">
    <w:name w:val="HTML Acronym"/>
    <w:basedOn w:val="DefaultParagraphFont"/>
    <w:uiPriority w:val="99"/>
    <w:rsid w:val="00B45DE5"/>
  </w:style>
  <w:style w:type="character" w:customStyle="1" w:styleId="highlight1">
    <w:name w:val="highlight"/>
    <w:basedOn w:val="DefaultParagraphFont"/>
    <w:rsid w:val="00B45DE5"/>
  </w:style>
  <w:style w:type="paragraph" w:customStyle="1" w:styleId="firstletter">
    <w:name w:val="firstletter"/>
    <w:basedOn w:val="Normal"/>
    <w:rsid w:val="00B45DE5"/>
    <w:pPr>
      <w:spacing w:beforeLines="1" w:afterLines="1"/>
    </w:pPr>
    <w:rPr>
      <w:rFonts w:ascii="Times" w:hAnsi="Times"/>
      <w:szCs w:val="20"/>
    </w:rPr>
  </w:style>
  <w:style w:type="paragraph" w:customStyle="1" w:styleId="p3">
    <w:name w:val="p3"/>
    <w:basedOn w:val="Normal"/>
    <w:rsid w:val="00B45DE5"/>
    <w:pPr>
      <w:spacing w:beforeLines="1" w:afterLines="1"/>
    </w:pPr>
    <w:rPr>
      <w:rFonts w:ascii="Times" w:hAnsi="Times"/>
      <w:szCs w:val="20"/>
    </w:rPr>
  </w:style>
  <w:style w:type="paragraph" w:customStyle="1" w:styleId="p5">
    <w:name w:val="p5"/>
    <w:basedOn w:val="Normal"/>
    <w:rsid w:val="00B45DE5"/>
    <w:pPr>
      <w:spacing w:beforeLines="1" w:afterLines="1"/>
    </w:pPr>
    <w:rPr>
      <w:rFonts w:ascii="Times" w:hAnsi="Times"/>
      <w:szCs w:val="20"/>
    </w:rPr>
  </w:style>
  <w:style w:type="character" w:customStyle="1" w:styleId="s2">
    <w:name w:val="s2"/>
    <w:basedOn w:val="DefaultParagraphFont"/>
    <w:rsid w:val="00B45DE5"/>
  </w:style>
  <w:style w:type="paragraph" w:customStyle="1" w:styleId="p6">
    <w:name w:val="p6"/>
    <w:basedOn w:val="Normal"/>
    <w:rsid w:val="00B45DE5"/>
    <w:pPr>
      <w:spacing w:beforeLines="1" w:afterLines="1"/>
    </w:pPr>
    <w:rPr>
      <w:rFonts w:ascii="Times" w:hAnsi="Times"/>
      <w:szCs w:val="20"/>
    </w:rPr>
  </w:style>
  <w:style w:type="character" w:customStyle="1" w:styleId="s1">
    <w:name w:val="s1"/>
    <w:basedOn w:val="DefaultParagraphFont"/>
    <w:rsid w:val="00B45DE5"/>
  </w:style>
  <w:style w:type="character" w:customStyle="1" w:styleId="styledate0">
    <w:name w:val="styledate"/>
    <w:basedOn w:val="DefaultParagraphFont"/>
    <w:rsid w:val="00B45DE5"/>
  </w:style>
  <w:style w:type="character" w:customStyle="1" w:styleId="cnbcsbhdcomp">
    <w:name w:val="cnbc_sbhd_comp"/>
    <w:basedOn w:val="DefaultParagraphFont"/>
    <w:rsid w:val="00B45DE5"/>
  </w:style>
  <w:style w:type="character" w:customStyle="1" w:styleId="detailtitle">
    <w:name w:val="detailtitle"/>
    <w:basedOn w:val="DefaultParagraphFont"/>
    <w:rsid w:val="00B45DE5"/>
  </w:style>
  <w:style w:type="paragraph" w:customStyle="1" w:styleId="targetcaption">
    <w:name w:val="targetcaption"/>
    <w:basedOn w:val="Normal"/>
    <w:rsid w:val="00B45DE5"/>
    <w:pPr>
      <w:spacing w:beforeLines="1" w:afterLines="1"/>
    </w:pPr>
    <w:rPr>
      <w:rFonts w:ascii="Times" w:hAnsi="Times"/>
      <w:szCs w:val="20"/>
    </w:rPr>
  </w:style>
  <w:style w:type="paragraph" w:customStyle="1" w:styleId="p7">
    <w:name w:val="p7"/>
    <w:basedOn w:val="Normal"/>
    <w:rsid w:val="00B45DE5"/>
    <w:pPr>
      <w:spacing w:beforeLines="1" w:afterLines="1"/>
    </w:pPr>
    <w:rPr>
      <w:rFonts w:ascii="Times" w:hAnsi="Times"/>
      <w:szCs w:val="20"/>
    </w:rPr>
  </w:style>
  <w:style w:type="paragraph" w:customStyle="1" w:styleId="p8">
    <w:name w:val="p8"/>
    <w:basedOn w:val="Normal"/>
    <w:rsid w:val="00B45DE5"/>
    <w:pPr>
      <w:spacing w:beforeLines="1" w:afterLines="1"/>
    </w:pPr>
    <w:rPr>
      <w:rFonts w:ascii="Times" w:hAnsi="Times"/>
      <w:szCs w:val="20"/>
    </w:rPr>
  </w:style>
  <w:style w:type="paragraph" w:customStyle="1" w:styleId="p9">
    <w:name w:val="p9"/>
    <w:basedOn w:val="Normal"/>
    <w:rsid w:val="00B45DE5"/>
    <w:pPr>
      <w:spacing w:beforeLines="1" w:afterLines="1"/>
    </w:pPr>
    <w:rPr>
      <w:rFonts w:ascii="Times" w:hAnsi="Times"/>
      <w:szCs w:val="20"/>
    </w:rPr>
  </w:style>
  <w:style w:type="paragraph" w:customStyle="1" w:styleId="p10">
    <w:name w:val="p10"/>
    <w:basedOn w:val="Normal"/>
    <w:rsid w:val="00B45DE5"/>
    <w:pPr>
      <w:spacing w:beforeLines="1" w:afterLines="1"/>
    </w:pPr>
    <w:rPr>
      <w:rFonts w:ascii="Times" w:hAnsi="Times"/>
      <w:szCs w:val="20"/>
    </w:rPr>
  </w:style>
  <w:style w:type="character" w:customStyle="1" w:styleId="s5">
    <w:name w:val="s5"/>
    <w:basedOn w:val="DefaultParagraphFont"/>
    <w:rsid w:val="00B45DE5"/>
  </w:style>
  <w:style w:type="character" w:customStyle="1" w:styleId="s3">
    <w:name w:val="s3"/>
    <w:basedOn w:val="DefaultParagraphFont"/>
    <w:rsid w:val="00B45DE5"/>
  </w:style>
  <w:style w:type="paragraph" w:customStyle="1" w:styleId="p13">
    <w:name w:val="p13"/>
    <w:basedOn w:val="Normal"/>
    <w:rsid w:val="00B45DE5"/>
    <w:pPr>
      <w:spacing w:beforeLines="1" w:afterLines="1"/>
    </w:pPr>
    <w:rPr>
      <w:rFonts w:ascii="Times" w:hAnsi="Times"/>
      <w:szCs w:val="20"/>
    </w:rPr>
  </w:style>
  <w:style w:type="character" w:customStyle="1" w:styleId="s6">
    <w:name w:val="s6"/>
    <w:basedOn w:val="DefaultParagraphFont"/>
    <w:rsid w:val="00B45DE5"/>
  </w:style>
  <w:style w:type="character" w:customStyle="1" w:styleId="detailcname">
    <w:name w:val="detailcname"/>
    <w:basedOn w:val="DefaultParagraphFont"/>
    <w:rsid w:val="00B45DE5"/>
  </w:style>
  <w:style w:type="character" w:customStyle="1" w:styleId="block-spacer">
    <w:name w:val="block-spacer"/>
    <w:basedOn w:val="DefaultParagraphFont"/>
    <w:rsid w:val="00B45DE5"/>
  </w:style>
  <w:style w:type="paragraph" w:customStyle="1" w:styleId="cnnfirst">
    <w:name w:val="cnn_first"/>
    <w:basedOn w:val="Normal"/>
    <w:rsid w:val="00B45DE5"/>
    <w:pPr>
      <w:spacing w:beforeLines="1" w:afterLines="1"/>
    </w:pPr>
    <w:rPr>
      <w:rFonts w:ascii="Times" w:hAnsi="Times"/>
      <w:szCs w:val="20"/>
    </w:rPr>
  </w:style>
  <w:style w:type="character" w:customStyle="1" w:styleId="articlesource">
    <w:name w:val="articlesource"/>
    <w:basedOn w:val="DefaultParagraphFont"/>
    <w:rsid w:val="00B45DE5"/>
  </w:style>
  <w:style w:type="character" w:customStyle="1" w:styleId="itxtrstitxtrstspanitxthookspan">
    <w:name w:val="itxtrst itxtrstspan itxthookspan"/>
    <w:basedOn w:val="DefaultParagraphFont"/>
    <w:rsid w:val="00B45DE5"/>
  </w:style>
  <w:style w:type="paragraph" w:customStyle="1" w:styleId="center">
    <w:name w:val="center"/>
    <w:basedOn w:val="Normal"/>
    <w:rsid w:val="00B45DE5"/>
    <w:pPr>
      <w:spacing w:beforeLines="1" w:afterLines="1"/>
    </w:pPr>
    <w:rPr>
      <w:rFonts w:ascii="Times" w:hAnsi="Times"/>
      <w:szCs w:val="20"/>
    </w:rPr>
  </w:style>
  <w:style w:type="paragraph" w:customStyle="1" w:styleId="darkgreen">
    <w:name w:val="darkgreen"/>
    <w:basedOn w:val="Normal"/>
    <w:rsid w:val="00B45DE5"/>
    <w:pPr>
      <w:spacing w:beforeLines="1" w:afterLines="1"/>
    </w:pPr>
    <w:rPr>
      <w:rFonts w:ascii="Times" w:hAnsi="Times"/>
      <w:szCs w:val="20"/>
    </w:rPr>
  </w:style>
  <w:style w:type="paragraph" w:customStyle="1" w:styleId="story">
    <w:name w:val="story"/>
    <w:basedOn w:val="Normal"/>
    <w:rsid w:val="00B45DE5"/>
    <w:pPr>
      <w:spacing w:beforeLines="1" w:afterLines="1"/>
    </w:pPr>
    <w:rPr>
      <w:rFonts w:ascii="Times" w:hAnsi="Times"/>
      <w:szCs w:val="20"/>
    </w:rPr>
  </w:style>
  <w:style w:type="character" w:customStyle="1" w:styleId="wl-startdate">
    <w:name w:val="wl-startdate"/>
    <w:basedOn w:val="DefaultParagraphFont"/>
    <w:rsid w:val="00B45DE5"/>
  </w:style>
  <w:style w:type="character" w:customStyle="1" w:styleId="authorvcard">
    <w:name w:val="author vcard"/>
    <w:basedOn w:val="DefaultParagraphFont"/>
    <w:rsid w:val="00B45DE5"/>
  </w:style>
  <w:style w:type="paragraph" w:customStyle="1" w:styleId="cpf-viewbox-edit-highlight">
    <w:name w:val="cpf-viewbox-edit-highlight"/>
    <w:basedOn w:val="Normal"/>
    <w:rsid w:val="00B45DE5"/>
    <w:pPr>
      <w:spacing w:beforeLines="1" w:afterLines="1"/>
    </w:pPr>
    <w:rPr>
      <w:rFonts w:ascii="Times" w:hAnsi="Times"/>
      <w:szCs w:val="20"/>
    </w:rPr>
  </w:style>
  <w:style w:type="paragraph" w:customStyle="1" w:styleId="CardHighlight">
    <w:name w:val="Card Highlight"/>
    <w:basedOn w:val="Normal"/>
    <w:link w:val="CardHighlightChar"/>
    <w:qFormat/>
    <w:rsid w:val="00B45DE5"/>
    <w:pPr>
      <w:shd w:val="clear" w:color="auto" w:fill="66FFFF"/>
      <w:jc w:val="both"/>
    </w:pPr>
    <w:rPr>
      <w:rFonts w:ascii="Georgia" w:eastAsia="Calibri" w:hAnsi="Georgia"/>
      <w:u w:val="single"/>
      <w:lang w:val="x-none" w:eastAsia="x-none"/>
    </w:rPr>
  </w:style>
  <w:style w:type="character" w:customStyle="1" w:styleId="CardHighlightChar">
    <w:name w:val="Card Highlight Char"/>
    <w:link w:val="CardHighlight"/>
    <w:rsid w:val="00B45DE5"/>
    <w:rPr>
      <w:rFonts w:ascii="Georgia" w:eastAsia="Calibri" w:hAnsi="Georgia" w:cs="Calibri"/>
      <w:sz w:val="24"/>
      <w:u w:val="single"/>
      <w:shd w:val="clear" w:color="auto" w:fill="66FFFF"/>
      <w:lang w:val="x-none" w:eastAsia="x-none"/>
    </w:rPr>
  </w:style>
  <w:style w:type="paragraph" w:customStyle="1" w:styleId="Highlighting">
    <w:name w:val="Highlighting"/>
    <w:basedOn w:val="Normal"/>
    <w:link w:val="HighlightingChar"/>
    <w:autoRedefine/>
    <w:rsid w:val="00B45DE5"/>
    <w:rPr>
      <w:u w:val="thick"/>
    </w:rPr>
  </w:style>
  <w:style w:type="character" w:customStyle="1" w:styleId="HighlightingChar">
    <w:name w:val="Highlighting Char"/>
    <w:basedOn w:val="DefaultParagraphFont"/>
    <w:link w:val="Highlighting"/>
    <w:rsid w:val="00B45DE5"/>
    <w:rPr>
      <w:rFonts w:ascii="Times New Roman" w:hAnsi="Times New Roman" w:cs="Calibri"/>
      <w:sz w:val="24"/>
      <w:u w:val="thick"/>
    </w:rPr>
  </w:style>
  <w:style w:type="character" w:customStyle="1" w:styleId="authors">
    <w:name w:val="authors"/>
    <w:basedOn w:val="DefaultParagraphFont"/>
    <w:rsid w:val="00B45DE5"/>
  </w:style>
  <w:style w:type="paragraph" w:customStyle="1" w:styleId="CM104">
    <w:name w:val="CM104"/>
    <w:basedOn w:val="Default"/>
    <w:next w:val="Default"/>
    <w:uiPriority w:val="99"/>
    <w:rsid w:val="00B45DE5"/>
    <w:pPr>
      <w:widowControl w:val="0"/>
    </w:pPr>
    <w:rPr>
      <w:rFonts w:ascii="Arial" w:eastAsia="Times New Roman" w:hAnsi="Arial" w:cs="Times New Roman"/>
      <w:color w:val="auto"/>
    </w:rPr>
  </w:style>
  <w:style w:type="paragraph" w:customStyle="1" w:styleId="CM105">
    <w:name w:val="CM105"/>
    <w:basedOn w:val="Default"/>
    <w:next w:val="Default"/>
    <w:uiPriority w:val="99"/>
    <w:rsid w:val="00B45DE5"/>
    <w:pPr>
      <w:widowControl w:val="0"/>
    </w:pPr>
    <w:rPr>
      <w:rFonts w:ascii="Arial" w:eastAsia="Times New Roman" w:hAnsi="Arial" w:cs="Times New Roman"/>
      <w:color w:val="auto"/>
    </w:rPr>
  </w:style>
  <w:style w:type="character" w:customStyle="1" w:styleId="referencetext">
    <w:name w:val="referencetext"/>
    <w:basedOn w:val="DefaultParagraphFont"/>
    <w:rsid w:val="00B45DE5"/>
  </w:style>
  <w:style w:type="paragraph" w:customStyle="1" w:styleId="UnderlinedV2">
    <w:name w:val="Underlined V2"/>
    <w:basedOn w:val="Normal"/>
    <w:next w:val="Normal"/>
    <w:link w:val="UnderlinedV2Char"/>
    <w:qFormat/>
    <w:rsid w:val="00B45DE5"/>
    <w:rPr>
      <w:rFonts w:ascii="Cambria" w:hAnsi="Cambria"/>
      <w:u w:val="single"/>
      <w:lang w:val="x-none" w:eastAsia="x-none"/>
    </w:rPr>
  </w:style>
  <w:style w:type="character" w:customStyle="1" w:styleId="UnderlinedV2Char">
    <w:name w:val="Underlined V2 Char"/>
    <w:link w:val="UnderlinedV2"/>
    <w:rsid w:val="00B45DE5"/>
    <w:rPr>
      <w:rFonts w:ascii="Cambria" w:hAnsi="Cambria" w:cs="Calibri"/>
      <w:sz w:val="24"/>
      <w:u w:val="single"/>
      <w:lang w:val="x-none" w:eastAsia="x-none"/>
    </w:rPr>
  </w:style>
  <w:style w:type="character" w:customStyle="1" w:styleId="LDDebateCard">
    <w:name w:val="LD Debate Card"/>
    <w:basedOn w:val="DefaultParagraphFont"/>
    <w:rsid w:val="00B45DE5"/>
    <w:rPr>
      <w:rFonts w:ascii="Times New Roman" w:hAnsi="Times New Roman" w:cs="Times New Roman" w:hint="default"/>
      <w:b/>
      <w:bCs/>
      <w:color w:val="000000"/>
      <w:u w:val="single"/>
    </w:rPr>
  </w:style>
  <w:style w:type="character" w:customStyle="1" w:styleId="F5Normal">
    <w:name w:val="F5 Normal"/>
    <w:basedOn w:val="DefaultParagraphFont"/>
    <w:rsid w:val="00B45DE5"/>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B45DE5"/>
    <w:rPr>
      <w:rFonts w:ascii="Times New Roman" w:hAnsi="Times New Roman"/>
      <w:sz w:val="18"/>
    </w:rPr>
  </w:style>
  <w:style w:type="paragraph" w:styleId="TableofFigures">
    <w:name w:val="table of figures"/>
    <w:basedOn w:val="Normal"/>
    <w:next w:val="Normal"/>
    <w:unhideWhenUsed/>
    <w:rsid w:val="00B45DE5"/>
    <w:pPr>
      <w:ind w:left="400" w:hanging="400"/>
    </w:pPr>
    <w:rPr>
      <w:szCs w:val="20"/>
    </w:rPr>
  </w:style>
  <w:style w:type="paragraph" w:customStyle="1" w:styleId="ImportantText">
    <w:name w:val="Important Text"/>
    <w:basedOn w:val="Normal"/>
    <w:next w:val="Normal"/>
    <w:link w:val="ImportantTextChar"/>
    <w:rsid w:val="00B45DE5"/>
    <w:rPr>
      <w:rFonts w:cs="Arial"/>
      <w:b/>
      <w:szCs w:val="44"/>
      <w:u w:val="single"/>
      <w:bdr w:val="single" w:sz="8" w:space="0" w:color="auto"/>
    </w:rPr>
  </w:style>
  <w:style w:type="character" w:customStyle="1" w:styleId="ImportantTextChar">
    <w:name w:val="Important Text Char"/>
    <w:basedOn w:val="DefaultParagraphFont"/>
    <w:link w:val="ImportantText"/>
    <w:rsid w:val="00B45DE5"/>
    <w:rPr>
      <w:rFonts w:ascii="Times New Roman" w:hAnsi="Times New Roman" w:cs="Arial"/>
      <w:b/>
      <w:sz w:val="24"/>
      <w:szCs w:val="44"/>
      <w:u w:val="single"/>
      <w:bdr w:val="single" w:sz="8" w:space="0" w:color="auto"/>
    </w:rPr>
  </w:style>
  <w:style w:type="paragraph" w:customStyle="1" w:styleId="F5CardText">
    <w:name w:val="F5 Card Text"/>
    <w:rsid w:val="00B45DE5"/>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B45DE5"/>
  </w:style>
  <w:style w:type="character" w:customStyle="1" w:styleId="citation-abbreviation">
    <w:name w:val="citation-abbreviation"/>
    <w:basedOn w:val="DefaultParagraphFont"/>
    <w:rsid w:val="00B45DE5"/>
  </w:style>
  <w:style w:type="character" w:customStyle="1" w:styleId="citation-publication-date">
    <w:name w:val="citation-publication-date"/>
    <w:basedOn w:val="DefaultParagraphFont"/>
    <w:rsid w:val="00B45DE5"/>
  </w:style>
  <w:style w:type="character" w:customStyle="1" w:styleId="citation-volume">
    <w:name w:val="citation-volume"/>
    <w:basedOn w:val="DefaultParagraphFont"/>
    <w:rsid w:val="00B45DE5"/>
  </w:style>
  <w:style w:type="character" w:customStyle="1" w:styleId="citation-issue">
    <w:name w:val="citation-issue"/>
    <w:basedOn w:val="DefaultParagraphFont"/>
    <w:rsid w:val="00B45DE5"/>
  </w:style>
  <w:style w:type="character" w:customStyle="1" w:styleId="citation-flpages">
    <w:name w:val="citation-flpages"/>
    <w:basedOn w:val="DefaultParagraphFont"/>
    <w:rsid w:val="00B45DE5"/>
  </w:style>
  <w:style w:type="character" w:customStyle="1" w:styleId="journalname">
    <w:name w:val="journalname"/>
    <w:basedOn w:val="DefaultParagraphFont"/>
    <w:rsid w:val="00B45DE5"/>
  </w:style>
  <w:style w:type="character" w:customStyle="1" w:styleId="stnd">
    <w:name w:val="stnd"/>
    <w:basedOn w:val="DefaultParagraphFont"/>
    <w:rsid w:val="00B45DE5"/>
  </w:style>
  <w:style w:type="paragraph" w:customStyle="1" w:styleId="FileTitle">
    <w:name w:val="File Title"/>
    <w:autoRedefine/>
    <w:rsid w:val="00B45DE5"/>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B45DE5"/>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B45DE5"/>
    <w:rPr>
      <w:rFonts w:ascii="Times New Roman" w:hAnsi="Times New Roman"/>
      <w:b/>
      <w:color w:val="auto"/>
      <w:spacing w:val="0"/>
      <w:position w:val="0"/>
      <w:sz w:val="24"/>
      <w:u w:val="single"/>
      <w:bdr w:val="none" w:sz="0" w:space="0" w:color="auto"/>
      <w:shd w:val="clear" w:color="auto" w:fill="auto"/>
    </w:rPr>
  </w:style>
  <w:style w:type="paragraph" w:customStyle="1" w:styleId="Header10">
    <w:name w:val="Header1"/>
    <w:rsid w:val="00B45DE5"/>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sz w:val="24"/>
      <w:szCs w:val="24"/>
      <w:u w:val="single"/>
    </w:rPr>
  </w:style>
  <w:style w:type="paragraph" w:customStyle="1" w:styleId="HighlightedTextBold">
    <w:name w:val="Highlighted Text &amp; Bold"/>
    <w:basedOn w:val="Normal"/>
    <w:link w:val="HighlightedTextBoldChar"/>
    <w:rsid w:val="00B45DE5"/>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B45DE5"/>
    <w:rPr>
      <w:rFonts w:ascii="Arial Narrow" w:hAnsi="Arial Narrow" w:cs="Calibri"/>
      <w:b/>
      <w:sz w:val="24"/>
      <w:u w:val="thick"/>
      <w:lang w:val="x-none" w:eastAsia="x-none"/>
    </w:rPr>
  </w:style>
  <w:style w:type="paragraph" w:customStyle="1" w:styleId="StyleHeading1Justified">
    <w:name w:val="Style Heading 1 + Justified"/>
    <w:basedOn w:val="Heading1"/>
    <w:link w:val="StyleHeading1JustifiedChar"/>
    <w:rsid w:val="00B45DE5"/>
    <w:pPr>
      <w:jc w:val="both"/>
    </w:pPr>
    <w:rPr>
      <w:rFonts w:ascii="Arial Narrow" w:hAnsi="Arial Narrow" w:cs="Times New Roman"/>
      <w:bCs/>
      <w:sz w:val="36"/>
      <w:szCs w:val="28"/>
      <w:u w:val="single"/>
      <w:lang w:val="x-none" w:eastAsia="x-none"/>
    </w:rPr>
  </w:style>
  <w:style w:type="character" w:customStyle="1" w:styleId="StyleHeading1JustifiedChar">
    <w:name w:val="Style Heading 1 + Justified Char"/>
    <w:link w:val="StyleHeading1Justified"/>
    <w:rsid w:val="00B45DE5"/>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B45DE5"/>
    <w:rPr>
      <w:rFonts w:ascii="Cooper Black" w:hAnsi="Cooper Black"/>
      <w:iCs/>
      <w:u w:val="single"/>
    </w:rPr>
  </w:style>
  <w:style w:type="character" w:customStyle="1" w:styleId="hithighlite">
    <w:name w:val="hithighlite"/>
    <w:rsid w:val="00B45DE5"/>
  </w:style>
  <w:style w:type="paragraph" w:customStyle="1" w:styleId="shrink80">
    <w:name w:val="shrink8"/>
    <w:basedOn w:val="Normal"/>
    <w:rsid w:val="00B45DE5"/>
    <w:pPr>
      <w:spacing w:beforeLines="1" w:afterLines="1"/>
    </w:pPr>
    <w:rPr>
      <w:rFonts w:ascii="Times" w:hAnsi="Times"/>
      <w:szCs w:val="20"/>
    </w:rPr>
  </w:style>
  <w:style w:type="character" w:customStyle="1" w:styleId="underline00">
    <w:name w:val="underline0"/>
    <w:basedOn w:val="DefaultParagraphFont"/>
    <w:rsid w:val="00B45DE5"/>
  </w:style>
  <w:style w:type="character" w:customStyle="1" w:styleId="sub">
    <w:name w:val="sub"/>
    <w:basedOn w:val="DefaultParagraphFont"/>
    <w:rsid w:val="00B45DE5"/>
  </w:style>
  <w:style w:type="paragraph" w:customStyle="1" w:styleId="blockquote0">
    <w:name w:val="blockquote"/>
    <w:basedOn w:val="Normal"/>
    <w:rsid w:val="00B45DE5"/>
    <w:pPr>
      <w:spacing w:beforeLines="1" w:afterLines="1"/>
    </w:pPr>
    <w:rPr>
      <w:rFonts w:ascii="Times" w:hAnsi="Times"/>
      <w:szCs w:val="20"/>
    </w:rPr>
  </w:style>
  <w:style w:type="character" w:customStyle="1" w:styleId="citedby">
    <w:name w:val="citedby_"/>
    <w:basedOn w:val="DefaultParagraphFont"/>
    <w:rsid w:val="00B45DE5"/>
  </w:style>
  <w:style w:type="paragraph" w:customStyle="1" w:styleId="svarticlesection">
    <w:name w:val="svarticle section"/>
    <w:basedOn w:val="Normal"/>
    <w:rsid w:val="00B45DE5"/>
    <w:pPr>
      <w:spacing w:beforeLines="1" w:afterLines="1"/>
    </w:pPr>
    <w:rPr>
      <w:rFonts w:ascii="Times" w:hAnsi="Times"/>
      <w:szCs w:val="20"/>
    </w:rPr>
  </w:style>
  <w:style w:type="character" w:customStyle="1" w:styleId="formulatext">
    <w:name w:val="formulatext"/>
    <w:basedOn w:val="DefaultParagraphFont"/>
    <w:rsid w:val="00B45DE5"/>
  </w:style>
  <w:style w:type="character" w:customStyle="1" w:styleId="fu-autorenangabe-fu-beschreibung">
    <w:name w:val="fu-autorenangabe-fu-beschreibung"/>
    <w:rsid w:val="00B45DE5"/>
  </w:style>
  <w:style w:type="paragraph" w:customStyle="1" w:styleId="MicroMicroText">
    <w:name w:val="MicroMicroText"/>
    <w:basedOn w:val="Normal"/>
    <w:next w:val="Normal"/>
    <w:link w:val="MicroMicroTextChar"/>
    <w:qFormat/>
    <w:rsid w:val="00B45DE5"/>
    <w:rPr>
      <w:rFonts w:eastAsia="Calibri"/>
      <w:sz w:val="8"/>
      <w:lang w:val="x-none" w:eastAsia="x-none"/>
    </w:rPr>
  </w:style>
  <w:style w:type="character" w:customStyle="1" w:styleId="MicroMicroTextChar">
    <w:name w:val="MicroMicroText Char"/>
    <w:link w:val="MicroMicroText"/>
    <w:rsid w:val="00B45DE5"/>
    <w:rPr>
      <w:rFonts w:ascii="Times New Roman" w:eastAsia="Calibri" w:hAnsi="Times New Roman" w:cs="Calibri"/>
      <w:sz w:val="8"/>
      <w:lang w:val="x-none" w:eastAsia="x-none"/>
    </w:rPr>
  </w:style>
  <w:style w:type="character" w:customStyle="1" w:styleId="StyleGaramondText1">
    <w:name w:val="Style Garamond Text 1"/>
    <w:basedOn w:val="DefaultParagraphFont"/>
    <w:rsid w:val="00B45DE5"/>
    <w:rPr>
      <w:rFonts w:ascii="Georgia" w:hAnsi="Georgia"/>
      <w:color w:val="0D0D0D"/>
      <w:sz w:val="22"/>
    </w:rPr>
  </w:style>
  <w:style w:type="character" w:customStyle="1" w:styleId="StyleGaramondText1Underline">
    <w:name w:val="Style Garamond Text 1 Underline"/>
    <w:basedOn w:val="DefaultParagraphFont"/>
    <w:rsid w:val="00B45DE5"/>
    <w:rPr>
      <w:rFonts w:ascii="Georgia" w:hAnsi="Georgia"/>
      <w:color w:val="0D0D0D"/>
      <w:sz w:val="22"/>
      <w:u w:val="single"/>
    </w:rPr>
  </w:style>
  <w:style w:type="paragraph" w:customStyle="1" w:styleId="TagNew">
    <w:name w:val="Tag New"/>
    <w:qFormat/>
    <w:rsid w:val="00B45DE5"/>
    <w:pPr>
      <w:spacing w:after="0" w:line="240" w:lineRule="auto"/>
    </w:pPr>
    <w:rPr>
      <w:rFonts w:ascii="Times New Roman" w:eastAsia="Times New Roman" w:hAnsi="Times New Roman" w:cs="Times New Roman"/>
      <w:b/>
      <w:sz w:val="24"/>
      <w:szCs w:val="20"/>
    </w:rPr>
  </w:style>
  <w:style w:type="character" w:customStyle="1" w:styleId="paragraph">
    <w:name w:val="paragraph"/>
    <w:rsid w:val="00B45DE5"/>
  </w:style>
  <w:style w:type="character" w:customStyle="1" w:styleId="heading4char0">
    <w:name w:val="heading4char"/>
    <w:basedOn w:val="DefaultParagraphFont"/>
    <w:rsid w:val="00B45DE5"/>
  </w:style>
  <w:style w:type="character" w:customStyle="1" w:styleId="underlinedcardChar0">
    <w:name w:val="underlined card Char"/>
    <w:link w:val="underlinedcard0"/>
    <w:locked/>
    <w:rsid w:val="00B45DE5"/>
    <w:rPr>
      <w:u w:val="single"/>
      <w:lang w:val="x-none" w:eastAsia="x-none"/>
    </w:rPr>
  </w:style>
  <w:style w:type="paragraph" w:customStyle="1" w:styleId="DebateBlocking">
    <w:name w:val="DebateBlocking"/>
    <w:basedOn w:val="Normal"/>
    <w:qFormat/>
    <w:rsid w:val="00B45DE5"/>
    <w:rPr>
      <w:rFonts w:eastAsia="Calibri"/>
      <w:b/>
      <w:bCs/>
      <w:smallCaps/>
      <w:szCs w:val="20"/>
    </w:rPr>
  </w:style>
  <w:style w:type="paragraph" w:customStyle="1" w:styleId="CardUnderline">
    <w:name w:val="Card Underline"/>
    <w:link w:val="CardUnderlineChar"/>
    <w:rsid w:val="00B45DE5"/>
    <w:pPr>
      <w:spacing w:after="200" w:line="276" w:lineRule="auto"/>
    </w:pPr>
    <w:rPr>
      <w:szCs w:val="24"/>
      <w:u w:val="single"/>
    </w:rPr>
  </w:style>
  <w:style w:type="paragraph" w:customStyle="1" w:styleId="Brief-SecondarySource">
    <w:name w:val="Brief - Secondary Source"/>
    <w:basedOn w:val="Normal"/>
    <w:rsid w:val="00B45DE5"/>
    <w:rPr>
      <w:rFonts w:eastAsia="Calibri"/>
      <w:sz w:val="14"/>
      <w:szCs w:val="20"/>
    </w:rPr>
  </w:style>
  <w:style w:type="character" w:customStyle="1" w:styleId="Style2Char">
    <w:name w:val="Style2 Char"/>
    <w:link w:val="Style2"/>
    <w:rsid w:val="00B45DE5"/>
    <w:rPr>
      <w:rFonts w:ascii="Arial" w:eastAsia="Times New Roman" w:hAnsi="Arial" w:cs="Times New Roman"/>
      <w:b/>
      <w:iCs/>
      <w:caps/>
      <w:sz w:val="26"/>
      <w:szCs w:val="20"/>
    </w:rPr>
  </w:style>
  <w:style w:type="character" w:customStyle="1" w:styleId="print-footnote">
    <w:name w:val="print-footnote"/>
    <w:basedOn w:val="DefaultParagraphFont"/>
    <w:rsid w:val="00B45DE5"/>
  </w:style>
  <w:style w:type="character" w:customStyle="1" w:styleId="createdby">
    <w:name w:val="createdby"/>
    <w:rsid w:val="00B45DE5"/>
  </w:style>
  <w:style w:type="character" w:customStyle="1" w:styleId="createdate">
    <w:name w:val="createdate"/>
    <w:rsid w:val="00B45DE5"/>
  </w:style>
  <w:style w:type="paragraph" w:customStyle="1" w:styleId="spip">
    <w:name w:val="spip"/>
    <w:basedOn w:val="Normal"/>
    <w:rsid w:val="00B45DE5"/>
    <w:pPr>
      <w:spacing w:before="100" w:beforeAutospacing="1" w:after="100" w:afterAutospacing="1"/>
    </w:pPr>
  </w:style>
  <w:style w:type="character" w:customStyle="1" w:styleId="publicationinfo">
    <w:name w:val="publicationinfo"/>
    <w:rsid w:val="00B45DE5"/>
  </w:style>
  <w:style w:type="character" w:customStyle="1" w:styleId="style131">
    <w:name w:val="style131"/>
    <w:rsid w:val="00B45DE5"/>
    <w:rPr>
      <w:sz w:val="20"/>
      <w:szCs w:val="20"/>
    </w:rPr>
  </w:style>
  <w:style w:type="paragraph" w:customStyle="1" w:styleId="authorcontact">
    <w:name w:val="authorcontact"/>
    <w:basedOn w:val="Normal"/>
    <w:rsid w:val="00B45DE5"/>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rsid w:val="00B45DE5"/>
    <w:pPr>
      <w:ind w:left="400"/>
    </w:pPr>
    <w:rPr>
      <w:rFonts w:ascii="Georgia" w:hAnsi="Georgia"/>
      <w:szCs w:val="20"/>
    </w:rPr>
  </w:style>
  <w:style w:type="paragraph" w:customStyle="1" w:styleId="StyleStyle4ArialNarrow9pt">
    <w:name w:val="Style Style4 + Arial Narrow 9 pt"/>
    <w:basedOn w:val="Normal"/>
    <w:link w:val="StyleStyle4ArialNarrow9ptChar"/>
    <w:rsid w:val="00B45DE5"/>
    <w:rPr>
      <w:sz w:val="16"/>
      <w:u w:val="single"/>
    </w:rPr>
  </w:style>
  <w:style w:type="character" w:customStyle="1" w:styleId="StyleStyle4ArialNarrow9ptChar">
    <w:name w:val="Style Style4 + Arial Narrow 9 pt Char"/>
    <w:basedOn w:val="DefaultParagraphFont"/>
    <w:link w:val="StyleStyle4ArialNarrow9pt"/>
    <w:rsid w:val="00B45DE5"/>
    <w:rPr>
      <w:rFonts w:ascii="Times New Roman" w:hAnsi="Times New Roman" w:cs="Calibri"/>
      <w:sz w:val="16"/>
      <w:u w:val="single"/>
    </w:rPr>
  </w:style>
  <w:style w:type="paragraph" w:customStyle="1" w:styleId="StyleStyle4ArialNarrow9ptBold">
    <w:name w:val="Style Style4 + Arial Narrow 9 pt Bold"/>
    <w:basedOn w:val="Normal"/>
    <w:link w:val="StyleStyle4ArialNarrow9ptBoldChar"/>
    <w:rsid w:val="00B45DE5"/>
    <w:rPr>
      <w:b/>
      <w:bCs/>
      <w:sz w:val="16"/>
      <w:u w:val="single"/>
    </w:rPr>
  </w:style>
  <w:style w:type="character" w:customStyle="1" w:styleId="StyleStyle4ArialNarrow9ptBoldChar">
    <w:name w:val="Style Style4 + Arial Narrow 9 pt Bold Char"/>
    <w:basedOn w:val="DefaultParagraphFont"/>
    <w:link w:val="StyleStyle4ArialNarrow9ptBold"/>
    <w:rsid w:val="00B45DE5"/>
    <w:rPr>
      <w:rFonts w:ascii="Times New Roman" w:hAnsi="Times New Roman" w:cs="Calibri"/>
      <w:b/>
      <w:bCs/>
      <w:sz w:val="16"/>
      <w:u w:val="single"/>
    </w:rPr>
  </w:style>
  <w:style w:type="character" w:customStyle="1" w:styleId="officialsname">
    <w:name w:val="official_s_name"/>
    <w:basedOn w:val="DefaultParagraphFont"/>
    <w:rsid w:val="00B45DE5"/>
  </w:style>
  <w:style w:type="paragraph" w:customStyle="1" w:styleId="card3">
    <w:name w:val="card 3"/>
    <w:basedOn w:val="Normal"/>
    <w:rsid w:val="00B45DE5"/>
    <w:pPr>
      <w:ind w:left="400"/>
    </w:pPr>
    <w:rPr>
      <w:szCs w:val="20"/>
    </w:rPr>
  </w:style>
  <w:style w:type="character" w:customStyle="1" w:styleId="text11gold">
    <w:name w:val="text11 gold"/>
    <w:basedOn w:val="DefaultParagraphFont"/>
    <w:rsid w:val="00B45DE5"/>
  </w:style>
  <w:style w:type="character" w:customStyle="1" w:styleId="tagChar3">
    <w:name w:val="tag Char3"/>
    <w:basedOn w:val="DefaultParagraphFont"/>
    <w:rsid w:val="00B45DE5"/>
    <w:rPr>
      <w:b/>
      <w:color w:val="000000"/>
      <w:sz w:val="24"/>
    </w:rPr>
  </w:style>
  <w:style w:type="character" w:customStyle="1" w:styleId="StyleunderlineNotBold">
    <w:name w:val="Style underline + Not Bold"/>
    <w:basedOn w:val="DefaultParagraphFont"/>
    <w:rsid w:val="00B45DE5"/>
    <w:rPr>
      <w:b/>
      <w:u w:val="single"/>
    </w:rPr>
  </w:style>
  <w:style w:type="character" w:customStyle="1" w:styleId="StyleunderlineNotBold1">
    <w:name w:val="Style underline + Not Bold1"/>
    <w:basedOn w:val="DefaultParagraphFont"/>
    <w:rsid w:val="00B45DE5"/>
    <w:rPr>
      <w:b/>
      <w:u w:val="single"/>
    </w:rPr>
  </w:style>
  <w:style w:type="paragraph" w:customStyle="1" w:styleId="BodyText55">
    <w:name w:val="Body Text55"/>
    <w:basedOn w:val="Normal"/>
    <w:rsid w:val="00B45DE5"/>
    <w:pPr>
      <w:shd w:val="clear" w:color="auto" w:fill="FFFFFF"/>
      <w:spacing w:line="252" w:lineRule="exact"/>
      <w:jc w:val="both"/>
    </w:pPr>
    <w:rPr>
      <w:sz w:val="19"/>
      <w:szCs w:val="19"/>
      <w:lang w:val="x-none" w:eastAsia="x-none"/>
    </w:rPr>
  </w:style>
  <w:style w:type="character" w:customStyle="1" w:styleId="Bodytext595pt">
    <w:name w:val="Body text (5) + 9.5 pt"/>
    <w:rsid w:val="00B45DE5"/>
    <w:rPr>
      <w:rFonts w:ascii="Times New Roman" w:eastAsia="Times New Roman" w:hAnsi="Times New Roman" w:cs="Times New Roman"/>
      <w:b w:val="0"/>
      <w:bCs w:val="0"/>
      <w:i w:val="0"/>
      <w:iCs w:val="0"/>
      <w:smallCaps w:val="0"/>
      <w:strike w:val="0"/>
      <w:spacing w:val="0"/>
      <w:sz w:val="19"/>
      <w:szCs w:val="19"/>
    </w:rPr>
  </w:style>
  <w:style w:type="character" w:customStyle="1" w:styleId="BodyText33">
    <w:name w:val="Body Text3"/>
    <w:rsid w:val="00B45DE5"/>
    <w:rPr>
      <w:rFonts w:ascii="Times New Roman" w:eastAsia="Times New Roman" w:hAnsi="Times New Roman" w:cs="Times New Roman"/>
      <w:b w:val="0"/>
      <w:bCs w:val="0"/>
      <w:i w:val="0"/>
      <w:iCs w:val="0"/>
      <w:smallCaps w:val="0"/>
      <w:strike w:val="0"/>
      <w:spacing w:val="0"/>
      <w:sz w:val="19"/>
      <w:szCs w:val="19"/>
      <w:u w:val="single"/>
    </w:rPr>
  </w:style>
  <w:style w:type="character" w:customStyle="1" w:styleId="text3">
    <w:name w:val="text3"/>
    <w:rsid w:val="00B45DE5"/>
  </w:style>
  <w:style w:type="paragraph" w:customStyle="1" w:styleId="TagofCard">
    <w:name w:val="Tag of Card"/>
    <w:basedOn w:val="Normaltext1"/>
    <w:next w:val="Normaltext1"/>
    <w:link w:val="TagofCardChar"/>
    <w:rsid w:val="00B45DE5"/>
    <w:rPr>
      <w:rFonts w:ascii="Arial" w:hAnsi="Arial"/>
      <w:b/>
      <w:sz w:val="28"/>
      <w:szCs w:val="24"/>
      <w:lang w:val="x-none" w:eastAsia="x-none"/>
    </w:rPr>
  </w:style>
  <w:style w:type="paragraph" w:customStyle="1" w:styleId="SourceBolded">
    <w:name w:val="Source Bolded"/>
    <w:basedOn w:val="Normaltext1"/>
    <w:next w:val="Normaltext1"/>
    <w:link w:val="SourceBoldedChar"/>
    <w:autoRedefine/>
    <w:rsid w:val="00B45DE5"/>
    <w:rPr>
      <w:rFonts w:ascii="Arial" w:hAnsi="Arial"/>
      <w:b/>
      <w:szCs w:val="24"/>
      <w:lang w:val="x-none" w:eastAsia="x-none"/>
    </w:rPr>
  </w:style>
  <w:style w:type="character" w:customStyle="1" w:styleId="SourceBoldedChar">
    <w:name w:val="Source Bolded Char"/>
    <w:link w:val="SourceBolded"/>
    <w:rsid w:val="00B45DE5"/>
    <w:rPr>
      <w:rFonts w:ascii="Arial" w:hAnsi="Arial" w:cs="Calibri"/>
      <w:b/>
      <w:sz w:val="24"/>
      <w:szCs w:val="24"/>
      <w:lang w:val="x-none" w:eastAsia="x-none"/>
    </w:rPr>
  </w:style>
  <w:style w:type="paragraph" w:customStyle="1" w:styleId="underlinedcard0">
    <w:name w:val="underlined card"/>
    <w:basedOn w:val="Normaltext1"/>
    <w:link w:val="underlinedcardChar0"/>
    <w:autoRedefine/>
    <w:rsid w:val="00B45DE5"/>
    <w:rPr>
      <w:rFonts w:asciiTheme="minorHAnsi" w:hAnsiTheme="minorHAnsi" w:cstheme="minorBidi"/>
      <w:szCs w:val="22"/>
      <w:u w:val="single"/>
      <w:lang w:val="x-none" w:eastAsia="x-none"/>
    </w:rPr>
  </w:style>
  <w:style w:type="character" w:customStyle="1" w:styleId="Style7ptBold">
    <w:name w:val="Style 7 pt Bold"/>
    <w:basedOn w:val="DefaultParagraphFont"/>
    <w:rsid w:val="00B45DE5"/>
    <w:rPr>
      <w:b w:val="0"/>
      <w:bCs/>
      <w:sz w:val="14"/>
    </w:rPr>
  </w:style>
  <w:style w:type="character" w:customStyle="1" w:styleId="StyleBoldandUnderlineCharChar29pt">
    <w:name w:val="Style Bold and Underline Char Char2 + 9 pt"/>
    <w:rsid w:val="00B45DE5"/>
    <w:rPr>
      <w:rFonts w:ascii="Times New Roman" w:hAnsi="Times New Roman"/>
      <w:b/>
      <w:bCs/>
      <w:noProof w:val="0"/>
      <w:sz w:val="20"/>
      <w:u w:val="single"/>
    </w:rPr>
  </w:style>
  <w:style w:type="character" w:customStyle="1" w:styleId="StyleUnderlineCharChar19pt">
    <w:name w:val="Style Underline Char Char1 + 9 pt"/>
    <w:rsid w:val="00B45DE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45DE5"/>
    <w:rPr>
      <w:rFonts w:ascii="Times New Roman" w:hAnsi="Times New Roman"/>
      <w:noProof w:val="0"/>
      <w:sz w:val="20"/>
      <w:u w:val="single"/>
      <w:bdr w:val="single" w:sz="4" w:space="0" w:color="auto"/>
      <w:lang w:val="en-US" w:eastAsia="en-US" w:bidi="ar-SA"/>
    </w:rPr>
  </w:style>
  <w:style w:type="paragraph" w:customStyle="1" w:styleId="Citation-AuthorDate">
    <w:name w:val="Citation - Author/Date"/>
    <w:basedOn w:val="Normal"/>
    <w:link w:val="Citation-AuthorDateChar"/>
    <w:autoRedefine/>
    <w:rsid w:val="00B45DE5"/>
    <w:rPr>
      <w:b/>
      <w:smallCaps/>
      <w:u w:val="single"/>
      <w:lang w:val="x-none" w:eastAsia="x-none"/>
    </w:rPr>
  </w:style>
  <w:style w:type="character" w:customStyle="1" w:styleId="Citation-AuthorDateChar">
    <w:name w:val="Citation - Author/Date Char"/>
    <w:link w:val="Citation-AuthorDate"/>
    <w:rsid w:val="00B45DE5"/>
    <w:rPr>
      <w:rFonts w:ascii="Times New Roman" w:hAnsi="Times New Roman" w:cs="Calibri"/>
      <w:b/>
      <w:smallCaps/>
      <w:sz w:val="24"/>
      <w:u w:val="single"/>
      <w:lang w:val="x-none" w:eastAsia="x-none"/>
    </w:rPr>
  </w:style>
  <w:style w:type="character" w:customStyle="1" w:styleId="BoxedChar">
    <w:name w:val="Boxed Char"/>
    <w:rsid w:val="00B45DE5"/>
    <w:rPr>
      <w:rFonts w:ascii="Times New Roman" w:eastAsia="Times New Roman" w:hAnsi="Times New Roman"/>
      <w:u w:val="single"/>
      <w:bdr w:val="single" w:sz="6" w:space="0" w:color="auto"/>
    </w:rPr>
  </w:style>
  <w:style w:type="character" w:customStyle="1" w:styleId="Style9ptItalicUnderline">
    <w:name w:val="Style 9 pt Italic Underline"/>
    <w:rsid w:val="00B45DE5"/>
    <w:rPr>
      <w:i/>
      <w:iCs/>
      <w:sz w:val="20"/>
      <w:u w:val="single"/>
    </w:rPr>
  </w:style>
  <w:style w:type="character" w:customStyle="1" w:styleId="UnderlineChar20">
    <w:name w:val="Underline Char2"/>
    <w:rsid w:val="00B45DE5"/>
    <w:rPr>
      <w:rFonts w:ascii="Trebuchet MS" w:hAnsi="Trebuchet MS"/>
      <w:u w:val="thick"/>
      <w:lang w:val="en-US" w:eastAsia="zh-CN" w:bidi="ar-SA"/>
    </w:rPr>
  </w:style>
  <w:style w:type="character" w:customStyle="1" w:styleId="HiddenBlockHeaderChar">
    <w:name w:val="Hidden Block Header Char"/>
    <w:link w:val="HiddenBlockHeader"/>
    <w:rsid w:val="00B45DE5"/>
    <w:rPr>
      <w:rFonts w:ascii="Times New Roman" w:hAnsi="Times New Roman" w:cs="Calibri"/>
      <w:b/>
      <w:sz w:val="24"/>
      <w:lang w:val="x-none" w:eastAsia="x-none"/>
    </w:rPr>
  </w:style>
  <w:style w:type="paragraph" w:customStyle="1" w:styleId="Fifth">
    <w:name w:val="Fifth"/>
    <w:basedOn w:val="Normal"/>
    <w:link w:val="FifthChar"/>
    <w:rsid w:val="00B45DE5"/>
    <w:rPr>
      <w:lang w:val="x-none" w:eastAsia="x-none"/>
    </w:rPr>
  </w:style>
  <w:style w:type="character" w:customStyle="1" w:styleId="FifthChar">
    <w:name w:val="Fifth Char"/>
    <w:link w:val="Fifth"/>
    <w:rsid w:val="00B45DE5"/>
    <w:rPr>
      <w:rFonts w:ascii="Times New Roman" w:hAnsi="Times New Roman" w:cs="Calibri"/>
      <w:sz w:val="24"/>
      <w:lang w:val="x-none" w:eastAsia="x-none"/>
    </w:rPr>
  </w:style>
  <w:style w:type="paragraph" w:customStyle="1" w:styleId="Third">
    <w:name w:val="Third"/>
    <w:basedOn w:val="Normal"/>
    <w:link w:val="ThirdChar"/>
    <w:rsid w:val="00B45DE5"/>
    <w:rPr>
      <w:b/>
      <w:u w:val="single"/>
      <w:lang w:val="x-none" w:eastAsia="x-none"/>
    </w:rPr>
  </w:style>
  <w:style w:type="character" w:customStyle="1" w:styleId="ThirdChar">
    <w:name w:val="Third Char"/>
    <w:link w:val="Third"/>
    <w:rsid w:val="00B45DE5"/>
    <w:rPr>
      <w:rFonts w:ascii="Times New Roman" w:hAnsi="Times New Roman" w:cs="Calibri"/>
      <w:b/>
      <w:sz w:val="24"/>
      <w:u w:val="single"/>
      <w:lang w:val="x-none" w:eastAsia="x-none"/>
    </w:rPr>
  </w:style>
  <w:style w:type="paragraph" w:customStyle="1" w:styleId="CharCharCharCharCharChar1CharCharCharCharChar">
    <w:name w:val="Char Char Char Char Char Char1 Char Char Char Char Char"/>
    <w:next w:val="Normal"/>
    <w:rsid w:val="00B45DE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45DE5"/>
    <w:rPr>
      <w:rFonts w:ascii="Times New Roman" w:eastAsia="Times New Roman" w:hAnsi="Times New Roman"/>
      <w:szCs w:val="24"/>
    </w:rPr>
  </w:style>
  <w:style w:type="character" w:customStyle="1" w:styleId="article-record-publication-volume-issue">
    <w:name w:val="article-record-publication-volume-issue"/>
    <w:rsid w:val="00B45DE5"/>
  </w:style>
  <w:style w:type="character" w:customStyle="1" w:styleId="NothingCharChar">
    <w:name w:val="Nothing Char Char"/>
    <w:rsid w:val="00B45DE5"/>
    <w:rPr>
      <w:szCs w:val="24"/>
      <w:lang w:val="en-US" w:eastAsia="en-US" w:bidi="ar-SA"/>
    </w:rPr>
  </w:style>
  <w:style w:type="paragraph" w:customStyle="1" w:styleId="DebateUnderlineBoldChar">
    <w:name w:val="Debate Underline Bold Char"/>
    <w:basedOn w:val="Normal"/>
    <w:link w:val="DebateUnderlineBoldCharChar"/>
    <w:rsid w:val="00B45DE5"/>
    <w:pPr>
      <w:jc w:val="both"/>
    </w:pPr>
    <w:rPr>
      <w:b/>
      <w:u w:val="thick"/>
      <w:lang w:val="x-none" w:eastAsia="x-none"/>
    </w:rPr>
  </w:style>
  <w:style w:type="character" w:customStyle="1" w:styleId="DebateUnderlineBoldCharChar">
    <w:name w:val="Debate Underline Bold Char Char"/>
    <w:link w:val="DebateUnderlineBoldChar"/>
    <w:rsid w:val="00B45DE5"/>
    <w:rPr>
      <w:rFonts w:ascii="Times New Roman" w:hAnsi="Times New Roman" w:cs="Calibri"/>
      <w:b/>
      <w:sz w:val="24"/>
      <w:u w:val="thick"/>
      <w:lang w:val="x-none" w:eastAsia="x-none"/>
    </w:rPr>
  </w:style>
  <w:style w:type="paragraph" w:customStyle="1" w:styleId="UnderlineCard1">
    <w:name w:val="UnderlineCard"/>
    <w:basedOn w:val="Normal"/>
    <w:link w:val="UnderlineCardChar1"/>
    <w:qFormat/>
    <w:rsid w:val="00B45DE5"/>
    <w:rPr>
      <w:rFonts w:ascii="Georgia" w:eastAsia="Calibri" w:hAnsi="Georgia"/>
      <w:u w:val="single"/>
      <w:lang w:val="x-none" w:eastAsia="x-none"/>
    </w:rPr>
  </w:style>
  <w:style w:type="character" w:customStyle="1" w:styleId="UnderlineCardChar1">
    <w:name w:val="UnderlineCard Char"/>
    <w:link w:val="UnderlineCard1"/>
    <w:rsid w:val="00B45DE5"/>
    <w:rPr>
      <w:rFonts w:ascii="Georgia" w:eastAsia="Calibri" w:hAnsi="Georgia" w:cs="Calibri"/>
      <w:sz w:val="24"/>
      <w:u w:val="single"/>
      <w:lang w:val="x-none" w:eastAsia="x-none"/>
    </w:rPr>
  </w:style>
  <w:style w:type="character" w:customStyle="1" w:styleId="CharacterStyle2">
    <w:name w:val="Character Style 2"/>
    <w:rsid w:val="00B45DE5"/>
    <w:rPr>
      <w:rFonts w:ascii="Garamond" w:hAnsi="Garamond"/>
      <w:sz w:val="21"/>
    </w:rPr>
  </w:style>
  <w:style w:type="character" w:customStyle="1" w:styleId="resultbodyblack">
    <w:name w:val="resultbodyblack"/>
    <w:rsid w:val="00B45DE5"/>
    <w:rPr>
      <w:rFonts w:cs="Times New Roman"/>
    </w:rPr>
  </w:style>
  <w:style w:type="character" w:customStyle="1" w:styleId="quotechar0">
    <w:name w:val="quotechar"/>
    <w:rsid w:val="00B45DE5"/>
  </w:style>
  <w:style w:type="character" w:customStyle="1" w:styleId="CharChar6">
    <w:name w:val="Char Char6"/>
    <w:rsid w:val="00B45DE5"/>
    <w:rPr>
      <w:rFonts w:ascii="Arial" w:hAnsi="Arial" w:cs="Arial" w:hint="default"/>
      <w:bCs/>
      <w:sz w:val="16"/>
      <w:szCs w:val="26"/>
      <w:lang w:val="en-US" w:eastAsia="en-US" w:bidi="ar-SA"/>
    </w:rPr>
  </w:style>
  <w:style w:type="character" w:customStyle="1" w:styleId="CharChar61">
    <w:name w:val="Char Char61"/>
    <w:rsid w:val="00B45DE5"/>
    <w:rPr>
      <w:rFonts w:cs="Arial"/>
      <w:bCs/>
      <w:sz w:val="16"/>
      <w:szCs w:val="26"/>
      <w:lang w:val="en-US" w:eastAsia="en-US" w:bidi="ar-SA"/>
    </w:rPr>
  </w:style>
  <w:style w:type="paragraph" w:customStyle="1" w:styleId="SynergyTag">
    <w:name w:val="SynergyTag"/>
    <w:basedOn w:val="Normal"/>
    <w:qFormat/>
    <w:rsid w:val="00B45DE5"/>
    <w:rPr>
      <w:rFonts w:ascii="Georgia" w:eastAsia="Calibri" w:hAnsi="Georgia"/>
      <w:b/>
    </w:rPr>
  </w:style>
  <w:style w:type="paragraph" w:customStyle="1" w:styleId="CiteSmallText">
    <w:name w:val="Cite Small Text"/>
    <w:basedOn w:val="Normal"/>
    <w:qFormat/>
    <w:rsid w:val="00B45DE5"/>
    <w:pPr>
      <w:widowControl w:val="0"/>
      <w:spacing w:after="200"/>
    </w:pPr>
    <w:rPr>
      <w:rFonts w:ascii="Helvetica Neue" w:eastAsia="Calibri" w:hAnsi="Helvetica Neue"/>
      <w:b/>
      <w:sz w:val="18"/>
    </w:rPr>
  </w:style>
  <w:style w:type="character" w:customStyle="1" w:styleId="3TagCite">
    <w:name w:val="3 Tag/Cite"/>
    <w:rsid w:val="00B45DE5"/>
    <w:rPr>
      <w:rFonts w:ascii="Times New Roman" w:hAnsi="Times New Roman"/>
      <w:b/>
    </w:rPr>
  </w:style>
  <w:style w:type="paragraph" w:customStyle="1" w:styleId="Cards1CharChar">
    <w:name w:val="Cards1 Char Char"/>
    <w:basedOn w:val="Normal"/>
    <w:link w:val="Cards1CharCharChar"/>
    <w:rsid w:val="00B45DE5"/>
    <w:pPr>
      <w:autoSpaceDE w:val="0"/>
      <w:autoSpaceDN w:val="0"/>
      <w:adjustRightInd w:val="0"/>
      <w:ind w:left="432" w:right="432"/>
      <w:jc w:val="both"/>
    </w:pPr>
    <w:rPr>
      <w:rFonts w:ascii="Georgia" w:eastAsia="Calibri" w:hAnsi="Georgia"/>
      <w:lang w:val="x-none" w:eastAsia="x-none"/>
    </w:rPr>
  </w:style>
  <w:style w:type="character" w:customStyle="1" w:styleId="Cards1CharCharChar">
    <w:name w:val="Cards1 Char Char Char"/>
    <w:link w:val="Cards1CharChar"/>
    <w:rsid w:val="00B45DE5"/>
    <w:rPr>
      <w:rFonts w:ascii="Georgia" w:eastAsia="Calibri" w:hAnsi="Georgia" w:cs="Calibri"/>
      <w:sz w:val="24"/>
      <w:lang w:val="x-none" w:eastAsia="x-none"/>
    </w:rPr>
  </w:style>
  <w:style w:type="character" w:customStyle="1" w:styleId="ShrinkText">
    <w:name w:val="Shrink Text"/>
    <w:rsid w:val="00B45DE5"/>
    <w:rPr>
      <w:sz w:val="16"/>
    </w:rPr>
  </w:style>
  <w:style w:type="paragraph" w:customStyle="1" w:styleId="CitesCharChar">
    <w:name w:val="Cites Char Char"/>
    <w:next w:val="Normal"/>
    <w:link w:val="CitesCharCharChar"/>
    <w:rsid w:val="00B45DE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45DE5"/>
    <w:rPr>
      <w:rFonts w:ascii="Times New Roman" w:eastAsia="Times New Roman" w:hAnsi="Times New Roman" w:cs="Times New Roman"/>
      <w:sz w:val="20"/>
      <w:szCs w:val="24"/>
    </w:rPr>
  </w:style>
  <w:style w:type="character" w:customStyle="1" w:styleId="nohighlighting">
    <w:name w:val="no highlighting"/>
    <w:rsid w:val="00B45DE5"/>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rsid w:val="00B45DE5"/>
    <w:rPr>
      <w:rFonts w:ascii="Georgia" w:eastAsia="Calibri" w:hAnsi="Georgia"/>
      <w:color w:val="0000FF"/>
      <w:sz w:val="12"/>
      <w:u w:val="single"/>
      <w:lang w:val="x-none" w:eastAsia="x-none"/>
    </w:rPr>
  </w:style>
  <w:style w:type="character" w:customStyle="1" w:styleId="SwagChar">
    <w:name w:val="Swag Char"/>
    <w:link w:val="Swag"/>
    <w:rsid w:val="00B45DE5"/>
    <w:rPr>
      <w:rFonts w:ascii="Georgia" w:eastAsia="Calibri" w:hAnsi="Georgia" w:cs="Calibri"/>
      <w:color w:val="0000FF"/>
      <w:sz w:val="12"/>
      <w:u w:val="single"/>
      <w:lang w:val="x-none" w:eastAsia="x-none"/>
    </w:rPr>
  </w:style>
  <w:style w:type="paragraph" w:customStyle="1" w:styleId="2909F619802848F09E01365C32F34654">
    <w:name w:val="2909F619802848F09E01365C32F34654"/>
    <w:rsid w:val="00B45DE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rsid w:val="00B45DE5"/>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rsid w:val="00B45DE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45DE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B45DE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45DE5"/>
    <w:rPr>
      <w:rFonts w:ascii="Calibri" w:eastAsia="Times New Roman" w:hAnsi="Calibri" w:cs="Times New Roman"/>
      <w:b/>
      <w:bCs/>
      <w:szCs w:val="24"/>
      <w:u w:val="single"/>
    </w:rPr>
  </w:style>
  <w:style w:type="paragraph" w:customStyle="1" w:styleId="conintrotext">
    <w:name w:val="conintrotext"/>
    <w:basedOn w:val="Normal"/>
    <w:rsid w:val="00B45DE5"/>
    <w:pPr>
      <w:spacing w:before="100" w:beforeAutospacing="1" w:after="100" w:afterAutospacing="1"/>
    </w:pPr>
  </w:style>
  <w:style w:type="character" w:customStyle="1" w:styleId="comment-body">
    <w:name w:val="comment-body"/>
    <w:rsid w:val="00B45DE5"/>
  </w:style>
  <w:style w:type="character" w:customStyle="1" w:styleId="mw-headline">
    <w:name w:val="mw-headline"/>
    <w:rsid w:val="00B45DE5"/>
  </w:style>
  <w:style w:type="character" w:customStyle="1" w:styleId="flagicon">
    <w:name w:val="flagicon"/>
    <w:rsid w:val="00B45DE5"/>
  </w:style>
  <w:style w:type="paragraph" w:customStyle="1" w:styleId="attribution">
    <w:name w:val="attribution"/>
    <w:basedOn w:val="Normal"/>
    <w:rsid w:val="00B45DE5"/>
    <w:pPr>
      <w:spacing w:before="100" w:beforeAutospacing="1" w:after="100" w:afterAutospacing="1"/>
    </w:pPr>
  </w:style>
  <w:style w:type="paragraph" w:customStyle="1" w:styleId="more">
    <w:name w:val="more"/>
    <w:basedOn w:val="Normal"/>
    <w:rsid w:val="00B45DE5"/>
    <w:pPr>
      <w:spacing w:before="100" w:beforeAutospacing="1" w:after="100" w:afterAutospacing="1"/>
    </w:pPr>
  </w:style>
  <w:style w:type="character" w:customStyle="1" w:styleId="reality">
    <w:name w:val="reality"/>
    <w:rsid w:val="00B45DE5"/>
  </w:style>
  <w:style w:type="paragraph" w:customStyle="1" w:styleId="inside-copy">
    <w:name w:val="inside-copy"/>
    <w:basedOn w:val="Normal"/>
    <w:qFormat/>
    <w:rsid w:val="00B45DE5"/>
    <w:pPr>
      <w:spacing w:before="100" w:beforeAutospacing="1" w:after="100" w:afterAutospacing="1"/>
    </w:pPr>
  </w:style>
  <w:style w:type="character" w:customStyle="1" w:styleId="apturelink">
    <w:name w:val="apturelink"/>
    <w:rsid w:val="00B45DE5"/>
  </w:style>
  <w:style w:type="character" w:customStyle="1" w:styleId="apturelinkicon">
    <w:name w:val="apturelinkicon"/>
    <w:rsid w:val="00B45DE5"/>
  </w:style>
  <w:style w:type="paragraph" w:customStyle="1" w:styleId="Default1">
    <w:name w:val="Default1"/>
    <w:basedOn w:val="Default"/>
    <w:next w:val="Default"/>
    <w:uiPriority w:val="99"/>
    <w:rsid w:val="00B45DE5"/>
    <w:rPr>
      <w:rFonts w:ascii="Times New Roman" w:eastAsia="Times New Roman" w:hAnsi="Times New Roman" w:cs="Times New Roman"/>
      <w:color w:val="auto"/>
    </w:rPr>
  </w:style>
  <w:style w:type="paragraph" w:customStyle="1" w:styleId="Little">
    <w:name w:val="Little"/>
    <w:basedOn w:val="UnderlinedText"/>
    <w:link w:val="LittleChar"/>
    <w:rsid w:val="00B45DE5"/>
    <w:rPr>
      <w:rFonts w:ascii="Calibri" w:eastAsia="Calibri" w:hAnsi="Calibri" w:cs="Times New Roman"/>
      <w:b w:val="0"/>
      <w:sz w:val="16"/>
      <w:szCs w:val="22"/>
      <w:lang w:val="x-none" w:eastAsia="x-none"/>
    </w:rPr>
  </w:style>
  <w:style w:type="character" w:customStyle="1" w:styleId="LittleChar">
    <w:name w:val="Little Char"/>
    <w:link w:val="Little"/>
    <w:rsid w:val="00B45DE5"/>
    <w:rPr>
      <w:rFonts w:ascii="Calibri" w:eastAsia="Calibri" w:hAnsi="Calibri" w:cs="Times New Roman"/>
      <w:sz w:val="16"/>
      <w:lang w:val="x-none" w:eastAsia="x-none"/>
    </w:rPr>
  </w:style>
  <w:style w:type="character" w:customStyle="1" w:styleId="ListBulletChar">
    <w:name w:val="List Bullet Char"/>
    <w:link w:val="ListBullet"/>
    <w:rsid w:val="00B45DE5"/>
    <w:rPr>
      <w:rFonts w:ascii="Times New Roman" w:eastAsia="Calibri" w:hAnsi="Times New Roman" w:cs="Calibri"/>
      <w:sz w:val="16"/>
      <w:lang w:val="x-none" w:eastAsia="x-none"/>
    </w:rPr>
  </w:style>
  <w:style w:type="character" w:customStyle="1" w:styleId="Style9ptUnderline9">
    <w:name w:val="Style 9 pt Underline9"/>
    <w:rsid w:val="00B45DE5"/>
    <w:rPr>
      <w:sz w:val="20"/>
      <w:u w:val="single"/>
    </w:rPr>
  </w:style>
  <w:style w:type="character" w:customStyle="1" w:styleId="Style9ptBoldUnderline4">
    <w:name w:val="Style 9 pt Bold Underline4"/>
    <w:rsid w:val="00B45DE5"/>
    <w:rPr>
      <w:b/>
      <w:bCs/>
      <w:sz w:val="20"/>
      <w:u w:val="single"/>
    </w:rPr>
  </w:style>
  <w:style w:type="character" w:customStyle="1" w:styleId="citationdate">
    <w:name w:val="citation_date"/>
    <w:basedOn w:val="DefaultParagraphFont"/>
    <w:rsid w:val="00B45DE5"/>
  </w:style>
  <w:style w:type="character" w:customStyle="1" w:styleId="citationarticletitle">
    <w:name w:val="citation_article_title"/>
    <w:basedOn w:val="DefaultParagraphFont"/>
    <w:rsid w:val="00B45DE5"/>
  </w:style>
  <w:style w:type="character" w:customStyle="1" w:styleId="citationjournaltitle">
    <w:name w:val="citation_journal_title"/>
    <w:basedOn w:val="DefaultParagraphFont"/>
    <w:rsid w:val="00B45DE5"/>
  </w:style>
  <w:style w:type="paragraph" w:customStyle="1" w:styleId="003Cite">
    <w:name w:val="003Cite"/>
    <w:basedOn w:val="Normal"/>
    <w:qFormat/>
    <w:rsid w:val="00B45DE5"/>
    <w:rPr>
      <w:rFonts w:eastAsia="Calibri"/>
      <w:sz w:val="16"/>
      <w:szCs w:val="16"/>
    </w:rPr>
  </w:style>
  <w:style w:type="paragraph" w:customStyle="1" w:styleId="shrinkCharChar">
    <w:name w:val="shrink Char Char"/>
    <w:basedOn w:val="Heading3"/>
    <w:link w:val="shrinkCharCharChar"/>
    <w:autoRedefine/>
    <w:rsid w:val="00B45DE5"/>
    <w:rPr>
      <w:b w:val="0"/>
      <w:bCs/>
      <w:color w:val="000000"/>
      <w:sz w:val="10"/>
      <w:szCs w:val="17"/>
    </w:rPr>
  </w:style>
  <w:style w:type="character" w:customStyle="1" w:styleId="shrinkCharCharChar">
    <w:name w:val="shrink Char Char Char"/>
    <w:link w:val="shrinkCharChar"/>
    <w:rsid w:val="00B45DE5"/>
    <w:rPr>
      <w:rFonts w:ascii="Times New Roman" w:eastAsiaTheme="majorEastAsia" w:hAnsi="Times New Roman" w:cstheme="majorBidi"/>
      <w:bCs/>
      <w:color w:val="000000"/>
      <w:sz w:val="10"/>
      <w:szCs w:val="17"/>
      <w:u w:val="single"/>
    </w:rPr>
  </w:style>
  <w:style w:type="paragraph" w:customStyle="1" w:styleId="BBCite">
    <w:name w:val="BB Cite"/>
    <w:basedOn w:val="Normal"/>
    <w:autoRedefine/>
    <w:rsid w:val="00B45DE5"/>
    <w:pPr>
      <w:keepNext/>
      <w:keepLines/>
      <w:widowControl w:val="0"/>
      <w:tabs>
        <w:tab w:val="left" w:pos="8280"/>
      </w:tabs>
      <w:autoSpaceDE w:val="0"/>
      <w:autoSpaceDN w:val="0"/>
      <w:adjustRightInd w:val="0"/>
      <w:spacing w:line="200" w:lineRule="exact"/>
      <w:ind w:left="994"/>
    </w:pPr>
    <w:rPr>
      <w:snapToGrid w:val="0"/>
      <w:color w:val="000000"/>
      <w:szCs w:val="20"/>
    </w:rPr>
  </w:style>
  <w:style w:type="paragraph" w:customStyle="1" w:styleId="UnderlineCharCharCharChar">
    <w:name w:val="Underline Char Char Char Char"/>
    <w:basedOn w:val="Normal"/>
    <w:rsid w:val="00B45DE5"/>
    <w:rPr>
      <w:u w:val="single"/>
      <w:lang w:val="x-none" w:eastAsia="x-none"/>
    </w:rPr>
  </w:style>
  <w:style w:type="paragraph" w:customStyle="1" w:styleId="BoldandUnderlineCharCharCharCharChar">
    <w:name w:val="Bold and Underline Char Char Char Char Char"/>
    <w:basedOn w:val="Normal"/>
    <w:link w:val="BoldandUnderlineCharCharCharCharCharChar"/>
    <w:rsid w:val="00B45DE5"/>
    <w:rPr>
      <w:b/>
      <w:u w:val="single"/>
      <w:lang w:val="x-none" w:eastAsia="x-none"/>
    </w:rPr>
  </w:style>
  <w:style w:type="character" w:customStyle="1" w:styleId="BoldandUnderlineCharCharCharCharCharChar">
    <w:name w:val="Bold and Underline Char Char Char Char Char Char"/>
    <w:link w:val="BoldandUnderlineCharCharCharCharChar"/>
    <w:rsid w:val="00B45DE5"/>
    <w:rPr>
      <w:rFonts w:ascii="Times New Roman" w:hAnsi="Times New Roman" w:cs="Calibri"/>
      <w:b/>
      <w:sz w:val="24"/>
      <w:u w:val="single"/>
      <w:lang w:val="x-none" w:eastAsia="x-none"/>
    </w:rPr>
  </w:style>
  <w:style w:type="character" w:customStyle="1" w:styleId="addr-line">
    <w:name w:val="addr-line"/>
    <w:basedOn w:val="DefaultParagraphFont"/>
    <w:rsid w:val="00B45DE5"/>
  </w:style>
  <w:style w:type="character" w:customStyle="1" w:styleId="Cites-AuthorDate">
    <w:name w:val="Cites-Author/Date"/>
    <w:qFormat/>
    <w:rsid w:val="00B45DE5"/>
    <w:rPr>
      <w:rFonts w:ascii="Times New Roman" w:hAnsi="Times New Roman"/>
      <w:sz w:val="24"/>
      <w:szCs w:val="24"/>
    </w:rPr>
  </w:style>
  <w:style w:type="character" w:customStyle="1" w:styleId="CardsUnderlined">
    <w:name w:val="Cards Underlined"/>
    <w:qFormat/>
    <w:rsid w:val="00B45DE5"/>
    <w:rPr>
      <w:rFonts w:ascii="Times New Roman" w:hAnsi="Times New Roman"/>
      <w:sz w:val="24"/>
      <w:szCs w:val="24"/>
      <w:u w:val="thick"/>
    </w:rPr>
  </w:style>
  <w:style w:type="character" w:customStyle="1" w:styleId="CardsNotUnderlined">
    <w:name w:val="Cards Not Underlined"/>
    <w:qFormat/>
    <w:rsid w:val="00B45DE5"/>
    <w:rPr>
      <w:rFonts w:ascii="Times New Roman" w:hAnsi="Times New Roman"/>
      <w:sz w:val="16"/>
      <w:szCs w:val="16"/>
    </w:rPr>
  </w:style>
  <w:style w:type="paragraph" w:customStyle="1" w:styleId="CardsShrunk">
    <w:name w:val="Cards Shrunk"/>
    <w:basedOn w:val="Normal"/>
    <w:next w:val="Normal"/>
    <w:qFormat/>
    <w:rsid w:val="00B45DE5"/>
    <w:pPr>
      <w:ind w:left="432" w:right="432"/>
      <w:jc w:val="both"/>
    </w:pPr>
    <w:rPr>
      <w:rFonts w:ascii="Helvetica" w:eastAsia="Arial Unicode MS" w:hAnsi="Helvetica"/>
      <w:sz w:val="12"/>
      <w:szCs w:val="20"/>
      <w:lang w:val="x-none" w:eastAsia="x-none"/>
    </w:rPr>
  </w:style>
  <w:style w:type="character" w:customStyle="1" w:styleId="StyleUnderlineBorderSinglesolidlineAuto05ptLinew">
    <w:name w:val="Style Underline Border: : (Single solid line Auto  0.5 pt Line w..."/>
    <w:basedOn w:val="DefaultParagraphFont"/>
    <w:rsid w:val="00B45DE5"/>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B45DE5"/>
    <w:rPr>
      <w:b w:val="0"/>
      <w:bCs w:val="0"/>
      <w:sz w:val="14"/>
      <w:u w:val="none"/>
    </w:rPr>
  </w:style>
  <w:style w:type="paragraph" w:customStyle="1" w:styleId="Stylecardtext8pt">
    <w:name w:val="Style card text + 8 pt"/>
    <w:basedOn w:val="Normal"/>
    <w:rsid w:val="00B45DE5"/>
    <w:pPr>
      <w:ind w:right="288"/>
    </w:pPr>
    <w:rPr>
      <w:rFonts w:ascii="Georgia" w:hAnsi="Georgia"/>
      <w:sz w:val="16"/>
    </w:rPr>
  </w:style>
  <w:style w:type="paragraph" w:customStyle="1" w:styleId="Stylecardtext5pt">
    <w:name w:val="Style card text + 5 pt"/>
    <w:basedOn w:val="Normal"/>
    <w:rsid w:val="00B45DE5"/>
    <w:pPr>
      <w:ind w:right="288"/>
    </w:pPr>
    <w:rPr>
      <w:rFonts w:ascii="Georgia" w:hAnsi="Georgia"/>
      <w:sz w:val="10"/>
    </w:rPr>
  </w:style>
  <w:style w:type="paragraph" w:customStyle="1" w:styleId="StyleHeading4TagsmalltextBigcardbodyNormalTagNotBold">
    <w:name w:val="Style Heading 4Tagsmall textBig cardbodyNormal Tag + Not Bold"/>
    <w:basedOn w:val="Heading4"/>
    <w:rsid w:val="00B45DE5"/>
    <w:pPr>
      <w:spacing w:before="0"/>
    </w:pPr>
    <w:rPr>
      <w:rFonts w:ascii="Georgia" w:hAnsi="Georgia"/>
      <w:sz w:val="22"/>
    </w:rPr>
  </w:style>
  <w:style w:type="paragraph" w:customStyle="1" w:styleId="promotion-tag-p">
    <w:name w:val="promotion-tag-p"/>
    <w:basedOn w:val="Normal"/>
    <w:rsid w:val="00B45DE5"/>
    <w:pPr>
      <w:spacing w:before="100" w:beforeAutospacing="1" w:after="100" w:afterAutospacing="1"/>
    </w:pPr>
  </w:style>
  <w:style w:type="character" w:customStyle="1" w:styleId="refpreview">
    <w:name w:val="refpreview"/>
    <w:rsid w:val="00B45DE5"/>
  </w:style>
  <w:style w:type="paragraph" w:customStyle="1" w:styleId="Lettered">
    <w:name w:val="Lettered"/>
    <w:basedOn w:val="Normal"/>
    <w:link w:val="LetteredChar"/>
    <w:rsid w:val="00B45DE5"/>
    <w:pPr>
      <w:numPr>
        <w:numId w:val="3"/>
      </w:numPr>
      <w:ind w:left="360"/>
      <w:outlineLvl w:val="3"/>
    </w:pPr>
    <w:rPr>
      <w:rFonts w:eastAsia="Calibri"/>
      <w:b/>
      <w:sz w:val="26"/>
    </w:rPr>
  </w:style>
  <w:style w:type="character" w:customStyle="1" w:styleId="LetteredChar">
    <w:name w:val="Lettered Char"/>
    <w:basedOn w:val="DefaultParagraphFont"/>
    <w:link w:val="Lettered"/>
    <w:rsid w:val="00B45DE5"/>
    <w:rPr>
      <w:rFonts w:ascii="Times New Roman" w:eastAsia="Calibri" w:hAnsi="Times New Roman" w:cs="Calibri"/>
      <w:b/>
      <w:sz w:val="26"/>
    </w:rPr>
  </w:style>
  <w:style w:type="paragraph" w:customStyle="1" w:styleId="Numbered">
    <w:name w:val="Numbered"/>
    <w:basedOn w:val="Normal"/>
    <w:link w:val="NumberedChar"/>
    <w:qFormat/>
    <w:rsid w:val="00B45DE5"/>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B45DE5"/>
    <w:rPr>
      <w:rFonts w:ascii="Times New Roman" w:eastAsia="Calibri" w:hAnsi="Times New Roman" w:cs="Calibri"/>
      <w:b/>
      <w:sz w:val="26"/>
    </w:rPr>
  </w:style>
  <w:style w:type="paragraph" w:customStyle="1" w:styleId="StyleCardText11ptUnderline">
    <w:name w:val="Style Card Text + 11 pt Underline"/>
    <w:link w:val="StyleCardText11ptUnderlineChar"/>
    <w:qFormat/>
    <w:rsid w:val="00B45DE5"/>
    <w:pPr>
      <w:spacing w:after="200" w:line="276" w:lineRule="auto"/>
    </w:pPr>
    <w:rPr>
      <w:rFonts w:ascii="Calibri" w:eastAsia="Calibri" w:hAnsi="Calibri" w:cs="Times New Roman"/>
      <w:szCs w:val="24"/>
      <w:u w:val="single"/>
    </w:rPr>
  </w:style>
  <w:style w:type="character" w:customStyle="1" w:styleId="StyleCardText11ptUnderlineChar">
    <w:name w:val="Style Card Text + 11 pt Underline Char"/>
    <w:link w:val="StyleCardText11ptUnderline"/>
    <w:rsid w:val="00B45DE5"/>
    <w:rPr>
      <w:rFonts w:ascii="Calibri" w:eastAsia="Calibri" w:hAnsi="Calibri" w:cs="Times New Roman"/>
      <w:szCs w:val="24"/>
      <w:u w:val="single"/>
    </w:rPr>
  </w:style>
  <w:style w:type="paragraph" w:customStyle="1" w:styleId="StyleMinimizedText11pt">
    <w:name w:val="Style Minimized Text + 11 pt"/>
    <w:basedOn w:val="MinimizedText"/>
    <w:link w:val="StyleMinimizedText11ptChar"/>
    <w:qFormat/>
    <w:rsid w:val="00B45DE5"/>
    <w:pPr>
      <w:spacing w:after="200" w:line="276" w:lineRule="auto"/>
    </w:pPr>
    <w:rPr>
      <w:rFonts w:eastAsia="Calibri"/>
      <w:sz w:val="20"/>
      <w:szCs w:val="22"/>
      <w:lang w:val="x-none" w:eastAsia="x-none"/>
    </w:rPr>
  </w:style>
  <w:style w:type="character" w:customStyle="1" w:styleId="StyleMinimizedText11ptChar">
    <w:name w:val="Style Minimized Text + 11 pt Char"/>
    <w:link w:val="StyleMinimizedText11pt"/>
    <w:rsid w:val="00B45DE5"/>
    <w:rPr>
      <w:rFonts w:ascii="Times New Roman" w:eastAsia="Calibri" w:hAnsi="Times New Roman" w:cs="Calibri"/>
      <w:sz w:val="20"/>
      <w:lang w:val="x-none" w:eastAsia="x-none"/>
    </w:rPr>
  </w:style>
  <w:style w:type="character" w:customStyle="1" w:styleId="MicroChar">
    <w:name w:val="Micro Char"/>
    <w:link w:val="Micro"/>
    <w:rsid w:val="00B45DE5"/>
    <w:rPr>
      <w:rFonts w:ascii="Arial" w:hAnsi="Arial" w:cs="Arial"/>
      <w:sz w:val="12"/>
      <w:szCs w:val="24"/>
    </w:rPr>
  </w:style>
  <w:style w:type="paragraph" w:customStyle="1" w:styleId="Micro">
    <w:name w:val="Micro"/>
    <w:basedOn w:val="Normal"/>
    <w:next w:val="Normal"/>
    <w:link w:val="MicroChar"/>
    <w:qFormat/>
    <w:rsid w:val="00B45DE5"/>
    <w:rPr>
      <w:rFonts w:ascii="Arial" w:hAnsi="Arial" w:cs="Arial"/>
      <w:sz w:val="12"/>
      <w:szCs w:val="24"/>
    </w:rPr>
  </w:style>
  <w:style w:type="character" w:customStyle="1" w:styleId="noindex">
    <w:name w:val="noindex"/>
    <w:basedOn w:val="DefaultParagraphFont"/>
    <w:rsid w:val="00B45DE5"/>
  </w:style>
  <w:style w:type="character" w:customStyle="1" w:styleId="dispurl">
    <w:name w:val="dispurl"/>
    <w:basedOn w:val="DefaultParagraphFont"/>
    <w:rsid w:val="00B45DE5"/>
  </w:style>
  <w:style w:type="character" w:customStyle="1" w:styleId="dropcap-letter">
    <w:name w:val="dropcap-letter"/>
    <w:basedOn w:val="DefaultParagraphFont"/>
    <w:rsid w:val="00B45DE5"/>
  </w:style>
  <w:style w:type="paragraph" w:customStyle="1" w:styleId="summary">
    <w:name w:val="summary"/>
    <w:basedOn w:val="Normal"/>
    <w:rsid w:val="00B45DE5"/>
    <w:pPr>
      <w:spacing w:before="100" w:beforeAutospacing="1" w:after="100" w:afterAutospacing="1"/>
    </w:pPr>
    <w:rPr>
      <w:rFonts w:eastAsia="Calibri"/>
    </w:rPr>
  </w:style>
  <w:style w:type="paragraph" w:customStyle="1" w:styleId="p1">
    <w:name w:val="p1"/>
    <w:basedOn w:val="Normal"/>
    <w:rsid w:val="00B45DE5"/>
    <w:pPr>
      <w:spacing w:before="100" w:beforeAutospacing="1" w:after="100" w:afterAutospacing="1"/>
    </w:pPr>
    <w:rPr>
      <w:rFonts w:eastAsia="Calibri"/>
    </w:rPr>
  </w:style>
  <w:style w:type="paragraph" w:customStyle="1" w:styleId="c-4">
    <w:name w:val="c-4"/>
    <w:basedOn w:val="Normal"/>
    <w:rsid w:val="00B45DE5"/>
    <w:pPr>
      <w:spacing w:before="100" w:beforeAutospacing="1" w:after="100" w:afterAutospacing="1"/>
    </w:pPr>
    <w:rPr>
      <w:rFonts w:eastAsia="Calibri"/>
    </w:rPr>
  </w:style>
  <w:style w:type="character" w:customStyle="1" w:styleId="imgleft">
    <w:name w:val="imgleft"/>
    <w:basedOn w:val="DefaultParagraphFont"/>
    <w:rsid w:val="00B45DE5"/>
  </w:style>
  <w:style w:type="character" w:customStyle="1" w:styleId="tkrname">
    <w:name w:val="tkrname"/>
    <w:basedOn w:val="DefaultParagraphFont"/>
    <w:rsid w:val="00B45DE5"/>
  </w:style>
  <w:style w:type="character" w:customStyle="1" w:styleId="tkrchange">
    <w:name w:val="tkrchange"/>
    <w:basedOn w:val="DefaultParagraphFont"/>
    <w:rsid w:val="00B45DE5"/>
  </w:style>
  <w:style w:type="character" w:customStyle="1" w:styleId="printmail">
    <w:name w:val="print_mail"/>
    <w:basedOn w:val="DefaultParagraphFont"/>
    <w:rsid w:val="00B45DE5"/>
  </w:style>
  <w:style w:type="character" w:customStyle="1" w:styleId="printhtml">
    <w:name w:val="print_html"/>
    <w:basedOn w:val="DefaultParagraphFont"/>
    <w:rsid w:val="00B45DE5"/>
  </w:style>
  <w:style w:type="character" w:customStyle="1" w:styleId="nodetype">
    <w:name w:val="nodetype"/>
    <w:basedOn w:val="DefaultParagraphFont"/>
    <w:rsid w:val="00B45DE5"/>
  </w:style>
  <w:style w:type="character" w:customStyle="1" w:styleId="Underline-Highlighted-WFU-Big">
    <w:name w:val="Underline-Highlighted-WFU-Big"/>
    <w:uiPriority w:val="1"/>
    <w:qFormat/>
    <w:rsid w:val="00B45DE5"/>
    <w:rPr>
      <w:rFonts w:ascii="Cambria" w:hAnsi="Cambria"/>
      <w:b/>
      <w:sz w:val="24"/>
      <w:u w:val="single"/>
      <w:bdr w:val="single" w:sz="4" w:space="0" w:color="000000"/>
      <w:shd w:val="clear" w:color="auto" w:fill="BEFF7D"/>
    </w:rPr>
  </w:style>
  <w:style w:type="paragraph" w:customStyle="1" w:styleId="DoubleUnderlined">
    <w:name w:val="Double Underlined"/>
    <w:basedOn w:val="Heading2"/>
    <w:autoRedefine/>
    <w:qFormat/>
    <w:rsid w:val="00B45DE5"/>
    <w:rPr>
      <w:rFonts w:ascii="Trebuchet MS" w:hAnsi="Trebuchet MS"/>
      <w:b w:val="0"/>
      <w:bCs/>
      <w:u w:val="thick"/>
    </w:rPr>
  </w:style>
  <w:style w:type="character" w:customStyle="1" w:styleId="ln2">
    <w:name w:val="ln2"/>
    <w:basedOn w:val="DefaultParagraphFont"/>
    <w:rsid w:val="00B45DE5"/>
  </w:style>
  <w:style w:type="paragraph" w:customStyle="1" w:styleId="StyleStyle1">
    <w:name w:val="Style Style1 +"/>
    <w:basedOn w:val="Normal"/>
    <w:qFormat/>
    <w:rsid w:val="00B45DE5"/>
    <w:rPr>
      <w:rFonts w:eastAsia="Calibri"/>
    </w:rPr>
  </w:style>
  <w:style w:type="character" w:customStyle="1" w:styleId="StyleStyle1Char">
    <w:name w:val="Style Style1 + Char"/>
    <w:basedOn w:val="Style1Char"/>
    <w:rsid w:val="00B45DE5"/>
    <w:rPr>
      <w:rFonts w:ascii="Times New Roman" w:eastAsia="SimSun" w:hAnsi="Times New Roman" w:cs="Times New Roman"/>
      <w:strike/>
      <w:color w:val="000000"/>
      <w:sz w:val="20"/>
      <w:szCs w:val="20"/>
      <w:u w:val="single"/>
      <w:lang w:val="en-US" w:eastAsia="zh-CN" w:bidi="ar-SA"/>
    </w:rPr>
  </w:style>
  <w:style w:type="character" w:customStyle="1" w:styleId="editorname">
    <w:name w:val="editorname"/>
    <w:basedOn w:val="DefaultParagraphFont"/>
    <w:rsid w:val="00B45DE5"/>
  </w:style>
  <w:style w:type="paragraph" w:customStyle="1" w:styleId="StyleLinespacingDouble">
    <w:name w:val="Style Line spacing:  Double"/>
    <w:basedOn w:val="Normal"/>
    <w:qFormat/>
    <w:rsid w:val="00B45DE5"/>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B45DE5"/>
    <w:rPr>
      <w:rFonts w:ascii="Cambria" w:hAnsi="Cambria" w:cs="Times New Roman"/>
      <w:sz w:val="20"/>
      <w:szCs w:val="20"/>
    </w:rPr>
  </w:style>
  <w:style w:type="paragraph" w:customStyle="1" w:styleId="Normalspacing">
    <w:name w:val="Normal + spacing"/>
    <w:basedOn w:val="StyleLinespacingDouble"/>
    <w:qFormat/>
    <w:rsid w:val="00B45DE5"/>
  </w:style>
  <w:style w:type="character" w:customStyle="1" w:styleId="NormalspacingChar">
    <w:name w:val="Normal + spacing Char"/>
    <w:basedOn w:val="StyleLinespacingDoubleChar"/>
    <w:rsid w:val="00B45DE5"/>
    <w:rPr>
      <w:rFonts w:ascii="Cambria" w:hAnsi="Cambria" w:cs="Times New Roman"/>
      <w:sz w:val="20"/>
      <w:szCs w:val="20"/>
    </w:rPr>
  </w:style>
  <w:style w:type="character" w:customStyle="1" w:styleId="textbold0">
    <w:name w:val="textbold"/>
    <w:basedOn w:val="DefaultParagraphFont"/>
    <w:rsid w:val="00B45DE5"/>
  </w:style>
  <w:style w:type="character" w:customStyle="1" w:styleId="textitalics">
    <w:name w:val="textitalics"/>
    <w:basedOn w:val="DefaultParagraphFont"/>
    <w:rsid w:val="00B45DE5"/>
  </w:style>
  <w:style w:type="paragraph" w:customStyle="1" w:styleId="CardTextUnderlined">
    <w:name w:val="Card Text Underlined"/>
    <w:basedOn w:val="Normal"/>
    <w:qFormat/>
    <w:rsid w:val="00B45DE5"/>
    <w:rPr>
      <w:rFonts w:ascii="Arial Narrow" w:eastAsia="Calibri" w:hAnsi="Arial Narrow"/>
      <w:u w:val="single"/>
    </w:rPr>
  </w:style>
  <w:style w:type="paragraph" w:customStyle="1" w:styleId="normalChar">
    <w:name w:val="normal Char"/>
    <w:basedOn w:val="Normal"/>
    <w:qFormat/>
    <w:rsid w:val="00B45DE5"/>
    <w:rPr>
      <w:rFonts w:eastAsia="Calibri"/>
    </w:rPr>
  </w:style>
  <w:style w:type="paragraph" w:customStyle="1" w:styleId="cardtextsmallChar">
    <w:name w:val="card text small Char"/>
    <w:basedOn w:val="Normal"/>
    <w:qFormat/>
    <w:rsid w:val="00B45DE5"/>
    <w:rPr>
      <w:rFonts w:ascii="Arial Narrow" w:eastAsia="Calibri" w:hAnsi="Arial Narrow"/>
      <w:sz w:val="16"/>
    </w:rPr>
  </w:style>
  <w:style w:type="character" w:customStyle="1" w:styleId="cardtextsmallCharChar">
    <w:name w:val="card text small Char Char"/>
    <w:basedOn w:val="DefaultParagraphFont"/>
    <w:rsid w:val="00B45DE5"/>
    <w:rPr>
      <w:rFonts w:ascii="Arial Narrow" w:hAnsi="Arial Narrow" w:cs="Times New Roman"/>
      <w:sz w:val="16"/>
    </w:rPr>
  </w:style>
  <w:style w:type="character" w:customStyle="1" w:styleId="reportbody1">
    <w:name w:val="reportbody1"/>
    <w:basedOn w:val="DefaultParagraphFont"/>
    <w:rsid w:val="00B45DE5"/>
    <w:rPr>
      <w:rFonts w:ascii="Tahoma" w:hAnsi="Tahoma" w:cs="Tahoma" w:hint="default"/>
      <w:color w:val="000000"/>
      <w:sz w:val="14"/>
      <w:szCs w:val="14"/>
    </w:rPr>
  </w:style>
  <w:style w:type="character" w:customStyle="1" w:styleId="dd">
    <w:name w:val="dd"/>
    <w:rsid w:val="00B45DE5"/>
  </w:style>
  <w:style w:type="character" w:customStyle="1" w:styleId="cardtextemphasisChar">
    <w:name w:val="card text emphasis Char"/>
    <w:basedOn w:val="UnderlinedCardTextChar"/>
    <w:link w:val="cardtextemphasis"/>
    <w:rsid w:val="00B45DE5"/>
    <w:rPr>
      <w:rFonts w:ascii="Garamond" w:eastAsia="Calibri" w:hAnsi="Garamond" w:cs="Times New Roman"/>
      <w:sz w:val="24"/>
      <w:u w:val="single"/>
    </w:rPr>
  </w:style>
  <w:style w:type="character" w:customStyle="1" w:styleId="gsstx">
    <w:name w:val="gsstx"/>
    <w:rsid w:val="00B45DE5"/>
  </w:style>
  <w:style w:type="paragraph" w:customStyle="1" w:styleId="Analytics">
    <w:name w:val="Analytics"/>
    <w:basedOn w:val="Normal"/>
    <w:qFormat/>
    <w:rsid w:val="00B45DE5"/>
    <w:rPr>
      <w:rFonts w:eastAsia="MS Mincho"/>
      <w:b/>
    </w:rPr>
  </w:style>
  <w:style w:type="character" w:customStyle="1" w:styleId="heading2char2charchar1">
    <w:name w:val="heading2char2charchar1"/>
    <w:rsid w:val="00B45DE5"/>
  </w:style>
  <w:style w:type="character" w:customStyle="1" w:styleId="StyleStyleHighlightedunderlineBorderSinglesolidlineAu">
    <w:name w:val="Style Style Highlighted underline + Border: : (Single solid line Au..."/>
    <w:basedOn w:val="DefaultParagraphFont"/>
    <w:rsid w:val="00B45DE5"/>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rsid w:val="00B45DE5"/>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B45DE5"/>
    <w:rPr>
      <w:rFonts w:ascii="Verdana" w:hAnsi="Verdana"/>
      <w:b/>
    </w:rPr>
  </w:style>
  <w:style w:type="paragraph" w:customStyle="1" w:styleId="CitationCharCharCharCharCharCharChar">
    <w:name w:val="Citation Char Char Char Char Char Char Char"/>
    <w:basedOn w:val="Normal"/>
    <w:link w:val="CitationCharCharCharCharCharCharCharChar"/>
    <w:rsid w:val="00B45DE5"/>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B45DE5"/>
    <w:rPr>
      <w:rFonts w:ascii="Times New Roman" w:hAnsi="Times New Roman" w:cs="Calibri"/>
      <w:sz w:val="24"/>
    </w:rPr>
  </w:style>
  <w:style w:type="character" w:customStyle="1" w:styleId="citebold">
    <w:name w:val="cite bold"/>
    <w:basedOn w:val="DefaultParagraphFont"/>
    <w:rsid w:val="00B45DE5"/>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B45DE5"/>
    <w:rPr>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B45DE5"/>
    <w:rPr>
      <w:rFonts w:ascii="Times New Roman" w:hAnsi="Times New Roman" w:cs="Calibri"/>
      <w:sz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B45DE5"/>
    <w:rPr>
      <w:b/>
      <w:u w:val="single"/>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B45DE5"/>
    <w:rPr>
      <w:rFonts w:ascii="Times New Roman" w:hAnsi="Times New Roman" w:cs="Calibri"/>
      <w:b/>
      <w:sz w:val="24"/>
      <w:u w:val="singl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B45DE5"/>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B45DE5"/>
    <w:pPr>
      <w:jc w:val="both"/>
    </w:pPr>
    <w:rPr>
      <w:b/>
    </w:rPr>
  </w:style>
  <w:style w:type="paragraph" w:customStyle="1" w:styleId="TxBr13p3">
    <w:name w:val="TxBr_13p3"/>
    <w:basedOn w:val="Normal"/>
    <w:rsid w:val="00B45DE5"/>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B45DE5"/>
    <w:pPr>
      <w:jc w:val="both"/>
    </w:pPr>
    <w:rPr>
      <w:b/>
    </w:rPr>
  </w:style>
  <w:style w:type="paragraph" w:customStyle="1" w:styleId="TxBr5p2">
    <w:name w:val="TxBr_5p2"/>
    <w:basedOn w:val="Normal"/>
    <w:rsid w:val="00B45DE5"/>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B45DE5"/>
    <w:pPr>
      <w:jc w:val="both"/>
    </w:pPr>
    <w:rPr>
      <w:b/>
    </w:rPr>
  </w:style>
  <w:style w:type="paragraph" w:customStyle="1" w:styleId="TxBr10p1">
    <w:name w:val="TxBr_10p1"/>
    <w:basedOn w:val="Normal"/>
    <w:rsid w:val="00B45DE5"/>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B45DE5"/>
    <w:pPr>
      <w:ind w:left="720" w:right="720"/>
    </w:pPr>
    <w:rPr>
      <w:b/>
      <w:sz w:val="28"/>
    </w:rPr>
  </w:style>
  <w:style w:type="paragraph" w:customStyle="1" w:styleId="underlinecardCharChar">
    <w:name w:val="underline card Char Char"/>
    <w:basedOn w:val="Normal"/>
    <w:rsid w:val="00B45DE5"/>
    <w:pPr>
      <w:ind w:left="1728" w:right="1728"/>
    </w:pPr>
    <w:rPr>
      <w:sz w:val="18"/>
      <w:u w:val="single"/>
    </w:rPr>
  </w:style>
  <w:style w:type="paragraph" w:customStyle="1" w:styleId="Normal10pt">
    <w:name w:val="Normal + 10 pt"/>
    <w:basedOn w:val="Normal"/>
    <w:rsid w:val="00B45DE5"/>
    <w:rPr>
      <w:szCs w:val="20"/>
    </w:rPr>
  </w:style>
  <w:style w:type="paragraph" w:customStyle="1" w:styleId="DebateHeading1">
    <w:name w:val="Debate.Heading1"/>
    <w:basedOn w:val="Heading1"/>
    <w:autoRedefine/>
    <w:rsid w:val="00B45DE5"/>
    <w:pPr>
      <w:spacing w:before="0"/>
      <w:ind w:right="1440"/>
    </w:pPr>
    <w:rPr>
      <w:rFonts w:cs="Times New Roman"/>
      <w:bCs/>
      <w:caps/>
      <w:sz w:val="20"/>
      <w:szCs w:val="28"/>
    </w:rPr>
  </w:style>
  <w:style w:type="character" w:customStyle="1" w:styleId="metad">
    <w:name w:val="metad"/>
    <w:rsid w:val="00B45DE5"/>
  </w:style>
  <w:style w:type="paragraph" w:customStyle="1" w:styleId="morenews">
    <w:name w:val="morenews"/>
    <w:basedOn w:val="Normal"/>
    <w:rsid w:val="00B45DE5"/>
    <w:pPr>
      <w:spacing w:before="100" w:beforeAutospacing="1" w:after="100" w:afterAutospacing="1"/>
    </w:pPr>
  </w:style>
  <w:style w:type="paragraph" w:customStyle="1" w:styleId="Number">
    <w:name w:val="Number"/>
    <w:basedOn w:val="Heading2"/>
    <w:qFormat/>
    <w:rsid w:val="00B45DE5"/>
    <w:pPr>
      <w:tabs>
        <w:tab w:val="left" w:pos="144"/>
        <w:tab w:val="num" w:pos="1080"/>
      </w:tabs>
      <w:spacing w:before="240" w:after="240"/>
      <w:ind w:left="1080" w:hanging="360"/>
    </w:pPr>
    <w:rPr>
      <w:rFonts w:eastAsia="SimSun" w:cs="Arial"/>
      <w:iCs/>
      <w:sz w:val="24"/>
      <w:szCs w:val="28"/>
      <w:lang w:eastAsia="zh-CN"/>
    </w:rPr>
  </w:style>
  <w:style w:type="character" w:customStyle="1" w:styleId="BoldandUnderlineCharChar1">
    <w:name w:val="Bold and Underline Char Char1"/>
    <w:basedOn w:val="DefaultParagraphFont"/>
    <w:rsid w:val="00B45DE5"/>
    <w:rPr>
      <w:b/>
      <w:szCs w:val="24"/>
      <w:u w:val="single"/>
      <w:lang w:val="en-US" w:eastAsia="en-US" w:bidi="ar-SA"/>
    </w:rPr>
  </w:style>
  <w:style w:type="character" w:customStyle="1" w:styleId="BoldandUnderlineChar1Char2">
    <w:name w:val="Bold and Underline Char1 Char2"/>
    <w:basedOn w:val="DefaultParagraphFont"/>
    <w:rsid w:val="00B45DE5"/>
    <w:rPr>
      <w:b/>
      <w:szCs w:val="24"/>
      <w:u w:val="single"/>
      <w:lang w:val="en-US" w:eastAsia="en-US" w:bidi="ar-SA"/>
    </w:rPr>
  </w:style>
  <w:style w:type="character" w:customStyle="1" w:styleId="BoldandUnderlineChar6">
    <w:name w:val="Bold and Underline Char6"/>
    <w:basedOn w:val="DefaultParagraphFont"/>
    <w:rsid w:val="00B45DE5"/>
    <w:rPr>
      <w:b/>
      <w:szCs w:val="24"/>
      <w:u w:val="single"/>
      <w:lang w:val="en-US" w:eastAsia="en-US" w:bidi="ar-SA"/>
    </w:rPr>
  </w:style>
  <w:style w:type="character" w:customStyle="1" w:styleId="StyleUnderlineChar">
    <w:name w:val="Style Underline Char"/>
    <w:basedOn w:val="DefaultParagraphFont"/>
    <w:rsid w:val="00B45DE5"/>
    <w:rPr>
      <w:u w:val="single"/>
      <w:lang w:val="en-US" w:eastAsia="en-US" w:bidi="ar-SA"/>
    </w:rPr>
  </w:style>
  <w:style w:type="paragraph" w:customStyle="1" w:styleId="textsmall0">
    <w:name w:val="textsmall"/>
    <w:basedOn w:val="Normal"/>
    <w:rsid w:val="00B45DE5"/>
    <w:rPr>
      <w:sz w:val="18"/>
      <w:lang w:bidi="en-US"/>
    </w:rPr>
  </w:style>
  <w:style w:type="character" w:customStyle="1" w:styleId="textsmallChar0">
    <w:name w:val="textsmall Char"/>
    <w:basedOn w:val="DefaultParagraphFont"/>
    <w:rsid w:val="00B45DE5"/>
    <w:rPr>
      <w:rFonts w:cs="Times New Roman"/>
      <w:sz w:val="24"/>
      <w:lang w:val="en-US" w:eastAsia="en-US"/>
    </w:rPr>
  </w:style>
  <w:style w:type="character" w:customStyle="1" w:styleId="Style1Char2">
    <w:name w:val="Style1 Char2"/>
    <w:basedOn w:val="DefaultParagraphFont"/>
    <w:rsid w:val="00B45DE5"/>
    <w:rPr>
      <w:rFonts w:cs="Times New Roman"/>
      <w:sz w:val="24"/>
      <w:lang w:val="en-US" w:eastAsia="en-US"/>
    </w:rPr>
  </w:style>
  <w:style w:type="character" w:customStyle="1" w:styleId="bio1">
    <w:name w:val="bio1"/>
    <w:basedOn w:val="DefaultParagraphFont"/>
    <w:rsid w:val="00B45DE5"/>
    <w:rPr>
      <w:rFonts w:ascii="Arial" w:hAnsi="Arial" w:cs="Arial"/>
      <w:i/>
      <w:iCs/>
      <w:color w:val="000000"/>
      <w:sz w:val="20"/>
    </w:rPr>
  </w:style>
  <w:style w:type="character" w:customStyle="1" w:styleId="BoldChar">
    <w:name w:val="Bold Char"/>
    <w:basedOn w:val="DefaultParagraphFont"/>
    <w:rsid w:val="00B45DE5"/>
    <w:rPr>
      <w:rFonts w:cs="Times New Roman"/>
      <w:b/>
      <w:lang w:val="en-US" w:eastAsia="en-US"/>
    </w:rPr>
  </w:style>
  <w:style w:type="paragraph" w:customStyle="1" w:styleId="NormalWeb3">
    <w:name w:val="Normal (Web)3"/>
    <w:basedOn w:val="Normal"/>
    <w:rsid w:val="00B45DE5"/>
    <w:pPr>
      <w:spacing w:before="100" w:beforeAutospacing="1" w:after="100" w:afterAutospacing="1" w:line="255" w:lineRule="atLeast"/>
    </w:pPr>
    <w:rPr>
      <w:rFonts w:ascii="Georgia" w:hAnsi="Georgia"/>
      <w:color w:val="000000"/>
      <w:szCs w:val="20"/>
      <w:lang w:bidi="en-US"/>
    </w:rPr>
  </w:style>
  <w:style w:type="paragraph" w:customStyle="1" w:styleId="cardCharCharCharCharChar">
    <w:name w:val="card Char Char Char Char Char"/>
    <w:basedOn w:val="Normal"/>
    <w:rsid w:val="00B45DE5"/>
    <w:pPr>
      <w:ind w:left="400"/>
    </w:pPr>
    <w:rPr>
      <w:lang w:bidi="en-US"/>
    </w:rPr>
  </w:style>
  <w:style w:type="character" w:customStyle="1" w:styleId="cardCharCharCharCharCharChar">
    <w:name w:val="card Char Char Char Char Char Char"/>
    <w:basedOn w:val="DefaultParagraphFont"/>
    <w:rsid w:val="00B45DE5"/>
    <w:rPr>
      <w:rFonts w:cs="Times New Roman"/>
      <w:sz w:val="24"/>
      <w:lang w:val="en-US" w:eastAsia="en-US"/>
    </w:rPr>
  </w:style>
  <w:style w:type="character" w:customStyle="1" w:styleId="Style24ptBoldUnderlineCenteredCharChar">
    <w:name w:val="Style 24 pt Bold Underline Centered Char Char"/>
    <w:basedOn w:val="DefaultParagraphFont"/>
    <w:rsid w:val="00B45DE5"/>
    <w:rPr>
      <w:rFonts w:cs="Times New Roman"/>
      <w:b/>
      <w:bCs/>
      <w:sz w:val="24"/>
      <w:u w:val="single"/>
      <w:lang w:val="en-US" w:eastAsia="en-US"/>
    </w:rPr>
  </w:style>
  <w:style w:type="paragraph" w:customStyle="1" w:styleId="TagCiteChar2">
    <w:name w:val="Tag / Cite Char"/>
    <w:basedOn w:val="Normal"/>
    <w:rsid w:val="00B45DE5"/>
    <w:rPr>
      <w:b/>
      <w:color w:val="000000"/>
      <w:lang w:bidi="en-US"/>
    </w:rPr>
  </w:style>
  <w:style w:type="character" w:customStyle="1" w:styleId="TagCiteCharChar">
    <w:name w:val="Tag / Cite Char Char"/>
    <w:basedOn w:val="DefaultParagraphFont"/>
    <w:rsid w:val="00B45DE5"/>
    <w:rPr>
      <w:rFonts w:cs="Times New Roman"/>
      <w:b/>
      <w:color w:val="000000"/>
      <w:sz w:val="24"/>
      <w:lang w:val="en-US" w:eastAsia="en-US"/>
    </w:rPr>
  </w:style>
  <w:style w:type="character" w:customStyle="1" w:styleId="Style2Char1">
    <w:name w:val="Style2 Char1"/>
    <w:basedOn w:val="DefaultParagraphFont"/>
    <w:rsid w:val="00B45DE5"/>
    <w:rPr>
      <w:rFonts w:ascii="Book Antiqua" w:hAnsi="Book Antiqua" w:cs="Times New Roman"/>
      <w:sz w:val="24"/>
      <w:u w:val="thick"/>
      <w:lang w:val="en-US" w:eastAsia="en-US"/>
    </w:rPr>
  </w:style>
  <w:style w:type="paragraph" w:customStyle="1" w:styleId="DebateCiteCharChar">
    <w:name w:val="Debate Cite Char Char"/>
    <w:basedOn w:val="Normal"/>
    <w:rsid w:val="00B45DE5"/>
    <w:pPr>
      <w:pBdr>
        <w:top w:val="single" w:sz="12" w:space="8" w:color="auto"/>
        <w:left w:val="single" w:sz="12" w:space="4" w:color="auto"/>
        <w:bottom w:val="single" w:sz="12" w:space="8" w:color="auto"/>
        <w:right w:val="single" w:sz="12" w:space="4" w:color="auto"/>
      </w:pBdr>
      <w:ind w:left="540" w:right="360"/>
      <w:jc w:val="center"/>
      <w:outlineLvl w:val="0"/>
    </w:pPr>
    <w:rPr>
      <w:b/>
      <w:sz w:val="32"/>
      <w:szCs w:val="32"/>
      <w:lang w:bidi="en-US"/>
    </w:rPr>
  </w:style>
  <w:style w:type="character" w:customStyle="1" w:styleId="DebateCiteCharCharChar">
    <w:name w:val="Debate Cite Char Char Char"/>
    <w:basedOn w:val="DefaultParagraphFont"/>
    <w:rsid w:val="00B45DE5"/>
    <w:rPr>
      <w:rFonts w:cs="Times New Roman"/>
      <w:b/>
      <w:sz w:val="32"/>
      <w:lang w:val="en-US" w:eastAsia="en-US"/>
    </w:rPr>
  </w:style>
  <w:style w:type="paragraph" w:styleId="BodyTextFirstIndent">
    <w:name w:val="Body Text First Indent"/>
    <w:basedOn w:val="BodyText"/>
    <w:link w:val="BodyTextFirstIndentChar"/>
    <w:uiPriority w:val="99"/>
    <w:rsid w:val="00B45DE5"/>
    <w:pPr>
      <w:spacing w:after="120"/>
      <w:ind w:firstLine="210"/>
    </w:pPr>
    <w:rPr>
      <w:rFonts w:eastAsiaTheme="minorHAnsi"/>
      <w:szCs w:val="22"/>
      <w:u w:val="none"/>
      <w:lang w:bidi="en-US"/>
    </w:rPr>
  </w:style>
  <w:style w:type="character" w:customStyle="1" w:styleId="BodyTextFirstIndentChar">
    <w:name w:val="Body Text First Indent Char"/>
    <w:basedOn w:val="BodyTextChar"/>
    <w:link w:val="BodyTextFirstIndent"/>
    <w:uiPriority w:val="99"/>
    <w:rsid w:val="00B45DE5"/>
    <w:rPr>
      <w:rFonts w:ascii="Times New Roman" w:eastAsia="Times New Roman" w:hAnsi="Times New Roman" w:cs="Calibri"/>
      <w:sz w:val="24"/>
      <w:szCs w:val="20"/>
      <w:u w:val="single"/>
      <w:lang w:bidi="en-US"/>
    </w:rPr>
  </w:style>
  <w:style w:type="character" w:customStyle="1" w:styleId="TagChar30">
    <w:name w:val="Tag Char3"/>
    <w:basedOn w:val="DefaultParagraphFont"/>
    <w:rsid w:val="00B45DE5"/>
    <w:rPr>
      <w:rFonts w:ascii="Palatino Linotype" w:hAnsi="Palatino Linotype" w:cs="Times New Roman"/>
      <w:b/>
      <w:sz w:val="24"/>
      <w:lang w:val="en-US" w:eastAsia="en-US"/>
    </w:rPr>
  </w:style>
  <w:style w:type="paragraph" w:customStyle="1" w:styleId="DebateHeader">
    <w:name w:val="Debate Header"/>
    <w:basedOn w:val="TOC1"/>
    <w:link w:val="DebateHeaderChar"/>
    <w:qFormat/>
    <w:rsid w:val="00B45DE5"/>
    <w:pPr>
      <w:widowControl/>
      <w:jc w:val="center"/>
      <w:outlineLvl w:val="0"/>
    </w:pPr>
    <w:rPr>
      <w:rFonts w:eastAsiaTheme="minorHAnsi"/>
      <w:b/>
      <w:sz w:val="32"/>
      <w:szCs w:val="32"/>
      <w:u w:val="single"/>
      <w:lang w:val="x-none" w:eastAsia="x-none" w:bidi="en-US"/>
    </w:rPr>
  </w:style>
  <w:style w:type="paragraph" w:customStyle="1" w:styleId="Tagandcite">
    <w:name w:val="Tag and cite"/>
    <w:basedOn w:val="Normal"/>
    <w:rsid w:val="00B45DE5"/>
    <w:rPr>
      <w:color w:val="333333"/>
      <w:lang w:bidi="en-US"/>
    </w:rPr>
  </w:style>
  <w:style w:type="paragraph" w:customStyle="1" w:styleId="StyleTagandCiteFranklinGothicDemi">
    <w:name w:val="Style Tag and Cite + Franklin Gothic Demi"/>
    <w:basedOn w:val="Normal"/>
    <w:rsid w:val="00B45DE5"/>
    <w:rPr>
      <w:color w:val="333333"/>
      <w:lang w:bidi="en-US"/>
    </w:rPr>
  </w:style>
  <w:style w:type="paragraph" w:customStyle="1" w:styleId="StyleStyleTagandCiteFranklinGothicDemi11pt">
    <w:name w:val="Style Style Tag and Cite + Franklin Gothic Demi + 11 pt"/>
    <w:basedOn w:val="StyleTagandCiteFranklinGothicDemi"/>
    <w:rsid w:val="00B45DE5"/>
  </w:style>
  <w:style w:type="character" w:customStyle="1" w:styleId="Style10ptBold">
    <w:name w:val="Style 10 pt Bold"/>
    <w:basedOn w:val="DefaultParagraphFont"/>
    <w:rsid w:val="00B45DE5"/>
    <w:rPr>
      <w:rFonts w:cs="Times New Roman"/>
      <w:b/>
      <w:bCs/>
      <w:sz w:val="20"/>
    </w:rPr>
  </w:style>
  <w:style w:type="character" w:customStyle="1" w:styleId="text9">
    <w:name w:val="text9"/>
    <w:basedOn w:val="DefaultParagraphFont"/>
    <w:rsid w:val="00B45DE5"/>
    <w:rPr>
      <w:rFonts w:cs="Times New Roman"/>
    </w:rPr>
  </w:style>
  <w:style w:type="character" w:customStyle="1" w:styleId="text19">
    <w:name w:val="text19"/>
    <w:basedOn w:val="DefaultParagraphFont"/>
    <w:rsid w:val="00B45DE5"/>
    <w:rPr>
      <w:rFonts w:cs="Times New Roman"/>
    </w:rPr>
  </w:style>
  <w:style w:type="character" w:customStyle="1" w:styleId="term2">
    <w:name w:val="term2"/>
    <w:basedOn w:val="DefaultParagraphFont"/>
    <w:rsid w:val="00B45DE5"/>
    <w:rPr>
      <w:rFonts w:cs="Times New Roman"/>
      <w:b/>
      <w:bCs/>
    </w:rPr>
  </w:style>
  <w:style w:type="paragraph" w:customStyle="1" w:styleId="title-bold-medium">
    <w:name w:val="title-bold-medium"/>
    <w:basedOn w:val="Normal"/>
    <w:rsid w:val="00B45DE5"/>
    <w:pPr>
      <w:spacing w:before="100" w:beforeAutospacing="1" w:after="100" w:afterAutospacing="1"/>
    </w:pPr>
    <w:rPr>
      <w:rFonts w:cs="Arial"/>
      <w:b/>
      <w:bCs/>
      <w:color w:val="000000"/>
      <w:szCs w:val="20"/>
      <w:lang w:bidi="en-US"/>
    </w:rPr>
  </w:style>
  <w:style w:type="character" w:customStyle="1" w:styleId="pmterms12">
    <w:name w:val="pmterms12"/>
    <w:basedOn w:val="DefaultParagraphFont"/>
    <w:rsid w:val="00B45DE5"/>
    <w:rPr>
      <w:rFonts w:cs="Times New Roman"/>
      <w:b/>
      <w:bCs/>
      <w:color w:val="000000"/>
    </w:rPr>
  </w:style>
  <w:style w:type="paragraph" w:customStyle="1" w:styleId="lact">
    <w:name w:val="lact"/>
    <w:basedOn w:val="Normal"/>
    <w:rsid w:val="00B45DE5"/>
    <w:pPr>
      <w:spacing w:before="100" w:beforeAutospacing="1" w:after="100" w:afterAutospacing="1"/>
    </w:pPr>
    <w:rPr>
      <w:rFonts w:cs="Arial"/>
      <w:b/>
      <w:bCs/>
      <w:color w:val="000000"/>
      <w:szCs w:val="20"/>
      <w:lang w:bidi="en-US"/>
    </w:rPr>
  </w:style>
  <w:style w:type="paragraph" w:styleId="NormalIndent">
    <w:name w:val="Normal Indent"/>
    <w:basedOn w:val="Normal"/>
    <w:rsid w:val="00B45DE5"/>
    <w:pPr>
      <w:ind w:left="720"/>
    </w:pPr>
    <w:rPr>
      <w:szCs w:val="20"/>
      <w:lang w:bidi="en-US"/>
    </w:rPr>
  </w:style>
  <w:style w:type="character" w:customStyle="1" w:styleId="ToReadCharChar">
    <w:name w:val="To Read Char Char"/>
    <w:basedOn w:val="DefaultParagraphFont"/>
    <w:rsid w:val="00B45DE5"/>
    <w:rPr>
      <w:rFonts w:ascii="Verdana" w:hAnsi="Verdana" w:cs="Times New Roman"/>
      <w:b/>
      <w:sz w:val="24"/>
      <w:u w:val="single"/>
      <w:lang w:val="en-US" w:eastAsia="en-US"/>
    </w:rPr>
  </w:style>
  <w:style w:type="paragraph" w:customStyle="1" w:styleId="BLOCKTITLE4">
    <w:name w:val="BLOCK TITLE"/>
    <w:basedOn w:val="Heading1"/>
    <w:rsid w:val="00B45DE5"/>
    <w:rPr>
      <w:rFonts w:ascii="Sylfaen" w:hAnsi="Sylfaen" w:cs="Times New Roman"/>
      <w:bCs/>
      <w:caps/>
      <w:szCs w:val="28"/>
      <w:lang w:bidi="en-US"/>
    </w:rPr>
  </w:style>
  <w:style w:type="paragraph" w:styleId="EnvelopeReturn">
    <w:name w:val="envelope return"/>
    <w:basedOn w:val="Normal"/>
    <w:rsid w:val="00B45DE5"/>
    <w:rPr>
      <w:rFonts w:cs="Arial"/>
      <w:szCs w:val="20"/>
      <w:lang w:bidi="en-US"/>
    </w:rPr>
  </w:style>
  <w:style w:type="paragraph" w:styleId="EnvelopeAddress">
    <w:name w:val="envelope address"/>
    <w:basedOn w:val="Normal"/>
    <w:rsid w:val="00B45DE5"/>
    <w:pPr>
      <w:framePr w:w="7920" w:h="1980" w:hRule="exact" w:hSpace="180" w:wrap="auto" w:hAnchor="page" w:xAlign="center" w:yAlign="bottom"/>
      <w:ind w:left="2880"/>
    </w:pPr>
    <w:rPr>
      <w:rFonts w:cs="Arial"/>
      <w:sz w:val="28"/>
      <w:lang w:bidi="en-US"/>
    </w:rPr>
  </w:style>
  <w:style w:type="character" w:customStyle="1" w:styleId="bio">
    <w:name w:val="bio"/>
    <w:basedOn w:val="DefaultParagraphFont"/>
    <w:rsid w:val="00B45DE5"/>
    <w:rPr>
      <w:rFonts w:cs="Times New Roman"/>
    </w:rPr>
  </w:style>
  <w:style w:type="character" w:customStyle="1" w:styleId="storytextstyle">
    <w:name w:val="storytextstyle"/>
    <w:basedOn w:val="DefaultParagraphFont"/>
    <w:rsid w:val="00B45DE5"/>
    <w:rPr>
      <w:rFonts w:cs="Times New Roman"/>
    </w:rPr>
  </w:style>
  <w:style w:type="character" w:customStyle="1" w:styleId="cardunderlinedCharChar">
    <w:name w:val="card underlined Char Char"/>
    <w:basedOn w:val="DefaultParagraphFont"/>
    <w:rsid w:val="00B45DE5"/>
    <w:rPr>
      <w:rFonts w:ascii="Arial" w:hAnsi="Arial" w:cs="Times New Roman"/>
      <w:sz w:val="24"/>
      <w:u w:val="single"/>
      <w:lang w:val="en-US" w:eastAsia="en-US"/>
    </w:rPr>
  </w:style>
  <w:style w:type="character" w:customStyle="1" w:styleId="articlehead21">
    <w:name w:val="articlehead21"/>
    <w:basedOn w:val="DefaultParagraphFont"/>
    <w:rsid w:val="00B45DE5"/>
    <w:rPr>
      <w:rFonts w:ascii="Arial" w:hAnsi="Arial" w:cs="Arial"/>
      <w:b/>
      <w:bCs/>
      <w:color w:val="660000"/>
      <w:sz w:val="20"/>
    </w:rPr>
  </w:style>
  <w:style w:type="character" w:customStyle="1" w:styleId="TagCiteChar10">
    <w:name w:val="Tag/Cite Char1"/>
    <w:basedOn w:val="DefaultParagraphFont"/>
    <w:rsid w:val="00B45DE5"/>
    <w:rPr>
      <w:rFonts w:cs="Times New Roman"/>
      <w:b/>
      <w:lang w:val="en-US" w:eastAsia="en-US"/>
    </w:rPr>
  </w:style>
  <w:style w:type="character" w:customStyle="1" w:styleId="goohl0">
    <w:name w:val="goohl0"/>
    <w:basedOn w:val="DefaultParagraphFont"/>
    <w:rsid w:val="00B45DE5"/>
    <w:rPr>
      <w:rFonts w:cs="Times New Roman"/>
    </w:rPr>
  </w:style>
  <w:style w:type="character" w:customStyle="1" w:styleId="goohl2">
    <w:name w:val="goohl2"/>
    <w:basedOn w:val="DefaultParagraphFont"/>
    <w:rsid w:val="00B45DE5"/>
    <w:rPr>
      <w:rFonts w:cs="Times New Roman"/>
    </w:rPr>
  </w:style>
  <w:style w:type="paragraph" w:customStyle="1" w:styleId="BriefTitle1">
    <w:name w:val="Brief Title 1"/>
    <w:basedOn w:val="Normal"/>
    <w:rsid w:val="00B45DE5"/>
    <w:pPr>
      <w:widowControl w:val="0"/>
      <w:autoSpaceDE w:val="0"/>
      <w:autoSpaceDN w:val="0"/>
      <w:adjustRightInd w:val="0"/>
      <w:jc w:val="center"/>
      <w:outlineLvl w:val="0"/>
    </w:pPr>
    <w:rPr>
      <w:b/>
      <w:szCs w:val="20"/>
      <w:u w:val="single"/>
      <w:lang w:bidi="en-US"/>
    </w:rPr>
  </w:style>
  <w:style w:type="character" w:customStyle="1" w:styleId="CardCharChar0">
    <w:name w:val="Card Char Char"/>
    <w:basedOn w:val="DefaultParagraphFont"/>
    <w:rsid w:val="00B45DE5"/>
    <w:rPr>
      <w:rFonts w:cs="Times New Roman"/>
      <w:lang w:val="en-US" w:eastAsia="en-US"/>
    </w:rPr>
  </w:style>
  <w:style w:type="character" w:customStyle="1" w:styleId="BriefTitle1Char">
    <w:name w:val="Brief Title 1 Char"/>
    <w:basedOn w:val="DefaultParagraphFont"/>
    <w:rsid w:val="00B45DE5"/>
    <w:rPr>
      <w:rFonts w:cs="Times New Roman"/>
      <w:b/>
      <w:u w:val="single"/>
      <w:lang w:val="en-US" w:eastAsia="en-US"/>
    </w:rPr>
  </w:style>
  <w:style w:type="character" w:customStyle="1" w:styleId="TagCiteCharChar0">
    <w:name w:val="Tag/Cite Char Char"/>
    <w:basedOn w:val="DefaultParagraphFont"/>
    <w:rsid w:val="00B45DE5"/>
    <w:rPr>
      <w:rFonts w:cs="Times New Roman"/>
      <w:b/>
      <w:lang w:val="en-US" w:eastAsia="en-US"/>
    </w:rPr>
  </w:style>
  <w:style w:type="paragraph" w:customStyle="1" w:styleId="ShellTitles">
    <w:name w:val="ShellTitles"/>
    <w:basedOn w:val="Normal"/>
    <w:rsid w:val="00B45DE5"/>
    <w:pPr>
      <w:widowControl w:val="0"/>
      <w:autoSpaceDE w:val="0"/>
      <w:autoSpaceDN w:val="0"/>
      <w:adjustRightInd w:val="0"/>
    </w:pPr>
    <w:rPr>
      <w:b/>
      <w:szCs w:val="20"/>
      <w:lang w:bidi="en-US"/>
    </w:rPr>
  </w:style>
  <w:style w:type="paragraph" w:customStyle="1" w:styleId="noindent">
    <w:name w:val="noindent"/>
    <w:basedOn w:val="Normal"/>
    <w:rsid w:val="00B45DE5"/>
    <w:pPr>
      <w:spacing w:before="100" w:beforeAutospacing="1" w:after="100" w:afterAutospacing="1"/>
    </w:pPr>
    <w:rPr>
      <w:lang w:bidi="en-US"/>
    </w:rPr>
  </w:style>
  <w:style w:type="character" w:customStyle="1" w:styleId="btx">
    <w:name w:val="btx"/>
    <w:basedOn w:val="DefaultParagraphFont"/>
    <w:rsid w:val="00B45DE5"/>
    <w:rPr>
      <w:rFonts w:cs="Times New Roman"/>
    </w:rPr>
  </w:style>
  <w:style w:type="character" w:customStyle="1" w:styleId="prodgeneral1">
    <w:name w:val="prodgeneral1"/>
    <w:basedOn w:val="DefaultParagraphFont"/>
    <w:rsid w:val="00B45DE5"/>
    <w:rPr>
      <w:rFonts w:ascii="Verdana" w:hAnsi="Verdana" w:cs="Times New Roman"/>
      <w:color w:val="000000"/>
      <w:spacing w:val="0"/>
      <w:sz w:val="16"/>
    </w:rPr>
  </w:style>
  <w:style w:type="character" w:customStyle="1" w:styleId="texto11">
    <w:name w:val="texto11"/>
    <w:basedOn w:val="DefaultParagraphFont"/>
    <w:rsid w:val="00B45DE5"/>
    <w:rPr>
      <w:rFonts w:ascii="Arial" w:hAnsi="Arial" w:cs="Arial"/>
      <w:color w:val="000000"/>
      <w:spacing w:val="240"/>
      <w:sz w:val="20"/>
    </w:rPr>
  </w:style>
  <w:style w:type="character" w:customStyle="1" w:styleId="date10">
    <w:name w:val="date1"/>
    <w:basedOn w:val="DefaultParagraphFont"/>
    <w:rsid w:val="00B45DE5"/>
    <w:rPr>
      <w:rFonts w:cs="Times New Roman"/>
    </w:rPr>
  </w:style>
  <w:style w:type="character" w:customStyle="1" w:styleId="summary1">
    <w:name w:val="summary1"/>
    <w:basedOn w:val="DefaultParagraphFont"/>
    <w:rsid w:val="00B45DE5"/>
    <w:rPr>
      <w:rFonts w:ascii="Arial" w:hAnsi="Arial" w:cs="Arial"/>
      <w:sz w:val="18"/>
    </w:rPr>
  </w:style>
  <w:style w:type="paragraph" w:customStyle="1" w:styleId="ToRead">
    <w:name w:val="To Read"/>
    <w:basedOn w:val="Normal"/>
    <w:rsid w:val="00B45DE5"/>
    <w:pPr>
      <w:ind w:left="720"/>
    </w:pPr>
    <w:rPr>
      <w:rFonts w:ascii="Verdana" w:hAnsi="Verdana"/>
      <w:b/>
      <w:u w:val="single"/>
      <w:lang w:bidi="en-US"/>
    </w:rPr>
  </w:style>
  <w:style w:type="paragraph" w:customStyle="1" w:styleId="Style22">
    <w:name w:val="Style 2"/>
    <w:basedOn w:val="Normal"/>
    <w:qFormat/>
    <w:rsid w:val="00B45DE5"/>
    <w:pPr>
      <w:widowControl w:val="0"/>
      <w:ind w:left="216" w:hanging="144"/>
    </w:pPr>
    <w:rPr>
      <w:noProof/>
      <w:color w:val="000000"/>
      <w:szCs w:val="20"/>
      <w:lang w:bidi="en-US"/>
    </w:rPr>
  </w:style>
  <w:style w:type="paragraph" w:customStyle="1" w:styleId="Style40">
    <w:name w:val="Style 4"/>
    <w:basedOn w:val="Normal"/>
    <w:qFormat/>
    <w:rsid w:val="00B45DE5"/>
    <w:pPr>
      <w:widowControl w:val="0"/>
      <w:tabs>
        <w:tab w:val="left" w:pos="6876"/>
      </w:tabs>
      <w:ind w:left="3744"/>
    </w:pPr>
    <w:rPr>
      <w:noProof/>
      <w:color w:val="000000"/>
      <w:szCs w:val="20"/>
      <w:lang w:bidi="en-US"/>
    </w:rPr>
  </w:style>
  <w:style w:type="paragraph" w:customStyle="1" w:styleId="listlevel1">
    <w:name w:val="list level 1"/>
    <w:basedOn w:val="Normal"/>
    <w:rsid w:val="00B45DE5"/>
    <w:pPr>
      <w:overflowPunct w:val="0"/>
      <w:autoSpaceDE w:val="0"/>
      <w:autoSpaceDN w:val="0"/>
      <w:adjustRightInd w:val="0"/>
      <w:ind w:left="560" w:hanging="567"/>
      <w:jc w:val="both"/>
      <w:textAlignment w:val="baseline"/>
    </w:pPr>
    <w:rPr>
      <w:color w:val="000000"/>
      <w:szCs w:val="20"/>
      <w:lang w:bidi="en-US"/>
    </w:rPr>
  </w:style>
  <w:style w:type="paragraph" w:customStyle="1" w:styleId="listlevel2">
    <w:name w:val="list level 2"/>
    <w:basedOn w:val="Normal"/>
    <w:rsid w:val="00B45DE5"/>
    <w:pPr>
      <w:overflowPunct w:val="0"/>
      <w:autoSpaceDE w:val="0"/>
      <w:autoSpaceDN w:val="0"/>
      <w:adjustRightInd w:val="0"/>
      <w:ind w:left="1120" w:hanging="560"/>
      <w:jc w:val="both"/>
      <w:textAlignment w:val="baseline"/>
    </w:pPr>
    <w:rPr>
      <w:color w:val="000000"/>
      <w:szCs w:val="20"/>
      <w:lang w:bidi="en-US"/>
    </w:rPr>
  </w:style>
  <w:style w:type="paragraph" w:customStyle="1" w:styleId="listlevel3">
    <w:name w:val="list level 3"/>
    <w:basedOn w:val="listlevel2"/>
    <w:rsid w:val="00B45DE5"/>
  </w:style>
  <w:style w:type="paragraph" w:customStyle="1" w:styleId="PageNumber1">
    <w:name w:val="Page Number1"/>
    <w:basedOn w:val="Normal"/>
    <w:next w:val="Normal"/>
    <w:rsid w:val="00B45DE5"/>
    <w:rPr>
      <w:lang w:bidi="en-US"/>
    </w:rPr>
  </w:style>
  <w:style w:type="paragraph" w:customStyle="1" w:styleId="Card10">
    <w:name w:val="Card1"/>
    <w:rsid w:val="00B45DE5"/>
    <w:pPr>
      <w:spacing w:after="0" w:line="240" w:lineRule="auto"/>
      <w:ind w:left="720"/>
      <w:jc w:val="both"/>
    </w:pPr>
    <w:rPr>
      <w:rFonts w:ascii="Palatino Linotype" w:eastAsia="Times New Roman" w:hAnsi="Palatino Linotype" w:cs="Times New Roman"/>
      <w:sz w:val="24"/>
      <w:szCs w:val="24"/>
      <w:lang w:val="en-AU" w:bidi="en-US"/>
    </w:rPr>
  </w:style>
  <w:style w:type="paragraph" w:customStyle="1" w:styleId="Cite21">
    <w:name w:val="Cite2"/>
    <w:rsid w:val="00B45DE5"/>
    <w:pPr>
      <w:spacing w:after="0" w:line="240" w:lineRule="auto"/>
    </w:pPr>
    <w:rPr>
      <w:rFonts w:ascii="Palatino Linotype" w:eastAsia="Times New Roman" w:hAnsi="Palatino Linotype" w:cs="Times New Roman"/>
      <w:b/>
      <w:sz w:val="24"/>
      <w:szCs w:val="24"/>
      <w:u w:val="single"/>
      <w:lang w:val="en-AU" w:bidi="en-US"/>
    </w:rPr>
  </w:style>
  <w:style w:type="paragraph" w:customStyle="1" w:styleId="cardCharCharCharCharCharCharCharCharCharCharCharChar">
    <w:name w:val="card Char Char Char Char Char Char Char Char Char Char Char Char"/>
    <w:basedOn w:val="Normal"/>
    <w:rsid w:val="00B45DE5"/>
    <w:pPr>
      <w:ind w:left="288" w:right="288"/>
    </w:pPr>
    <w:rPr>
      <w:lang w:bidi="en-US"/>
    </w:rPr>
  </w:style>
  <w:style w:type="character" w:customStyle="1" w:styleId="countrytitle1">
    <w:name w:val="countrytitle1"/>
    <w:basedOn w:val="DefaultParagraphFont"/>
    <w:rsid w:val="00B45DE5"/>
    <w:rPr>
      <w:rFonts w:ascii="Verdana" w:hAnsi="Verdana" w:cs="Times New Roman"/>
      <w:b/>
      <w:bCs/>
      <w:color w:val="293643"/>
      <w:sz w:val="24"/>
    </w:rPr>
  </w:style>
  <w:style w:type="character" w:customStyle="1" w:styleId="storyheader1">
    <w:name w:val="storyheader1"/>
    <w:basedOn w:val="DefaultParagraphFont"/>
    <w:rsid w:val="00B45DE5"/>
    <w:rPr>
      <w:rFonts w:ascii="Verdana" w:hAnsi="Verdana" w:cs="Times New Roman"/>
      <w:b/>
      <w:bCs/>
      <w:color w:val="000000"/>
      <w:sz w:val="21"/>
    </w:rPr>
  </w:style>
  <w:style w:type="paragraph" w:customStyle="1" w:styleId="TimesNewRoman12">
    <w:name w:val="TimesNewRoman12"/>
    <w:rsid w:val="00B45DE5"/>
    <w:pPr>
      <w:spacing w:after="0" w:line="240" w:lineRule="auto"/>
      <w:jc w:val="both"/>
    </w:pPr>
    <w:rPr>
      <w:rFonts w:ascii="Times New Roman" w:eastAsia="Times New Roman" w:hAnsi="Times New Roman" w:cs="Times New Roman"/>
      <w:sz w:val="24"/>
      <w:szCs w:val="24"/>
      <w:lang w:val="de-DE" w:eastAsia="de-DE" w:bidi="en-US"/>
    </w:rPr>
  </w:style>
  <w:style w:type="paragraph" w:customStyle="1" w:styleId="htmlbody">
    <w:name w:val="htmlbody"/>
    <w:basedOn w:val="Normal"/>
    <w:rsid w:val="00B45DE5"/>
    <w:pPr>
      <w:spacing w:before="100" w:beforeAutospacing="1" w:after="100" w:afterAutospacing="1"/>
    </w:pPr>
    <w:rPr>
      <w:lang w:bidi="en-US"/>
    </w:rPr>
  </w:style>
  <w:style w:type="character" w:customStyle="1" w:styleId="cardunderlinedChar0">
    <w:name w:val="card underlined Char"/>
    <w:basedOn w:val="DefaultParagraphFont"/>
    <w:rsid w:val="00B45DE5"/>
    <w:rPr>
      <w:rFonts w:ascii="Arial" w:hAnsi="Arial" w:cs="Times New Roman"/>
      <w:sz w:val="24"/>
      <w:u w:val="single"/>
      <w:lang w:val="en-US" w:eastAsia="en-US"/>
    </w:rPr>
  </w:style>
  <w:style w:type="paragraph" w:customStyle="1" w:styleId="medium-normal">
    <w:name w:val="medium-normal"/>
    <w:basedOn w:val="Normal"/>
    <w:rsid w:val="00B45DE5"/>
    <w:pPr>
      <w:spacing w:before="100" w:beforeAutospacing="1" w:after="100" w:afterAutospacing="1"/>
    </w:pPr>
    <w:rPr>
      <w:lang w:bidi="en-US"/>
    </w:rPr>
  </w:style>
  <w:style w:type="paragraph" w:customStyle="1" w:styleId="textChar0">
    <w:name w:val="text Char"/>
    <w:basedOn w:val="Normal"/>
    <w:rsid w:val="00B45DE5"/>
    <w:rPr>
      <w:color w:val="000000"/>
      <w:sz w:val="18"/>
      <w:lang w:bidi="en-US"/>
    </w:rPr>
  </w:style>
  <w:style w:type="character" w:customStyle="1" w:styleId="article1">
    <w:name w:val="article1"/>
    <w:basedOn w:val="DefaultParagraphFont"/>
    <w:rsid w:val="00B45DE5"/>
    <w:rPr>
      <w:rFonts w:ascii="Verdana" w:hAnsi="Verdana" w:cs="Times New Roman"/>
      <w:color w:val="333333"/>
      <w:sz w:val="16"/>
    </w:rPr>
  </w:style>
  <w:style w:type="paragraph" w:customStyle="1" w:styleId="RepeatBlockHeading">
    <w:name w:val="Repeat Block Heading"/>
    <w:basedOn w:val="Normal"/>
    <w:rsid w:val="00B45DE5"/>
    <w:pPr>
      <w:jc w:val="center"/>
    </w:pPr>
    <w:rPr>
      <w:b/>
      <w:smallCaps/>
      <w:color w:val="000000"/>
      <w:u w:val="thick"/>
      <w:lang w:bidi="en-US"/>
    </w:rPr>
  </w:style>
  <w:style w:type="paragraph" w:customStyle="1" w:styleId="story-headline">
    <w:name w:val="story-headline"/>
    <w:basedOn w:val="Normal"/>
    <w:rsid w:val="00B45DE5"/>
    <w:pPr>
      <w:spacing w:before="72" w:after="72"/>
    </w:pPr>
    <w:rPr>
      <w:rFonts w:cs="Arial"/>
      <w:b/>
      <w:bCs/>
      <w:sz w:val="26"/>
      <w:szCs w:val="26"/>
      <w:lang w:bidi="en-US"/>
    </w:rPr>
  </w:style>
  <w:style w:type="paragraph" w:customStyle="1" w:styleId="story-body">
    <w:name w:val="story-body"/>
    <w:basedOn w:val="Normal"/>
    <w:rsid w:val="00B45DE5"/>
    <w:pPr>
      <w:spacing w:before="100" w:beforeAutospacing="1" w:after="100" w:afterAutospacing="1"/>
    </w:pPr>
    <w:rPr>
      <w:rFonts w:cs="Arial"/>
      <w:lang w:bidi="en-US"/>
    </w:rPr>
  </w:style>
  <w:style w:type="character" w:customStyle="1" w:styleId="story-posted-date1">
    <w:name w:val="story-posted-date1"/>
    <w:basedOn w:val="DefaultParagraphFont"/>
    <w:rsid w:val="00B45DE5"/>
    <w:rPr>
      <w:rFonts w:ascii="Arial" w:hAnsi="Arial" w:cs="Arial"/>
      <w:sz w:val="19"/>
    </w:rPr>
  </w:style>
  <w:style w:type="paragraph" w:customStyle="1" w:styleId="TextofCards">
    <w:name w:val="Text of Cards"/>
    <w:basedOn w:val="Normal"/>
    <w:rsid w:val="00B45DE5"/>
    <w:pPr>
      <w:jc w:val="both"/>
    </w:pPr>
    <w:rPr>
      <w:color w:val="000000"/>
      <w:spacing w:val="6"/>
      <w:szCs w:val="23"/>
      <w:lang w:bidi="en-US"/>
    </w:rPr>
  </w:style>
  <w:style w:type="paragraph" w:customStyle="1" w:styleId="Corpotesto">
    <w:name w:val="Corpo testo"/>
    <w:basedOn w:val="Normal"/>
    <w:rsid w:val="00B45DE5"/>
    <w:pPr>
      <w:widowControl w:val="0"/>
      <w:adjustRightInd w:val="0"/>
      <w:spacing w:after="283"/>
    </w:pPr>
    <w:rPr>
      <w:rFonts w:ascii="Times" w:hAnsi="Times"/>
      <w:lang w:bidi="en-US"/>
    </w:rPr>
  </w:style>
  <w:style w:type="paragraph" w:customStyle="1" w:styleId="HeaderFooter">
    <w:name w:val="Header &amp; Footer"/>
    <w:rsid w:val="00B45DE5"/>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PageHeader-Underline18pt">
    <w:name w:val="Page Header - Underline 18 pt"/>
    <w:rsid w:val="00B45DE5"/>
    <w:pPr>
      <w:spacing w:after="0" w:line="240" w:lineRule="auto"/>
    </w:pPr>
    <w:rPr>
      <w:rFonts w:ascii="Times New Roman" w:eastAsia="Times New Roman" w:hAnsi="Times New Roman" w:cs="Times New Roman"/>
      <w:b/>
      <w:color w:val="000000"/>
      <w:sz w:val="36"/>
      <w:szCs w:val="24"/>
      <w:u w:val="single" w:color="000000"/>
      <w:lang w:bidi="en-US"/>
    </w:rPr>
  </w:style>
  <w:style w:type="paragraph" w:customStyle="1" w:styleId="CardTextSmall0">
    <w:name w:val="Card Text Small"/>
    <w:basedOn w:val="Normal"/>
    <w:rsid w:val="00B45DE5"/>
    <w:rPr>
      <w:rFonts w:ascii="Arial Narrow" w:hAnsi="Arial Narrow"/>
      <w:color w:val="000000"/>
      <w:sz w:val="16"/>
      <w:lang w:bidi="en-US"/>
    </w:rPr>
  </w:style>
  <w:style w:type="character" w:customStyle="1" w:styleId="drop">
    <w:name w:val="drop"/>
    <w:basedOn w:val="DefaultParagraphFont"/>
    <w:rsid w:val="00B45DE5"/>
    <w:rPr>
      <w:rFonts w:cs="Times New Roman"/>
    </w:rPr>
  </w:style>
  <w:style w:type="character" w:customStyle="1" w:styleId="CardTextUnderlinedCharChar">
    <w:name w:val="Card Text Underlined Char Char"/>
    <w:basedOn w:val="DefaultParagraphFont"/>
    <w:rsid w:val="00B45DE5"/>
    <w:rPr>
      <w:rFonts w:ascii="Arial Narrow" w:hAnsi="Arial Narrow" w:cs="Times New Roman"/>
      <w:sz w:val="24"/>
      <w:u w:val="single"/>
      <w:lang w:val="en-US" w:eastAsia="en-US"/>
    </w:rPr>
  </w:style>
  <w:style w:type="paragraph" w:customStyle="1" w:styleId="HeaderDebate">
    <w:name w:val="Header Debate"/>
    <w:basedOn w:val="Normal"/>
    <w:rsid w:val="00B45DE5"/>
    <w:pPr>
      <w:jc w:val="center"/>
      <w:outlineLvl w:val="0"/>
    </w:pPr>
    <w:rPr>
      <w:rFonts w:ascii="Georgia" w:hAnsi="Georgia"/>
      <w:b/>
      <w:sz w:val="48"/>
      <w:u w:val="words"/>
      <w:lang w:bidi="en-US"/>
    </w:rPr>
  </w:style>
  <w:style w:type="paragraph" w:customStyle="1" w:styleId="NormalWeb1">
    <w:name w:val="Normal (Web)1"/>
    <w:basedOn w:val="Normal"/>
    <w:qFormat/>
    <w:rsid w:val="00B45DE5"/>
    <w:pPr>
      <w:spacing w:before="100" w:beforeAutospacing="1" w:after="100" w:afterAutospacing="1"/>
    </w:pPr>
    <w:rPr>
      <w:szCs w:val="20"/>
      <w:lang w:bidi="en-US"/>
    </w:rPr>
  </w:style>
  <w:style w:type="paragraph" w:customStyle="1" w:styleId="CardTagCharChar">
    <w:name w:val="Card Tag Char Char"/>
    <w:basedOn w:val="Normal"/>
    <w:rsid w:val="00B45DE5"/>
    <w:rPr>
      <w:b/>
      <w:lang w:bidi="en-US"/>
    </w:rPr>
  </w:style>
  <w:style w:type="character" w:customStyle="1" w:styleId="CardTagCharCharChar">
    <w:name w:val="Card Tag Char Char Char"/>
    <w:basedOn w:val="DefaultParagraphFont"/>
    <w:rsid w:val="00B45DE5"/>
    <w:rPr>
      <w:rFonts w:cs="Times New Roman"/>
      <w:b/>
      <w:sz w:val="24"/>
      <w:lang w:val="en-US" w:eastAsia="en-US"/>
    </w:rPr>
  </w:style>
  <w:style w:type="paragraph" w:customStyle="1" w:styleId="fixed">
    <w:name w:val="fixed"/>
    <w:basedOn w:val="Normal"/>
    <w:rsid w:val="00B45DE5"/>
    <w:pPr>
      <w:spacing w:before="100" w:beforeAutospacing="1" w:after="100" w:afterAutospacing="1"/>
    </w:pPr>
    <w:rPr>
      <w:rFonts w:ascii="Courier New" w:hAnsi="Courier New" w:cs="Courier New"/>
      <w:lang w:bidi="en-US"/>
    </w:rPr>
  </w:style>
  <w:style w:type="character" w:customStyle="1" w:styleId="UnderlineStyleChar2">
    <w:name w:val="Underline Style Char2"/>
    <w:basedOn w:val="DefaultParagraphFont"/>
    <w:rsid w:val="00B45DE5"/>
    <w:rPr>
      <w:rFonts w:ascii="Garamond" w:hAnsi="Garamond" w:cs="Times New Roman"/>
      <w:sz w:val="24"/>
      <w:u w:val="single"/>
      <w:lang w:val="en-US" w:eastAsia="en-US"/>
    </w:rPr>
  </w:style>
  <w:style w:type="character" w:customStyle="1" w:styleId="t13">
    <w:name w:val="t13"/>
    <w:basedOn w:val="DefaultParagraphFont"/>
    <w:rsid w:val="00B45DE5"/>
    <w:rPr>
      <w:rFonts w:cs="Times New Roman"/>
    </w:rPr>
  </w:style>
  <w:style w:type="character" w:customStyle="1" w:styleId="lead">
    <w:name w:val="lead"/>
    <w:basedOn w:val="DefaultParagraphFont"/>
    <w:rsid w:val="00B45DE5"/>
    <w:rPr>
      <w:rFonts w:cs="Times New Roman"/>
    </w:rPr>
  </w:style>
  <w:style w:type="paragraph" w:customStyle="1" w:styleId="textonormal">
    <w:name w:val="textonormal"/>
    <w:basedOn w:val="Normal"/>
    <w:rsid w:val="00B45DE5"/>
    <w:pPr>
      <w:spacing w:before="100" w:beforeAutospacing="1" w:after="100" w:afterAutospacing="1"/>
    </w:pPr>
    <w:rPr>
      <w:lang w:bidi="en-US"/>
    </w:rPr>
  </w:style>
  <w:style w:type="paragraph" w:customStyle="1" w:styleId="Subtitle2">
    <w:name w:val="Subtitle2"/>
    <w:basedOn w:val="Normal"/>
    <w:rsid w:val="00B45DE5"/>
    <w:pPr>
      <w:spacing w:before="100" w:beforeAutospacing="1" w:after="100" w:afterAutospacing="1"/>
    </w:pPr>
    <w:rPr>
      <w:lang w:bidi="en-US"/>
    </w:rPr>
  </w:style>
  <w:style w:type="paragraph" w:customStyle="1" w:styleId="ExecutiveSummarytext">
    <w:name w:val="Executive Summary text"/>
    <w:basedOn w:val="Normal"/>
    <w:next w:val="Normal"/>
    <w:rsid w:val="00B45DE5"/>
    <w:pPr>
      <w:autoSpaceDE w:val="0"/>
      <w:autoSpaceDN w:val="0"/>
      <w:adjustRightInd w:val="0"/>
    </w:pPr>
    <w:rPr>
      <w:lang w:bidi="en-US"/>
    </w:rPr>
  </w:style>
  <w:style w:type="character" w:customStyle="1" w:styleId="NormalUnderlineChar1">
    <w:name w:val="Normal Underline Char1"/>
    <w:basedOn w:val="DefaultParagraphFont"/>
    <w:rsid w:val="00B45DE5"/>
    <w:rPr>
      <w:rFonts w:cs="Times New Roman"/>
      <w:sz w:val="24"/>
      <w:u w:val="single"/>
      <w:lang w:val="en-US" w:eastAsia="en-US"/>
    </w:rPr>
  </w:style>
  <w:style w:type="paragraph" w:customStyle="1" w:styleId="CiteCardUpSize-Heavy">
    <w:name w:val="Cite // CardUpSize - Heavy"/>
    <w:basedOn w:val="Normal"/>
    <w:rsid w:val="00B45DE5"/>
    <w:pPr>
      <w:jc w:val="both"/>
    </w:pPr>
    <w:rPr>
      <w:b/>
      <w:szCs w:val="32"/>
      <w:u w:val="single"/>
      <w:lang w:bidi="en-US"/>
    </w:rPr>
  </w:style>
  <w:style w:type="character" w:customStyle="1" w:styleId="CiteCardUpSize-HeavyChar">
    <w:name w:val="Cite // CardUpSize - Heavy Char"/>
    <w:basedOn w:val="DefaultParagraphFont"/>
    <w:rsid w:val="00B45DE5"/>
    <w:rPr>
      <w:rFonts w:cs="Times New Roman"/>
      <w:b/>
      <w:sz w:val="32"/>
      <w:u w:val="single"/>
    </w:rPr>
  </w:style>
  <w:style w:type="character" w:customStyle="1" w:styleId="StyleStyleThickunderlineBold1">
    <w:name w:val="Style Style Thick underline + Bold1"/>
    <w:basedOn w:val="DefaultParagraphFont"/>
    <w:rsid w:val="00B45DE5"/>
    <w:rPr>
      <w:rFonts w:cs="Times New Roman"/>
      <w:b/>
      <w:u w:val="thick"/>
    </w:rPr>
  </w:style>
  <w:style w:type="paragraph" w:customStyle="1" w:styleId="Card6pt">
    <w:name w:val="Card 6pt"/>
    <w:basedOn w:val="Normal"/>
    <w:qFormat/>
    <w:rsid w:val="00B45DE5"/>
    <w:pPr>
      <w:ind w:left="-720" w:right="-720"/>
      <w:jc w:val="both"/>
    </w:pPr>
    <w:rPr>
      <w:sz w:val="12"/>
      <w:szCs w:val="20"/>
      <w:lang w:bidi="en-US"/>
    </w:rPr>
  </w:style>
  <w:style w:type="paragraph" w:customStyle="1" w:styleId="GAUnderline">
    <w:name w:val="GA Underline"/>
    <w:basedOn w:val="Normal"/>
    <w:qFormat/>
    <w:rsid w:val="00B45DE5"/>
    <w:rPr>
      <w:szCs w:val="20"/>
      <w:u w:val="single"/>
      <w:lang w:bidi="en-US"/>
    </w:rPr>
  </w:style>
  <w:style w:type="character" w:customStyle="1" w:styleId="GAUnderlineChar">
    <w:name w:val="GA Underline Char"/>
    <w:basedOn w:val="DefaultParagraphFont"/>
    <w:rsid w:val="00B45DE5"/>
    <w:rPr>
      <w:rFonts w:ascii="Arial" w:hAnsi="Arial" w:cs="Times New Roman"/>
      <w:sz w:val="22"/>
      <w:u w:val="single"/>
    </w:rPr>
  </w:style>
  <w:style w:type="paragraph" w:customStyle="1" w:styleId="clearformatting">
    <w:name w:val="clear formatting"/>
    <w:basedOn w:val="Heading4"/>
    <w:rsid w:val="00B45DE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character" w:customStyle="1" w:styleId="Circle">
    <w:name w:val="Circle"/>
    <w:basedOn w:val="DefaultParagraphFont"/>
    <w:rsid w:val="00B45DE5"/>
    <w:rPr>
      <w:rFonts w:cs="Times New Roman"/>
      <w:b/>
      <w:i/>
      <w:sz w:val="22"/>
      <w:u w:val="thick"/>
    </w:rPr>
  </w:style>
  <w:style w:type="character" w:customStyle="1" w:styleId="headlinetext">
    <w:name w:val="headlinetext"/>
    <w:basedOn w:val="DefaultParagraphFont"/>
    <w:rsid w:val="00B45DE5"/>
    <w:rPr>
      <w:rFonts w:cs="Times New Roman"/>
    </w:rPr>
  </w:style>
  <w:style w:type="character" w:customStyle="1" w:styleId="FootnoteCharacters">
    <w:name w:val="Footnote Characters"/>
    <w:basedOn w:val="DefaultParagraphFont"/>
    <w:rsid w:val="00B45DE5"/>
    <w:rPr>
      <w:rFonts w:cs="Times New Roman"/>
      <w:vertAlign w:val="superscript"/>
    </w:rPr>
  </w:style>
  <w:style w:type="paragraph" w:customStyle="1" w:styleId="ExtendedText">
    <w:name w:val="Extended Text"/>
    <w:basedOn w:val="Normal"/>
    <w:rsid w:val="00B45DE5"/>
    <w:pPr>
      <w:widowControl w:val="0"/>
    </w:pPr>
    <w:rPr>
      <w:sz w:val="12"/>
      <w:szCs w:val="20"/>
      <w:lang w:bidi="en-US"/>
    </w:rPr>
  </w:style>
  <w:style w:type="character" w:customStyle="1" w:styleId="ExtendedTextChar">
    <w:name w:val="Extended Text Char"/>
    <w:basedOn w:val="DefaultParagraphFont"/>
    <w:rsid w:val="00B45DE5"/>
    <w:rPr>
      <w:rFonts w:cs="Times New Roman"/>
      <w:sz w:val="12"/>
    </w:rPr>
  </w:style>
  <w:style w:type="paragraph" w:customStyle="1" w:styleId="DiamondList">
    <w:name w:val="Diamond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
    <w:name w:val="Reference"/>
    <w:rsid w:val="00B45DE5"/>
    <w:rPr>
      <w:sz w:val="20"/>
    </w:rPr>
  </w:style>
  <w:style w:type="paragraph" w:customStyle="1" w:styleId="TriangleList">
    <w:name w:val="Triangle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B45DE5"/>
    <w:rPr>
      <w:sz w:val="20"/>
    </w:rPr>
  </w:style>
  <w:style w:type="paragraph" w:customStyle="1" w:styleId="BulletList">
    <w:name w:val="Bullet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B45DE5"/>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B45DE5"/>
    <w:rPr>
      <w:sz w:val="20"/>
    </w:rPr>
  </w:style>
  <w:style w:type="paragraph" w:customStyle="1" w:styleId="CardCites">
    <w:name w:val="Card Cites"/>
    <w:basedOn w:val="Normal"/>
    <w:next w:val="Normal"/>
    <w:rsid w:val="00B45DE5"/>
    <w:rPr>
      <w:rFonts w:ascii="Garamond" w:hAnsi="Garamond"/>
      <w:b/>
      <w:lang w:bidi="en-US"/>
    </w:rPr>
  </w:style>
  <w:style w:type="character" w:customStyle="1" w:styleId="SmallFontCharCharCharChar">
    <w:name w:val="Small Font Char Char Char Char"/>
    <w:basedOn w:val="DefaultParagraphFont"/>
    <w:rsid w:val="00B45DE5"/>
    <w:rPr>
      <w:rFonts w:ascii="Arial" w:hAnsi="Arial" w:cs="Times New Roman"/>
      <w:sz w:val="24"/>
      <w:lang w:val="en-US" w:eastAsia="en-US"/>
    </w:rPr>
  </w:style>
  <w:style w:type="character" w:customStyle="1" w:styleId="boxChar">
    <w:name w:val="box Char"/>
    <w:basedOn w:val="DefaultParagraphFont"/>
    <w:rsid w:val="00B45DE5"/>
    <w:rPr>
      <w:rFonts w:cs="Times New Roman"/>
      <w:sz w:val="24"/>
      <w:bdr w:val="single" w:sz="4" w:space="0" w:color="auto"/>
      <w:lang w:val="en-US" w:eastAsia="en-US"/>
    </w:rPr>
  </w:style>
  <w:style w:type="paragraph" w:customStyle="1" w:styleId="StylecardGaramond12ptUnderline">
    <w:name w:val="Style card + Garamond 12 pt Underline"/>
    <w:basedOn w:val="card"/>
    <w:rsid w:val="00B45DE5"/>
    <w:rPr>
      <w:rFonts w:ascii="Garamond" w:eastAsiaTheme="minorHAnsi" w:hAnsi="Garamond"/>
      <w:szCs w:val="24"/>
      <w:u w:val="single"/>
      <w:lang w:bidi="en-US"/>
    </w:rPr>
  </w:style>
  <w:style w:type="character" w:customStyle="1" w:styleId="StylecardGaramond12ptUnderlineChar">
    <w:name w:val="Style card + Garamond 12 pt Underline Char"/>
    <w:rsid w:val="00B45DE5"/>
    <w:rPr>
      <w:rFonts w:ascii="Garamond" w:hAnsi="Garamond"/>
      <w:sz w:val="24"/>
      <w:u w:val="single"/>
    </w:rPr>
  </w:style>
  <w:style w:type="paragraph" w:customStyle="1" w:styleId="StyletagGaramond">
    <w:name w:val="Style tag + Garamond"/>
    <w:basedOn w:val="Heading2"/>
    <w:rsid w:val="00B45DE5"/>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B45DE5"/>
    <w:rPr>
      <w:rFonts w:ascii="Garamond" w:hAnsi="Garamond" w:cs="Times New Roman"/>
      <w:b/>
      <w:bCs/>
      <w:sz w:val="24"/>
    </w:rPr>
  </w:style>
  <w:style w:type="character" w:customStyle="1" w:styleId="StyleGaramond">
    <w:name w:val="Style Garamond"/>
    <w:basedOn w:val="DefaultParagraphFont"/>
    <w:rsid w:val="00B45DE5"/>
    <w:rPr>
      <w:rFonts w:ascii="Garamond" w:hAnsi="Garamond" w:cs="Times New Roman"/>
    </w:rPr>
  </w:style>
  <w:style w:type="paragraph" w:customStyle="1" w:styleId="StyleUnderliningBorderSinglesolidlineAuto05ptLin">
    <w:name w:val="Style Underlining + Border: : (Single solid line Auto  0.5 pt Lin..."/>
    <w:basedOn w:val="Underlining"/>
    <w:rsid w:val="00B45DE5"/>
    <w:rPr>
      <w:rFonts w:ascii="Times New Roman" w:hAnsi="Times New Roman" w:cs="Calibri"/>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B45DE5"/>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B45DE5"/>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B45DE5"/>
    <w:rPr>
      <w:rFonts w:ascii="Garamond" w:hAnsi="Garamond"/>
      <w:b/>
      <w:kern w:val="32"/>
      <w:sz w:val="32"/>
      <w:u w:val="single"/>
    </w:rPr>
  </w:style>
  <w:style w:type="paragraph" w:customStyle="1" w:styleId="cleanformatting">
    <w:name w:val="clean formatting"/>
    <w:basedOn w:val="Heading4"/>
    <w:rsid w:val="00B45DE5"/>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B45DE5"/>
    <w:pPr>
      <w:ind w:left="288" w:right="288"/>
    </w:pPr>
    <w:rPr>
      <w:szCs w:val="20"/>
    </w:rPr>
  </w:style>
  <w:style w:type="paragraph" w:customStyle="1" w:styleId="tagCharCharChar1">
    <w:name w:val="tag Char Char Char1"/>
    <w:basedOn w:val="cardCharChar1CharCharCharCharChar"/>
    <w:rsid w:val="00B45DE5"/>
    <w:pPr>
      <w:ind w:left="0" w:right="0"/>
    </w:pPr>
    <w:rPr>
      <w:b/>
      <w:bCs/>
      <w:szCs w:val="24"/>
    </w:rPr>
  </w:style>
  <w:style w:type="character" w:customStyle="1" w:styleId="tagChar1CharChar1">
    <w:name w:val="tag Char1 Char Char1"/>
    <w:basedOn w:val="DefaultParagraphFont"/>
    <w:rsid w:val="00B45DE5"/>
    <w:rPr>
      <w:b/>
      <w:bCs/>
      <w:sz w:val="24"/>
      <w:szCs w:val="24"/>
      <w:lang w:val="en-US" w:eastAsia="en-US" w:bidi="ar-SA"/>
    </w:rPr>
  </w:style>
  <w:style w:type="character" w:customStyle="1" w:styleId="tagChar1Char1CharChar">
    <w:name w:val="tag Char1 Char1 Char Char"/>
    <w:basedOn w:val="DefaultParagraphFont"/>
    <w:rsid w:val="00B45DE5"/>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B45DE5"/>
    <w:rPr>
      <w:rFonts w:ascii="Arial" w:hAnsi="Arial" w:cs="Arial"/>
      <w:b/>
      <w:bCs/>
      <w:kern w:val="32"/>
      <w:sz w:val="32"/>
      <w:szCs w:val="32"/>
      <w:lang w:val="en-US" w:eastAsia="en-US" w:bidi="ar-SA"/>
    </w:rPr>
  </w:style>
  <w:style w:type="character" w:customStyle="1" w:styleId="c2">
    <w:name w:val="c2"/>
    <w:basedOn w:val="DefaultParagraphFont"/>
    <w:rsid w:val="00B45DE5"/>
  </w:style>
  <w:style w:type="character" w:customStyle="1" w:styleId="looseChar">
    <w:name w:val="loose Char"/>
    <w:basedOn w:val="DefaultParagraphFont"/>
    <w:rsid w:val="00B45DE5"/>
    <w:rPr>
      <w:sz w:val="24"/>
      <w:szCs w:val="24"/>
      <w:lang w:val="en-US" w:eastAsia="en-US" w:bidi="ar-SA"/>
    </w:rPr>
  </w:style>
  <w:style w:type="character" w:customStyle="1" w:styleId="c6">
    <w:name w:val="c6"/>
    <w:basedOn w:val="DefaultParagraphFont"/>
    <w:rsid w:val="00B45DE5"/>
  </w:style>
  <w:style w:type="character" w:customStyle="1" w:styleId="Irrelevant6fontChar">
    <w:name w:val="Irrelevant (6 font) Char"/>
    <w:basedOn w:val="DefaultParagraphFont"/>
    <w:rsid w:val="00B45DE5"/>
    <w:rPr>
      <w:sz w:val="12"/>
      <w:szCs w:val="12"/>
      <w:lang w:val="en-US" w:eastAsia="en-US" w:bidi="ar-SA"/>
    </w:rPr>
  </w:style>
  <w:style w:type="character" w:customStyle="1" w:styleId="StyleCards12ptThickunderlineChar">
    <w:name w:val="Style Cards + 12 pt Thick underline Char"/>
    <w:basedOn w:val="DefaultParagraphFont"/>
    <w:rsid w:val="00B45DE5"/>
    <w:rPr>
      <w:sz w:val="24"/>
      <w:u w:val="thick"/>
      <w:lang w:val="en-US" w:eastAsia="en-US" w:bidi="ar-SA"/>
    </w:rPr>
  </w:style>
  <w:style w:type="character" w:customStyle="1" w:styleId="nfakpe">
    <w:name w:val="nfakpe"/>
    <w:basedOn w:val="DefaultParagraphFont"/>
    <w:rsid w:val="00B45DE5"/>
  </w:style>
  <w:style w:type="character" w:customStyle="1" w:styleId="ReadUnderline">
    <w:name w:val="Read Underline"/>
    <w:rsid w:val="00B45DE5"/>
    <w:rPr>
      <w:rFonts w:ascii="Arial" w:hAnsi="Arial"/>
      <w:b/>
      <w:sz w:val="20"/>
      <w:u w:val="thick"/>
    </w:rPr>
  </w:style>
  <w:style w:type="character" w:customStyle="1" w:styleId="StyleCites12ptChar">
    <w:name w:val="Style Cites + 12 pt Char"/>
    <w:basedOn w:val="DefaultParagraphFont"/>
    <w:rsid w:val="00B45DE5"/>
    <w:rPr>
      <w:rFonts w:eastAsia="SimSun"/>
      <w:b/>
      <w:bCs/>
      <w:sz w:val="24"/>
      <w:lang w:val="en-US" w:eastAsia="en-US" w:bidi="ar-SA"/>
    </w:rPr>
  </w:style>
  <w:style w:type="character" w:customStyle="1" w:styleId="news1">
    <w:name w:val="news1"/>
    <w:basedOn w:val="DefaultParagraphFont"/>
    <w:rsid w:val="00B45DE5"/>
  </w:style>
  <w:style w:type="character" w:customStyle="1" w:styleId="articlebody">
    <w:name w:val="article_body"/>
    <w:basedOn w:val="DefaultParagraphFont"/>
    <w:rsid w:val="00B45DE5"/>
  </w:style>
  <w:style w:type="character" w:customStyle="1" w:styleId="newstdtext12">
    <w:name w:val="newstdtext12"/>
    <w:basedOn w:val="DefaultParagraphFont"/>
    <w:rsid w:val="00B45DE5"/>
  </w:style>
  <w:style w:type="character" w:customStyle="1" w:styleId="underlinecardCharCharChar">
    <w:name w:val="underline card Char Char Char"/>
    <w:basedOn w:val="DefaultParagraphFont"/>
    <w:rsid w:val="00B45DE5"/>
    <w:rPr>
      <w:rFonts w:ascii="Arial" w:hAnsi="Arial"/>
      <w:sz w:val="18"/>
      <w:szCs w:val="24"/>
      <w:u w:val="single"/>
      <w:lang w:val="en-US" w:eastAsia="en-US" w:bidi="ar-SA"/>
    </w:rPr>
  </w:style>
  <w:style w:type="character" w:customStyle="1" w:styleId="klink">
    <w:name w:val="klink"/>
    <w:basedOn w:val="DefaultParagraphFont"/>
    <w:rsid w:val="00B45DE5"/>
  </w:style>
  <w:style w:type="character" w:customStyle="1" w:styleId="style31">
    <w:name w:val="style3"/>
    <w:basedOn w:val="DefaultParagraphFont"/>
    <w:rsid w:val="00B45DE5"/>
  </w:style>
  <w:style w:type="character" w:customStyle="1" w:styleId="quoted">
    <w:name w:val="quoted"/>
    <w:basedOn w:val="DefaultParagraphFont"/>
    <w:rsid w:val="00B45DE5"/>
  </w:style>
  <w:style w:type="character" w:customStyle="1" w:styleId="storytext">
    <w:name w:val="storytext"/>
    <w:basedOn w:val="DefaultParagraphFont"/>
    <w:rsid w:val="00B45DE5"/>
  </w:style>
  <w:style w:type="paragraph" w:customStyle="1" w:styleId="cnninline">
    <w:name w:val="cnninline"/>
    <w:basedOn w:val="Normal"/>
    <w:rsid w:val="00B45DE5"/>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B45DE5"/>
    <w:rPr>
      <w:rFonts w:ascii="Arial" w:hAnsi="Arial"/>
    </w:rPr>
  </w:style>
  <w:style w:type="paragraph" w:customStyle="1" w:styleId="TagsCites">
    <w:name w:val="Tags/Cites"/>
    <w:basedOn w:val="Normal"/>
    <w:rsid w:val="00B45DE5"/>
    <w:pPr>
      <w:autoSpaceDE w:val="0"/>
      <w:autoSpaceDN w:val="0"/>
      <w:adjustRightInd w:val="0"/>
    </w:pPr>
    <w:rPr>
      <w:sz w:val="26"/>
    </w:rPr>
  </w:style>
  <w:style w:type="character" w:customStyle="1" w:styleId="SubtleEmphasis1">
    <w:name w:val="Subtle Emphasis1"/>
    <w:basedOn w:val="DefaultParagraphFont"/>
    <w:qFormat/>
    <w:rsid w:val="00B45DE5"/>
    <w:rPr>
      <w:rFonts w:ascii="Arial" w:hAnsi="Arial" w:cs="Times New Roman"/>
      <w:b/>
      <w:iCs/>
      <w:color w:val="auto"/>
      <w:sz w:val="20"/>
    </w:rPr>
  </w:style>
  <w:style w:type="character" w:customStyle="1" w:styleId="textunderlineChar0">
    <w:name w:val="text underline Char"/>
    <w:basedOn w:val="DefaultParagraphFont"/>
    <w:locked/>
    <w:rsid w:val="00B45DE5"/>
    <w:rPr>
      <w:rFonts w:ascii="Garamond" w:eastAsia="Times New Roman" w:hAnsi="Garamond" w:cs="Times New Roman"/>
      <w:sz w:val="22"/>
      <w:szCs w:val="22"/>
      <w:u w:val="single"/>
    </w:rPr>
  </w:style>
  <w:style w:type="character" w:customStyle="1" w:styleId="cardtext-underlined0">
    <w:name w:val="card text- underlined"/>
    <w:rsid w:val="00B45DE5"/>
    <w:rPr>
      <w:rFonts w:ascii="Arial" w:hAnsi="Arial"/>
      <w:sz w:val="12"/>
      <w:u w:val="single"/>
    </w:rPr>
  </w:style>
  <w:style w:type="character" w:customStyle="1" w:styleId="cardtext-un-underlined">
    <w:name w:val="card text- un-underlined"/>
    <w:rsid w:val="00B45DE5"/>
    <w:rPr>
      <w:sz w:val="12"/>
    </w:rPr>
  </w:style>
  <w:style w:type="paragraph" w:customStyle="1" w:styleId="BodyA">
    <w:name w:val="Body A"/>
    <w:rsid w:val="00B45DE5"/>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rsid w:val="00B45DE5"/>
    <w:pPr>
      <w:ind w:left="1440" w:right="720"/>
    </w:pPr>
    <w:rPr>
      <w:sz w:val="10"/>
    </w:rPr>
  </w:style>
  <w:style w:type="paragraph" w:customStyle="1" w:styleId="DebateTag">
    <w:name w:val="DebateTag"/>
    <w:basedOn w:val="Normal"/>
    <w:next w:val="Normal"/>
    <w:qFormat/>
    <w:rsid w:val="00B45DE5"/>
    <w:pPr>
      <w:widowControl w:val="0"/>
      <w:autoSpaceDE w:val="0"/>
      <w:autoSpaceDN w:val="0"/>
    </w:pPr>
    <w:rPr>
      <w:b/>
    </w:rPr>
  </w:style>
  <w:style w:type="character" w:customStyle="1" w:styleId="DebateTagChar">
    <w:name w:val="DebateTag Char"/>
    <w:basedOn w:val="DefaultParagraphFont"/>
    <w:rsid w:val="00B45DE5"/>
    <w:rPr>
      <w:b/>
      <w:sz w:val="24"/>
      <w:szCs w:val="24"/>
      <w:lang w:val="en-US" w:eastAsia="en-US" w:bidi="ar-SA"/>
    </w:rPr>
  </w:style>
  <w:style w:type="character" w:customStyle="1" w:styleId="DebateSmallText">
    <w:name w:val="DebateSmallText"/>
    <w:rsid w:val="00B45DE5"/>
    <w:rPr>
      <w:rFonts w:ascii="Times New Roman" w:hAnsi="Times New Roman"/>
      <w:sz w:val="20"/>
    </w:rPr>
  </w:style>
  <w:style w:type="character" w:customStyle="1" w:styleId="DebateUnderline0">
    <w:name w:val="DebateUnderline"/>
    <w:basedOn w:val="DefaultParagraphFont"/>
    <w:rsid w:val="00B45DE5"/>
    <w:rPr>
      <w:rFonts w:ascii="Times New Roman" w:hAnsi="Times New Roman"/>
      <w:sz w:val="20"/>
      <w:u w:val="single"/>
    </w:rPr>
  </w:style>
  <w:style w:type="character" w:customStyle="1" w:styleId="UnderlinestyleChar0">
    <w:name w:val="Underline style Char"/>
    <w:basedOn w:val="DefaultParagraphFont"/>
    <w:rsid w:val="00B45DE5"/>
    <w:rPr>
      <w:szCs w:val="24"/>
      <w:u w:val="single"/>
    </w:rPr>
  </w:style>
  <w:style w:type="character" w:customStyle="1" w:styleId="maintextleft">
    <w:name w:val="maintextleft"/>
    <w:basedOn w:val="DefaultParagraphFont"/>
    <w:rsid w:val="00B45DE5"/>
  </w:style>
  <w:style w:type="character" w:customStyle="1" w:styleId="cardUnderlineChar0">
    <w:name w:val="card+Underline Char"/>
    <w:basedOn w:val="DefaultParagraphFont"/>
    <w:rsid w:val="00B45DE5"/>
    <w:rPr>
      <w:rFonts w:ascii="Times" w:hAnsi="Times"/>
      <w:u w:val="single"/>
      <w:lang w:val="en-US" w:eastAsia="en-US" w:bidi="ar-SA"/>
    </w:rPr>
  </w:style>
  <w:style w:type="paragraph" w:customStyle="1" w:styleId="FR4">
    <w:name w:val="FR4"/>
    <w:rsid w:val="00B45DE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B45DE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B45DE5"/>
    <w:rPr>
      <w:bdr w:val="single" w:sz="8" w:space="0" w:color="auto"/>
    </w:rPr>
  </w:style>
  <w:style w:type="character" w:customStyle="1" w:styleId="NoCharacterStyle">
    <w:name w:val="No Character Style"/>
    <w:qFormat/>
    <w:rsid w:val="00B45DE5"/>
  </w:style>
  <w:style w:type="paragraph" w:customStyle="1" w:styleId="DebateHeading2">
    <w:name w:val="Debate.Heading2"/>
    <w:basedOn w:val="Heading2"/>
    <w:rsid w:val="00B45DE5"/>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B45DE5"/>
  </w:style>
  <w:style w:type="paragraph" w:customStyle="1" w:styleId="looseLeft016">
    <w:name w:val="loose + Left:  0.16&quot;"/>
    <w:aliases w:val="Right:  0normal16&quot;"/>
    <w:basedOn w:val="loose"/>
    <w:rsid w:val="00B45DE5"/>
    <w:pPr>
      <w:ind w:left="225" w:right="225"/>
    </w:pPr>
    <w:rPr>
      <w:rFonts w:eastAsiaTheme="minorHAnsi"/>
      <w:szCs w:val="22"/>
    </w:rPr>
  </w:style>
  <w:style w:type="paragraph" w:customStyle="1" w:styleId="CiteExtras">
    <w:name w:val="Cite Extras"/>
    <w:basedOn w:val="Heading4"/>
    <w:uiPriority w:val="99"/>
    <w:rsid w:val="00B45DE5"/>
    <w:pPr>
      <w:spacing w:before="0" w:after="120"/>
    </w:pPr>
    <w:rPr>
      <w:b w:val="0"/>
      <w:sz w:val="16"/>
    </w:rPr>
  </w:style>
  <w:style w:type="paragraph" w:customStyle="1" w:styleId="BlockTitle5">
    <w:name w:val="BlockTitle"/>
    <w:basedOn w:val="Normal"/>
    <w:rsid w:val="00B45DE5"/>
    <w:pPr>
      <w:spacing w:after="240"/>
      <w:jc w:val="center"/>
      <w:outlineLvl w:val="0"/>
    </w:pPr>
    <w:rPr>
      <w:b/>
      <w:sz w:val="28"/>
      <w:szCs w:val="20"/>
    </w:rPr>
  </w:style>
  <w:style w:type="character" w:customStyle="1" w:styleId="normaltext2">
    <w:name w:val="normaltext"/>
    <w:basedOn w:val="DefaultParagraphFont"/>
    <w:rsid w:val="00B45DE5"/>
    <w:rPr>
      <w:rFonts w:ascii="Times New Roman" w:hAnsi="Times New Roman"/>
      <w:sz w:val="18"/>
    </w:rPr>
  </w:style>
  <w:style w:type="paragraph" w:customStyle="1" w:styleId="styleannouncement">
    <w:name w:val="styleannouncement"/>
    <w:basedOn w:val="Normal"/>
    <w:rsid w:val="00B45DE5"/>
    <w:pPr>
      <w:spacing w:before="100" w:beforeAutospacing="1" w:after="100" w:afterAutospacing="1"/>
    </w:pPr>
  </w:style>
  <w:style w:type="paragraph" w:customStyle="1" w:styleId="KellyEvChar">
    <w:name w:val="KellyEv Char"/>
    <w:basedOn w:val="Normal"/>
    <w:autoRedefine/>
    <w:rsid w:val="00B45DE5"/>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B45DE5"/>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B45DE5"/>
    <w:pPr>
      <w:spacing w:before="240" w:after="60"/>
    </w:pPr>
    <w:rPr>
      <w:rFonts w:eastAsia="SimSun"/>
      <w:sz w:val="24"/>
      <w:szCs w:val="24"/>
      <w:lang w:eastAsia="zh-CN"/>
    </w:rPr>
  </w:style>
  <w:style w:type="paragraph" w:customStyle="1" w:styleId="StyleHeading29pt">
    <w:name w:val="Style Heading 2 + 9 pt"/>
    <w:basedOn w:val="Heading3"/>
    <w:rsid w:val="00B45DE5"/>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B45DE5"/>
    <w:rPr>
      <w:rFonts w:cs="Arial"/>
      <w:b/>
      <w:bCs/>
      <w:iCs/>
      <w:noProof w:val="0"/>
      <w:sz w:val="12"/>
      <w:szCs w:val="12"/>
      <w:lang w:val="en-US" w:eastAsia="en-US" w:bidi="ar-SA"/>
    </w:rPr>
  </w:style>
  <w:style w:type="paragraph" w:customStyle="1" w:styleId="normalunderlined">
    <w:name w:val="normal + underlined"/>
    <w:basedOn w:val="BodyText2"/>
    <w:rsid w:val="00B45DE5"/>
    <w:pPr>
      <w:spacing w:after="0" w:line="240" w:lineRule="auto"/>
    </w:pPr>
    <w:rPr>
      <w:sz w:val="20"/>
      <w:u w:val="single"/>
    </w:rPr>
  </w:style>
  <w:style w:type="paragraph" w:customStyle="1" w:styleId="text14-black">
    <w:name w:val="text14-black"/>
    <w:basedOn w:val="Normal"/>
    <w:rsid w:val="00B45DE5"/>
    <w:pPr>
      <w:spacing w:before="100" w:beforeAutospacing="1" w:after="100" w:afterAutospacing="1"/>
    </w:pPr>
  </w:style>
  <w:style w:type="paragraph" w:customStyle="1" w:styleId="source">
    <w:name w:val="source"/>
    <w:basedOn w:val="Normal"/>
    <w:rsid w:val="00B45DE5"/>
    <w:pPr>
      <w:spacing w:before="100" w:beforeAutospacing="1" w:after="100" w:afterAutospacing="1"/>
    </w:pPr>
    <w:rPr>
      <w:rFonts w:ascii="Arial Unicode MS" w:hAnsi="Arial Unicode MS"/>
    </w:rPr>
  </w:style>
  <w:style w:type="paragraph" w:customStyle="1" w:styleId="Irrelevant6font">
    <w:name w:val="Irrelevant (6 font)"/>
    <w:basedOn w:val="Normal"/>
    <w:link w:val="Irrelevant6fontCharChar"/>
    <w:rsid w:val="00B45DE5"/>
    <w:pPr>
      <w:ind w:left="547" w:right="648"/>
      <w:jc w:val="both"/>
    </w:pPr>
    <w:rPr>
      <w:sz w:val="12"/>
      <w:szCs w:val="12"/>
    </w:rPr>
  </w:style>
  <w:style w:type="character" w:customStyle="1" w:styleId="Irrelevant6fontCharChar">
    <w:name w:val="Irrelevant (6 font) Char Char"/>
    <w:basedOn w:val="DefaultParagraphFont"/>
    <w:link w:val="Irrelevant6font"/>
    <w:rsid w:val="00B45DE5"/>
    <w:rPr>
      <w:rFonts w:ascii="Times New Roman" w:hAnsi="Times New Roman" w:cs="Calibri"/>
      <w:sz w:val="12"/>
      <w:szCs w:val="12"/>
    </w:rPr>
  </w:style>
  <w:style w:type="paragraph" w:customStyle="1" w:styleId="rddateline">
    <w:name w:val="rddateline"/>
    <w:basedOn w:val="Normal"/>
    <w:rsid w:val="00B45DE5"/>
    <w:rPr>
      <w:rFonts w:cs="Arial"/>
      <w:szCs w:val="20"/>
    </w:rPr>
  </w:style>
  <w:style w:type="paragraph" w:customStyle="1" w:styleId="rdheadline">
    <w:name w:val="rdheadline"/>
    <w:basedOn w:val="Normal"/>
    <w:rsid w:val="00B45DE5"/>
    <w:pPr>
      <w:spacing w:before="100" w:beforeAutospacing="1" w:after="100" w:afterAutospacing="1"/>
    </w:pPr>
    <w:rPr>
      <w:rFonts w:ascii="Verdana" w:hAnsi="Verdana"/>
      <w:b/>
      <w:bCs/>
      <w:sz w:val="32"/>
      <w:szCs w:val="32"/>
    </w:rPr>
  </w:style>
  <w:style w:type="paragraph" w:customStyle="1" w:styleId="rdbyline">
    <w:name w:val="rdbyline"/>
    <w:basedOn w:val="Normal"/>
    <w:rsid w:val="00B45DE5"/>
    <w:pPr>
      <w:spacing w:after="100" w:afterAutospacing="1"/>
    </w:pPr>
    <w:rPr>
      <w:rFonts w:ascii="Verdana" w:hAnsi="Verdana"/>
      <w:szCs w:val="20"/>
    </w:rPr>
  </w:style>
  <w:style w:type="character" w:customStyle="1" w:styleId="rddeckline1">
    <w:name w:val="rddeckline1"/>
    <w:basedOn w:val="DefaultParagraphFont"/>
    <w:rsid w:val="00B45DE5"/>
    <w:rPr>
      <w:rFonts w:ascii="Verdana" w:hAnsi="Verdana" w:hint="default"/>
      <w:b/>
      <w:bCs/>
      <w:sz w:val="22"/>
      <w:szCs w:val="22"/>
    </w:rPr>
  </w:style>
  <w:style w:type="character" w:customStyle="1" w:styleId="contact1">
    <w:name w:val="contact1"/>
    <w:basedOn w:val="DefaultParagraphFont"/>
    <w:rsid w:val="00B45DE5"/>
    <w:rPr>
      <w:rFonts w:ascii="Tahoma" w:hAnsi="Tahoma" w:cs="Tahoma" w:hint="default"/>
      <w:color w:val="999999"/>
      <w:sz w:val="20"/>
      <w:szCs w:val="20"/>
    </w:rPr>
  </w:style>
  <w:style w:type="character" w:customStyle="1" w:styleId="credits1">
    <w:name w:val="credits1"/>
    <w:basedOn w:val="DefaultParagraphFont"/>
    <w:rsid w:val="00B45DE5"/>
    <w:rPr>
      <w:rFonts w:ascii="Tahoma" w:hAnsi="Tahoma" w:cs="Tahoma" w:hint="default"/>
      <w:color w:val="999999"/>
      <w:sz w:val="16"/>
      <w:szCs w:val="16"/>
    </w:rPr>
  </w:style>
  <w:style w:type="paragraph" w:customStyle="1" w:styleId="Heading20">
    <w:name w:val="Heading2"/>
    <w:basedOn w:val="Normal"/>
    <w:rsid w:val="00B45DE5"/>
    <w:pPr>
      <w:jc w:val="center"/>
    </w:pPr>
    <w:rPr>
      <w:b/>
      <w:caps/>
    </w:rPr>
  </w:style>
  <w:style w:type="character" w:customStyle="1" w:styleId="Heading2Char1">
    <w:name w:val="Heading2 Char"/>
    <w:basedOn w:val="DefaultParagraphFont"/>
    <w:rsid w:val="00B45DE5"/>
    <w:rPr>
      <w:b/>
      <w:caps/>
      <w:szCs w:val="24"/>
      <w:lang w:val="en-US" w:eastAsia="en-US" w:bidi="ar-SA"/>
    </w:rPr>
  </w:style>
  <w:style w:type="paragraph" w:customStyle="1" w:styleId="Header2">
    <w:name w:val="Header2"/>
    <w:basedOn w:val="Heading20"/>
    <w:rsid w:val="00B45DE5"/>
  </w:style>
  <w:style w:type="paragraph" w:customStyle="1" w:styleId="Underlinedcard1">
    <w:name w:val="Underlined card"/>
    <w:basedOn w:val="Normal"/>
    <w:autoRedefine/>
    <w:qFormat/>
    <w:rsid w:val="00B45DE5"/>
    <w:pPr>
      <w:autoSpaceDE w:val="0"/>
      <w:autoSpaceDN w:val="0"/>
      <w:adjustRightInd w:val="0"/>
      <w:ind w:left="432" w:right="432"/>
      <w:jc w:val="both"/>
    </w:pPr>
    <w:rPr>
      <w:u w:val="thick"/>
    </w:rPr>
  </w:style>
  <w:style w:type="character" w:customStyle="1" w:styleId="UnderlinedcardChar1">
    <w:name w:val="Underlined card Char"/>
    <w:basedOn w:val="DefaultParagraphFont"/>
    <w:rsid w:val="00B45DE5"/>
    <w:rPr>
      <w:sz w:val="24"/>
      <w:szCs w:val="24"/>
      <w:u w:val="thick"/>
      <w:lang w:val="en-US" w:eastAsia="en-US" w:bidi="ar-SA"/>
    </w:rPr>
  </w:style>
  <w:style w:type="paragraph" w:customStyle="1" w:styleId="StyleHeading212pt">
    <w:name w:val="Style Heading2 + 12 pt"/>
    <w:basedOn w:val="Heading20"/>
    <w:rsid w:val="00B45DE5"/>
    <w:rPr>
      <w:bCs/>
    </w:rPr>
  </w:style>
  <w:style w:type="character" w:customStyle="1" w:styleId="StyleHeading212ptChar">
    <w:name w:val="Style Heading2 + 12 pt Char"/>
    <w:basedOn w:val="Heading2Char1"/>
    <w:rsid w:val="00B45DE5"/>
    <w:rPr>
      <w:b/>
      <w:bCs/>
      <w:caps/>
      <w:sz w:val="24"/>
      <w:szCs w:val="24"/>
      <w:lang w:val="en-US" w:eastAsia="en-US" w:bidi="ar-SA"/>
    </w:rPr>
  </w:style>
  <w:style w:type="paragraph" w:customStyle="1" w:styleId="Heading212pt">
    <w:name w:val="Heading2 + 12 pt"/>
    <w:basedOn w:val="StyleHeading212pt"/>
    <w:link w:val="Heading212ptChar"/>
    <w:rsid w:val="00B45DE5"/>
  </w:style>
  <w:style w:type="character" w:customStyle="1" w:styleId="Heading212ptChar">
    <w:name w:val="Heading2 + 12 pt Char"/>
    <w:basedOn w:val="DefaultParagraphFont"/>
    <w:link w:val="Heading212pt"/>
    <w:rsid w:val="00B45DE5"/>
    <w:rPr>
      <w:rFonts w:ascii="Times New Roman" w:hAnsi="Times New Roman" w:cs="Calibri"/>
      <w:b/>
      <w:bCs/>
      <w:caps/>
      <w:sz w:val="24"/>
    </w:rPr>
  </w:style>
  <w:style w:type="paragraph" w:customStyle="1" w:styleId="StyleHeading110pt">
    <w:name w:val="Style Heading 1 + 10 pt"/>
    <w:basedOn w:val="Heading1"/>
    <w:rsid w:val="00B45DE5"/>
    <w:pPr>
      <w:keepNext w:val="0"/>
      <w:pBdr>
        <w:top w:val="single" w:sz="18" w:space="1" w:color="000000"/>
        <w:left w:val="single" w:sz="18" w:space="4" w:color="000000"/>
        <w:bottom w:val="single" w:sz="18" w:space="1" w:color="000000"/>
        <w:right w:val="single" w:sz="18" w:space="4" w:color="000000"/>
      </w:pBdr>
    </w:pPr>
    <w:rPr>
      <w:rFonts w:cs="Times New Roman"/>
      <w:bCs/>
      <w:szCs w:val="28"/>
    </w:rPr>
  </w:style>
  <w:style w:type="paragraph" w:customStyle="1" w:styleId="StyleStyleHeading110pt10pt">
    <w:name w:val="Style Style Heading 1 + 10 pt + 10 pt"/>
    <w:basedOn w:val="StyleHeading110pt"/>
    <w:rsid w:val="00B45DE5"/>
  </w:style>
  <w:style w:type="paragraph" w:customStyle="1" w:styleId="StyleUnderliningTimesNewRomanBoldNounderlineKernat16">
    <w:name w:val="Style Underlining + Times New Roman Bold No underline Kern at 16..."/>
    <w:basedOn w:val="Normal"/>
    <w:rsid w:val="00B45DE5"/>
    <w:rPr>
      <w:b/>
      <w:bCs/>
      <w:kern w:val="32"/>
      <w:sz w:val="32"/>
      <w:szCs w:val="32"/>
    </w:rPr>
  </w:style>
  <w:style w:type="paragraph" w:customStyle="1" w:styleId="StyleUnderliningTimesNewRomanBoldNounderlineKernat161">
    <w:name w:val="Style Underlining + Times New Roman Bold No underline Kern at 16...1"/>
    <w:basedOn w:val="Normal"/>
    <w:rsid w:val="00B45DE5"/>
    <w:rPr>
      <w:b/>
      <w:bCs/>
      <w:kern w:val="32"/>
      <w:sz w:val="32"/>
      <w:szCs w:val="32"/>
    </w:rPr>
  </w:style>
  <w:style w:type="paragraph" w:customStyle="1" w:styleId="StyleBoldUnderliningKernat16pt">
    <w:name w:val="Style Bold Underlining + Kern at 16 pt"/>
    <w:basedOn w:val="Normal"/>
    <w:rsid w:val="00B45DE5"/>
    <w:pPr>
      <w:widowControl w:val="0"/>
      <w:tabs>
        <w:tab w:val="left" w:pos="8820"/>
      </w:tabs>
      <w:autoSpaceDE w:val="0"/>
      <w:autoSpaceDN w:val="0"/>
      <w:spacing w:before="100" w:after="100"/>
    </w:pPr>
    <w:rPr>
      <w:b/>
      <w:bCs/>
      <w:kern w:val="32"/>
      <w:sz w:val="32"/>
      <w:szCs w:val="32"/>
      <w:u w:val="single"/>
      <w:lang w:val="en-GB"/>
    </w:rPr>
  </w:style>
  <w:style w:type="character" w:customStyle="1" w:styleId="bodytext11">
    <w:name w:val="bodytext1"/>
    <w:basedOn w:val="DefaultParagraphFont"/>
    <w:rsid w:val="00B45DE5"/>
  </w:style>
  <w:style w:type="paragraph" w:customStyle="1" w:styleId="CardsChar2">
    <w:name w:val="Cards Char2"/>
    <w:basedOn w:val="Normal"/>
    <w:rsid w:val="00B45DE5"/>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B45DE5"/>
    <w:rPr>
      <w:rFonts w:ascii="Verdana" w:hAnsi="Verdana"/>
      <w:szCs w:val="18"/>
      <w:u w:val="single"/>
      <w:lang w:val="en-US" w:eastAsia="en-US" w:bidi="ar-SA"/>
    </w:rPr>
  </w:style>
  <w:style w:type="character" w:customStyle="1" w:styleId="ps63">
    <w:name w:val="ps63"/>
    <w:basedOn w:val="DefaultParagraphFont"/>
    <w:rsid w:val="00B45DE5"/>
  </w:style>
  <w:style w:type="character" w:customStyle="1" w:styleId="ps65">
    <w:name w:val="ps65"/>
    <w:basedOn w:val="DefaultParagraphFont"/>
    <w:rsid w:val="00B45DE5"/>
  </w:style>
  <w:style w:type="character" w:customStyle="1" w:styleId="ps66">
    <w:name w:val="ps66"/>
    <w:basedOn w:val="DefaultParagraphFont"/>
    <w:rsid w:val="00B45DE5"/>
  </w:style>
  <w:style w:type="character" w:customStyle="1" w:styleId="ps67">
    <w:name w:val="ps67"/>
    <w:basedOn w:val="DefaultParagraphFont"/>
    <w:rsid w:val="00B45DE5"/>
  </w:style>
  <w:style w:type="character" w:customStyle="1" w:styleId="ps69">
    <w:name w:val="ps69"/>
    <w:basedOn w:val="DefaultParagraphFont"/>
    <w:rsid w:val="00B45DE5"/>
  </w:style>
  <w:style w:type="character" w:customStyle="1" w:styleId="ps75">
    <w:name w:val="ps75"/>
    <w:basedOn w:val="DefaultParagraphFont"/>
    <w:rsid w:val="00B45DE5"/>
  </w:style>
  <w:style w:type="character" w:customStyle="1" w:styleId="ps76">
    <w:name w:val="ps76"/>
    <w:basedOn w:val="DefaultParagraphFont"/>
    <w:rsid w:val="00B45DE5"/>
  </w:style>
  <w:style w:type="character" w:customStyle="1" w:styleId="ps77">
    <w:name w:val="ps77"/>
    <w:basedOn w:val="DefaultParagraphFont"/>
    <w:rsid w:val="00B45DE5"/>
  </w:style>
  <w:style w:type="character" w:customStyle="1" w:styleId="ps79">
    <w:name w:val="ps79"/>
    <w:basedOn w:val="DefaultParagraphFont"/>
    <w:rsid w:val="00B45DE5"/>
  </w:style>
  <w:style w:type="character" w:customStyle="1" w:styleId="ps80">
    <w:name w:val="ps80"/>
    <w:basedOn w:val="DefaultParagraphFont"/>
    <w:rsid w:val="00B45DE5"/>
  </w:style>
  <w:style w:type="character" w:customStyle="1" w:styleId="ps81">
    <w:name w:val="ps81"/>
    <w:basedOn w:val="DefaultParagraphFont"/>
    <w:rsid w:val="00B45DE5"/>
  </w:style>
  <w:style w:type="character" w:customStyle="1" w:styleId="ps85">
    <w:name w:val="ps85"/>
    <w:basedOn w:val="DefaultParagraphFont"/>
    <w:rsid w:val="00B45DE5"/>
  </w:style>
  <w:style w:type="character" w:customStyle="1" w:styleId="ps87">
    <w:name w:val="ps87"/>
    <w:basedOn w:val="DefaultParagraphFont"/>
    <w:rsid w:val="00B45DE5"/>
  </w:style>
  <w:style w:type="character" w:customStyle="1" w:styleId="ps88">
    <w:name w:val="ps88"/>
    <w:basedOn w:val="DefaultParagraphFont"/>
    <w:rsid w:val="00B45DE5"/>
  </w:style>
  <w:style w:type="paragraph" w:customStyle="1" w:styleId="H3">
    <w:name w:val="H3"/>
    <w:basedOn w:val="Normal"/>
    <w:next w:val="Normal"/>
    <w:rsid w:val="00B45DE5"/>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B45DE5"/>
  </w:style>
  <w:style w:type="paragraph" w:customStyle="1" w:styleId="Style0">
    <w:name w:val="Style0"/>
    <w:rsid w:val="00B45DE5"/>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B45DE5"/>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B45DE5"/>
  </w:style>
  <w:style w:type="character" w:customStyle="1" w:styleId="WW-Teletype">
    <w:name w:val="WW-Teletype"/>
    <w:rsid w:val="00B45DE5"/>
    <w:rPr>
      <w:rFonts w:ascii="Courier New" w:eastAsia="Courier New" w:hAnsi="Courier New" w:cs="Courier New"/>
    </w:rPr>
  </w:style>
  <w:style w:type="character" w:customStyle="1" w:styleId="lightemphasis">
    <w:name w:val="lightemphasis"/>
    <w:basedOn w:val="DefaultParagraphFont"/>
    <w:rsid w:val="00B45DE5"/>
  </w:style>
  <w:style w:type="character" w:customStyle="1" w:styleId="booktitle">
    <w:name w:val="booktitle"/>
    <w:basedOn w:val="DefaultParagraphFont"/>
    <w:rsid w:val="00B45DE5"/>
  </w:style>
  <w:style w:type="character" w:customStyle="1" w:styleId="filmtitle">
    <w:name w:val="filmtitle"/>
    <w:basedOn w:val="DefaultParagraphFont"/>
    <w:rsid w:val="00B45DE5"/>
  </w:style>
  <w:style w:type="paragraph" w:customStyle="1" w:styleId="Quotations">
    <w:name w:val="Quotations"/>
    <w:basedOn w:val="Normal"/>
    <w:rsid w:val="00B45DE5"/>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B45DE5"/>
    <w:pPr>
      <w:widowControl w:val="0"/>
      <w:suppressLineNumbers/>
      <w:suppressAutoHyphens/>
      <w:spacing w:line="100" w:lineRule="atLeast"/>
    </w:pPr>
    <w:rPr>
      <w:rFonts w:eastAsia="DejaVu Sans"/>
      <w:color w:val="000000"/>
      <w:sz w:val="18"/>
    </w:rPr>
  </w:style>
  <w:style w:type="paragraph" w:customStyle="1" w:styleId="CardDownx15">
    <w:name w:val="CardDown x1.5"/>
    <w:basedOn w:val="Header"/>
    <w:rsid w:val="00B45DE5"/>
  </w:style>
  <w:style w:type="character" w:customStyle="1" w:styleId="byline-detail">
    <w:name w:val="byline-detail"/>
    <w:basedOn w:val="DefaultParagraphFont"/>
    <w:rsid w:val="00B45DE5"/>
  </w:style>
  <w:style w:type="character" w:customStyle="1" w:styleId="headline-detail">
    <w:name w:val="headline-detail"/>
    <w:basedOn w:val="DefaultParagraphFont"/>
    <w:rsid w:val="00B45DE5"/>
  </w:style>
  <w:style w:type="character" w:customStyle="1" w:styleId="UnderlinedCardTextCharCharChar">
    <w:name w:val="Underlined Card Text Char Char Char"/>
    <w:basedOn w:val="DefaultParagraphFont"/>
    <w:rsid w:val="00B45DE5"/>
    <w:rPr>
      <w:rFonts w:ascii="Arial Narrow" w:hAnsi="Arial Narrow"/>
      <w:noProof w:val="0"/>
      <w:sz w:val="18"/>
      <w:szCs w:val="24"/>
      <w:u w:val="single"/>
      <w:lang w:val="en-US" w:eastAsia="en-US" w:bidi="ar-SA"/>
    </w:rPr>
  </w:style>
  <w:style w:type="character" w:customStyle="1" w:styleId="storytext1">
    <w:name w:val="storytext1"/>
    <w:basedOn w:val="DefaultParagraphFont"/>
    <w:rsid w:val="00B45DE5"/>
    <w:rPr>
      <w:rFonts w:ascii="Arial" w:hAnsi="Arial" w:cs="Arial" w:hint="default"/>
      <w:b w:val="0"/>
      <w:bCs w:val="0"/>
      <w:i w:val="0"/>
      <w:iCs w:val="0"/>
      <w:color w:val="000000"/>
      <w:sz w:val="16"/>
      <w:szCs w:val="16"/>
    </w:rPr>
  </w:style>
  <w:style w:type="character" w:customStyle="1" w:styleId="georgiamd">
    <w:name w:val="georgia md"/>
    <w:basedOn w:val="DefaultParagraphFont"/>
    <w:rsid w:val="00B45DE5"/>
  </w:style>
  <w:style w:type="character" w:customStyle="1" w:styleId="UnderlineStyleCharCharChar">
    <w:name w:val="Underline Style Char Char Char"/>
    <w:basedOn w:val="DefaultParagraphFont"/>
    <w:rsid w:val="00B45DE5"/>
    <w:rPr>
      <w:rFonts w:cs="Arial"/>
      <w:b/>
      <w:bCs/>
      <w:noProof w:val="0"/>
      <w:kern w:val="32"/>
      <w:sz w:val="24"/>
      <w:szCs w:val="24"/>
      <w:u w:val="single"/>
      <w:lang w:val="en-US" w:eastAsia="en-US" w:bidi="ar-SA"/>
    </w:rPr>
  </w:style>
  <w:style w:type="character" w:customStyle="1" w:styleId="collectmed">
    <w:name w:val="collectmed"/>
    <w:basedOn w:val="DefaultParagraphFont"/>
    <w:rsid w:val="00B45DE5"/>
  </w:style>
  <w:style w:type="character" w:customStyle="1" w:styleId="lingoregion">
    <w:name w:val="lingo_region"/>
    <w:basedOn w:val="DefaultParagraphFont"/>
    <w:rsid w:val="00B45DE5"/>
  </w:style>
  <w:style w:type="character" w:customStyle="1" w:styleId="vitstorybody">
    <w:name w:val="vitstorybody"/>
    <w:basedOn w:val="DefaultParagraphFont"/>
    <w:rsid w:val="00B45DE5"/>
  </w:style>
  <w:style w:type="character" w:customStyle="1" w:styleId="searchtermbold">
    <w:name w:val="searchtermbold"/>
    <w:basedOn w:val="DefaultParagraphFont"/>
    <w:rsid w:val="00B45DE5"/>
  </w:style>
  <w:style w:type="character" w:customStyle="1" w:styleId="spanstyle">
    <w:name w:val="spanstyle"/>
    <w:basedOn w:val="DefaultParagraphFont"/>
    <w:rsid w:val="00B45DE5"/>
  </w:style>
  <w:style w:type="character" w:customStyle="1" w:styleId="TaglineChar1">
    <w:name w:val="Tagline Char1"/>
    <w:basedOn w:val="DefaultParagraphFont"/>
    <w:locked/>
    <w:rsid w:val="00B45DE5"/>
    <w:rPr>
      <w:b/>
      <w:noProof w:val="0"/>
      <w:sz w:val="22"/>
      <w:szCs w:val="28"/>
      <w:lang w:val="en-US" w:eastAsia="en-US" w:bidi="ar-SA"/>
    </w:rPr>
  </w:style>
  <w:style w:type="character" w:customStyle="1" w:styleId="CiteExtrasChar1">
    <w:name w:val="Cite Extras Char1"/>
    <w:basedOn w:val="DefaultParagraphFont"/>
    <w:locked/>
    <w:rsid w:val="00B45DE5"/>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B45DE5"/>
    <w:rPr>
      <w:rFonts w:cs="Arial"/>
      <w:b/>
      <w:bCs/>
      <w:iCs/>
      <w:noProof w:val="0"/>
      <w:sz w:val="28"/>
      <w:szCs w:val="28"/>
      <w:u w:val="single"/>
      <w:lang w:val="en-US" w:eastAsia="en-US" w:bidi="ar-SA"/>
    </w:rPr>
  </w:style>
  <w:style w:type="character" w:customStyle="1" w:styleId="hw">
    <w:name w:val="hw"/>
    <w:basedOn w:val="DefaultParagraphFont"/>
    <w:rsid w:val="00B45DE5"/>
  </w:style>
  <w:style w:type="character" w:customStyle="1" w:styleId="filed">
    <w:name w:val="filed"/>
    <w:basedOn w:val="DefaultParagraphFont"/>
    <w:rsid w:val="00B45DE5"/>
  </w:style>
  <w:style w:type="character" w:customStyle="1" w:styleId="tagCharCharCharCharChar">
    <w:name w:val="tag Char Char Char Char Char"/>
    <w:basedOn w:val="DefaultParagraphFont"/>
    <w:rsid w:val="00B45DE5"/>
    <w:rPr>
      <w:b/>
      <w:noProof w:val="0"/>
      <w:sz w:val="24"/>
      <w:lang w:val="en-US" w:eastAsia="en-US" w:bidi="ar-SA"/>
    </w:rPr>
  </w:style>
  <w:style w:type="character" w:customStyle="1" w:styleId="UnderlinedEvChar">
    <w:name w:val="Underlined Ev Char"/>
    <w:basedOn w:val="DefaultParagraphFont"/>
    <w:rsid w:val="00B45DE5"/>
    <w:rPr>
      <w:noProof w:val="0"/>
      <w:szCs w:val="24"/>
      <w:u w:val="single"/>
      <w:lang w:val="en-US" w:eastAsia="en-US" w:bidi="ar-SA"/>
    </w:rPr>
  </w:style>
  <w:style w:type="character" w:customStyle="1" w:styleId="textnew">
    <w:name w:val="textnew"/>
    <w:basedOn w:val="DefaultParagraphFont"/>
    <w:rsid w:val="00B45DE5"/>
    <w:rPr>
      <w:rFonts w:ascii="Georgia" w:hAnsi="Georgia" w:hint="default"/>
      <w:b w:val="0"/>
      <w:bCs w:val="0"/>
      <w:color w:val="000000"/>
      <w:sz w:val="21"/>
      <w:szCs w:val="21"/>
    </w:rPr>
  </w:style>
  <w:style w:type="character" w:customStyle="1" w:styleId="headlinefnt">
    <w:name w:val="headlinefnt"/>
    <w:basedOn w:val="DefaultParagraphFont"/>
    <w:rsid w:val="00B45DE5"/>
  </w:style>
  <w:style w:type="character" w:customStyle="1" w:styleId="citation1">
    <w:name w:val="citation1"/>
    <w:basedOn w:val="DefaultParagraphFont"/>
    <w:rsid w:val="00B45DE5"/>
    <w:rPr>
      <w:rFonts w:ascii="Verdana" w:hAnsi="Verdana" w:hint="default"/>
      <w:sz w:val="17"/>
      <w:szCs w:val="17"/>
    </w:rPr>
  </w:style>
  <w:style w:type="character" w:customStyle="1" w:styleId="KellyEvCharChar">
    <w:name w:val="KellyEv Char Char"/>
    <w:basedOn w:val="DefaultParagraphFont"/>
    <w:rsid w:val="00B45DE5"/>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B45DE5"/>
    <w:rPr>
      <w:rFonts w:ascii="Times New Roman" w:hAnsi="Times New Roman"/>
      <w:dstrike w:val="0"/>
      <w:sz w:val="20"/>
      <w:u w:val="thick"/>
      <w:vertAlign w:val="baseline"/>
    </w:rPr>
  </w:style>
  <w:style w:type="character" w:customStyle="1" w:styleId="report-headline">
    <w:name w:val="report-headline"/>
    <w:basedOn w:val="DefaultParagraphFont"/>
    <w:rsid w:val="00B45DE5"/>
  </w:style>
  <w:style w:type="character" w:customStyle="1" w:styleId="viewnewsarticle">
    <w:name w:val="viewnewsarticle"/>
    <w:basedOn w:val="DefaultParagraphFont"/>
    <w:rsid w:val="00B45DE5"/>
  </w:style>
  <w:style w:type="character" w:customStyle="1" w:styleId="leftidx">
    <w:name w:val="leftidx"/>
    <w:basedOn w:val="DefaultParagraphFont"/>
    <w:rsid w:val="00B45DE5"/>
  </w:style>
  <w:style w:type="character" w:customStyle="1" w:styleId="c9">
    <w:name w:val="c9"/>
    <w:basedOn w:val="DefaultParagraphFont"/>
    <w:rsid w:val="00B45DE5"/>
  </w:style>
  <w:style w:type="character" w:customStyle="1" w:styleId="Card-UnderlineChar">
    <w:name w:val="Card-Underline Char"/>
    <w:basedOn w:val="DefaultParagraphFont"/>
    <w:link w:val="Card-Underline"/>
    <w:rsid w:val="00B45DE5"/>
    <w:rPr>
      <w:rFonts w:ascii="Century Gothic" w:eastAsia="Cambria" w:hAnsi="Century Gothic"/>
      <w:szCs w:val="24"/>
      <w:u w:val="thick"/>
    </w:rPr>
  </w:style>
  <w:style w:type="character" w:customStyle="1" w:styleId="normal10">
    <w:name w:val="normal1"/>
    <w:basedOn w:val="DefaultParagraphFont"/>
    <w:rsid w:val="00B45DE5"/>
  </w:style>
  <w:style w:type="character" w:customStyle="1" w:styleId="verdana12black1aheight18a">
    <w:name w:val="verdana12black1a height18a"/>
    <w:basedOn w:val="DefaultParagraphFont"/>
    <w:rsid w:val="00B45DE5"/>
  </w:style>
  <w:style w:type="character" w:customStyle="1" w:styleId="FontStyle86">
    <w:name w:val="Font Style86"/>
    <w:basedOn w:val="DefaultParagraphFont"/>
    <w:uiPriority w:val="99"/>
    <w:rsid w:val="00B45DE5"/>
    <w:rPr>
      <w:rFonts w:ascii="Times New Roman" w:hAnsi="Times New Roman" w:cs="Times New Roman"/>
      <w:b/>
      <w:bCs/>
      <w:i/>
      <w:iCs/>
      <w:sz w:val="16"/>
      <w:szCs w:val="16"/>
    </w:rPr>
  </w:style>
  <w:style w:type="paragraph" w:customStyle="1" w:styleId="Style51">
    <w:name w:val="Style5"/>
    <w:basedOn w:val="Normal"/>
    <w:uiPriority w:val="99"/>
    <w:rsid w:val="00B45DE5"/>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B45DE5"/>
    <w:rPr>
      <w:rFonts w:ascii="Times New Roman" w:hAnsi="Times New Roman" w:cs="Times New Roman"/>
      <w:b/>
      <w:bCs/>
      <w:sz w:val="22"/>
      <w:szCs w:val="22"/>
    </w:rPr>
  </w:style>
  <w:style w:type="character" w:customStyle="1" w:styleId="FontStyle88">
    <w:name w:val="Font Style88"/>
    <w:basedOn w:val="DefaultParagraphFont"/>
    <w:uiPriority w:val="99"/>
    <w:rsid w:val="00B45DE5"/>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B45DE5"/>
    <w:rPr>
      <w:rFonts w:ascii="Times New Roman" w:hAnsi="Times New Roman" w:cs="Times New Roman"/>
      <w:b/>
      <w:bCs/>
      <w:sz w:val="16"/>
      <w:szCs w:val="16"/>
    </w:rPr>
  </w:style>
  <w:style w:type="character" w:customStyle="1" w:styleId="FontStyle92">
    <w:name w:val="Font Style92"/>
    <w:basedOn w:val="DefaultParagraphFont"/>
    <w:uiPriority w:val="99"/>
    <w:rsid w:val="00B45DE5"/>
    <w:rPr>
      <w:rFonts w:ascii="Times New Roman" w:hAnsi="Times New Roman" w:cs="Times New Roman"/>
      <w:i/>
      <w:iCs/>
      <w:sz w:val="22"/>
      <w:szCs w:val="22"/>
    </w:rPr>
  </w:style>
  <w:style w:type="character" w:customStyle="1" w:styleId="FontStyle77">
    <w:name w:val="Font Style77"/>
    <w:basedOn w:val="DefaultParagraphFont"/>
    <w:uiPriority w:val="99"/>
    <w:rsid w:val="00B45DE5"/>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B45DE5"/>
    <w:rPr>
      <w:rFonts w:ascii="Georgia" w:hAnsi="Georgia" w:cs="Georgia"/>
      <w:b/>
      <w:bCs/>
      <w:sz w:val="12"/>
      <w:szCs w:val="12"/>
    </w:rPr>
  </w:style>
  <w:style w:type="character" w:customStyle="1" w:styleId="FontStyle122">
    <w:name w:val="Font Style122"/>
    <w:basedOn w:val="DefaultParagraphFont"/>
    <w:uiPriority w:val="99"/>
    <w:rsid w:val="00B45DE5"/>
    <w:rPr>
      <w:rFonts w:ascii="Times New Roman" w:hAnsi="Times New Roman" w:cs="Times New Roman"/>
      <w:b/>
      <w:bCs/>
      <w:sz w:val="12"/>
      <w:szCs w:val="12"/>
    </w:rPr>
  </w:style>
  <w:style w:type="character" w:customStyle="1" w:styleId="FontStyle93">
    <w:name w:val="Font Style93"/>
    <w:basedOn w:val="DefaultParagraphFont"/>
    <w:uiPriority w:val="99"/>
    <w:rsid w:val="00B45DE5"/>
    <w:rPr>
      <w:rFonts w:ascii="Times New Roman" w:hAnsi="Times New Roman" w:cs="Times New Roman"/>
      <w:sz w:val="22"/>
      <w:szCs w:val="22"/>
    </w:rPr>
  </w:style>
  <w:style w:type="paragraph" w:customStyle="1" w:styleId="Style49">
    <w:name w:val="Style49"/>
    <w:basedOn w:val="Normal"/>
    <w:uiPriority w:val="99"/>
    <w:rsid w:val="00B45DE5"/>
    <w:pPr>
      <w:widowControl w:val="0"/>
      <w:autoSpaceDE w:val="0"/>
      <w:autoSpaceDN w:val="0"/>
      <w:adjustRightInd w:val="0"/>
      <w:spacing w:line="165" w:lineRule="exact"/>
    </w:pPr>
  </w:style>
  <w:style w:type="paragraph" w:customStyle="1" w:styleId="Style13">
    <w:name w:val="Style13"/>
    <w:basedOn w:val="Normal"/>
    <w:uiPriority w:val="99"/>
    <w:rsid w:val="00B45DE5"/>
    <w:pPr>
      <w:widowControl w:val="0"/>
      <w:autoSpaceDE w:val="0"/>
      <w:autoSpaceDN w:val="0"/>
      <w:adjustRightInd w:val="0"/>
    </w:pPr>
  </w:style>
  <w:style w:type="character" w:customStyle="1" w:styleId="FontStyle78">
    <w:name w:val="Font Style78"/>
    <w:basedOn w:val="DefaultParagraphFont"/>
    <w:uiPriority w:val="99"/>
    <w:rsid w:val="00B45DE5"/>
    <w:rPr>
      <w:rFonts w:ascii="Times New Roman" w:hAnsi="Times New Roman" w:cs="Times New Roman"/>
      <w:b/>
      <w:bCs/>
      <w:sz w:val="12"/>
      <w:szCs w:val="12"/>
    </w:rPr>
  </w:style>
  <w:style w:type="character" w:customStyle="1" w:styleId="FontStyle79">
    <w:name w:val="Font Style79"/>
    <w:basedOn w:val="DefaultParagraphFont"/>
    <w:uiPriority w:val="99"/>
    <w:rsid w:val="00B45DE5"/>
    <w:rPr>
      <w:rFonts w:ascii="Georgia" w:hAnsi="Georgia" w:cs="Georgia"/>
      <w:b/>
      <w:bCs/>
      <w:sz w:val="10"/>
      <w:szCs w:val="10"/>
    </w:rPr>
  </w:style>
  <w:style w:type="character" w:customStyle="1" w:styleId="FontStyle81">
    <w:name w:val="Font Style81"/>
    <w:basedOn w:val="DefaultParagraphFont"/>
    <w:uiPriority w:val="99"/>
    <w:rsid w:val="00B45DE5"/>
    <w:rPr>
      <w:rFonts w:ascii="Times New Roman" w:hAnsi="Times New Roman" w:cs="Times New Roman"/>
      <w:sz w:val="14"/>
      <w:szCs w:val="14"/>
    </w:rPr>
  </w:style>
  <w:style w:type="character" w:customStyle="1" w:styleId="FontStyle82">
    <w:name w:val="Font Style82"/>
    <w:basedOn w:val="DefaultParagraphFont"/>
    <w:uiPriority w:val="99"/>
    <w:rsid w:val="00B45DE5"/>
    <w:rPr>
      <w:rFonts w:ascii="Times New Roman" w:hAnsi="Times New Roman" w:cs="Times New Roman"/>
      <w:b/>
      <w:bCs/>
      <w:i/>
      <w:iCs/>
      <w:sz w:val="12"/>
      <w:szCs w:val="12"/>
    </w:rPr>
  </w:style>
  <w:style w:type="character" w:customStyle="1" w:styleId="article">
    <w:name w:val="article"/>
    <w:basedOn w:val="DefaultParagraphFont"/>
    <w:rsid w:val="00B45DE5"/>
  </w:style>
  <w:style w:type="character" w:customStyle="1" w:styleId="cardsfont12ptchar">
    <w:name w:val="cardsfont12ptchar"/>
    <w:basedOn w:val="DefaultParagraphFont"/>
    <w:rsid w:val="00B45DE5"/>
  </w:style>
  <w:style w:type="paragraph" w:customStyle="1" w:styleId="ColorfulList-Accent11">
    <w:name w:val="Colorful List - Accent 11"/>
    <w:basedOn w:val="Normal"/>
    <w:qFormat/>
    <w:rsid w:val="00B45DE5"/>
    <w:pPr>
      <w:ind w:left="720"/>
    </w:pPr>
  </w:style>
  <w:style w:type="character" w:customStyle="1" w:styleId="Bold-UnderlineChar">
    <w:name w:val="Bold-Underline Char"/>
    <w:basedOn w:val="DefaultParagraphFont"/>
    <w:rsid w:val="00B45DE5"/>
    <w:rPr>
      <w:b/>
      <w:noProof w:val="0"/>
      <w:sz w:val="24"/>
      <w:szCs w:val="24"/>
      <w:u w:val="single"/>
      <w:lang w:val="en-US" w:eastAsia="en-US" w:bidi="ar-SA"/>
    </w:rPr>
  </w:style>
  <w:style w:type="character" w:customStyle="1" w:styleId="StyleArialNarrow">
    <w:name w:val="Style Arial Narrow"/>
    <w:basedOn w:val="DefaultParagraphFont"/>
    <w:rsid w:val="00B45DE5"/>
    <w:rPr>
      <w:rFonts w:ascii="Arial Narrow" w:hAnsi="Arial Narrow"/>
      <w:sz w:val="20"/>
    </w:rPr>
  </w:style>
  <w:style w:type="character" w:customStyle="1" w:styleId="StyleArialNarrow12ptBold">
    <w:name w:val="Style Arial Narrow 12 pt Bold"/>
    <w:basedOn w:val="DefaultParagraphFont"/>
    <w:rsid w:val="00B45DE5"/>
    <w:rPr>
      <w:rFonts w:ascii="Arial Narrow" w:hAnsi="Arial Narrow"/>
      <w:b/>
      <w:bCs/>
      <w:sz w:val="24"/>
    </w:rPr>
  </w:style>
  <w:style w:type="character" w:customStyle="1" w:styleId="boldciteChar3">
    <w:name w:val="bold cite Char3"/>
    <w:basedOn w:val="DefaultParagraphFont"/>
    <w:rsid w:val="00B45DE5"/>
    <w:rPr>
      <w:rFonts w:ascii="Arial" w:hAnsi="Arial" w:cs="Arial"/>
      <w:b/>
      <w:bCs/>
      <w:noProof w:val="0"/>
      <w:kern w:val="32"/>
      <w:sz w:val="24"/>
      <w:szCs w:val="24"/>
      <w:lang w:val="en-US" w:eastAsia="en-US" w:bidi="ar-SA"/>
    </w:rPr>
  </w:style>
  <w:style w:type="paragraph" w:customStyle="1" w:styleId="western">
    <w:name w:val="western"/>
    <w:basedOn w:val="Normal"/>
    <w:rsid w:val="00B45DE5"/>
    <w:pPr>
      <w:spacing w:before="100" w:beforeAutospacing="1" w:after="100" w:afterAutospacing="1"/>
    </w:pPr>
  </w:style>
  <w:style w:type="paragraph" w:customStyle="1" w:styleId="CardNotUnderlined0">
    <w:name w:val="Card Not Underlined"/>
    <w:basedOn w:val="Normal"/>
    <w:link w:val="CardNotUnderlinedChar1"/>
    <w:autoRedefine/>
    <w:rsid w:val="00B45DE5"/>
    <w:rPr>
      <w:sz w:val="16"/>
      <w:szCs w:val="20"/>
    </w:rPr>
  </w:style>
  <w:style w:type="character" w:customStyle="1" w:styleId="CardNotUnderlinedChar1">
    <w:name w:val="Card Not Underlined Char1"/>
    <w:basedOn w:val="DefaultParagraphFont"/>
    <w:link w:val="CardNotUnderlined0"/>
    <w:rsid w:val="00B45DE5"/>
    <w:rPr>
      <w:rFonts w:ascii="Times New Roman" w:hAnsi="Times New Roman" w:cs="Calibri"/>
      <w:sz w:val="16"/>
      <w:szCs w:val="20"/>
    </w:rPr>
  </w:style>
  <w:style w:type="paragraph" w:customStyle="1" w:styleId="ecomaintext">
    <w:name w:val="ecomaintext"/>
    <w:basedOn w:val="Normal"/>
    <w:rsid w:val="00B45DE5"/>
    <w:pPr>
      <w:spacing w:before="100" w:beforeAutospacing="1" w:after="100" w:afterAutospacing="1"/>
    </w:pPr>
    <w:rPr>
      <w:rFonts w:eastAsia="SimSun"/>
      <w:lang w:eastAsia="zh-CN"/>
    </w:rPr>
  </w:style>
  <w:style w:type="paragraph" w:customStyle="1" w:styleId="Normal8pt">
    <w:name w:val="Normal + 8 pt"/>
    <w:basedOn w:val="Normal"/>
    <w:rsid w:val="00B45DE5"/>
    <w:pPr>
      <w:jc w:val="both"/>
    </w:pPr>
    <w:rPr>
      <w:color w:val="000000"/>
      <w:sz w:val="16"/>
      <w:szCs w:val="16"/>
    </w:rPr>
  </w:style>
  <w:style w:type="character" w:customStyle="1" w:styleId="medium-normal1">
    <w:name w:val="medium-normal1"/>
    <w:basedOn w:val="DefaultParagraphFont"/>
    <w:rsid w:val="00B45DE5"/>
    <w:rPr>
      <w:rFonts w:ascii="Arial" w:hAnsi="Arial" w:cs="Arial" w:hint="default"/>
      <w:b w:val="0"/>
      <w:bCs w:val="0"/>
      <w:i w:val="0"/>
      <w:iCs w:val="0"/>
      <w:sz w:val="20"/>
      <w:szCs w:val="20"/>
    </w:rPr>
  </w:style>
  <w:style w:type="character" w:customStyle="1" w:styleId="bps-topic-ident">
    <w:name w:val="bps-topic-ident"/>
    <w:basedOn w:val="DefaultParagraphFont"/>
    <w:rsid w:val="00B45DE5"/>
  </w:style>
  <w:style w:type="character" w:customStyle="1" w:styleId="artbyline">
    <w:name w:val="artbyline"/>
    <w:basedOn w:val="DefaultParagraphFont"/>
    <w:rsid w:val="00B45DE5"/>
  </w:style>
  <w:style w:type="paragraph" w:customStyle="1" w:styleId="tagcite3">
    <w:name w:val="tagcite"/>
    <w:basedOn w:val="Normal"/>
    <w:qFormat/>
    <w:rsid w:val="00B45DE5"/>
    <w:rPr>
      <w:rFonts w:ascii="Garamond" w:hAnsi="Garamond"/>
      <w:b/>
    </w:rPr>
  </w:style>
  <w:style w:type="paragraph" w:customStyle="1" w:styleId="DebateUnderlineBold">
    <w:name w:val="Debate Underline Bold"/>
    <w:basedOn w:val="Nothing"/>
    <w:rsid w:val="00B45DE5"/>
    <w:pPr>
      <w:jc w:val="both"/>
    </w:pPr>
    <w:rPr>
      <w:rFonts w:eastAsiaTheme="minorHAnsi" w:cs="Calibri"/>
      <w:b/>
      <w:sz w:val="24"/>
      <w:szCs w:val="24"/>
      <w:u w:val="thick"/>
    </w:rPr>
  </w:style>
  <w:style w:type="paragraph" w:customStyle="1" w:styleId="CM3">
    <w:name w:val="CM3"/>
    <w:basedOn w:val="Normal"/>
    <w:next w:val="Normal"/>
    <w:rsid w:val="00B45DE5"/>
    <w:pPr>
      <w:widowControl w:val="0"/>
      <w:suppressAutoHyphens/>
      <w:spacing w:line="240" w:lineRule="atLeast"/>
    </w:pPr>
    <w:rPr>
      <w:rFonts w:eastAsia="Lucida Sans Unicode" w:cs="Tahoma"/>
      <w:kern w:val="2"/>
    </w:rPr>
  </w:style>
  <w:style w:type="paragraph" w:customStyle="1" w:styleId="CM2">
    <w:name w:val="CM2"/>
    <w:basedOn w:val="Normal"/>
    <w:next w:val="Normal"/>
    <w:rsid w:val="00B45DE5"/>
    <w:pPr>
      <w:widowControl w:val="0"/>
      <w:suppressAutoHyphens/>
      <w:spacing w:line="243" w:lineRule="atLeast"/>
    </w:pPr>
    <w:rPr>
      <w:rFonts w:eastAsia="Lucida Sans Unicode" w:cs="Tahoma"/>
      <w:kern w:val="2"/>
    </w:rPr>
  </w:style>
  <w:style w:type="character" w:customStyle="1" w:styleId="CardDownSizeChar">
    <w:name w:val="CardDownSize Char"/>
    <w:basedOn w:val="DefaultParagraphFont"/>
    <w:link w:val="CardDownSize"/>
    <w:locked/>
    <w:rsid w:val="00B45DE5"/>
    <w:rPr>
      <w:sz w:val="16"/>
      <w:szCs w:val="32"/>
    </w:rPr>
  </w:style>
  <w:style w:type="paragraph" w:customStyle="1" w:styleId="CardDownSize">
    <w:name w:val="CardDownSize"/>
    <w:basedOn w:val="Normal"/>
    <w:link w:val="CardDownSizeChar"/>
    <w:autoRedefine/>
    <w:rsid w:val="00B45DE5"/>
    <w:pPr>
      <w:jc w:val="both"/>
    </w:pPr>
    <w:rPr>
      <w:rFonts w:asciiTheme="minorHAnsi" w:hAnsiTheme="minorHAnsi" w:cstheme="minorBidi"/>
      <w:sz w:val="16"/>
      <w:szCs w:val="32"/>
    </w:rPr>
  </w:style>
  <w:style w:type="paragraph" w:customStyle="1" w:styleId="AuthorDate1">
    <w:name w:val="Author + Date"/>
    <w:basedOn w:val="Normal"/>
    <w:link w:val="AuthorDateChar0"/>
    <w:qFormat/>
    <w:rsid w:val="00B45DE5"/>
    <w:pPr>
      <w:widowControl w:val="0"/>
      <w:jc w:val="both"/>
      <w:outlineLvl w:val="2"/>
    </w:pPr>
    <w:rPr>
      <w:rFonts w:eastAsia="Calibri"/>
      <w:b/>
      <w:szCs w:val="20"/>
    </w:rPr>
  </w:style>
  <w:style w:type="character" w:customStyle="1" w:styleId="AuthorDateChar0">
    <w:name w:val="Author + Date Char"/>
    <w:basedOn w:val="DefaultParagraphFont"/>
    <w:link w:val="AuthorDate1"/>
    <w:rsid w:val="00B45DE5"/>
    <w:rPr>
      <w:rFonts w:ascii="Times New Roman" w:eastAsia="Calibri" w:hAnsi="Times New Roman" w:cs="Calibri"/>
      <w:b/>
      <w:sz w:val="24"/>
      <w:szCs w:val="20"/>
    </w:rPr>
  </w:style>
  <w:style w:type="character" w:customStyle="1" w:styleId="ThickUnderlineCharChar">
    <w:name w:val="Thick Underline Char Char"/>
    <w:basedOn w:val="DefaultParagraphFont"/>
    <w:rsid w:val="00B45DE5"/>
    <w:rPr>
      <w:sz w:val="24"/>
      <w:szCs w:val="24"/>
      <w:u w:val="thick"/>
      <w:lang w:val="en-US" w:eastAsia="en-US" w:bidi="ar-SA"/>
    </w:rPr>
  </w:style>
  <w:style w:type="paragraph" w:customStyle="1" w:styleId="CM50">
    <w:name w:val="CM50"/>
    <w:basedOn w:val="Normal"/>
    <w:next w:val="Normal"/>
    <w:rsid w:val="00B45DE5"/>
    <w:pPr>
      <w:widowControl w:val="0"/>
      <w:autoSpaceDE w:val="0"/>
      <w:autoSpaceDN w:val="0"/>
      <w:adjustRightInd w:val="0"/>
    </w:pPr>
  </w:style>
  <w:style w:type="character" w:customStyle="1" w:styleId="bodyblack1">
    <w:name w:val="bodyblack1"/>
    <w:basedOn w:val="DefaultParagraphFont"/>
    <w:rsid w:val="00B45DE5"/>
    <w:rPr>
      <w:rFonts w:ascii="Verdana" w:hAnsi="Verdana" w:hint="default"/>
      <w:b w:val="0"/>
      <w:bCs w:val="0"/>
      <w:color w:val="000000"/>
      <w:sz w:val="20"/>
      <w:szCs w:val="20"/>
    </w:rPr>
  </w:style>
  <w:style w:type="paragraph" w:customStyle="1" w:styleId="Maximize">
    <w:name w:val="Maximize"/>
    <w:basedOn w:val="Normal"/>
    <w:link w:val="MaximizeChar"/>
    <w:rsid w:val="00B45DE5"/>
    <w:pPr>
      <w:keepNext/>
      <w:keepLines/>
      <w:jc w:val="both"/>
    </w:pPr>
    <w:rPr>
      <w:u w:val="single"/>
    </w:rPr>
  </w:style>
  <w:style w:type="character" w:customStyle="1" w:styleId="MaximizeChar">
    <w:name w:val="Maximize Char"/>
    <w:basedOn w:val="DefaultParagraphFont"/>
    <w:link w:val="Maximize"/>
    <w:rsid w:val="00B45DE5"/>
    <w:rPr>
      <w:rFonts w:ascii="Times New Roman" w:hAnsi="Times New Roman" w:cs="Calibri"/>
      <w:sz w:val="24"/>
      <w:u w:val="single"/>
    </w:rPr>
  </w:style>
  <w:style w:type="paragraph" w:customStyle="1" w:styleId="StyleCardSizeDown6pt">
    <w:name w:val="Style Card Size Down + 6 pt"/>
    <w:basedOn w:val="Normal"/>
    <w:link w:val="StyleCardSizeDown6ptChar"/>
    <w:rsid w:val="00B45DE5"/>
    <w:pPr>
      <w:jc w:val="both"/>
    </w:pPr>
    <w:rPr>
      <w:sz w:val="12"/>
      <w:szCs w:val="16"/>
    </w:rPr>
  </w:style>
  <w:style w:type="character" w:customStyle="1" w:styleId="StyleCardSizeDown6ptChar">
    <w:name w:val="Style Card Size Down + 6 pt Char"/>
    <w:basedOn w:val="DefaultParagraphFont"/>
    <w:link w:val="StyleCardSizeDown6pt"/>
    <w:rsid w:val="00B45DE5"/>
    <w:rPr>
      <w:rFonts w:ascii="Times New Roman" w:hAnsi="Times New Roman" w:cs="Calibri"/>
      <w:sz w:val="12"/>
      <w:szCs w:val="16"/>
    </w:rPr>
  </w:style>
  <w:style w:type="paragraph" w:customStyle="1" w:styleId="CardDownMid">
    <w:name w:val="CardDownMid"/>
    <w:basedOn w:val="Normal"/>
    <w:link w:val="CardDownMidChar"/>
    <w:rsid w:val="00B45DE5"/>
    <w:rPr>
      <w:rFonts w:cs="Arial"/>
      <w:sz w:val="14"/>
      <w:szCs w:val="20"/>
    </w:rPr>
  </w:style>
  <w:style w:type="character" w:customStyle="1" w:styleId="CardDownMidChar">
    <w:name w:val="CardDownMid Char"/>
    <w:basedOn w:val="DefaultParagraphFont"/>
    <w:link w:val="CardDownMid"/>
    <w:rsid w:val="00B45DE5"/>
    <w:rPr>
      <w:rFonts w:ascii="Times New Roman" w:hAnsi="Times New Roman" w:cs="Arial"/>
      <w:sz w:val="14"/>
      <w:szCs w:val="20"/>
    </w:rPr>
  </w:style>
  <w:style w:type="character" w:customStyle="1" w:styleId="QuickFormat1">
    <w:name w:val="QuickFormat1"/>
    <w:rsid w:val="00B45DE5"/>
  </w:style>
  <w:style w:type="paragraph" w:customStyle="1" w:styleId="para">
    <w:name w:val="para"/>
    <w:basedOn w:val="Normal"/>
    <w:rsid w:val="00B45DE5"/>
    <w:pPr>
      <w:spacing w:before="100" w:beforeAutospacing="1" w:after="100" w:afterAutospacing="1"/>
    </w:pPr>
  </w:style>
  <w:style w:type="paragraph" w:customStyle="1" w:styleId="StylecardArialNarrow9pt">
    <w:name w:val="Style card + Arial Narrow 9 pt"/>
    <w:basedOn w:val="card"/>
    <w:link w:val="StylecardArialNarrow9ptChar"/>
    <w:rsid w:val="00B45DE5"/>
    <w:rPr>
      <w:szCs w:val="24"/>
    </w:rPr>
  </w:style>
  <w:style w:type="character" w:customStyle="1" w:styleId="StylecardArialNarrow9ptChar">
    <w:name w:val="Style card + Arial Narrow 9 pt Char"/>
    <w:basedOn w:val="cardChar"/>
    <w:link w:val="StylecardArialNarrow9pt"/>
    <w:rsid w:val="00B45DE5"/>
    <w:rPr>
      <w:rFonts w:ascii="Times New Roman" w:eastAsia="Times New Roman" w:hAnsi="Times New Roman" w:cs="Calibri"/>
      <w:sz w:val="24"/>
      <w:szCs w:val="24"/>
    </w:rPr>
  </w:style>
  <w:style w:type="paragraph" w:customStyle="1" w:styleId="8point">
    <w:name w:val="8 point"/>
    <w:basedOn w:val="Normal"/>
    <w:link w:val="8pointChar"/>
    <w:rsid w:val="00B45DE5"/>
    <w:rPr>
      <w:rFonts w:asciiTheme="minorHAnsi" w:hAnsiTheme="minorHAnsi" w:cstheme="minorBidi"/>
      <w:sz w:val="16"/>
    </w:rPr>
  </w:style>
  <w:style w:type="character" w:customStyle="1" w:styleId="Irrelevant5fontChar">
    <w:name w:val="Irrelevant (5 font) Char"/>
    <w:basedOn w:val="DefaultParagraphFont"/>
    <w:link w:val="Irrelevant5font"/>
    <w:rsid w:val="00B45DE5"/>
    <w:rPr>
      <w:sz w:val="10"/>
      <w:szCs w:val="10"/>
    </w:rPr>
  </w:style>
  <w:style w:type="paragraph" w:customStyle="1" w:styleId="Irrelevant5font">
    <w:name w:val="Irrelevant (5 font)"/>
    <w:basedOn w:val="Normal"/>
    <w:link w:val="Irrelevant5fontChar"/>
    <w:rsid w:val="00B45DE5"/>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B45DE5"/>
    <w:rPr>
      <w:b/>
      <w:color w:val="000000"/>
      <w:u w:val="single"/>
    </w:rPr>
  </w:style>
  <w:style w:type="character" w:customStyle="1" w:styleId="UnderlineEmphasisChar">
    <w:name w:val="Underline + Emphasis Char"/>
    <w:basedOn w:val="DefaultParagraphFont"/>
    <w:link w:val="UnderlineEmphasis"/>
    <w:locked/>
    <w:rsid w:val="00B45DE5"/>
    <w:rPr>
      <w:rFonts w:ascii="Times New Roman" w:hAnsi="Times New Roman" w:cs="Calibri"/>
      <w:b/>
      <w:color w:val="000000"/>
      <w:sz w:val="24"/>
      <w:u w:val="single"/>
    </w:rPr>
  </w:style>
  <w:style w:type="paragraph" w:customStyle="1" w:styleId="tag1">
    <w:name w:val="tag1"/>
    <w:basedOn w:val="Normal"/>
    <w:qFormat/>
    <w:rsid w:val="00B45DE5"/>
    <w:rPr>
      <w:b/>
      <w:szCs w:val="20"/>
    </w:rPr>
  </w:style>
  <w:style w:type="paragraph" w:customStyle="1" w:styleId="Ciii">
    <w:name w:val="Ciii"/>
    <w:basedOn w:val="Normal"/>
    <w:qFormat/>
    <w:rsid w:val="00B45DE5"/>
    <w:rPr>
      <w:b/>
      <w:szCs w:val="20"/>
      <w:u w:val="thick"/>
    </w:rPr>
  </w:style>
  <w:style w:type="paragraph" w:customStyle="1" w:styleId="CiteNormal">
    <w:name w:val="Cite Normal"/>
    <w:basedOn w:val="Normal"/>
    <w:link w:val="CiteNormalChar"/>
    <w:autoRedefine/>
    <w:rsid w:val="00B45DE5"/>
    <w:rPr>
      <w:sz w:val="18"/>
      <w:lang w:val="x-none" w:eastAsia="x-none"/>
    </w:rPr>
  </w:style>
  <w:style w:type="paragraph" w:customStyle="1" w:styleId="DebateCardSmall">
    <w:name w:val="Debate Card Small"/>
    <w:basedOn w:val="Normal"/>
    <w:qFormat/>
    <w:rsid w:val="00B45DE5"/>
    <w:pPr>
      <w:autoSpaceDE w:val="0"/>
      <w:autoSpaceDN w:val="0"/>
      <w:adjustRightInd w:val="0"/>
    </w:pPr>
    <w:rPr>
      <w:sz w:val="16"/>
      <w:szCs w:val="16"/>
    </w:rPr>
  </w:style>
  <w:style w:type="paragraph" w:customStyle="1" w:styleId="Times0">
    <w:name w:val="Times"/>
    <w:basedOn w:val="Heading2"/>
    <w:rsid w:val="00B45DE5"/>
    <w:rPr>
      <w:rFonts w:cs="Arial"/>
      <w:iCs/>
      <w:sz w:val="24"/>
    </w:rPr>
  </w:style>
  <w:style w:type="character" w:customStyle="1" w:styleId="searchhit">
    <w:name w:val="searchhit"/>
    <w:basedOn w:val="DefaultParagraphFont"/>
    <w:rsid w:val="00B45DE5"/>
    <w:rPr>
      <w:rFonts w:cs="Times New Roman"/>
    </w:rPr>
  </w:style>
  <w:style w:type="character" w:customStyle="1" w:styleId="ecunderline">
    <w:name w:val="ec_underline"/>
    <w:basedOn w:val="DefaultParagraphFont"/>
    <w:rsid w:val="00B45DE5"/>
    <w:rPr>
      <w:rFonts w:cs="Times New Roman"/>
    </w:rPr>
  </w:style>
  <w:style w:type="character" w:customStyle="1" w:styleId="citationiacgale">
    <w:name w:val="citation iac gale"/>
    <w:basedOn w:val="DefaultParagraphFont"/>
    <w:rsid w:val="00B45DE5"/>
    <w:rPr>
      <w:rFonts w:cs="Times New Roman"/>
    </w:rPr>
  </w:style>
  <w:style w:type="character" w:customStyle="1" w:styleId="bodycontentlink">
    <w:name w:val="bodycontentlink"/>
    <w:basedOn w:val="DefaultParagraphFont"/>
    <w:rsid w:val="00B45DE5"/>
  </w:style>
  <w:style w:type="character" w:customStyle="1" w:styleId="BoldCiteCharCharChar">
    <w:name w:val="Bold Cite Char Char Char"/>
    <w:basedOn w:val="DefaultParagraphFont"/>
    <w:rsid w:val="00B45DE5"/>
    <w:rPr>
      <w:rFonts w:cs="Arial"/>
      <w:bCs/>
      <w:sz w:val="14"/>
      <w:szCs w:val="14"/>
      <w:lang w:val="en-US" w:eastAsia="en-US" w:bidi="ar-SA"/>
    </w:rPr>
  </w:style>
  <w:style w:type="paragraph" w:customStyle="1" w:styleId="Tagstyle0">
    <w:name w:val="Tagstyle"/>
    <w:basedOn w:val="Normal"/>
    <w:next w:val="Normal"/>
    <w:rsid w:val="00B45DE5"/>
    <w:rPr>
      <w:b/>
    </w:rPr>
  </w:style>
  <w:style w:type="character" w:customStyle="1" w:styleId="underlinetextchar0">
    <w:name w:val="underlinetextchar"/>
    <w:basedOn w:val="DefaultParagraphFont"/>
    <w:rsid w:val="00B45DE5"/>
  </w:style>
  <w:style w:type="character" w:customStyle="1" w:styleId="ff2">
    <w:name w:val="ff2"/>
    <w:basedOn w:val="DefaultParagraphFont"/>
    <w:rsid w:val="00B45DE5"/>
  </w:style>
  <w:style w:type="character" w:customStyle="1" w:styleId="ib">
    <w:name w:val="ib"/>
    <w:basedOn w:val="DefaultParagraphFont"/>
    <w:rsid w:val="00B45DE5"/>
  </w:style>
  <w:style w:type="paragraph" w:customStyle="1" w:styleId="plff6">
    <w:name w:val="pl ff6"/>
    <w:basedOn w:val="Normal"/>
    <w:rsid w:val="00B45DE5"/>
    <w:pPr>
      <w:spacing w:beforeLines="1" w:afterLines="1"/>
    </w:pPr>
    <w:rPr>
      <w:rFonts w:ascii="Times" w:hAnsi="Times"/>
      <w:szCs w:val="20"/>
    </w:rPr>
  </w:style>
  <w:style w:type="character" w:customStyle="1" w:styleId="ff6">
    <w:name w:val="ff6"/>
    <w:basedOn w:val="DefaultParagraphFont"/>
    <w:rsid w:val="00B45DE5"/>
  </w:style>
  <w:style w:type="paragraph" w:customStyle="1" w:styleId="HeaderFormat">
    <w:name w:val="Header Format"/>
    <w:basedOn w:val="Normal"/>
    <w:rsid w:val="00B45DE5"/>
    <w:pPr>
      <w:jc w:val="center"/>
    </w:pPr>
    <w:rPr>
      <w:b/>
      <w:u w:val="single"/>
    </w:rPr>
  </w:style>
  <w:style w:type="paragraph" w:customStyle="1" w:styleId="TagFormat">
    <w:name w:val="Tag Format"/>
    <w:basedOn w:val="Normal"/>
    <w:rsid w:val="00B45DE5"/>
    <w:rPr>
      <w:b/>
    </w:rPr>
  </w:style>
  <w:style w:type="paragraph" w:customStyle="1" w:styleId="c3">
    <w:name w:val="c3"/>
    <w:basedOn w:val="Normal"/>
    <w:rsid w:val="00B45DE5"/>
    <w:pPr>
      <w:spacing w:beforeLines="1" w:afterLines="1"/>
    </w:pPr>
    <w:rPr>
      <w:rFonts w:ascii="Times" w:hAnsi="Times"/>
      <w:szCs w:val="20"/>
    </w:rPr>
  </w:style>
  <w:style w:type="character" w:customStyle="1" w:styleId="underlineCharChar3">
    <w:name w:val="underline Char Char"/>
    <w:basedOn w:val="DefaultParagraphFont"/>
    <w:rsid w:val="00B45DE5"/>
    <w:rPr>
      <w:szCs w:val="24"/>
      <w:u w:val="single"/>
    </w:rPr>
  </w:style>
  <w:style w:type="character" w:customStyle="1" w:styleId="hotrouteChar1">
    <w:name w:val="hot route! Char"/>
    <w:basedOn w:val="DefaultParagraphFont"/>
    <w:link w:val="hotroute1"/>
    <w:rsid w:val="00B45DE5"/>
    <w:rPr>
      <w:rFonts w:ascii="Times New Roman" w:eastAsia="Calibri" w:hAnsi="Times New Roman" w:cs="Times New Roman"/>
      <w:sz w:val="24"/>
    </w:rPr>
  </w:style>
  <w:style w:type="character" w:customStyle="1" w:styleId="smallChar1">
    <w:name w:val="small Char1"/>
    <w:basedOn w:val="DefaultParagraphFont"/>
    <w:rsid w:val="00B45DE5"/>
    <w:rPr>
      <w:sz w:val="16"/>
      <w:szCs w:val="24"/>
    </w:rPr>
  </w:style>
  <w:style w:type="paragraph" w:customStyle="1" w:styleId="reallysmall">
    <w:name w:val="really small"/>
    <w:basedOn w:val="Normal"/>
    <w:link w:val="reallysmallChar"/>
    <w:rsid w:val="00B45DE5"/>
    <w:rPr>
      <w:sz w:val="12"/>
    </w:rPr>
  </w:style>
  <w:style w:type="character" w:customStyle="1" w:styleId="reallysmallChar">
    <w:name w:val="really small Char"/>
    <w:basedOn w:val="DefaultParagraphFont"/>
    <w:link w:val="reallysmall"/>
    <w:rsid w:val="00B45DE5"/>
    <w:rPr>
      <w:rFonts w:ascii="Times New Roman" w:hAnsi="Times New Roman" w:cs="Calibri"/>
      <w:sz w:val="12"/>
    </w:rPr>
  </w:style>
  <w:style w:type="paragraph" w:customStyle="1" w:styleId="titlebignews">
    <w:name w:val="title_big_news"/>
    <w:basedOn w:val="Normal"/>
    <w:rsid w:val="00B45DE5"/>
    <w:pPr>
      <w:spacing w:beforeLines="1" w:afterLines="1"/>
    </w:pPr>
    <w:rPr>
      <w:rFonts w:ascii="Times" w:eastAsia="Cambria" w:hAnsi="Times"/>
      <w:szCs w:val="20"/>
    </w:rPr>
  </w:style>
  <w:style w:type="character" w:customStyle="1" w:styleId="definition">
    <w:name w:val="definition"/>
    <w:basedOn w:val="DefaultParagraphFont"/>
    <w:rsid w:val="00B45DE5"/>
  </w:style>
  <w:style w:type="paragraph" w:customStyle="1" w:styleId="abodyblack31">
    <w:name w:val="abodyblack31"/>
    <w:basedOn w:val="Normal"/>
    <w:rsid w:val="00B45DE5"/>
    <w:pPr>
      <w:spacing w:before="100" w:beforeAutospacing="1" w:after="100" w:afterAutospacing="1"/>
    </w:pPr>
  </w:style>
  <w:style w:type="character" w:customStyle="1" w:styleId="see">
    <w:name w:val="see"/>
    <w:basedOn w:val="DefaultParagraphFont"/>
    <w:rsid w:val="00B45DE5"/>
  </w:style>
  <w:style w:type="character" w:customStyle="1" w:styleId="Hyperlink4">
    <w:name w:val="Hyperlink4"/>
    <w:rsid w:val="00B45DE5"/>
    <w:rPr>
      <w:strike w:val="0"/>
      <w:dstrike w:val="0"/>
      <w:color w:val="195FA4"/>
      <w:u w:val="single"/>
      <w:effect w:val="none"/>
    </w:rPr>
  </w:style>
  <w:style w:type="paragraph" w:customStyle="1" w:styleId="PicCaption">
    <w:name w:val="PicCaption"/>
    <w:basedOn w:val="Normal"/>
    <w:qFormat/>
    <w:rsid w:val="00B45DE5"/>
    <w:rPr>
      <w:rFonts w:ascii="Georgia" w:eastAsia="Calibri" w:hAnsi="Georgia"/>
      <w:b/>
      <w:sz w:val="18"/>
      <w:szCs w:val="20"/>
      <w:lang w:val="x-none" w:eastAsia="x-none"/>
    </w:rPr>
  </w:style>
  <w:style w:type="character" w:customStyle="1" w:styleId="tightinline1">
    <w:name w:val="tightinline1"/>
    <w:basedOn w:val="DefaultParagraphFont"/>
    <w:rsid w:val="00B45DE5"/>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B45DE5"/>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B45DE5"/>
    <w:rPr>
      <w:rFonts w:ascii="Times New Roman" w:hAnsi="Times New Roman"/>
      <w:b/>
      <w:color w:val="000000"/>
      <w:sz w:val="36"/>
      <w:u w:val="single"/>
    </w:rPr>
  </w:style>
  <w:style w:type="paragraph" w:customStyle="1" w:styleId="Hat2">
    <w:name w:val="Hat2"/>
    <w:basedOn w:val="Hat1"/>
    <w:next w:val="Normal"/>
    <w:qFormat/>
    <w:rsid w:val="00B45DE5"/>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B45DE5"/>
    <w:pPr>
      <w:spacing w:line="276" w:lineRule="auto"/>
      <w:outlineLvl w:val="9"/>
    </w:pPr>
    <w:rPr>
      <w:rFonts w:cs="Times New Roman"/>
      <w:bCs/>
      <w:color w:val="365F91"/>
      <w:sz w:val="28"/>
      <w:szCs w:val="28"/>
    </w:rPr>
  </w:style>
  <w:style w:type="paragraph" w:customStyle="1" w:styleId="CITEF3">
    <w:name w:val="CITE F3"/>
    <w:rsid w:val="00B45DE5"/>
    <w:pPr>
      <w:spacing w:after="0" w:line="240" w:lineRule="auto"/>
    </w:pPr>
    <w:rPr>
      <w:rFonts w:ascii="Palatino" w:eastAsia="SimSun" w:hAnsi="Palatino" w:cs="Times New Roman"/>
      <w:b/>
      <w:sz w:val="24"/>
      <w:szCs w:val="24"/>
      <w:lang w:eastAsia="zh-CN"/>
    </w:rPr>
  </w:style>
  <w:style w:type="paragraph" w:customStyle="1" w:styleId="StyletinyBold">
    <w:name w:val="Style tiny + Bold"/>
    <w:basedOn w:val="Normal"/>
    <w:link w:val="StyletinyBoldChar"/>
    <w:rsid w:val="00B45DE5"/>
    <w:pPr>
      <w:contextualSpacing/>
    </w:pPr>
    <w:rPr>
      <w:rFonts w:eastAsia="Malgun Gothic"/>
      <w:bCs/>
      <w:sz w:val="19"/>
      <w:szCs w:val="20"/>
    </w:rPr>
  </w:style>
  <w:style w:type="character" w:customStyle="1" w:styleId="StyletinyBoldChar">
    <w:name w:val="Style tiny + Bold Char"/>
    <w:basedOn w:val="DefaultParagraphFont"/>
    <w:link w:val="StyletinyBold"/>
    <w:rsid w:val="00B45DE5"/>
    <w:rPr>
      <w:rFonts w:ascii="Times New Roman" w:eastAsia="Malgun Gothic" w:hAnsi="Times New Roman" w:cs="Calibri"/>
      <w:bCs/>
      <w:sz w:val="19"/>
      <w:szCs w:val="20"/>
    </w:rPr>
  </w:style>
  <w:style w:type="character" w:customStyle="1" w:styleId="kn">
    <w:name w:val="kn"/>
    <w:basedOn w:val="DefaultParagraphFont"/>
    <w:rsid w:val="00B45DE5"/>
  </w:style>
  <w:style w:type="character" w:customStyle="1" w:styleId="StyleCards12ptThickunderlineChar2">
    <w:name w:val="Style Cards + 12 pt Thick underline Char2"/>
    <w:basedOn w:val="DefaultParagraphFont"/>
    <w:rsid w:val="00B45DE5"/>
    <w:rPr>
      <w:sz w:val="24"/>
      <w:szCs w:val="24"/>
      <w:u w:val="thick"/>
      <w:lang w:val="en-US" w:eastAsia="en-US" w:bidi="ar-SA"/>
    </w:rPr>
  </w:style>
  <w:style w:type="character" w:customStyle="1" w:styleId="Style7pt">
    <w:name w:val="Style 7 pt"/>
    <w:basedOn w:val="DefaultParagraphFont"/>
    <w:rsid w:val="00B45DE5"/>
    <w:rPr>
      <w:rFonts w:ascii="Times New Roman" w:hAnsi="Times New Roman"/>
      <w:sz w:val="14"/>
    </w:rPr>
  </w:style>
  <w:style w:type="character" w:customStyle="1" w:styleId="Style10pt">
    <w:name w:val="Style 10 pt"/>
    <w:basedOn w:val="DefaultParagraphFont"/>
    <w:rsid w:val="00B45DE5"/>
    <w:rPr>
      <w:sz w:val="20"/>
    </w:rPr>
  </w:style>
  <w:style w:type="character" w:customStyle="1" w:styleId="articleheadline1">
    <w:name w:val="articleheadline1"/>
    <w:basedOn w:val="DefaultParagraphFont"/>
    <w:rsid w:val="00B45DE5"/>
    <w:rPr>
      <w:b/>
      <w:bCs/>
      <w:strike w:val="0"/>
      <w:dstrike w:val="0"/>
      <w:sz w:val="27"/>
      <w:szCs w:val="27"/>
      <w:u w:val="none"/>
      <w:effect w:val="none"/>
    </w:rPr>
  </w:style>
  <w:style w:type="character" w:customStyle="1" w:styleId="StyleStyle16ptChar">
    <w:name w:val="Style Style1 + 6 pt Char"/>
    <w:basedOn w:val="DefaultParagraphFont"/>
    <w:rsid w:val="00B45DE5"/>
    <w:rPr>
      <w:sz w:val="12"/>
      <w:szCs w:val="14"/>
      <w:lang w:val="en-US" w:eastAsia="en-US" w:bidi="ar-SA"/>
    </w:rPr>
  </w:style>
  <w:style w:type="character" w:customStyle="1" w:styleId="StyleHeading2BlackChar">
    <w:name w:val="Style Heading 2 + Black Char"/>
    <w:basedOn w:val="DefaultParagraphFont"/>
    <w:rsid w:val="00B45DE5"/>
    <w:rPr>
      <w:rFonts w:cs="Arial"/>
      <w:b/>
      <w:bCs/>
      <w:iCs/>
      <w:color w:val="000000"/>
      <w:sz w:val="22"/>
      <w:szCs w:val="28"/>
      <w:lang w:val="en-US" w:eastAsia="en-US" w:bidi="ar-SA"/>
    </w:rPr>
  </w:style>
  <w:style w:type="paragraph" w:customStyle="1" w:styleId="TagsandCites0">
    <w:name w:val="Tags and Cites"/>
    <w:basedOn w:val="Normal"/>
    <w:rsid w:val="00B45DE5"/>
    <w:pPr>
      <w:spacing w:before="120" w:after="120"/>
    </w:pPr>
    <w:rPr>
      <w:rFonts w:ascii="Copperplate" w:hAnsi="Copperplate"/>
      <w:szCs w:val="20"/>
    </w:rPr>
  </w:style>
  <w:style w:type="character" w:customStyle="1" w:styleId="descriptionstyle1block">
    <w:name w:val="description style1 block"/>
    <w:basedOn w:val="DefaultParagraphFont"/>
    <w:rsid w:val="00B45DE5"/>
  </w:style>
  <w:style w:type="character" w:customStyle="1" w:styleId="profileshighlighttext">
    <w:name w:val="profileshighlighttext"/>
    <w:basedOn w:val="DefaultParagraphFont"/>
    <w:rsid w:val="00B45DE5"/>
  </w:style>
  <w:style w:type="paragraph" w:customStyle="1" w:styleId="column-byline">
    <w:name w:val="column-byline"/>
    <w:basedOn w:val="Normal"/>
    <w:rsid w:val="00B45DE5"/>
    <w:pPr>
      <w:spacing w:before="100" w:beforeAutospacing="1" w:after="100" w:afterAutospacing="1"/>
    </w:pPr>
  </w:style>
  <w:style w:type="paragraph" w:customStyle="1" w:styleId="en">
    <w:name w:val="en"/>
    <w:basedOn w:val="Normal"/>
    <w:rsid w:val="00B45DE5"/>
    <w:pPr>
      <w:spacing w:before="100" w:beforeAutospacing="1" w:after="100" w:afterAutospacing="1"/>
    </w:pPr>
  </w:style>
  <w:style w:type="paragraph" w:customStyle="1" w:styleId="Cardunderlined0">
    <w:name w:val="Card underlined"/>
    <w:basedOn w:val="Normal"/>
    <w:rsid w:val="00B45DE5"/>
    <w:rPr>
      <w:color w:val="000000"/>
      <w:u w:val="single"/>
    </w:rPr>
  </w:style>
  <w:style w:type="character" w:customStyle="1" w:styleId="boldciteCharChar">
    <w:name w:val="bold cite Char Char"/>
    <w:basedOn w:val="DefaultParagraphFont"/>
    <w:rsid w:val="00B45DE5"/>
    <w:rPr>
      <w:rFonts w:ascii="Arial" w:hAnsi="Arial" w:cs="Arial"/>
      <w:b/>
      <w:bCs/>
      <w:kern w:val="32"/>
      <w:sz w:val="24"/>
      <w:szCs w:val="24"/>
      <w:lang w:val="en-US" w:eastAsia="en-US" w:bidi="ar-SA"/>
    </w:rPr>
  </w:style>
  <w:style w:type="character" w:customStyle="1" w:styleId="goohl1">
    <w:name w:val="goohl1"/>
    <w:basedOn w:val="DefaultParagraphFont"/>
    <w:rsid w:val="00B45DE5"/>
  </w:style>
  <w:style w:type="character" w:customStyle="1" w:styleId="comments-post">
    <w:name w:val="comments-post"/>
    <w:basedOn w:val="DefaultParagraphFont"/>
    <w:rsid w:val="00B45DE5"/>
  </w:style>
  <w:style w:type="character" w:customStyle="1" w:styleId="txt">
    <w:name w:val="txt"/>
    <w:basedOn w:val="DefaultParagraphFont"/>
    <w:rsid w:val="00B45DE5"/>
  </w:style>
  <w:style w:type="character" w:customStyle="1" w:styleId="Char5">
    <w:name w:val="Char5"/>
    <w:basedOn w:val="DefaultParagraphFont"/>
    <w:rsid w:val="00B45DE5"/>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B45DE5"/>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B45DE5"/>
    <w:pPr>
      <w:autoSpaceDE w:val="0"/>
      <w:autoSpaceDN w:val="0"/>
      <w:adjustRightInd w:val="0"/>
      <w:jc w:val="both"/>
    </w:pPr>
    <w:rPr>
      <w:spacing w:val="-1"/>
      <w:sz w:val="12"/>
    </w:rPr>
  </w:style>
  <w:style w:type="paragraph" w:customStyle="1" w:styleId="TagCharCharCharCharCharCharChar0">
    <w:name w:val="Tag Char Char Char Char Char Char Char"/>
    <w:basedOn w:val="Normal"/>
    <w:rsid w:val="00B45DE5"/>
    <w:pPr>
      <w:ind w:left="720" w:right="720"/>
    </w:pPr>
    <w:rPr>
      <w:b/>
      <w:sz w:val="28"/>
    </w:rPr>
  </w:style>
  <w:style w:type="character" w:customStyle="1" w:styleId="CharacterStyle4">
    <w:name w:val="Character Style 4"/>
    <w:rsid w:val="00B45DE5"/>
    <w:rPr>
      <w:sz w:val="20"/>
      <w:u w:val="single"/>
    </w:rPr>
  </w:style>
  <w:style w:type="paragraph" w:customStyle="1" w:styleId="citeunread">
    <w:name w:val="cite unread"/>
    <w:basedOn w:val="Heading4"/>
    <w:rsid w:val="00B45DE5"/>
    <w:pPr>
      <w:keepNext w:val="0"/>
      <w:keepLines w:val="0"/>
      <w:suppressAutoHyphens/>
      <w:spacing w:before="0"/>
      <w:ind w:left="1440" w:right="720"/>
      <w:outlineLvl w:val="9"/>
    </w:pPr>
    <w:rPr>
      <w:rFonts w:eastAsiaTheme="minorHAnsi" w:cs="Calibri"/>
      <w:b w:val="0"/>
      <w:iCs w:val="0"/>
      <w:sz w:val="20"/>
      <w:lang w:eastAsia="ar-SA"/>
    </w:rPr>
  </w:style>
  <w:style w:type="paragraph" w:customStyle="1" w:styleId="CtieRead">
    <w:name w:val="Ctie Read"/>
    <w:basedOn w:val="Heading4"/>
    <w:rsid w:val="00B45DE5"/>
    <w:pPr>
      <w:keepNext w:val="0"/>
      <w:keepLines w:val="0"/>
      <w:suppressAutoHyphens/>
      <w:spacing w:before="0"/>
      <w:ind w:left="1440" w:right="720"/>
      <w:outlineLvl w:val="9"/>
    </w:pPr>
    <w:rPr>
      <w:rFonts w:eastAsiaTheme="minorHAnsi" w:cs="Calibri"/>
      <w:iCs w:val="0"/>
      <w:sz w:val="24"/>
      <w:lang w:eastAsia="ar-SA"/>
    </w:rPr>
  </w:style>
  <w:style w:type="paragraph" w:customStyle="1" w:styleId="CiteRead">
    <w:name w:val="Cite Read"/>
    <w:basedOn w:val="Heading4"/>
    <w:rsid w:val="00B45DE5"/>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B45DE5"/>
    <w:rPr>
      <w:b w:val="0"/>
      <w:bCs w:val="0"/>
      <w:sz w:val="20"/>
    </w:rPr>
  </w:style>
  <w:style w:type="character" w:customStyle="1" w:styleId="UnderliningCharChar">
    <w:name w:val="Underlining Char Char"/>
    <w:basedOn w:val="DefaultParagraphFont"/>
    <w:rsid w:val="00B45DE5"/>
    <w:rPr>
      <w:rFonts w:ascii="Arial Narrow" w:hAnsi="Arial Narrow"/>
      <w:szCs w:val="24"/>
      <w:u w:val="single"/>
      <w:lang w:val="en-US" w:eastAsia="en-US" w:bidi="ar-SA"/>
    </w:rPr>
  </w:style>
  <w:style w:type="paragraph" w:customStyle="1" w:styleId="ZNormalText">
    <w:name w:val="Z Normal Text"/>
    <w:basedOn w:val="Normal"/>
    <w:autoRedefine/>
    <w:rsid w:val="00B45DE5"/>
  </w:style>
  <w:style w:type="paragraph" w:customStyle="1" w:styleId="ZTag">
    <w:name w:val="Z Tag"/>
    <w:basedOn w:val="Normal"/>
    <w:autoRedefine/>
    <w:rsid w:val="00B45DE5"/>
    <w:rPr>
      <w:b/>
      <w:color w:val="000000"/>
      <w:sz w:val="28"/>
    </w:rPr>
  </w:style>
  <w:style w:type="character" w:customStyle="1" w:styleId="style110">
    <w:name w:val="style11"/>
    <w:basedOn w:val="DefaultParagraphFont"/>
    <w:rsid w:val="00B45DE5"/>
    <w:rPr>
      <w:sz w:val="12"/>
      <w:szCs w:val="12"/>
    </w:rPr>
  </w:style>
  <w:style w:type="character" w:customStyle="1" w:styleId="subtitlesarticles1">
    <w:name w:val="subtitles_articles1"/>
    <w:basedOn w:val="DefaultParagraphFont"/>
    <w:rsid w:val="00B45DE5"/>
    <w:rPr>
      <w:rFonts w:ascii="Verdana" w:hAnsi="Verdana" w:cs="Times New Roman"/>
      <w:b/>
      <w:bCs/>
      <w:color w:val="000000"/>
      <w:sz w:val="20"/>
      <w:szCs w:val="20"/>
    </w:rPr>
  </w:style>
  <w:style w:type="paragraph" w:customStyle="1" w:styleId="TagCharCharCharChar0">
    <w:name w:val="Tag Char Char Char Char"/>
    <w:basedOn w:val="Normal"/>
    <w:rsid w:val="00B45DE5"/>
    <w:pPr>
      <w:ind w:left="720" w:right="720"/>
    </w:pPr>
    <w:rPr>
      <w:b/>
      <w:sz w:val="28"/>
    </w:rPr>
  </w:style>
  <w:style w:type="character" w:customStyle="1" w:styleId="BlockTitleChar1">
    <w:name w:val="Block Title Char1"/>
    <w:basedOn w:val="DefaultParagraphFont"/>
    <w:rsid w:val="00B45DE5"/>
    <w:rPr>
      <w:rFonts w:ascii="Arial" w:hAnsi="Arial" w:cs="Arial"/>
      <w:b/>
      <w:bCs/>
      <w:color w:val="000000"/>
      <w:kern w:val="32"/>
      <w:sz w:val="32"/>
      <w:szCs w:val="32"/>
      <w:lang w:val="en-US" w:eastAsia="en-US" w:bidi="ar-SA"/>
    </w:rPr>
  </w:style>
  <w:style w:type="character" w:customStyle="1" w:styleId="IndexHeadersCharChar">
    <w:name w:val="Index Headers Char Char"/>
    <w:basedOn w:val="DefaultParagraphFont"/>
    <w:rsid w:val="00B45DE5"/>
    <w:rPr>
      <w:rFonts w:cs="Arial"/>
      <w:bCs/>
      <w:caps/>
      <w:color w:val="FFFFFF"/>
      <w:sz w:val="2"/>
      <w:szCs w:val="2"/>
      <w:lang w:val="en-US" w:eastAsia="en-US" w:bidi="ar-SA"/>
    </w:rPr>
  </w:style>
  <w:style w:type="paragraph" w:customStyle="1" w:styleId="Numbering">
    <w:name w:val="Numbering"/>
    <w:basedOn w:val="Normal"/>
    <w:next w:val="Normal"/>
    <w:rsid w:val="00B45DE5"/>
    <w:pPr>
      <w:widowControl w:val="0"/>
      <w:numPr>
        <w:numId w:val="9"/>
      </w:numPr>
      <w:suppressAutoHyphens/>
      <w:spacing w:after="200"/>
    </w:pPr>
    <w:rPr>
      <w:b/>
      <w:szCs w:val="18"/>
    </w:rPr>
  </w:style>
  <w:style w:type="paragraph" w:customStyle="1" w:styleId="Un-IndexedHeading">
    <w:name w:val="Un-Indexed Heading"/>
    <w:basedOn w:val="Heading1"/>
    <w:next w:val="Normal"/>
    <w:rsid w:val="00B45DE5"/>
    <w:pPr>
      <w:keepNext w:val="0"/>
      <w:widowControl w:val="0"/>
      <w:suppressAutoHyphens/>
      <w:spacing w:before="0" w:after="160"/>
    </w:pPr>
    <w:rPr>
      <w:bCs/>
      <w:szCs w:val="28"/>
      <w:u w:val="thick"/>
    </w:rPr>
  </w:style>
  <w:style w:type="paragraph" w:customStyle="1" w:styleId="IndentedLettering">
    <w:name w:val="Indented Lettering"/>
    <w:basedOn w:val="Numbering"/>
    <w:next w:val="Normal"/>
    <w:rsid w:val="00B45DE5"/>
    <w:pPr>
      <w:numPr>
        <w:numId w:val="8"/>
      </w:numPr>
    </w:pPr>
  </w:style>
  <w:style w:type="paragraph" w:customStyle="1" w:styleId="FileName">
    <w:name w:val="File Name"/>
    <w:basedOn w:val="Normal"/>
    <w:next w:val="Normal"/>
    <w:rsid w:val="00B45DE5"/>
    <w:pPr>
      <w:widowControl w:val="0"/>
      <w:suppressAutoHyphens/>
      <w:spacing w:after="120"/>
      <w:jc w:val="center"/>
    </w:pPr>
    <w:rPr>
      <w:b/>
      <w:caps/>
      <w:sz w:val="28"/>
      <w:szCs w:val="20"/>
    </w:rPr>
  </w:style>
  <w:style w:type="paragraph" w:customStyle="1" w:styleId="Pagination">
    <w:name w:val="Pagination"/>
    <w:basedOn w:val="Normal"/>
    <w:next w:val="Normal"/>
    <w:rsid w:val="00B45DE5"/>
    <w:pPr>
      <w:widowControl w:val="0"/>
      <w:suppressAutoHyphens/>
      <w:jc w:val="right"/>
    </w:pPr>
    <w:rPr>
      <w:b/>
      <w:sz w:val="28"/>
      <w:szCs w:val="18"/>
    </w:rPr>
  </w:style>
  <w:style w:type="paragraph" w:customStyle="1" w:styleId="IndentedNumbering">
    <w:name w:val="Indented Numbering"/>
    <w:basedOn w:val="IndentedLettering"/>
    <w:next w:val="Normal"/>
    <w:rsid w:val="00B45DE5"/>
    <w:pPr>
      <w:numPr>
        <w:numId w:val="7"/>
      </w:numPr>
    </w:pPr>
  </w:style>
  <w:style w:type="paragraph" w:customStyle="1" w:styleId="CardContinued1">
    <w:name w:val="Card Continued 1"/>
    <w:basedOn w:val="Normal"/>
    <w:next w:val="Normal"/>
    <w:rsid w:val="00B45DE5"/>
    <w:pPr>
      <w:widowControl w:val="0"/>
      <w:suppressAutoHyphens/>
      <w:spacing w:before="120"/>
      <w:jc w:val="right"/>
    </w:pPr>
    <w:rPr>
      <w:b/>
      <w:caps/>
      <w:szCs w:val="18"/>
    </w:rPr>
  </w:style>
  <w:style w:type="paragraph" w:customStyle="1" w:styleId="CardContinued2">
    <w:name w:val="Card Continued 2"/>
    <w:basedOn w:val="CardContinued1"/>
    <w:next w:val="Normal"/>
    <w:rsid w:val="00B45DE5"/>
    <w:pPr>
      <w:spacing w:before="0" w:after="120"/>
      <w:jc w:val="left"/>
    </w:pPr>
  </w:style>
  <w:style w:type="paragraph" w:customStyle="1" w:styleId="Clearformatting0">
    <w:name w:val="Clear formatting"/>
    <w:basedOn w:val="Normal"/>
    <w:rsid w:val="00B45DE5"/>
    <w:pPr>
      <w:keepNext/>
      <w:outlineLvl w:val="2"/>
    </w:pPr>
    <w:rPr>
      <w:rFonts w:ascii="Arial Narrow" w:hAnsi="Arial Narrow" w:cs="Arial"/>
      <w:b/>
      <w:bCs/>
      <w:szCs w:val="26"/>
    </w:rPr>
  </w:style>
  <w:style w:type="character" w:customStyle="1" w:styleId="textmedium">
    <w:name w:val="textmedium"/>
    <w:basedOn w:val="DefaultParagraphFont"/>
    <w:rsid w:val="00B45DE5"/>
  </w:style>
  <w:style w:type="character" w:customStyle="1" w:styleId="justify">
    <w:name w:val="justify"/>
    <w:basedOn w:val="DefaultParagraphFont"/>
    <w:rsid w:val="00B45DE5"/>
  </w:style>
  <w:style w:type="paragraph" w:customStyle="1" w:styleId="SmallCardText">
    <w:name w:val="Small Card Text"/>
    <w:rsid w:val="00B45DE5"/>
    <w:pPr>
      <w:spacing w:after="0" w:line="240" w:lineRule="auto"/>
    </w:pPr>
    <w:rPr>
      <w:rFonts w:ascii="Times New Roman" w:hAnsi="Times New Roman" w:cs="Calibri"/>
      <w:sz w:val="16"/>
      <w:szCs w:val="16"/>
    </w:rPr>
  </w:style>
  <w:style w:type="character" w:customStyle="1" w:styleId="SmallCardTextChar">
    <w:name w:val="Small Card Text Char"/>
    <w:basedOn w:val="CardTextChar0"/>
    <w:rsid w:val="00B45DE5"/>
    <w:rPr>
      <w:rFonts w:ascii="Arial" w:eastAsia="MS Mincho" w:hAnsi="Arial"/>
      <w:sz w:val="16"/>
      <w:szCs w:val="16"/>
      <w:lang w:val="en-US" w:eastAsia="en-US" w:bidi="ar-SA"/>
    </w:rPr>
  </w:style>
  <w:style w:type="paragraph" w:customStyle="1" w:styleId="TAGFONT">
    <w:name w:val="TAG FONT"/>
    <w:basedOn w:val="Normal"/>
    <w:autoRedefine/>
    <w:rsid w:val="00B45DE5"/>
  </w:style>
  <w:style w:type="paragraph" w:customStyle="1" w:styleId="BlockWriting">
    <w:name w:val="Block Writing"/>
    <w:basedOn w:val="Normal"/>
    <w:rsid w:val="00B45DE5"/>
    <w:pPr>
      <w:tabs>
        <w:tab w:val="num" w:pos="1080"/>
      </w:tabs>
      <w:spacing w:after="200"/>
      <w:ind w:left="1080" w:hanging="360"/>
      <w:jc w:val="both"/>
    </w:pPr>
    <w:rPr>
      <w:b/>
    </w:rPr>
  </w:style>
  <w:style w:type="character" w:customStyle="1" w:styleId="BigcardCharChar">
    <w:name w:val="Big card Char Char"/>
    <w:basedOn w:val="DefaultParagraphFont"/>
    <w:rsid w:val="00B45DE5"/>
    <w:rPr>
      <w:bCs/>
      <w:sz w:val="16"/>
      <w:szCs w:val="28"/>
      <w:lang w:val="en-US" w:eastAsia="en-US" w:bidi="ar-SA"/>
    </w:rPr>
  </w:style>
  <w:style w:type="paragraph" w:customStyle="1" w:styleId="StyleUnderlineUnderline">
    <w:name w:val="Style Underline + Underline"/>
    <w:basedOn w:val="Normal"/>
    <w:rsid w:val="00B45DE5"/>
    <w:pPr>
      <w:widowControl w:val="0"/>
      <w:suppressAutoHyphens/>
    </w:pPr>
    <w:rPr>
      <w:szCs w:val="18"/>
      <w:u w:val="single"/>
    </w:rPr>
  </w:style>
  <w:style w:type="character" w:customStyle="1" w:styleId="maintextbldleft">
    <w:name w:val="maintextbldleft"/>
    <w:basedOn w:val="DefaultParagraphFont"/>
    <w:rsid w:val="00B45DE5"/>
  </w:style>
  <w:style w:type="character" w:customStyle="1" w:styleId="ft4">
    <w:name w:val="ft4"/>
    <w:basedOn w:val="DefaultParagraphFont"/>
    <w:rsid w:val="00B45DE5"/>
  </w:style>
  <w:style w:type="character" w:customStyle="1" w:styleId="ps2">
    <w:name w:val="ps2"/>
    <w:basedOn w:val="DefaultParagraphFont"/>
    <w:rsid w:val="00B45DE5"/>
  </w:style>
  <w:style w:type="character" w:customStyle="1" w:styleId="ps3">
    <w:name w:val="ps3"/>
    <w:basedOn w:val="DefaultParagraphFont"/>
    <w:rsid w:val="00B45DE5"/>
  </w:style>
  <w:style w:type="character" w:customStyle="1" w:styleId="ps4">
    <w:name w:val="ps4"/>
    <w:basedOn w:val="DefaultParagraphFont"/>
    <w:rsid w:val="00B45DE5"/>
  </w:style>
  <w:style w:type="character" w:customStyle="1" w:styleId="ps5">
    <w:name w:val="ps5"/>
    <w:basedOn w:val="DefaultParagraphFont"/>
    <w:rsid w:val="00B45DE5"/>
  </w:style>
  <w:style w:type="character" w:customStyle="1" w:styleId="ps6">
    <w:name w:val="ps6"/>
    <w:basedOn w:val="DefaultParagraphFont"/>
    <w:rsid w:val="00B45DE5"/>
  </w:style>
  <w:style w:type="character" w:customStyle="1" w:styleId="ps7">
    <w:name w:val="ps7"/>
    <w:basedOn w:val="DefaultParagraphFont"/>
    <w:rsid w:val="00B45DE5"/>
  </w:style>
  <w:style w:type="character" w:customStyle="1" w:styleId="ps8">
    <w:name w:val="ps8"/>
    <w:basedOn w:val="DefaultParagraphFont"/>
    <w:rsid w:val="00B45DE5"/>
  </w:style>
  <w:style w:type="character" w:customStyle="1" w:styleId="ps9">
    <w:name w:val="ps9"/>
    <w:basedOn w:val="DefaultParagraphFont"/>
    <w:rsid w:val="00B45DE5"/>
  </w:style>
  <w:style w:type="character" w:customStyle="1" w:styleId="ps10">
    <w:name w:val="ps10"/>
    <w:basedOn w:val="DefaultParagraphFont"/>
    <w:rsid w:val="00B45DE5"/>
  </w:style>
  <w:style w:type="character" w:customStyle="1" w:styleId="ps11">
    <w:name w:val="ps11"/>
    <w:basedOn w:val="DefaultParagraphFont"/>
    <w:rsid w:val="00B45DE5"/>
  </w:style>
  <w:style w:type="character" w:customStyle="1" w:styleId="ps12">
    <w:name w:val="ps12"/>
    <w:basedOn w:val="DefaultParagraphFont"/>
    <w:rsid w:val="00B45DE5"/>
  </w:style>
  <w:style w:type="character" w:customStyle="1" w:styleId="ps13">
    <w:name w:val="ps13"/>
    <w:basedOn w:val="DefaultParagraphFont"/>
    <w:rsid w:val="00B45DE5"/>
  </w:style>
  <w:style w:type="character" w:customStyle="1" w:styleId="ps14">
    <w:name w:val="ps14"/>
    <w:basedOn w:val="DefaultParagraphFont"/>
    <w:rsid w:val="00B45DE5"/>
  </w:style>
  <w:style w:type="character" w:customStyle="1" w:styleId="ps15">
    <w:name w:val="ps15"/>
    <w:basedOn w:val="DefaultParagraphFont"/>
    <w:rsid w:val="00B45DE5"/>
  </w:style>
  <w:style w:type="character" w:customStyle="1" w:styleId="ps16">
    <w:name w:val="ps16"/>
    <w:basedOn w:val="DefaultParagraphFont"/>
    <w:rsid w:val="00B45DE5"/>
  </w:style>
  <w:style w:type="character" w:customStyle="1" w:styleId="ps17">
    <w:name w:val="ps17"/>
    <w:basedOn w:val="DefaultParagraphFont"/>
    <w:rsid w:val="00B45DE5"/>
  </w:style>
  <w:style w:type="character" w:customStyle="1" w:styleId="ps18">
    <w:name w:val="ps18"/>
    <w:basedOn w:val="DefaultParagraphFont"/>
    <w:rsid w:val="00B45DE5"/>
  </w:style>
  <w:style w:type="character" w:customStyle="1" w:styleId="ps19">
    <w:name w:val="ps19"/>
    <w:basedOn w:val="DefaultParagraphFont"/>
    <w:rsid w:val="00B45DE5"/>
  </w:style>
  <w:style w:type="character" w:customStyle="1" w:styleId="ps20">
    <w:name w:val="ps20"/>
    <w:basedOn w:val="DefaultParagraphFont"/>
    <w:rsid w:val="00B45DE5"/>
  </w:style>
  <w:style w:type="character" w:customStyle="1" w:styleId="ps21">
    <w:name w:val="ps21"/>
    <w:basedOn w:val="DefaultParagraphFont"/>
    <w:rsid w:val="00B45DE5"/>
  </w:style>
  <w:style w:type="character" w:customStyle="1" w:styleId="ps22">
    <w:name w:val="ps22"/>
    <w:basedOn w:val="DefaultParagraphFont"/>
    <w:rsid w:val="00B45DE5"/>
  </w:style>
  <w:style w:type="character" w:customStyle="1" w:styleId="em0">
    <w:name w:val="em0"/>
    <w:basedOn w:val="DefaultParagraphFont"/>
    <w:rsid w:val="00B45DE5"/>
  </w:style>
  <w:style w:type="character" w:customStyle="1" w:styleId="ps23">
    <w:name w:val="ps23"/>
    <w:basedOn w:val="DefaultParagraphFont"/>
    <w:rsid w:val="00B45DE5"/>
  </w:style>
  <w:style w:type="character" w:customStyle="1" w:styleId="ps24">
    <w:name w:val="ps24"/>
    <w:basedOn w:val="DefaultParagraphFont"/>
    <w:rsid w:val="00B45DE5"/>
  </w:style>
  <w:style w:type="character" w:customStyle="1" w:styleId="ps25">
    <w:name w:val="ps25"/>
    <w:basedOn w:val="DefaultParagraphFont"/>
    <w:rsid w:val="00B45DE5"/>
  </w:style>
  <w:style w:type="character" w:customStyle="1" w:styleId="ps26">
    <w:name w:val="ps26"/>
    <w:basedOn w:val="DefaultParagraphFont"/>
    <w:rsid w:val="00B45DE5"/>
  </w:style>
  <w:style w:type="character" w:customStyle="1" w:styleId="ps27">
    <w:name w:val="ps27"/>
    <w:basedOn w:val="DefaultParagraphFont"/>
    <w:rsid w:val="00B45DE5"/>
  </w:style>
  <w:style w:type="character" w:customStyle="1" w:styleId="ps28">
    <w:name w:val="ps28"/>
    <w:basedOn w:val="DefaultParagraphFont"/>
    <w:rsid w:val="00B45DE5"/>
  </w:style>
  <w:style w:type="character" w:customStyle="1" w:styleId="ps29">
    <w:name w:val="ps29"/>
    <w:basedOn w:val="DefaultParagraphFont"/>
    <w:rsid w:val="00B45DE5"/>
  </w:style>
  <w:style w:type="character" w:customStyle="1" w:styleId="ps30">
    <w:name w:val="ps30"/>
    <w:basedOn w:val="DefaultParagraphFont"/>
    <w:rsid w:val="00B45DE5"/>
  </w:style>
  <w:style w:type="character" w:customStyle="1" w:styleId="ps31">
    <w:name w:val="ps31"/>
    <w:basedOn w:val="DefaultParagraphFont"/>
    <w:rsid w:val="00B45DE5"/>
  </w:style>
  <w:style w:type="character" w:customStyle="1" w:styleId="ps32">
    <w:name w:val="ps32"/>
    <w:basedOn w:val="DefaultParagraphFont"/>
    <w:rsid w:val="00B45DE5"/>
  </w:style>
  <w:style w:type="character" w:customStyle="1" w:styleId="ps33">
    <w:name w:val="ps33"/>
    <w:basedOn w:val="DefaultParagraphFont"/>
    <w:rsid w:val="00B45DE5"/>
  </w:style>
  <w:style w:type="character" w:customStyle="1" w:styleId="ps34">
    <w:name w:val="ps34"/>
    <w:basedOn w:val="DefaultParagraphFont"/>
    <w:rsid w:val="00B45DE5"/>
  </w:style>
  <w:style w:type="character" w:customStyle="1" w:styleId="ps35">
    <w:name w:val="ps35"/>
    <w:basedOn w:val="DefaultParagraphFont"/>
    <w:rsid w:val="00B45DE5"/>
  </w:style>
  <w:style w:type="character" w:customStyle="1" w:styleId="ps36">
    <w:name w:val="ps36"/>
    <w:basedOn w:val="DefaultParagraphFont"/>
    <w:rsid w:val="00B45DE5"/>
  </w:style>
  <w:style w:type="character" w:customStyle="1" w:styleId="ps37">
    <w:name w:val="ps37"/>
    <w:basedOn w:val="DefaultParagraphFont"/>
    <w:rsid w:val="00B45DE5"/>
  </w:style>
  <w:style w:type="character" w:customStyle="1" w:styleId="ps38">
    <w:name w:val="ps38"/>
    <w:basedOn w:val="DefaultParagraphFont"/>
    <w:rsid w:val="00B45DE5"/>
  </w:style>
  <w:style w:type="character" w:customStyle="1" w:styleId="ps40">
    <w:name w:val="ps40"/>
    <w:basedOn w:val="DefaultParagraphFont"/>
    <w:rsid w:val="00B45DE5"/>
  </w:style>
  <w:style w:type="character" w:customStyle="1" w:styleId="ps41">
    <w:name w:val="ps41"/>
    <w:basedOn w:val="DefaultParagraphFont"/>
    <w:rsid w:val="00B45DE5"/>
  </w:style>
  <w:style w:type="character" w:customStyle="1" w:styleId="ps42">
    <w:name w:val="ps42"/>
    <w:basedOn w:val="DefaultParagraphFont"/>
    <w:rsid w:val="00B45DE5"/>
  </w:style>
  <w:style w:type="character" w:customStyle="1" w:styleId="ps43">
    <w:name w:val="ps43"/>
    <w:basedOn w:val="DefaultParagraphFont"/>
    <w:rsid w:val="00B45DE5"/>
  </w:style>
  <w:style w:type="character" w:customStyle="1" w:styleId="ps46">
    <w:name w:val="ps46"/>
    <w:basedOn w:val="DefaultParagraphFont"/>
    <w:rsid w:val="00B45DE5"/>
  </w:style>
  <w:style w:type="character" w:customStyle="1" w:styleId="ps47">
    <w:name w:val="ps47"/>
    <w:basedOn w:val="DefaultParagraphFont"/>
    <w:rsid w:val="00B45DE5"/>
  </w:style>
  <w:style w:type="character" w:customStyle="1" w:styleId="ps48">
    <w:name w:val="ps48"/>
    <w:basedOn w:val="DefaultParagraphFont"/>
    <w:rsid w:val="00B45DE5"/>
  </w:style>
  <w:style w:type="character" w:customStyle="1" w:styleId="ps49">
    <w:name w:val="ps49"/>
    <w:basedOn w:val="DefaultParagraphFont"/>
    <w:rsid w:val="00B45DE5"/>
  </w:style>
  <w:style w:type="character" w:customStyle="1" w:styleId="ps50">
    <w:name w:val="ps50"/>
    <w:basedOn w:val="DefaultParagraphFont"/>
    <w:rsid w:val="00B45DE5"/>
  </w:style>
  <w:style w:type="character" w:customStyle="1" w:styleId="ps51">
    <w:name w:val="ps51"/>
    <w:basedOn w:val="DefaultParagraphFont"/>
    <w:rsid w:val="00B45DE5"/>
  </w:style>
  <w:style w:type="character" w:customStyle="1" w:styleId="ps52">
    <w:name w:val="ps52"/>
    <w:basedOn w:val="DefaultParagraphFont"/>
    <w:rsid w:val="00B45DE5"/>
  </w:style>
  <w:style w:type="character" w:customStyle="1" w:styleId="ps53">
    <w:name w:val="ps53"/>
    <w:basedOn w:val="DefaultParagraphFont"/>
    <w:rsid w:val="00B45DE5"/>
  </w:style>
  <w:style w:type="character" w:customStyle="1" w:styleId="ps54">
    <w:name w:val="ps54"/>
    <w:basedOn w:val="DefaultParagraphFont"/>
    <w:rsid w:val="00B45DE5"/>
  </w:style>
  <w:style w:type="character" w:customStyle="1" w:styleId="ps55">
    <w:name w:val="ps55"/>
    <w:basedOn w:val="DefaultParagraphFont"/>
    <w:rsid w:val="00B45DE5"/>
  </w:style>
  <w:style w:type="character" w:customStyle="1" w:styleId="ps56">
    <w:name w:val="ps56"/>
    <w:basedOn w:val="DefaultParagraphFont"/>
    <w:rsid w:val="00B45DE5"/>
  </w:style>
  <w:style w:type="character" w:customStyle="1" w:styleId="ps57">
    <w:name w:val="ps57"/>
    <w:basedOn w:val="DefaultParagraphFont"/>
    <w:rsid w:val="00B45DE5"/>
  </w:style>
  <w:style w:type="character" w:customStyle="1" w:styleId="ps58">
    <w:name w:val="ps58"/>
    <w:basedOn w:val="DefaultParagraphFont"/>
    <w:rsid w:val="00B45DE5"/>
  </w:style>
  <w:style w:type="character" w:customStyle="1" w:styleId="ps59">
    <w:name w:val="ps59"/>
    <w:basedOn w:val="DefaultParagraphFont"/>
    <w:rsid w:val="00B45DE5"/>
  </w:style>
  <w:style w:type="character" w:customStyle="1" w:styleId="ps60">
    <w:name w:val="ps60"/>
    <w:basedOn w:val="DefaultParagraphFont"/>
    <w:rsid w:val="00B45DE5"/>
  </w:style>
  <w:style w:type="character" w:customStyle="1" w:styleId="ps61">
    <w:name w:val="ps61"/>
    <w:basedOn w:val="DefaultParagraphFont"/>
    <w:rsid w:val="00B45DE5"/>
  </w:style>
  <w:style w:type="character" w:customStyle="1" w:styleId="ps62">
    <w:name w:val="ps62"/>
    <w:basedOn w:val="DefaultParagraphFont"/>
    <w:rsid w:val="00B45DE5"/>
  </w:style>
  <w:style w:type="character" w:customStyle="1" w:styleId="ps64">
    <w:name w:val="ps64"/>
    <w:basedOn w:val="DefaultParagraphFont"/>
    <w:rsid w:val="00B45DE5"/>
  </w:style>
  <w:style w:type="character" w:customStyle="1" w:styleId="ps68">
    <w:name w:val="ps68"/>
    <w:basedOn w:val="DefaultParagraphFont"/>
    <w:rsid w:val="00B45DE5"/>
  </w:style>
  <w:style w:type="character" w:customStyle="1" w:styleId="ps70">
    <w:name w:val="ps70"/>
    <w:basedOn w:val="DefaultParagraphFont"/>
    <w:rsid w:val="00B45DE5"/>
  </w:style>
  <w:style w:type="character" w:customStyle="1" w:styleId="ps71">
    <w:name w:val="ps71"/>
    <w:basedOn w:val="DefaultParagraphFont"/>
    <w:rsid w:val="00B45DE5"/>
  </w:style>
  <w:style w:type="character" w:customStyle="1" w:styleId="ps72">
    <w:name w:val="ps72"/>
    <w:basedOn w:val="DefaultParagraphFont"/>
    <w:rsid w:val="00B45DE5"/>
  </w:style>
  <w:style w:type="character" w:customStyle="1" w:styleId="ps73">
    <w:name w:val="ps73"/>
    <w:basedOn w:val="DefaultParagraphFont"/>
    <w:rsid w:val="00B45DE5"/>
  </w:style>
  <w:style w:type="character" w:customStyle="1" w:styleId="ps74">
    <w:name w:val="ps74"/>
    <w:basedOn w:val="DefaultParagraphFont"/>
    <w:rsid w:val="00B45DE5"/>
  </w:style>
  <w:style w:type="character" w:customStyle="1" w:styleId="ps78">
    <w:name w:val="ps78"/>
    <w:basedOn w:val="DefaultParagraphFont"/>
    <w:rsid w:val="00B45DE5"/>
  </w:style>
  <w:style w:type="character" w:customStyle="1" w:styleId="ps82">
    <w:name w:val="ps82"/>
    <w:basedOn w:val="DefaultParagraphFont"/>
    <w:rsid w:val="00B45DE5"/>
  </w:style>
  <w:style w:type="character" w:customStyle="1" w:styleId="ps83">
    <w:name w:val="ps83"/>
    <w:basedOn w:val="DefaultParagraphFont"/>
    <w:rsid w:val="00B45DE5"/>
  </w:style>
  <w:style w:type="character" w:customStyle="1" w:styleId="ps84">
    <w:name w:val="ps84"/>
    <w:basedOn w:val="DefaultParagraphFont"/>
    <w:rsid w:val="00B45DE5"/>
  </w:style>
  <w:style w:type="character" w:customStyle="1" w:styleId="ps86">
    <w:name w:val="ps86"/>
    <w:basedOn w:val="DefaultParagraphFont"/>
    <w:rsid w:val="00B45DE5"/>
  </w:style>
  <w:style w:type="character" w:customStyle="1" w:styleId="smallchar2">
    <w:name w:val="smallchar"/>
    <w:basedOn w:val="DefaultParagraphFont"/>
    <w:rsid w:val="00B45DE5"/>
  </w:style>
  <w:style w:type="character" w:customStyle="1" w:styleId="style311">
    <w:name w:val="style311"/>
    <w:basedOn w:val="DefaultParagraphFont"/>
    <w:rsid w:val="00B45DE5"/>
    <w:rPr>
      <w:rFonts w:ascii="Times New Roman" w:hAnsi="Times New Roman" w:cs="Times New Roman" w:hint="default"/>
      <w:sz w:val="26"/>
      <w:szCs w:val="26"/>
    </w:rPr>
  </w:style>
  <w:style w:type="paragraph" w:customStyle="1" w:styleId="TxBr2p1">
    <w:name w:val="TxBr_2p1"/>
    <w:basedOn w:val="Normal"/>
    <w:rsid w:val="00B45DE5"/>
    <w:pPr>
      <w:tabs>
        <w:tab w:val="left" w:pos="204"/>
      </w:tabs>
      <w:autoSpaceDE w:val="0"/>
      <w:autoSpaceDN w:val="0"/>
      <w:adjustRightInd w:val="0"/>
      <w:spacing w:line="260" w:lineRule="atLeast"/>
      <w:jc w:val="both"/>
    </w:pPr>
  </w:style>
  <w:style w:type="paragraph" w:customStyle="1" w:styleId="TxBr2p2">
    <w:name w:val="TxBr_2p2"/>
    <w:basedOn w:val="Normal"/>
    <w:rsid w:val="00B45DE5"/>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B45DE5"/>
    <w:pPr>
      <w:tabs>
        <w:tab w:val="left" w:pos="204"/>
      </w:tabs>
      <w:autoSpaceDE w:val="0"/>
      <w:autoSpaceDN w:val="0"/>
      <w:adjustRightInd w:val="0"/>
      <w:spacing w:line="260" w:lineRule="atLeast"/>
      <w:jc w:val="both"/>
    </w:pPr>
  </w:style>
  <w:style w:type="paragraph" w:customStyle="1" w:styleId="TxBr3p2">
    <w:name w:val="TxBr_3p2"/>
    <w:basedOn w:val="Normal"/>
    <w:rsid w:val="00B45DE5"/>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B45DE5"/>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B45DE5"/>
    <w:pPr>
      <w:tabs>
        <w:tab w:val="left" w:pos="204"/>
      </w:tabs>
      <w:autoSpaceDE w:val="0"/>
      <w:autoSpaceDN w:val="0"/>
      <w:adjustRightInd w:val="0"/>
      <w:spacing w:line="240" w:lineRule="atLeast"/>
      <w:jc w:val="both"/>
    </w:pPr>
  </w:style>
  <w:style w:type="paragraph" w:customStyle="1" w:styleId="TxBr5p1">
    <w:name w:val="TxBr_5p1"/>
    <w:basedOn w:val="Normal"/>
    <w:rsid w:val="00B45DE5"/>
    <w:pPr>
      <w:tabs>
        <w:tab w:val="left" w:pos="204"/>
      </w:tabs>
      <w:autoSpaceDE w:val="0"/>
      <w:autoSpaceDN w:val="0"/>
      <w:adjustRightInd w:val="0"/>
      <w:spacing w:line="260" w:lineRule="atLeast"/>
      <w:jc w:val="both"/>
    </w:pPr>
  </w:style>
  <w:style w:type="paragraph" w:customStyle="1" w:styleId="TxBr6p1">
    <w:name w:val="TxBr_6p1"/>
    <w:basedOn w:val="Normal"/>
    <w:rsid w:val="00B45DE5"/>
    <w:pPr>
      <w:tabs>
        <w:tab w:val="left" w:pos="204"/>
      </w:tabs>
      <w:autoSpaceDE w:val="0"/>
      <w:autoSpaceDN w:val="0"/>
      <w:adjustRightInd w:val="0"/>
      <w:spacing w:line="260" w:lineRule="atLeast"/>
      <w:jc w:val="both"/>
    </w:pPr>
  </w:style>
  <w:style w:type="paragraph" w:customStyle="1" w:styleId="TxBr7p1">
    <w:name w:val="TxBr_7p1"/>
    <w:basedOn w:val="Normal"/>
    <w:rsid w:val="00B45DE5"/>
    <w:pPr>
      <w:tabs>
        <w:tab w:val="left" w:pos="204"/>
      </w:tabs>
      <w:autoSpaceDE w:val="0"/>
      <w:autoSpaceDN w:val="0"/>
      <w:adjustRightInd w:val="0"/>
      <w:spacing w:line="260" w:lineRule="atLeast"/>
      <w:jc w:val="both"/>
    </w:pPr>
  </w:style>
  <w:style w:type="paragraph" w:customStyle="1" w:styleId="TxBr7p2">
    <w:name w:val="TxBr_7p2"/>
    <w:basedOn w:val="Normal"/>
    <w:rsid w:val="00B45DE5"/>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B45DE5"/>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B45DE5"/>
    <w:pPr>
      <w:tabs>
        <w:tab w:val="left" w:pos="204"/>
      </w:tabs>
      <w:autoSpaceDE w:val="0"/>
      <w:autoSpaceDN w:val="0"/>
      <w:adjustRightInd w:val="0"/>
      <w:spacing w:line="260" w:lineRule="atLeast"/>
      <w:jc w:val="both"/>
    </w:pPr>
  </w:style>
  <w:style w:type="paragraph" w:customStyle="1" w:styleId="TxBr9p2">
    <w:name w:val="TxBr_9p2"/>
    <w:basedOn w:val="Normal"/>
    <w:rsid w:val="00B45DE5"/>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B45DE5"/>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B45DE5"/>
    <w:pPr>
      <w:tabs>
        <w:tab w:val="left" w:pos="204"/>
      </w:tabs>
      <w:autoSpaceDE w:val="0"/>
      <w:autoSpaceDN w:val="0"/>
      <w:adjustRightInd w:val="0"/>
      <w:spacing w:line="260" w:lineRule="atLeast"/>
      <w:jc w:val="both"/>
    </w:pPr>
  </w:style>
  <w:style w:type="paragraph" w:customStyle="1" w:styleId="TxBr11p2">
    <w:name w:val="TxBr_11p2"/>
    <w:basedOn w:val="Normal"/>
    <w:rsid w:val="00B45DE5"/>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B45DE5"/>
    <w:pPr>
      <w:tabs>
        <w:tab w:val="left" w:pos="204"/>
      </w:tabs>
      <w:autoSpaceDE w:val="0"/>
      <w:autoSpaceDN w:val="0"/>
      <w:adjustRightInd w:val="0"/>
      <w:spacing w:line="260" w:lineRule="atLeast"/>
      <w:jc w:val="both"/>
    </w:pPr>
  </w:style>
  <w:style w:type="paragraph" w:customStyle="1" w:styleId="TxBr13p1">
    <w:name w:val="TxBr_13p1"/>
    <w:basedOn w:val="Normal"/>
    <w:rsid w:val="00B45DE5"/>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B45DE5"/>
    <w:pPr>
      <w:tabs>
        <w:tab w:val="left" w:pos="204"/>
      </w:tabs>
      <w:autoSpaceDE w:val="0"/>
      <w:autoSpaceDN w:val="0"/>
      <w:adjustRightInd w:val="0"/>
      <w:spacing w:line="260" w:lineRule="atLeast"/>
      <w:jc w:val="both"/>
    </w:pPr>
  </w:style>
  <w:style w:type="paragraph" w:customStyle="1" w:styleId="TxBr14p2">
    <w:name w:val="TxBr_14p2"/>
    <w:basedOn w:val="Normal"/>
    <w:rsid w:val="00B45DE5"/>
    <w:pPr>
      <w:tabs>
        <w:tab w:val="left" w:pos="357"/>
      </w:tabs>
      <w:autoSpaceDE w:val="0"/>
      <w:autoSpaceDN w:val="0"/>
      <w:adjustRightInd w:val="0"/>
      <w:spacing w:line="260" w:lineRule="atLeast"/>
      <w:ind w:firstLine="358"/>
      <w:jc w:val="both"/>
    </w:pPr>
  </w:style>
  <w:style w:type="character" w:customStyle="1" w:styleId="BlockTitle2Char">
    <w:name w:val="Block Title2 Char"/>
    <w:basedOn w:val="DefaultParagraphFont"/>
    <w:rsid w:val="00B45DE5"/>
    <w:rPr>
      <w:rFonts w:ascii="Arial" w:hAnsi="Arial"/>
      <w:b/>
      <w:sz w:val="28"/>
      <w:lang w:val="en-US" w:eastAsia="en-US" w:bidi="ar-SA"/>
    </w:rPr>
  </w:style>
  <w:style w:type="character" w:customStyle="1" w:styleId="AAunderlining">
    <w:name w:val="AA underlining"/>
    <w:rsid w:val="00B45DE5"/>
    <w:rPr>
      <w:rFonts w:ascii="Arial" w:hAnsi="Arial" w:cs="Arial"/>
      <w:b/>
      <w:noProof w:val="0"/>
      <w:color w:val="000000"/>
      <w:u w:val="thick"/>
      <w:lang w:val="en-US" w:eastAsia="en-US" w:bidi="ar-SA"/>
    </w:rPr>
  </w:style>
  <w:style w:type="character" w:customStyle="1" w:styleId="articletext1">
    <w:name w:val="article_text1"/>
    <w:basedOn w:val="DefaultParagraphFont"/>
    <w:rsid w:val="00B45DE5"/>
    <w:rPr>
      <w:rFonts w:ascii="Arial" w:hAnsi="Arial" w:cs="Arial"/>
      <w:sz w:val="18"/>
      <w:szCs w:val="18"/>
    </w:rPr>
  </w:style>
  <w:style w:type="character" w:customStyle="1" w:styleId="ippcaptionblack">
    <w:name w:val="ippcaptionblack"/>
    <w:basedOn w:val="DefaultParagraphFont"/>
    <w:rsid w:val="00B45DE5"/>
  </w:style>
  <w:style w:type="character" w:customStyle="1" w:styleId="BlockTitleCharChar">
    <w:name w:val="Block Title Char Char"/>
    <w:basedOn w:val="DefaultParagraphFont"/>
    <w:rsid w:val="00B45DE5"/>
    <w:rPr>
      <w:rFonts w:ascii="Arial" w:hAnsi="Arial" w:cs="Arial"/>
      <w:b/>
      <w:bCs/>
      <w:kern w:val="32"/>
      <w:sz w:val="28"/>
      <w:szCs w:val="32"/>
      <w:lang w:val="en-US" w:eastAsia="en-US" w:bidi="ar-SA"/>
    </w:rPr>
  </w:style>
  <w:style w:type="character" w:customStyle="1" w:styleId="p">
    <w:name w:val="p"/>
    <w:basedOn w:val="DefaultParagraphFont"/>
    <w:rsid w:val="00B45DE5"/>
  </w:style>
  <w:style w:type="paragraph" w:customStyle="1" w:styleId="Pa4">
    <w:name w:val="Pa4"/>
    <w:basedOn w:val="Normal"/>
    <w:next w:val="Normal"/>
    <w:rsid w:val="00B45DE5"/>
    <w:pPr>
      <w:autoSpaceDE w:val="0"/>
      <w:autoSpaceDN w:val="0"/>
      <w:adjustRightInd w:val="0"/>
      <w:spacing w:line="1041" w:lineRule="atLeast"/>
    </w:pPr>
    <w:rPr>
      <w:rFonts w:ascii="Verdana" w:hAnsi="Verdana"/>
    </w:rPr>
  </w:style>
  <w:style w:type="character" w:customStyle="1" w:styleId="A9">
    <w:name w:val="A9"/>
    <w:uiPriority w:val="99"/>
    <w:rsid w:val="00B45DE5"/>
    <w:rPr>
      <w:rFonts w:ascii="Times New Roman" w:hAnsi="Times New Roman"/>
      <w:color w:val="000000"/>
      <w:sz w:val="14"/>
      <w:szCs w:val="14"/>
    </w:rPr>
  </w:style>
  <w:style w:type="paragraph" w:customStyle="1" w:styleId="tag10">
    <w:name w:val="tag 1"/>
    <w:basedOn w:val="Normal"/>
    <w:rsid w:val="00B45DE5"/>
    <w:rPr>
      <w:b/>
      <w:szCs w:val="20"/>
    </w:rPr>
  </w:style>
  <w:style w:type="paragraph" w:customStyle="1" w:styleId="CardsFont12ptCharCharCharCharCharCharCharCharChar">
    <w:name w:val="Cards + Font: 12 pt Char Char Char Char Char Char Char Char Char"/>
    <w:basedOn w:val="Cards"/>
    <w:rsid w:val="00B45DE5"/>
    <w:rPr>
      <w:rFonts w:eastAsiaTheme="minorHAnsi"/>
      <w:szCs w:val="22"/>
      <w:u w:val="thick"/>
    </w:rPr>
  </w:style>
  <w:style w:type="paragraph" w:customStyle="1" w:styleId="StyleCards12ptThickunderline">
    <w:name w:val="Style Cards + 12 pt Thick underline"/>
    <w:basedOn w:val="Cards"/>
    <w:rsid w:val="00B45DE5"/>
    <w:rPr>
      <w:rFonts w:eastAsiaTheme="minorHAnsi"/>
      <w:u w:val="thick"/>
    </w:rPr>
  </w:style>
  <w:style w:type="character" w:customStyle="1" w:styleId="textboldChar">
    <w:name w:val="text bold Char"/>
    <w:basedOn w:val="DefaultParagraphFont"/>
    <w:rsid w:val="00B45DE5"/>
    <w:rPr>
      <w:b/>
      <w:sz w:val="24"/>
      <w:szCs w:val="24"/>
      <w:u w:val="thick"/>
      <w:lang w:val="en-US" w:eastAsia="en-US" w:bidi="ar-SA"/>
    </w:rPr>
  </w:style>
  <w:style w:type="character" w:customStyle="1" w:styleId="size2arialtext1">
    <w:name w:val="size2arialtext1"/>
    <w:basedOn w:val="DefaultParagraphFont"/>
    <w:rsid w:val="00B45DE5"/>
    <w:rPr>
      <w:rFonts w:ascii="Arial" w:hAnsi="Arial" w:cs="Arial" w:hint="default"/>
      <w:i w:val="0"/>
      <w:iCs w:val="0"/>
      <w:strike w:val="0"/>
      <w:dstrike w:val="0"/>
      <w:color w:val="000000"/>
      <w:sz w:val="24"/>
      <w:szCs w:val="24"/>
      <w:u w:val="none"/>
      <w:effect w:val="none"/>
    </w:rPr>
  </w:style>
  <w:style w:type="character" w:customStyle="1" w:styleId="articletitle1">
    <w:name w:val="articletitle1"/>
    <w:basedOn w:val="DefaultParagraphFont"/>
    <w:rsid w:val="00B45DE5"/>
    <w:rPr>
      <w:rFonts w:ascii="Arial" w:hAnsi="Arial" w:cs="Arial" w:hint="default"/>
      <w:b/>
      <w:bCs/>
      <w:color w:val="000000"/>
      <w:sz w:val="36"/>
      <w:szCs w:val="36"/>
    </w:rPr>
  </w:style>
  <w:style w:type="character" w:customStyle="1" w:styleId="TagsChar3">
    <w:name w:val="Tags Char3"/>
    <w:basedOn w:val="DefaultParagraphFont"/>
    <w:rsid w:val="00B45DE5"/>
    <w:rPr>
      <w:b/>
      <w:sz w:val="24"/>
      <w:lang w:val="en-US" w:eastAsia="en-US" w:bidi="ar-SA"/>
    </w:rPr>
  </w:style>
  <w:style w:type="character" w:customStyle="1" w:styleId="StyleCards12ptThickunderlineChar3">
    <w:name w:val="Style Cards + 12 pt Thick underline Char3"/>
    <w:basedOn w:val="DefaultParagraphFont"/>
    <w:rsid w:val="00B45DE5"/>
    <w:rPr>
      <w:sz w:val="24"/>
      <w:szCs w:val="24"/>
      <w:u w:val="thick"/>
      <w:lang w:val="en-US" w:eastAsia="en-US" w:bidi="ar-SA"/>
    </w:rPr>
  </w:style>
  <w:style w:type="paragraph" w:customStyle="1" w:styleId="StyleCites10pt">
    <w:name w:val="Style Cites + 10 pt"/>
    <w:rsid w:val="00B45DE5"/>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B45DE5"/>
    <w:rPr>
      <w:rFonts w:eastAsia="SimSun"/>
      <w:b/>
      <w:bCs/>
      <w:noProof w:val="0"/>
      <w:szCs w:val="24"/>
      <w:u w:val="single"/>
      <w:lang w:val="en-US" w:eastAsia="zh-CN" w:bidi="ar-SA"/>
    </w:rPr>
  </w:style>
  <w:style w:type="paragraph" w:customStyle="1" w:styleId="StyleCites12pt">
    <w:name w:val="Style Cites + 12 pt"/>
    <w:basedOn w:val="Cites"/>
    <w:rsid w:val="00B45DE5"/>
    <w:pPr>
      <w:autoSpaceDE w:val="0"/>
      <w:autoSpaceDN w:val="0"/>
      <w:adjustRightInd w:val="0"/>
      <w:jc w:val="both"/>
    </w:pPr>
    <w:rPr>
      <w:rFonts w:eastAsiaTheme="minorHAnsi" w:cs="Calibri"/>
      <w:sz w:val="24"/>
      <w:szCs w:val="20"/>
    </w:rPr>
  </w:style>
  <w:style w:type="character" w:customStyle="1" w:styleId="CardsCharCharChar">
    <w:name w:val="Cards Char Char Char"/>
    <w:basedOn w:val="DefaultParagraphFont"/>
    <w:rsid w:val="00B45DE5"/>
    <w:rPr>
      <w:lang w:val="en-US" w:eastAsia="en-US" w:bidi="ar-SA"/>
    </w:rPr>
  </w:style>
  <w:style w:type="character" w:customStyle="1" w:styleId="CardsFont12ptCharCharCharCharChar">
    <w:name w:val="Cards + Font: 12 pt Char Char Char Char Char"/>
    <w:basedOn w:val="DefaultParagraphFont"/>
    <w:rsid w:val="00B45DE5"/>
    <w:rPr>
      <w:sz w:val="24"/>
      <w:szCs w:val="24"/>
      <w:u w:val="thick"/>
      <w:lang w:val="en-US" w:eastAsia="en-US" w:bidi="ar-SA"/>
    </w:rPr>
  </w:style>
  <w:style w:type="character" w:customStyle="1" w:styleId="standardcontent1">
    <w:name w:val="standardcontent1"/>
    <w:basedOn w:val="DefaultParagraphFont"/>
    <w:rsid w:val="00B45DE5"/>
    <w:rPr>
      <w:rFonts w:ascii="Arial" w:hAnsi="Arial" w:cs="Arial" w:hint="default"/>
      <w:strike w:val="0"/>
      <w:dstrike w:val="0"/>
      <w:sz w:val="24"/>
      <w:szCs w:val="24"/>
      <w:u w:val="none"/>
      <w:effect w:val="none"/>
    </w:rPr>
  </w:style>
  <w:style w:type="character" w:customStyle="1" w:styleId="charchar1">
    <w:name w:val="charchar1"/>
    <w:basedOn w:val="DefaultParagraphFont"/>
    <w:rsid w:val="00B45DE5"/>
  </w:style>
  <w:style w:type="character" w:customStyle="1" w:styleId="hidden">
    <w:name w:val="hidden"/>
    <w:basedOn w:val="DefaultParagraphFont"/>
    <w:rsid w:val="00B45DE5"/>
  </w:style>
  <w:style w:type="character" w:customStyle="1" w:styleId="underlineevidencetextCharChar">
    <w:name w:val="underline evidence text Char Char"/>
    <w:basedOn w:val="DefaultParagraphFont"/>
    <w:rsid w:val="00B45DE5"/>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B45DE5"/>
    <w:pPr>
      <w:ind w:left="1728" w:right="1008"/>
    </w:pPr>
    <w:rPr>
      <w:rFonts w:ascii="Calibri" w:eastAsiaTheme="minorHAnsi" w:hAnsi="Calibri"/>
      <w:sz w:val="18"/>
      <w:u w:val="single"/>
    </w:rPr>
  </w:style>
  <w:style w:type="character" w:customStyle="1" w:styleId="clsarial12">
    <w:name w:val="clsarial_12"/>
    <w:basedOn w:val="DefaultParagraphFont"/>
    <w:rsid w:val="00B45DE5"/>
  </w:style>
  <w:style w:type="paragraph" w:customStyle="1" w:styleId="PageHeading">
    <w:name w:val="PageHeading"/>
    <w:basedOn w:val="Normal"/>
    <w:autoRedefine/>
    <w:rsid w:val="00B45DE5"/>
    <w:pPr>
      <w:jc w:val="center"/>
      <w:outlineLvl w:val="0"/>
    </w:pPr>
    <w:rPr>
      <w:b/>
      <w:sz w:val="32"/>
      <w:szCs w:val="32"/>
      <w:u w:val="single"/>
    </w:rPr>
  </w:style>
  <w:style w:type="paragraph" w:customStyle="1" w:styleId="Cite1HeavyCardSizeUp">
    <w:name w:val="Cite1||HeavyCardSizeUp"/>
    <w:basedOn w:val="Normal"/>
    <w:rsid w:val="00B45DE5"/>
    <w:rPr>
      <w:b/>
      <w:u w:val="single"/>
    </w:rPr>
  </w:style>
  <w:style w:type="paragraph" w:customStyle="1" w:styleId="NormalText3">
    <w:name w:val="NormalText"/>
    <w:basedOn w:val="Normal"/>
    <w:rsid w:val="00B45DE5"/>
  </w:style>
  <w:style w:type="character" w:customStyle="1" w:styleId="CardUpSizeChar">
    <w:name w:val="CardUpSize Char"/>
    <w:basedOn w:val="DefaultParagraphFont"/>
    <w:rsid w:val="00B45DE5"/>
    <w:rPr>
      <w:sz w:val="24"/>
      <w:szCs w:val="24"/>
      <w:u w:val="single"/>
      <w:lang w:val="en-US" w:eastAsia="en-US" w:bidi="ar-SA"/>
    </w:rPr>
  </w:style>
  <w:style w:type="character" w:customStyle="1" w:styleId="Cite1HeavyCardSizeUpChar">
    <w:name w:val="Cite1||HeavyCardSizeUp Char"/>
    <w:basedOn w:val="DefaultParagraphFont"/>
    <w:rsid w:val="00B45DE5"/>
    <w:rPr>
      <w:b/>
      <w:sz w:val="24"/>
      <w:szCs w:val="24"/>
      <w:u w:val="single"/>
      <w:lang w:val="en-US" w:eastAsia="en-US" w:bidi="ar-SA"/>
    </w:rPr>
  </w:style>
  <w:style w:type="character" w:customStyle="1" w:styleId="end">
    <w:name w:val="end"/>
    <w:basedOn w:val="DefaultParagraphFont"/>
    <w:rsid w:val="00B45DE5"/>
  </w:style>
  <w:style w:type="character" w:customStyle="1" w:styleId="Reallysmall0">
    <w:name w:val="Reallysmall"/>
    <w:basedOn w:val="DefaultParagraphFont"/>
    <w:rsid w:val="00B45DE5"/>
    <w:rPr>
      <w:sz w:val="12"/>
    </w:rPr>
  </w:style>
  <w:style w:type="character" w:customStyle="1" w:styleId="HotRouteCharChar">
    <w:name w:val="Hot Route Char Char"/>
    <w:basedOn w:val="DefaultParagraphFont"/>
    <w:rsid w:val="00B45DE5"/>
    <w:rPr>
      <w:szCs w:val="24"/>
    </w:rPr>
  </w:style>
  <w:style w:type="character" w:customStyle="1" w:styleId="StyleUnderlineCharChar">
    <w:name w:val="Style Underline Char Char"/>
    <w:basedOn w:val="DefaultParagraphFont"/>
    <w:rsid w:val="00B45DE5"/>
    <w:rPr>
      <w:u w:val="single"/>
      <w:lang w:val="en-US" w:eastAsia="en-US" w:bidi="ar-SA"/>
    </w:rPr>
  </w:style>
  <w:style w:type="character" w:customStyle="1" w:styleId="Style12ptBoldUnderline">
    <w:name w:val="Style 12 pt Bold Underline"/>
    <w:basedOn w:val="DefaultParagraphFont"/>
    <w:rsid w:val="00B45DE5"/>
    <w:rPr>
      <w:bCs/>
      <w:sz w:val="20"/>
      <w:u w:val="single"/>
    </w:rPr>
  </w:style>
  <w:style w:type="character" w:customStyle="1" w:styleId="StyleArial12ptBoldItalic">
    <w:name w:val="Style Arial 12 pt Bold Italic"/>
    <w:basedOn w:val="DefaultParagraphFont"/>
    <w:rsid w:val="00B45DE5"/>
    <w:rPr>
      <w:rFonts w:ascii="Times New Roman" w:hAnsi="Times New Roman"/>
      <w:b/>
      <w:bCs/>
      <w:iCs/>
      <w:sz w:val="24"/>
    </w:rPr>
  </w:style>
  <w:style w:type="paragraph" w:customStyle="1" w:styleId="Smalllouietext">
    <w:name w:val="Small louie text"/>
    <w:basedOn w:val="Normal"/>
    <w:autoRedefine/>
    <w:rsid w:val="00B45DE5"/>
  </w:style>
  <w:style w:type="paragraph" w:customStyle="1" w:styleId="sdate">
    <w:name w:val="sdate"/>
    <w:basedOn w:val="Normal"/>
    <w:rsid w:val="00B45DE5"/>
    <w:pPr>
      <w:spacing w:before="100" w:beforeAutospacing="1" w:after="100" w:afterAutospacing="1"/>
    </w:pPr>
  </w:style>
  <w:style w:type="character" w:customStyle="1" w:styleId="Heading3FoldoverCharChar">
    <w:name w:val="Heading 3 Foldover Char Char"/>
    <w:basedOn w:val="DefaultParagraphFont"/>
    <w:rsid w:val="00B45DE5"/>
    <w:rPr>
      <w:rFonts w:cs="Arial"/>
      <w:b/>
      <w:bCs/>
      <w:sz w:val="40"/>
      <w:szCs w:val="26"/>
      <w:lang w:val="en-US" w:eastAsia="en-US" w:bidi="ar-SA"/>
    </w:rPr>
  </w:style>
  <w:style w:type="character" w:customStyle="1" w:styleId="verdana1">
    <w:name w:val="verdana1"/>
    <w:basedOn w:val="DefaultParagraphFont"/>
    <w:rsid w:val="00B45DE5"/>
    <w:rPr>
      <w:rFonts w:ascii="Verdana" w:hAnsi="Verdana" w:hint="default"/>
    </w:rPr>
  </w:style>
  <w:style w:type="character" w:customStyle="1" w:styleId="bullet-text">
    <w:name w:val="bullet-text"/>
    <w:rsid w:val="00B45DE5"/>
  </w:style>
  <w:style w:type="character" w:customStyle="1" w:styleId="attrib">
    <w:name w:val="attrib"/>
    <w:rsid w:val="00B45DE5"/>
  </w:style>
  <w:style w:type="character" w:customStyle="1" w:styleId="searchtermbold1">
    <w:name w:val="searchtermbold1"/>
    <w:rsid w:val="00B45DE5"/>
    <w:rPr>
      <w:b/>
      <w:bCs/>
      <w:sz w:val="17"/>
      <w:szCs w:val="17"/>
    </w:rPr>
  </w:style>
  <w:style w:type="character" w:customStyle="1" w:styleId="spanstyle1">
    <w:name w:val="spanstyle1"/>
    <w:rsid w:val="00B45DE5"/>
    <w:rPr>
      <w:b w:val="0"/>
      <w:bCs w:val="0"/>
      <w:sz w:val="17"/>
      <w:szCs w:val="17"/>
    </w:rPr>
  </w:style>
  <w:style w:type="character" w:customStyle="1" w:styleId="crosslinkpopup1">
    <w:name w:val="crosslinkpopup1"/>
    <w:rsid w:val="00B45DE5"/>
    <w:rPr>
      <w:vanish/>
      <w:webHidden w:val="0"/>
      <w:bdr w:val="single" w:sz="12" w:space="0" w:color="666666" w:frame="1"/>
      <w:shd w:val="clear" w:color="auto" w:fill="FFFFFF"/>
      <w:specVanish w:val="0"/>
    </w:rPr>
  </w:style>
  <w:style w:type="character" w:customStyle="1" w:styleId="crosslinkpopup2">
    <w:name w:val="crosslinkpopup2"/>
    <w:rsid w:val="00B45DE5"/>
    <w:rPr>
      <w:vanish/>
      <w:webHidden w:val="0"/>
      <w:bdr w:val="single" w:sz="12" w:space="0" w:color="666666" w:frame="1"/>
      <w:shd w:val="clear" w:color="auto" w:fill="FFFFFF"/>
      <w:specVanish w:val="0"/>
    </w:rPr>
  </w:style>
  <w:style w:type="paragraph" w:customStyle="1" w:styleId="speechnumber">
    <w:name w:val="speechnumber"/>
    <w:basedOn w:val="Normal"/>
    <w:rsid w:val="00B45DE5"/>
    <w:pPr>
      <w:spacing w:before="100" w:beforeAutospacing="1" w:after="100" w:afterAutospacing="1"/>
    </w:pPr>
    <w:rPr>
      <w:lang w:val="tr-TR" w:eastAsia="tr-TR"/>
    </w:rPr>
  </w:style>
  <w:style w:type="character" w:customStyle="1" w:styleId="printpdf">
    <w:name w:val="print_pdf"/>
    <w:rsid w:val="00B45DE5"/>
  </w:style>
  <w:style w:type="character" w:customStyle="1" w:styleId="custom-facebook-button">
    <w:name w:val="custom-facebook-button"/>
    <w:rsid w:val="00B45DE5"/>
  </w:style>
  <w:style w:type="character" w:customStyle="1" w:styleId="custom-twitter-button">
    <w:name w:val="custom-twitter-button"/>
    <w:rsid w:val="00B45DE5"/>
  </w:style>
  <w:style w:type="character" w:customStyle="1" w:styleId="support">
    <w:name w:val="support"/>
    <w:basedOn w:val="DefaultParagraphFont"/>
    <w:rsid w:val="00B45DE5"/>
  </w:style>
  <w:style w:type="character" w:customStyle="1" w:styleId="cardCharCharChar1">
    <w:name w:val="card Char Char Char1"/>
    <w:basedOn w:val="DefaultParagraphFont"/>
    <w:rsid w:val="00B45DE5"/>
    <w:rPr>
      <w:szCs w:val="24"/>
    </w:rPr>
  </w:style>
  <w:style w:type="character" w:customStyle="1" w:styleId="3textChar">
    <w:name w:val="3text Char"/>
    <w:basedOn w:val="DefaultParagraphFont"/>
    <w:link w:val="3text"/>
    <w:rsid w:val="00B45DE5"/>
    <w:rPr>
      <w:rFonts w:ascii="Times New Roman" w:hAnsi="Times New Roman" w:cs="Calibri"/>
      <w:sz w:val="24"/>
    </w:rPr>
  </w:style>
  <w:style w:type="character" w:customStyle="1" w:styleId="FontStyle67">
    <w:name w:val="Font Style67"/>
    <w:uiPriority w:val="99"/>
    <w:rsid w:val="00B45DE5"/>
    <w:rPr>
      <w:rFonts w:ascii="Garamond" w:hAnsi="Garamond" w:cs="Garamond"/>
      <w:b/>
      <w:bCs/>
      <w:spacing w:val="10"/>
      <w:sz w:val="14"/>
      <w:szCs w:val="14"/>
    </w:rPr>
  </w:style>
  <w:style w:type="character" w:customStyle="1" w:styleId="Hyperlink13">
    <w:name w:val="Hyperlink13"/>
    <w:basedOn w:val="DefaultParagraphFont"/>
    <w:rsid w:val="00B45DE5"/>
    <w:rPr>
      <w:b w:val="0"/>
      <w:bCs w:val="0"/>
      <w:strike w:val="0"/>
      <w:dstrike w:val="0"/>
      <w:color w:val="008000"/>
      <w:sz w:val="20"/>
      <w:szCs w:val="20"/>
      <w:u w:val="none"/>
      <w:effect w:val="none"/>
    </w:rPr>
  </w:style>
  <w:style w:type="character" w:customStyle="1" w:styleId="link-external">
    <w:name w:val="link-external"/>
    <w:basedOn w:val="DefaultParagraphFont"/>
    <w:rsid w:val="00B45DE5"/>
  </w:style>
  <w:style w:type="character" w:customStyle="1" w:styleId="Header2Char">
    <w:name w:val="Header2 Char"/>
    <w:basedOn w:val="Heading2Char1"/>
    <w:rsid w:val="00B45DE5"/>
    <w:rPr>
      <w:b/>
      <w:caps/>
      <w:szCs w:val="24"/>
      <w:lang w:val="en-US" w:eastAsia="en-US" w:bidi="ar-SA"/>
    </w:rPr>
  </w:style>
  <w:style w:type="character" w:customStyle="1" w:styleId="StyleBoldText12pt10ptNotBoldKernat16pt">
    <w:name w:val="Style Bold Text 12 pt + 10 pt Not Bold Kern at 16 pt"/>
    <w:basedOn w:val="DefaultParagraphFont"/>
    <w:rsid w:val="00B45DE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Char3">
    <w:name w:val="Char3"/>
    <w:basedOn w:val="DefaultParagraphFont"/>
    <w:rsid w:val="00B45DE5"/>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B45DE5"/>
    <w:rPr>
      <w:sz w:val="24"/>
      <w:szCs w:val="24"/>
      <w:u w:val="thick"/>
      <w:lang w:val="en-US" w:eastAsia="en-US" w:bidi="ar-SA"/>
    </w:rPr>
  </w:style>
  <w:style w:type="character" w:customStyle="1" w:styleId="TagsChar4">
    <w:name w:val="Tags Char4"/>
    <w:basedOn w:val="DefaultParagraphFont"/>
    <w:rsid w:val="00B45DE5"/>
    <w:rPr>
      <w:b/>
      <w:lang w:val="en-US" w:eastAsia="en-US" w:bidi="ar-SA"/>
    </w:rPr>
  </w:style>
  <w:style w:type="character" w:customStyle="1" w:styleId="StyleStyle7pt8pt">
    <w:name w:val="Style Style 7 pt + 8 pt"/>
    <w:basedOn w:val="DefaultParagraphFont"/>
    <w:rsid w:val="00B45DE5"/>
    <w:rPr>
      <w:sz w:val="16"/>
    </w:rPr>
  </w:style>
  <w:style w:type="character" w:customStyle="1" w:styleId="StyleStyleThickunderlineBold">
    <w:name w:val="Style Style Thick underline + Bold"/>
    <w:basedOn w:val="DefaultParagraphFont"/>
    <w:rsid w:val="00B45DE5"/>
    <w:rPr>
      <w:b/>
      <w:bCs/>
      <w:u w:val="thick"/>
    </w:rPr>
  </w:style>
  <w:style w:type="character" w:customStyle="1" w:styleId="underlinecharchar4">
    <w:name w:val="underlinecharchar"/>
    <w:basedOn w:val="DefaultParagraphFont"/>
    <w:rsid w:val="00B45DE5"/>
  </w:style>
  <w:style w:type="paragraph" w:customStyle="1" w:styleId="unread">
    <w:name w:val="unread"/>
    <w:basedOn w:val="Normal"/>
    <w:rsid w:val="00B45DE5"/>
  </w:style>
  <w:style w:type="character" w:customStyle="1" w:styleId="unreadChar">
    <w:name w:val="unread Char"/>
    <w:basedOn w:val="DefaultParagraphFont"/>
    <w:rsid w:val="00B45DE5"/>
    <w:rPr>
      <w:szCs w:val="24"/>
    </w:rPr>
  </w:style>
  <w:style w:type="character" w:customStyle="1" w:styleId="FontStyle32">
    <w:name w:val="Font Style32"/>
    <w:basedOn w:val="DefaultParagraphFont"/>
    <w:rsid w:val="00B45DE5"/>
    <w:rPr>
      <w:rFonts w:ascii="Times New Roman" w:hAnsi="Times New Roman" w:cs="Times New Roman"/>
      <w:b/>
      <w:bCs/>
      <w:sz w:val="20"/>
      <w:szCs w:val="20"/>
    </w:rPr>
  </w:style>
  <w:style w:type="character" w:customStyle="1" w:styleId="FontStyle31">
    <w:name w:val="Font Style31"/>
    <w:basedOn w:val="DefaultParagraphFont"/>
    <w:rsid w:val="00B45DE5"/>
    <w:rPr>
      <w:rFonts w:ascii="Times New Roman" w:hAnsi="Times New Roman" w:cs="Times New Roman"/>
      <w:smallCaps/>
      <w:sz w:val="12"/>
      <w:szCs w:val="12"/>
    </w:rPr>
  </w:style>
  <w:style w:type="character" w:customStyle="1" w:styleId="FontStyle40">
    <w:name w:val="Font Style40"/>
    <w:basedOn w:val="DefaultParagraphFont"/>
    <w:rsid w:val="00B45DE5"/>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B45DE5"/>
    <w:rPr>
      <w:rFonts w:ascii="Franklin Gothic Medium Cond" w:hAnsi="Franklin Gothic Medium Cond" w:cs="Franklin Gothic Medium Cond"/>
      <w:sz w:val="12"/>
      <w:szCs w:val="12"/>
    </w:rPr>
  </w:style>
  <w:style w:type="character" w:customStyle="1" w:styleId="heading3char0">
    <w:name w:val="heading3char"/>
    <w:basedOn w:val="DefaultParagraphFont"/>
    <w:rsid w:val="00B45DE5"/>
  </w:style>
  <w:style w:type="character" w:customStyle="1" w:styleId="TitlesChar">
    <w:name w:val="Titles Char"/>
    <w:basedOn w:val="DefaultParagraphFont"/>
    <w:rsid w:val="00B45DE5"/>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rsid w:val="00B45DE5"/>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B45DE5"/>
    <w:rPr>
      <w:b/>
      <w:sz w:val="22"/>
      <w:szCs w:val="26"/>
      <w:u w:val="single"/>
    </w:rPr>
  </w:style>
  <w:style w:type="paragraph" w:customStyle="1" w:styleId="CiteExtrasChar1CharCharCharCharCharCharCharCharCharChar">
    <w:name w:val="Cite Extras Char1 Char Char Char Char Char Char Char Char Char Char"/>
    <w:basedOn w:val="Heading4"/>
    <w:rsid w:val="00B45DE5"/>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B45DE5"/>
    <w:rPr>
      <w:sz w:val="16"/>
      <w:szCs w:val="28"/>
    </w:rPr>
  </w:style>
  <w:style w:type="character" w:customStyle="1" w:styleId="debate-underlinedchar">
    <w:name w:val="debate-underlinedchar"/>
    <w:basedOn w:val="DefaultParagraphFont"/>
    <w:rsid w:val="00B45DE5"/>
  </w:style>
  <w:style w:type="character" w:customStyle="1" w:styleId="QuoteChar1">
    <w:name w:val="Quote Char1"/>
    <w:basedOn w:val="DefaultParagraphFont"/>
    <w:rsid w:val="00B45DE5"/>
    <w:rPr>
      <w:rFonts w:eastAsia="Calibri"/>
      <w:iCs/>
      <w:szCs w:val="22"/>
    </w:rPr>
  </w:style>
  <w:style w:type="character" w:customStyle="1" w:styleId="time-date">
    <w:name w:val="time-date"/>
    <w:basedOn w:val="DefaultParagraphFont"/>
    <w:rsid w:val="00B45DE5"/>
  </w:style>
  <w:style w:type="character" w:customStyle="1" w:styleId="SmallFont5pt">
    <w:name w:val="Small Font (5 pt)"/>
    <w:basedOn w:val="DefaultParagraphFont"/>
    <w:rsid w:val="00B45DE5"/>
    <w:rPr>
      <w:sz w:val="10"/>
    </w:rPr>
  </w:style>
  <w:style w:type="character" w:customStyle="1" w:styleId="ecverdana">
    <w:name w:val="ec_verdana"/>
    <w:basedOn w:val="DefaultParagraphFont"/>
    <w:rsid w:val="00B45DE5"/>
  </w:style>
  <w:style w:type="character" w:customStyle="1" w:styleId="ecssl0">
    <w:name w:val="ec_ss_l0"/>
    <w:basedOn w:val="DefaultParagraphFont"/>
    <w:rsid w:val="00B45DE5"/>
  </w:style>
  <w:style w:type="character" w:customStyle="1" w:styleId="echit">
    <w:name w:val="ec_hit"/>
    <w:basedOn w:val="DefaultParagraphFont"/>
    <w:rsid w:val="00B45DE5"/>
  </w:style>
  <w:style w:type="character" w:customStyle="1" w:styleId="bodyblack">
    <w:name w:val="bodyblack"/>
    <w:basedOn w:val="DefaultParagraphFont"/>
    <w:rsid w:val="00B45DE5"/>
  </w:style>
  <w:style w:type="character" w:customStyle="1" w:styleId="BlockTitle2Char1">
    <w:name w:val="Block Title2 Char1"/>
    <w:basedOn w:val="DefaultParagraphFont"/>
    <w:rsid w:val="00B45DE5"/>
    <w:rPr>
      <w:rFonts w:ascii="Arial" w:hAnsi="Arial"/>
      <w:b/>
      <w:sz w:val="28"/>
      <w:lang w:val="en-US" w:eastAsia="en-US" w:bidi="ar-SA"/>
    </w:rPr>
  </w:style>
  <w:style w:type="paragraph" w:customStyle="1" w:styleId="BreifTitle">
    <w:name w:val="Breif Title"/>
    <w:basedOn w:val="Normal"/>
    <w:rsid w:val="00B45DE5"/>
    <w:pPr>
      <w:widowControl w:val="0"/>
      <w:autoSpaceDE w:val="0"/>
      <w:autoSpaceDN w:val="0"/>
      <w:adjustRightInd w:val="0"/>
      <w:jc w:val="center"/>
      <w:outlineLvl w:val="0"/>
    </w:pPr>
    <w:rPr>
      <w:b/>
      <w:caps/>
      <w:u w:val="single"/>
    </w:rPr>
  </w:style>
  <w:style w:type="character" w:customStyle="1" w:styleId="searchterm2">
    <w:name w:val="searchterm2"/>
    <w:basedOn w:val="DefaultParagraphFont"/>
    <w:rsid w:val="00B45DE5"/>
  </w:style>
  <w:style w:type="character" w:customStyle="1" w:styleId="searchterm1">
    <w:name w:val="searchterm1"/>
    <w:basedOn w:val="DefaultParagraphFont"/>
    <w:rsid w:val="00B45DE5"/>
  </w:style>
  <w:style w:type="paragraph" w:customStyle="1" w:styleId="last">
    <w:name w:val="last"/>
    <w:basedOn w:val="Normal"/>
    <w:rsid w:val="00B45DE5"/>
    <w:pPr>
      <w:spacing w:before="100" w:beforeAutospacing="1" w:after="100" w:afterAutospacing="1"/>
    </w:pPr>
  </w:style>
  <w:style w:type="character" w:customStyle="1" w:styleId="blogbody">
    <w:name w:val="blogbody"/>
    <w:basedOn w:val="DefaultParagraphFont"/>
    <w:rsid w:val="00B45DE5"/>
  </w:style>
  <w:style w:type="character" w:customStyle="1" w:styleId="yschurl">
    <w:name w:val="yschurl"/>
    <w:basedOn w:val="DefaultParagraphFont"/>
    <w:rsid w:val="00B45DE5"/>
  </w:style>
  <w:style w:type="character" w:customStyle="1" w:styleId="BreifTitleChar">
    <w:name w:val="Breif Title Char"/>
    <w:basedOn w:val="DefaultParagraphFont"/>
    <w:rsid w:val="00B45DE5"/>
    <w:rPr>
      <w:b/>
      <w:caps/>
      <w:sz w:val="24"/>
      <w:szCs w:val="24"/>
      <w:u w:val="single"/>
      <w:lang w:val="en-US" w:eastAsia="en-US" w:bidi="ar-SA"/>
    </w:rPr>
  </w:style>
  <w:style w:type="character" w:customStyle="1" w:styleId="evhighlight">
    <w:name w:val="ev highlight"/>
    <w:basedOn w:val="DefaultParagraphFont"/>
    <w:rsid w:val="00B45DE5"/>
    <w:rPr>
      <w:b/>
      <w:color w:val="FF6600"/>
      <w:u w:val="single"/>
    </w:rPr>
  </w:style>
  <w:style w:type="paragraph" w:customStyle="1" w:styleId="feedback">
    <w:name w:val="feedback"/>
    <w:basedOn w:val="Normal"/>
    <w:rsid w:val="00B45DE5"/>
    <w:pPr>
      <w:spacing w:after="200" w:line="276" w:lineRule="auto"/>
      <w:ind w:left="720" w:hanging="360"/>
    </w:pPr>
    <w:rPr>
      <w:lang w:bidi="en-US"/>
    </w:rPr>
  </w:style>
  <w:style w:type="paragraph" w:customStyle="1" w:styleId="cardtextemphasis">
    <w:name w:val="card text emphasis"/>
    <w:basedOn w:val="UnderlinedCardText"/>
    <w:link w:val="cardtextemphasisChar"/>
    <w:qFormat/>
    <w:rsid w:val="00B45DE5"/>
    <w:pPr>
      <w:spacing w:after="0"/>
      <w:contextualSpacing w:val="0"/>
    </w:pPr>
    <w:rPr>
      <w:rFonts w:ascii="Garamond" w:hAnsi="Garamond"/>
    </w:rPr>
  </w:style>
  <w:style w:type="character" w:customStyle="1" w:styleId="msgcontent">
    <w:name w:val="msgcontent"/>
    <w:basedOn w:val="DefaultParagraphFont"/>
    <w:rsid w:val="00B45DE5"/>
  </w:style>
  <w:style w:type="character" w:customStyle="1" w:styleId="title11">
    <w:name w:val="title_11"/>
    <w:basedOn w:val="DefaultParagraphFont"/>
    <w:rsid w:val="00B45DE5"/>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B45DE5"/>
    <w:rPr>
      <w:color w:val="000000"/>
      <w:sz w:val="18"/>
      <w:szCs w:val="24"/>
      <w:lang w:val="en-US" w:eastAsia="en-US" w:bidi="ar-SA"/>
    </w:rPr>
  </w:style>
  <w:style w:type="character" w:customStyle="1" w:styleId="noidunggioithieu">
    <w:name w:val="noidung_gioithieu"/>
    <w:basedOn w:val="DefaultParagraphFont"/>
    <w:rsid w:val="00B45DE5"/>
  </w:style>
  <w:style w:type="character" w:customStyle="1" w:styleId="popup">
    <w:name w:val="popup"/>
    <w:basedOn w:val="DefaultParagraphFont"/>
    <w:rsid w:val="00B45DE5"/>
  </w:style>
  <w:style w:type="character" w:customStyle="1" w:styleId="ReallyFuckinSmall">
    <w:name w:val="Really Fuckin' Small"/>
    <w:basedOn w:val="DefaultParagraphFont"/>
    <w:rsid w:val="00B45DE5"/>
    <w:rPr>
      <w:rFonts w:ascii="Times New Roman" w:hAnsi="Times New Roman"/>
      <w:sz w:val="12"/>
    </w:rPr>
  </w:style>
  <w:style w:type="character" w:customStyle="1" w:styleId="blogpostwords">
    <w:name w:val="blogpostwords"/>
    <w:basedOn w:val="DefaultParagraphFont"/>
    <w:rsid w:val="00B45DE5"/>
  </w:style>
  <w:style w:type="character" w:customStyle="1" w:styleId="TAGSChar5">
    <w:name w:val="TAGS Char"/>
    <w:basedOn w:val="DefaultParagraphFont"/>
    <w:rsid w:val="00B45DE5"/>
    <w:rPr>
      <w:rFonts w:ascii="Arial" w:hAnsi="Arial" w:cs="Arial"/>
      <w:b/>
      <w:bCs/>
      <w:sz w:val="26"/>
      <w:szCs w:val="26"/>
    </w:rPr>
  </w:style>
  <w:style w:type="paragraph" w:customStyle="1" w:styleId="CM6">
    <w:name w:val="CM6"/>
    <w:basedOn w:val="Default"/>
    <w:next w:val="Default"/>
    <w:rsid w:val="00B45DE5"/>
    <w:pPr>
      <w:widowControl w:val="0"/>
      <w:spacing w:line="506" w:lineRule="atLeast"/>
    </w:pPr>
    <w:rPr>
      <w:rFonts w:ascii="Times New Roman" w:eastAsia="Times New Roman" w:hAnsi="Times New Roman" w:cs="Times New Roman"/>
      <w:color w:val="auto"/>
    </w:rPr>
  </w:style>
  <w:style w:type="paragraph" w:customStyle="1" w:styleId="CM17">
    <w:name w:val="CM17"/>
    <w:basedOn w:val="Default"/>
    <w:next w:val="Default"/>
    <w:rsid w:val="00B45DE5"/>
    <w:pPr>
      <w:widowControl w:val="0"/>
      <w:spacing w:after="693"/>
    </w:pPr>
    <w:rPr>
      <w:rFonts w:ascii="Times New Roman" w:eastAsia="Times New Roman" w:hAnsi="Times New Roman" w:cs="Times New Roman"/>
      <w:color w:val="auto"/>
    </w:rPr>
  </w:style>
  <w:style w:type="paragraph" w:customStyle="1" w:styleId="CM12">
    <w:name w:val="CM12"/>
    <w:basedOn w:val="Default"/>
    <w:next w:val="Default"/>
    <w:rsid w:val="00B45DE5"/>
    <w:pPr>
      <w:widowControl w:val="0"/>
      <w:spacing w:after="1200"/>
    </w:pPr>
    <w:rPr>
      <w:rFonts w:ascii="Times New Roman" w:eastAsia="Times New Roman" w:hAnsi="Times New Roman" w:cs="Times New Roman"/>
      <w:color w:val="auto"/>
    </w:rPr>
  </w:style>
  <w:style w:type="character" w:customStyle="1" w:styleId="style3Char0">
    <w:name w:val="style 3 Char"/>
    <w:basedOn w:val="DefaultParagraphFont"/>
    <w:rsid w:val="00B45DE5"/>
    <w:rPr>
      <w:sz w:val="18"/>
      <w:szCs w:val="24"/>
      <w:lang w:val="en-US" w:eastAsia="en-US" w:bidi="ar-SA"/>
    </w:rPr>
  </w:style>
  <w:style w:type="character" w:customStyle="1" w:styleId="article-author">
    <w:name w:val="article-author"/>
    <w:basedOn w:val="DefaultParagraphFont"/>
    <w:rsid w:val="00B45DE5"/>
  </w:style>
  <w:style w:type="character" w:customStyle="1" w:styleId="ashadds">
    <w:name w:val="ashadds"/>
    <w:basedOn w:val="DefaultParagraphFont"/>
    <w:rsid w:val="00B45DE5"/>
  </w:style>
  <w:style w:type="character" w:customStyle="1" w:styleId="hn-date">
    <w:name w:val="hn-date"/>
    <w:basedOn w:val="DefaultParagraphFont"/>
    <w:rsid w:val="00B45DE5"/>
  </w:style>
  <w:style w:type="paragraph" w:customStyle="1" w:styleId="TxBr17p1">
    <w:name w:val="TxBr_17p1"/>
    <w:basedOn w:val="Normal"/>
    <w:rsid w:val="00B45DE5"/>
    <w:pPr>
      <w:tabs>
        <w:tab w:val="left" w:pos="317"/>
      </w:tabs>
      <w:autoSpaceDE w:val="0"/>
      <w:autoSpaceDN w:val="0"/>
      <w:adjustRightInd w:val="0"/>
      <w:spacing w:line="249" w:lineRule="atLeast"/>
      <w:ind w:left="1123"/>
      <w:jc w:val="both"/>
    </w:pPr>
  </w:style>
  <w:style w:type="paragraph" w:customStyle="1" w:styleId="TagCharCharCharCharChar0">
    <w:name w:val="Tag Char Char Char Char Char"/>
    <w:basedOn w:val="Normal"/>
    <w:rsid w:val="00B45DE5"/>
    <w:rPr>
      <w:b/>
      <w:szCs w:val="20"/>
    </w:rPr>
  </w:style>
  <w:style w:type="character" w:customStyle="1" w:styleId="blocktitleChar2">
    <w:name w:val="block title Char"/>
    <w:basedOn w:val="DefaultParagraphFont"/>
    <w:rsid w:val="00B45DE5"/>
    <w:rPr>
      <w:rFonts w:ascii="Georgia" w:hAnsi="Georgia" w:cs="Arial"/>
      <w:b/>
      <w:bCs/>
      <w:kern w:val="32"/>
      <w:sz w:val="28"/>
      <w:szCs w:val="32"/>
      <w:lang w:val="en-US" w:eastAsia="en-US" w:bidi="ar-SA"/>
    </w:rPr>
  </w:style>
  <w:style w:type="paragraph" w:customStyle="1" w:styleId="tagcite4">
    <w:name w:val="tag/cite"/>
    <w:basedOn w:val="Normal"/>
    <w:rsid w:val="00B45DE5"/>
    <w:rPr>
      <w:rFonts w:ascii="Palatino Linotype" w:hAnsi="Palatino Linotype"/>
      <w:b/>
    </w:rPr>
  </w:style>
  <w:style w:type="character" w:customStyle="1" w:styleId="filterlink">
    <w:name w:val="filterlink"/>
    <w:basedOn w:val="DefaultParagraphFont"/>
    <w:rsid w:val="00B45DE5"/>
  </w:style>
  <w:style w:type="paragraph" w:customStyle="1" w:styleId="DefaultText">
    <w:name w:val="Default Text"/>
    <w:basedOn w:val="Normal"/>
    <w:rsid w:val="00B45DE5"/>
    <w:pPr>
      <w:tabs>
        <w:tab w:val="left" w:pos="0"/>
      </w:tabs>
      <w:overflowPunct w:val="0"/>
      <w:autoSpaceDE w:val="0"/>
      <w:autoSpaceDN w:val="0"/>
      <w:adjustRightInd w:val="0"/>
      <w:textAlignment w:val="baseline"/>
    </w:pPr>
    <w:rPr>
      <w:color w:val="000000"/>
      <w:szCs w:val="20"/>
    </w:rPr>
  </w:style>
  <w:style w:type="paragraph" w:customStyle="1" w:styleId="TxBr10p3">
    <w:name w:val="TxBr_10p3"/>
    <w:basedOn w:val="Normal"/>
    <w:rsid w:val="00B45DE5"/>
    <w:pPr>
      <w:tabs>
        <w:tab w:val="left" w:pos="204"/>
      </w:tabs>
      <w:autoSpaceDE w:val="0"/>
      <w:autoSpaceDN w:val="0"/>
      <w:adjustRightInd w:val="0"/>
      <w:spacing w:line="238" w:lineRule="atLeast"/>
      <w:ind w:firstLine="204"/>
      <w:jc w:val="both"/>
    </w:pPr>
    <w:rPr>
      <w:szCs w:val="20"/>
    </w:rPr>
  </w:style>
  <w:style w:type="paragraph" w:customStyle="1" w:styleId="TxBr8p2">
    <w:name w:val="TxBr_8p2"/>
    <w:basedOn w:val="Normal"/>
    <w:rsid w:val="00B45DE5"/>
    <w:pPr>
      <w:tabs>
        <w:tab w:val="left" w:pos="170"/>
      </w:tabs>
      <w:autoSpaceDE w:val="0"/>
      <w:autoSpaceDN w:val="0"/>
      <w:adjustRightInd w:val="0"/>
      <w:spacing w:line="238" w:lineRule="atLeast"/>
      <w:ind w:firstLine="170"/>
      <w:jc w:val="both"/>
    </w:pPr>
    <w:rPr>
      <w:szCs w:val="20"/>
    </w:rPr>
  </w:style>
  <w:style w:type="paragraph" w:customStyle="1" w:styleId="TxBr83p1">
    <w:name w:val="TxBr_83p1"/>
    <w:basedOn w:val="Normal"/>
    <w:rsid w:val="00B45DE5"/>
    <w:pPr>
      <w:tabs>
        <w:tab w:val="left" w:pos="204"/>
      </w:tabs>
      <w:autoSpaceDE w:val="0"/>
      <w:autoSpaceDN w:val="0"/>
      <w:adjustRightInd w:val="0"/>
      <w:spacing w:line="232" w:lineRule="atLeast"/>
      <w:jc w:val="both"/>
    </w:pPr>
    <w:rPr>
      <w:szCs w:val="20"/>
    </w:rPr>
  </w:style>
  <w:style w:type="paragraph" w:customStyle="1" w:styleId="TxBr66p1">
    <w:name w:val="TxBr_66p1"/>
    <w:basedOn w:val="Normal"/>
    <w:rsid w:val="00B45DE5"/>
    <w:pPr>
      <w:tabs>
        <w:tab w:val="left" w:pos="209"/>
      </w:tabs>
      <w:autoSpaceDE w:val="0"/>
      <w:autoSpaceDN w:val="0"/>
      <w:adjustRightInd w:val="0"/>
      <w:spacing w:line="232" w:lineRule="atLeast"/>
      <w:ind w:firstLine="209"/>
      <w:jc w:val="both"/>
    </w:pPr>
    <w:rPr>
      <w:szCs w:val="20"/>
    </w:rPr>
  </w:style>
  <w:style w:type="paragraph" w:customStyle="1" w:styleId="TxBr17p2">
    <w:name w:val="TxBr_17p2"/>
    <w:basedOn w:val="Normal"/>
    <w:rsid w:val="00B45DE5"/>
    <w:pPr>
      <w:tabs>
        <w:tab w:val="left" w:pos="997"/>
      </w:tabs>
      <w:autoSpaceDE w:val="0"/>
      <w:autoSpaceDN w:val="0"/>
      <w:adjustRightInd w:val="0"/>
      <w:spacing w:line="260" w:lineRule="atLeast"/>
      <w:ind w:firstLine="997"/>
      <w:jc w:val="both"/>
    </w:pPr>
    <w:rPr>
      <w:szCs w:val="20"/>
    </w:rPr>
  </w:style>
  <w:style w:type="character" w:customStyle="1" w:styleId="Hyperlink3">
    <w:name w:val="Hyperlink3"/>
    <w:basedOn w:val="DefaultParagraphFont"/>
    <w:rsid w:val="00B45DE5"/>
    <w:rPr>
      <w:rFonts w:ascii="Verdana" w:hAnsi="Verdana" w:hint="default"/>
      <w:strike w:val="0"/>
      <w:dstrike w:val="0"/>
      <w:color w:val="CC6600"/>
      <w:spacing w:val="30"/>
      <w:sz w:val="17"/>
      <w:szCs w:val="17"/>
      <w:u w:val="none"/>
      <w:effect w:val="none"/>
    </w:rPr>
  </w:style>
  <w:style w:type="paragraph" w:customStyle="1" w:styleId="TxBr52p1">
    <w:name w:val="TxBr_52p1"/>
    <w:basedOn w:val="Normal"/>
    <w:rsid w:val="00B45DE5"/>
    <w:pPr>
      <w:tabs>
        <w:tab w:val="left" w:pos="187"/>
      </w:tabs>
      <w:autoSpaceDE w:val="0"/>
      <w:autoSpaceDN w:val="0"/>
      <w:adjustRightInd w:val="0"/>
      <w:spacing w:line="238" w:lineRule="atLeast"/>
      <w:ind w:firstLine="187"/>
      <w:jc w:val="both"/>
    </w:pPr>
  </w:style>
  <w:style w:type="paragraph" w:customStyle="1" w:styleId="sy">
    <w:name w:val="sy"/>
    <w:basedOn w:val="Normal"/>
    <w:rsid w:val="00B45DE5"/>
    <w:pPr>
      <w:spacing w:before="100" w:beforeAutospacing="1" w:after="100" w:afterAutospacing="1"/>
    </w:pPr>
    <w:rPr>
      <w:rFonts w:ascii="Arial Unicode MS" w:eastAsia="Arial Unicode MS" w:hAnsi="Arial Unicode MS" w:cs="Arial Unicode MS"/>
      <w:b/>
      <w:bCs/>
    </w:rPr>
  </w:style>
  <w:style w:type="character" w:customStyle="1" w:styleId="text31">
    <w:name w:val="text31"/>
    <w:basedOn w:val="DefaultParagraphFont"/>
    <w:rsid w:val="00B45DE5"/>
  </w:style>
  <w:style w:type="character" w:customStyle="1" w:styleId="text26">
    <w:name w:val="text26"/>
    <w:basedOn w:val="DefaultParagraphFont"/>
    <w:rsid w:val="00B45DE5"/>
  </w:style>
  <w:style w:type="character" w:customStyle="1" w:styleId="text11">
    <w:name w:val="text11"/>
    <w:basedOn w:val="DefaultParagraphFont"/>
    <w:rsid w:val="00B45DE5"/>
  </w:style>
  <w:style w:type="character" w:customStyle="1" w:styleId="text28">
    <w:name w:val="text28"/>
    <w:basedOn w:val="DefaultParagraphFont"/>
    <w:rsid w:val="00B45DE5"/>
  </w:style>
  <w:style w:type="character" w:customStyle="1" w:styleId="TagCharCharChar10">
    <w:name w:val="Tag Char Char Char1"/>
    <w:basedOn w:val="DefaultParagraphFont"/>
    <w:rsid w:val="00B45DE5"/>
    <w:rPr>
      <w:b/>
      <w:caps/>
      <w:lang w:val="en-US" w:eastAsia="en-US" w:bidi="ar-SA"/>
    </w:rPr>
  </w:style>
  <w:style w:type="paragraph" w:customStyle="1" w:styleId="evidence">
    <w:name w:val="evidence"/>
    <w:basedOn w:val="Normal"/>
    <w:rsid w:val="00B45DE5"/>
    <w:pPr>
      <w:ind w:left="-720" w:right="-720"/>
    </w:pPr>
    <w:rPr>
      <w:rFonts w:ascii="Palatino Linotype" w:hAnsi="Palatino Linotype"/>
    </w:rPr>
  </w:style>
  <w:style w:type="character" w:customStyle="1" w:styleId="evidenceChar">
    <w:name w:val="evidence Char"/>
    <w:basedOn w:val="DefaultParagraphFont"/>
    <w:rsid w:val="00B45DE5"/>
    <w:rPr>
      <w:rFonts w:ascii="Palatino Linotype" w:hAnsi="Palatino Linotype"/>
      <w:szCs w:val="24"/>
    </w:rPr>
  </w:style>
  <w:style w:type="character" w:customStyle="1" w:styleId="Style11ptBold">
    <w:name w:val="Style 11 pt Bold"/>
    <w:basedOn w:val="DefaultParagraphFont"/>
    <w:rsid w:val="00B45DE5"/>
    <w:rPr>
      <w:rFonts w:ascii="Palatino Linotype" w:hAnsi="Palatino Linotype"/>
      <w:b/>
      <w:bCs/>
      <w:sz w:val="22"/>
    </w:rPr>
  </w:style>
  <w:style w:type="character" w:customStyle="1" w:styleId="BlocksCharChar">
    <w:name w:val="Blocks Char Char"/>
    <w:basedOn w:val="DefaultParagraphFont"/>
    <w:rsid w:val="00B45DE5"/>
    <w:rPr>
      <w:rFonts w:ascii="Times-Roman" w:hAnsi="Times-Roman"/>
      <w:sz w:val="32"/>
      <w:lang w:val="en-US" w:eastAsia="en-US" w:bidi="ar-SA"/>
    </w:rPr>
  </w:style>
  <w:style w:type="character" w:customStyle="1" w:styleId="CharChar15">
    <w:name w:val="Char Char15"/>
    <w:basedOn w:val="DefaultParagraphFont"/>
    <w:rsid w:val="00B45DE5"/>
    <w:rPr>
      <w:i/>
      <w:iCs/>
      <w:sz w:val="24"/>
      <w:szCs w:val="24"/>
      <w:lang w:val="en-US" w:eastAsia="en-US" w:bidi="ar-SA"/>
    </w:rPr>
  </w:style>
  <w:style w:type="character" w:customStyle="1" w:styleId="CharChar14">
    <w:name w:val="Char Char14"/>
    <w:basedOn w:val="DefaultParagraphFont"/>
    <w:rsid w:val="00B45DE5"/>
    <w:rPr>
      <w:rFonts w:ascii="Arial" w:hAnsi="Arial"/>
      <w:szCs w:val="24"/>
      <w:lang w:val="en-US" w:eastAsia="en-US" w:bidi="ar-SA"/>
    </w:rPr>
  </w:style>
  <w:style w:type="character" w:customStyle="1" w:styleId="CharChar13">
    <w:name w:val="Char Char13"/>
    <w:basedOn w:val="DefaultParagraphFont"/>
    <w:rsid w:val="00B45DE5"/>
    <w:rPr>
      <w:rFonts w:ascii="Arial" w:hAnsi="Arial" w:cs="Tahoma"/>
      <w:sz w:val="16"/>
      <w:szCs w:val="24"/>
      <w:lang w:val="en-US" w:eastAsia="en-US" w:bidi="ar-SA"/>
    </w:rPr>
  </w:style>
  <w:style w:type="character" w:customStyle="1" w:styleId="CharChar12">
    <w:name w:val="Char Char12"/>
    <w:basedOn w:val="DefaultParagraphFont"/>
    <w:rsid w:val="00B45DE5"/>
    <w:rPr>
      <w:rFonts w:ascii="Arial" w:eastAsia="SimSun" w:hAnsi="Arial" w:cs="Arial"/>
      <w:vanish/>
      <w:sz w:val="16"/>
      <w:szCs w:val="16"/>
      <w:lang w:val="en-US" w:eastAsia="zh-CN" w:bidi="ar-SA"/>
    </w:rPr>
  </w:style>
  <w:style w:type="character" w:customStyle="1" w:styleId="CharChar10">
    <w:name w:val="Char Char10"/>
    <w:basedOn w:val="DefaultParagraphFont"/>
    <w:rsid w:val="00B45DE5"/>
    <w:rPr>
      <w:rFonts w:ascii="Arial" w:hAnsi="Arial"/>
      <w:szCs w:val="24"/>
      <w:u w:val="single"/>
      <w:lang w:val="en-US" w:eastAsia="en-US" w:bidi="ar-SA"/>
    </w:rPr>
  </w:style>
  <w:style w:type="character" w:customStyle="1" w:styleId="CharChar8">
    <w:name w:val="Char Char8"/>
    <w:basedOn w:val="DefaultParagraphFont"/>
    <w:rsid w:val="00B45DE5"/>
    <w:rPr>
      <w:rFonts w:ascii="Arial" w:hAnsi="Arial"/>
      <w:sz w:val="12"/>
      <w:szCs w:val="24"/>
      <w:lang w:val="en-US" w:eastAsia="en-US" w:bidi="ar-SA"/>
    </w:rPr>
  </w:style>
  <w:style w:type="character" w:customStyle="1" w:styleId="UnderlinedcardtextCharChar">
    <w:name w:val="Underlined card text Char Char"/>
    <w:basedOn w:val="DefaultParagraphFont"/>
    <w:rsid w:val="00B45DE5"/>
    <w:rPr>
      <w:iCs/>
      <w:color w:val="000000"/>
      <w:spacing w:val="15"/>
      <w:szCs w:val="24"/>
      <w:u w:val="single"/>
      <w:lang w:val="en-US" w:eastAsia="en-US" w:bidi="ar-SA"/>
    </w:rPr>
  </w:style>
  <w:style w:type="character" w:customStyle="1" w:styleId="TitlenoindexCharChar">
    <w:name w:val="Title (no index) Char Char"/>
    <w:basedOn w:val="DefaultParagraphFont"/>
    <w:rsid w:val="00B45DE5"/>
    <w:rPr>
      <w:b/>
      <w:bCs/>
      <w:sz w:val="36"/>
      <w:szCs w:val="22"/>
      <w:lang w:val="en-US" w:eastAsia="en-US" w:bidi="ar-SA"/>
    </w:rPr>
  </w:style>
  <w:style w:type="paragraph" w:customStyle="1" w:styleId="CIte3">
    <w:name w:val="CIte"/>
    <w:basedOn w:val="Normal"/>
    <w:qFormat/>
    <w:rsid w:val="00B45DE5"/>
    <w:pPr>
      <w:ind w:left="720"/>
    </w:pPr>
    <w:rPr>
      <w:b/>
      <w:u w:val="single"/>
    </w:rPr>
  </w:style>
  <w:style w:type="character" w:customStyle="1" w:styleId="post-footers">
    <w:name w:val="post-footers"/>
    <w:basedOn w:val="DefaultParagraphFont"/>
    <w:rsid w:val="00B45DE5"/>
  </w:style>
  <w:style w:type="character" w:customStyle="1" w:styleId="Style11ptBoldUnderline1">
    <w:name w:val="Style 11 pt Bold Underline1"/>
    <w:basedOn w:val="DefaultParagraphFont"/>
    <w:rsid w:val="00B45DE5"/>
    <w:rPr>
      <w:b/>
      <w:bCs/>
      <w:sz w:val="20"/>
      <w:u w:val="single"/>
    </w:rPr>
  </w:style>
  <w:style w:type="character" w:customStyle="1" w:styleId="Style11ptBoldUnderlineBorderSinglesolidlineAuto1">
    <w:name w:val="Style 11 pt Bold Underline Border: : (Single solid line Auto  ...1"/>
    <w:basedOn w:val="DefaultParagraphFont"/>
    <w:rsid w:val="00B45DE5"/>
    <w:rPr>
      <w:b/>
      <w:bCs/>
      <w:sz w:val="20"/>
      <w:u w:val="single"/>
      <w:bdr w:val="single" w:sz="4" w:space="0" w:color="auto"/>
    </w:rPr>
  </w:style>
  <w:style w:type="character" w:customStyle="1" w:styleId="authors1">
    <w:name w:val="authors1"/>
    <w:basedOn w:val="DefaultParagraphFont"/>
    <w:rsid w:val="00B45DE5"/>
    <w:rPr>
      <w:rFonts w:ascii="Verdana" w:hAnsi="Verdana" w:hint="default"/>
      <w:b/>
      <w:bCs/>
      <w:color w:val="006699"/>
      <w:sz w:val="20"/>
      <w:szCs w:val="20"/>
    </w:rPr>
  </w:style>
  <w:style w:type="paragraph" w:customStyle="1" w:styleId="NormalFont">
    <w:name w:val="Normal Font"/>
    <w:link w:val="NormalFontChar"/>
    <w:rsid w:val="00B45DE5"/>
    <w:pPr>
      <w:spacing w:after="0" w:line="240" w:lineRule="auto"/>
    </w:pPr>
    <w:rPr>
      <w:rFonts w:ascii="Times New Roman" w:eastAsia="Times New Roman" w:hAnsi="Times New Roman" w:cs="Times New Roman"/>
      <w:sz w:val="20"/>
      <w:szCs w:val="20"/>
    </w:rPr>
  </w:style>
  <w:style w:type="character" w:customStyle="1" w:styleId="NormalFontChar">
    <w:name w:val="Normal Font Char"/>
    <w:basedOn w:val="DefaultParagraphFont"/>
    <w:link w:val="NormalFont"/>
    <w:rsid w:val="00B45DE5"/>
    <w:rPr>
      <w:rFonts w:ascii="Times New Roman" w:eastAsia="Times New Roman" w:hAnsi="Times New Roman" w:cs="Times New Roman"/>
      <w:sz w:val="20"/>
      <w:szCs w:val="20"/>
    </w:rPr>
  </w:style>
  <w:style w:type="character" w:customStyle="1" w:styleId="headlinesectionlarge">
    <w:name w:val="headline_section_large"/>
    <w:basedOn w:val="DefaultParagraphFont"/>
    <w:rsid w:val="00B45DE5"/>
  </w:style>
  <w:style w:type="paragraph" w:customStyle="1" w:styleId="formatvorlage2">
    <w:name w:val="formatvorlage2"/>
    <w:basedOn w:val="Normal"/>
    <w:rsid w:val="00B45DE5"/>
    <w:pPr>
      <w:spacing w:before="100" w:beforeAutospacing="1" w:after="100" w:afterAutospacing="1"/>
    </w:pPr>
    <w:rPr>
      <w:rFonts w:eastAsia="SimSun"/>
      <w:lang w:eastAsia="zh-CN"/>
    </w:rPr>
  </w:style>
  <w:style w:type="character" w:customStyle="1" w:styleId="Styleunderline11ptBlack">
    <w:name w:val="Style underline + 11 pt Black"/>
    <w:basedOn w:val="underline"/>
    <w:rsid w:val="00B45DE5"/>
    <w:rPr>
      <w:rFonts w:ascii="Times New Roman" w:hAnsi="Times New Roman"/>
      <w:b w:val="0"/>
      <w:bCs w:val="0"/>
      <w:color w:val="000000"/>
      <w:sz w:val="20"/>
      <w:u w:val="single"/>
    </w:rPr>
  </w:style>
  <w:style w:type="character" w:customStyle="1" w:styleId="Styleunderline11ptBoldBlack">
    <w:name w:val="Style underline + 11 pt Bold Black"/>
    <w:basedOn w:val="underline"/>
    <w:rsid w:val="00B45DE5"/>
    <w:rPr>
      <w:rFonts w:ascii="Times New Roman" w:hAnsi="Times New Roman"/>
      <w:b/>
      <w:bCs/>
      <w:color w:val="000000"/>
      <w:sz w:val="20"/>
      <w:u w:val="single"/>
    </w:rPr>
  </w:style>
  <w:style w:type="paragraph" w:customStyle="1" w:styleId="StyleTitle11ptNotBold">
    <w:name w:val="Style Title + 11 pt Not Bold"/>
    <w:basedOn w:val="Title"/>
    <w:link w:val="StyleTitle11ptNotBoldChar"/>
    <w:rsid w:val="00B45DE5"/>
    <w:pPr>
      <w:pBdr>
        <w:bottom w:val="none" w:sz="0" w:space="0" w:color="auto"/>
      </w:pBdr>
      <w:spacing w:after="0"/>
      <w:contextualSpacing w:val="0"/>
      <w:jc w:val="center"/>
    </w:pPr>
    <w:rPr>
      <w:rFonts w:ascii="Times New Roman" w:hAnsi="Times New Roman" w:cs="Calibri"/>
      <w:b/>
      <w:bCs w:val="0"/>
      <w:sz w:val="24"/>
      <w:szCs w:val="20"/>
    </w:rPr>
  </w:style>
  <w:style w:type="character" w:customStyle="1" w:styleId="StyleTitle11ptNotBoldChar">
    <w:name w:val="Style Title + 11 pt Not Bold Char"/>
    <w:basedOn w:val="DefaultParagraphFont"/>
    <w:link w:val="StyleTitle11ptNotBold"/>
    <w:rsid w:val="00B45DE5"/>
    <w:rPr>
      <w:rFonts w:ascii="Times New Roman" w:hAnsi="Times New Roman" w:cs="Calibri"/>
      <w:b/>
      <w:sz w:val="24"/>
      <w:szCs w:val="20"/>
      <w:u w:val="single"/>
    </w:rPr>
  </w:style>
  <w:style w:type="paragraph" w:customStyle="1" w:styleId="StyleTitle11ptNotBoldNounderline">
    <w:name w:val="Style Title + 11 pt Not Bold No underline"/>
    <w:basedOn w:val="Title"/>
    <w:link w:val="StyleTitle11ptNotBoldNounderlineChar"/>
    <w:rsid w:val="00B45DE5"/>
    <w:pPr>
      <w:pBdr>
        <w:bottom w:val="none" w:sz="0" w:space="0" w:color="auto"/>
      </w:pBdr>
      <w:spacing w:after="0"/>
      <w:contextualSpacing w:val="0"/>
      <w:jc w:val="center"/>
    </w:pPr>
    <w:rPr>
      <w:rFonts w:ascii="Times New Roman" w:hAnsi="Times New Roman" w:cs="Calibri"/>
      <w:bCs w:val="0"/>
      <w:sz w:val="24"/>
      <w:szCs w:val="20"/>
      <w:u w:val="none"/>
    </w:rPr>
  </w:style>
  <w:style w:type="character" w:customStyle="1" w:styleId="StyleTitle11ptNotBoldNounderlineChar">
    <w:name w:val="Style Title + 11 pt Not Bold No underline Char"/>
    <w:basedOn w:val="DefaultParagraphFont"/>
    <w:link w:val="StyleTitle11ptNotBoldNounderline"/>
    <w:rsid w:val="00B45DE5"/>
    <w:rPr>
      <w:rFonts w:ascii="Times New Roman" w:hAnsi="Times New Roman" w:cs="Calibri"/>
      <w:sz w:val="24"/>
      <w:szCs w:val="20"/>
    </w:rPr>
  </w:style>
  <w:style w:type="paragraph" w:customStyle="1" w:styleId="StylecardCharChar11pt">
    <w:name w:val="Style card Char Char + 11 pt"/>
    <w:link w:val="StylecardCharChar11ptChar"/>
    <w:rsid w:val="00B45DE5"/>
    <w:pPr>
      <w:spacing w:after="0" w:line="240" w:lineRule="auto"/>
      <w:ind w:left="288" w:right="288"/>
    </w:pPr>
    <w:rPr>
      <w:rFonts w:ascii="Times New Roman" w:hAnsi="Times New Roman" w:cs="Calibri"/>
      <w:szCs w:val="24"/>
    </w:rPr>
  </w:style>
  <w:style w:type="character" w:customStyle="1" w:styleId="StylecardCharChar11ptChar">
    <w:name w:val="Style card Char Char + 11 pt Char"/>
    <w:basedOn w:val="cardCharCharChar1"/>
    <w:link w:val="StylecardCharChar11pt"/>
    <w:rsid w:val="00B45DE5"/>
    <w:rPr>
      <w:rFonts w:ascii="Times New Roman" w:hAnsi="Times New Roman" w:cs="Calibri"/>
      <w:szCs w:val="24"/>
    </w:rPr>
  </w:style>
  <w:style w:type="character" w:customStyle="1" w:styleId="Style11ptBoldBlackUnderlineBorderSinglesolidline">
    <w:name w:val="Style 11 pt Bold Black Underline Border: : (Single solid line ..."/>
    <w:basedOn w:val="DefaultParagraphFont"/>
    <w:rsid w:val="00B45DE5"/>
    <w:rPr>
      <w:b/>
      <w:bCs/>
      <w:color w:val="000000"/>
      <w:sz w:val="20"/>
      <w:u w:val="single"/>
      <w:bdr w:val="single" w:sz="4" w:space="0" w:color="auto"/>
    </w:rPr>
  </w:style>
  <w:style w:type="paragraph" w:customStyle="1" w:styleId="StylecardCharCharChar11pt">
    <w:name w:val="Style card Char Char Char + 11 pt"/>
    <w:basedOn w:val="Normal"/>
    <w:link w:val="StylecardCharCharChar11ptChar"/>
    <w:rsid w:val="00B45DE5"/>
    <w:pPr>
      <w:ind w:left="288" w:right="288"/>
    </w:pPr>
    <w:rPr>
      <w:szCs w:val="20"/>
    </w:rPr>
  </w:style>
  <w:style w:type="character" w:customStyle="1" w:styleId="StylecardCharCharChar11ptChar">
    <w:name w:val="Style card Char Char Char + 11 pt Char"/>
    <w:link w:val="StylecardCharCharChar11pt"/>
    <w:rsid w:val="00B45DE5"/>
    <w:rPr>
      <w:rFonts w:ascii="Times New Roman" w:hAnsi="Times New Roman" w:cs="Calibri"/>
      <w:sz w:val="24"/>
      <w:szCs w:val="20"/>
    </w:rPr>
  </w:style>
  <w:style w:type="paragraph" w:customStyle="1" w:styleId="StyleCards11pt">
    <w:name w:val="Style Cards + 11 pt"/>
    <w:basedOn w:val="Cards"/>
    <w:link w:val="StyleCards11ptChar"/>
    <w:rsid w:val="00B45DE5"/>
    <w:rPr>
      <w:sz w:val="20"/>
    </w:rPr>
  </w:style>
  <w:style w:type="character" w:customStyle="1" w:styleId="StyleCards11ptChar">
    <w:name w:val="Style Cards + 11 pt Char"/>
    <w:basedOn w:val="CardsChar"/>
    <w:link w:val="StyleCards11pt"/>
    <w:rsid w:val="00B45DE5"/>
    <w:rPr>
      <w:rFonts w:ascii="Times New Roman" w:eastAsia="Times New Roman" w:hAnsi="Times New Roman" w:cs="Times New Roman"/>
      <w:sz w:val="20"/>
      <w:szCs w:val="20"/>
    </w:rPr>
  </w:style>
  <w:style w:type="paragraph" w:customStyle="1" w:styleId="StyleCards11ptUnderline">
    <w:name w:val="Style Cards + 11 pt Underline"/>
    <w:basedOn w:val="Cards"/>
    <w:link w:val="StyleCards11ptUnderlineChar"/>
    <w:rsid w:val="00B45DE5"/>
    <w:rPr>
      <w:sz w:val="20"/>
      <w:u w:val="single"/>
    </w:rPr>
  </w:style>
  <w:style w:type="character" w:customStyle="1" w:styleId="StyleCards11ptUnderlineChar">
    <w:name w:val="Style Cards + 11 pt Underline Char"/>
    <w:basedOn w:val="CardsChar"/>
    <w:link w:val="StyleCards11ptUnderline"/>
    <w:rsid w:val="00B45DE5"/>
    <w:rPr>
      <w:rFonts w:ascii="Times New Roman" w:eastAsia="Times New Roman" w:hAnsi="Times New Roman" w:cs="Times New Roman"/>
      <w:sz w:val="20"/>
      <w:szCs w:val="20"/>
      <w:u w:val="single"/>
    </w:rPr>
  </w:style>
  <w:style w:type="paragraph" w:customStyle="1" w:styleId="StyleCards11ptBoldUnderline">
    <w:name w:val="Style Cards + 11 pt Bold Underline"/>
    <w:basedOn w:val="Cards"/>
    <w:link w:val="StyleCards11ptBoldUnderlineChar"/>
    <w:rsid w:val="00B45DE5"/>
    <w:rPr>
      <w:b/>
      <w:bCs/>
      <w:sz w:val="20"/>
      <w:u w:val="single"/>
    </w:rPr>
  </w:style>
  <w:style w:type="character" w:customStyle="1" w:styleId="StyleCards11ptBoldUnderlineChar">
    <w:name w:val="Style Cards + 11 pt Bold Underline Char"/>
    <w:basedOn w:val="CardsChar"/>
    <w:link w:val="StyleCards11ptBoldUnderline"/>
    <w:rsid w:val="00B45DE5"/>
    <w:rPr>
      <w:rFonts w:ascii="Times New Roman" w:eastAsia="Times New Roman" w:hAnsi="Times New Roman" w:cs="Times New Roman"/>
      <w:b/>
      <w:bCs/>
      <w:sz w:val="20"/>
      <w:szCs w:val="20"/>
      <w:u w:val="single"/>
    </w:rPr>
  </w:style>
  <w:style w:type="paragraph" w:customStyle="1" w:styleId="StyleCards11ptBoldUnderlineBorderSinglesolidline">
    <w:name w:val="Style Cards + 11 pt Bold Underline Border: : (Single solid line..."/>
    <w:basedOn w:val="Cards"/>
    <w:link w:val="StyleCards11ptBoldUnderlineBorderSinglesolidlineChar"/>
    <w:rsid w:val="00B45DE5"/>
    <w:rPr>
      <w:b/>
      <w:bCs/>
      <w:sz w:val="20"/>
      <w:u w:val="single"/>
      <w:bdr w:val="single" w:sz="4" w:space="0" w:color="auto"/>
    </w:rPr>
  </w:style>
  <w:style w:type="character" w:customStyle="1" w:styleId="StyleCards11ptBoldUnderlineBorderSinglesolidlineChar">
    <w:name w:val="Style Cards + 11 pt Bold Underline Border: : (Single solid line... Char"/>
    <w:basedOn w:val="CardsChar"/>
    <w:link w:val="StyleCards11ptBoldUnderlineBorderSinglesolidline"/>
    <w:rsid w:val="00B45DE5"/>
    <w:rPr>
      <w:rFonts w:ascii="Times New Roman" w:eastAsia="Times New Roman" w:hAnsi="Times New Roman" w:cs="Times New Roman"/>
      <w:b/>
      <w:bCs/>
      <w:sz w:val="20"/>
      <w:szCs w:val="20"/>
      <w:u w:val="single"/>
      <w:bdr w:val="single" w:sz="4" w:space="0" w:color="auto"/>
    </w:rPr>
  </w:style>
  <w:style w:type="paragraph" w:customStyle="1" w:styleId="StyleSmall11pt">
    <w:name w:val="Style Small + 11 pt"/>
    <w:basedOn w:val="Small"/>
    <w:rsid w:val="00B45DE5"/>
    <w:rPr>
      <w:rFonts w:eastAsiaTheme="minorHAnsi"/>
      <w:sz w:val="20"/>
      <w:szCs w:val="22"/>
    </w:rPr>
  </w:style>
  <w:style w:type="paragraph" w:customStyle="1" w:styleId="StyleNormalFont11ptUnderline">
    <w:name w:val="Style Normal Font + 11 pt Underline"/>
    <w:basedOn w:val="NormalFont"/>
    <w:link w:val="StyleNormalFont11ptUnderlineChar"/>
    <w:rsid w:val="00B45DE5"/>
    <w:rPr>
      <w:u w:val="single"/>
    </w:rPr>
  </w:style>
  <w:style w:type="character" w:customStyle="1" w:styleId="StyleNormalFont11ptUnderlineChar">
    <w:name w:val="Style Normal Font + 11 pt Underline Char"/>
    <w:basedOn w:val="NormalFontChar"/>
    <w:link w:val="StyleNormalFont11ptUnderline"/>
    <w:rsid w:val="00B45DE5"/>
    <w:rPr>
      <w:rFonts w:ascii="Times New Roman" w:eastAsia="Times New Roman" w:hAnsi="Times New Roman" w:cs="Times New Roman"/>
      <w:sz w:val="20"/>
      <w:szCs w:val="20"/>
      <w:u w:val="single"/>
    </w:rPr>
  </w:style>
  <w:style w:type="paragraph" w:customStyle="1" w:styleId="StyleNormalFont11ptBoldUnderline">
    <w:name w:val="Style Normal Font + 11 pt Bold Underline"/>
    <w:basedOn w:val="NormalFont"/>
    <w:link w:val="StyleNormalFont11ptBoldUnderlineChar"/>
    <w:rsid w:val="00B45DE5"/>
    <w:rPr>
      <w:b/>
      <w:bCs/>
      <w:u w:val="single"/>
    </w:rPr>
  </w:style>
  <w:style w:type="character" w:customStyle="1" w:styleId="StyleNormalFont11ptBoldUnderlineChar">
    <w:name w:val="Style Normal Font + 11 pt Bold Underline Char"/>
    <w:basedOn w:val="NormalFontChar"/>
    <w:link w:val="StyleNormalFont11ptBoldUnderline"/>
    <w:rsid w:val="00B45DE5"/>
    <w:rPr>
      <w:rFonts w:ascii="Times New Roman" w:eastAsia="Times New Roman" w:hAnsi="Times New Roman" w:cs="Times New Roman"/>
      <w:b/>
      <w:bCs/>
      <w:sz w:val="20"/>
      <w:szCs w:val="20"/>
      <w:u w:val="single"/>
    </w:rPr>
  </w:style>
  <w:style w:type="character" w:customStyle="1" w:styleId="StyleLatinMeridien-Italic11ptItalicUnderline">
    <w:name w:val="Style (Latin) Meridien-Italic 11 pt Italic Underline"/>
    <w:basedOn w:val="DefaultParagraphFont"/>
    <w:rsid w:val="00B45DE5"/>
    <w:rPr>
      <w:rFonts w:ascii="Meridien-Italic" w:hAnsi="Meridien-Italic"/>
      <w:i/>
      <w:iCs/>
      <w:sz w:val="20"/>
      <w:u w:val="single"/>
    </w:rPr>
  </w:style>
  <w:style w:type="paragraph" w:customStyle="1" w:styleId="StyleLeft021">
    <w:name w:val="Style Left:  0.2&quot;1"/>
    <w:basedOn w:val="Normal"/>
    <w:rsid w:val="00B45DE5"/>
    <w:pPr>
      <w:ind w:left="288"/>
    </w:pPr>
    <w:rPr>
      <w:rFonts w:eastAsia="SimSun"/>
      <w:szCs w:val="20"/>
      <w:lang w:eastAsia="zh-CN"/>
    </w:rPr>
  </w:style>
  <w:style w:type="character" w:customStyle="1" w:styleId="Styleunderline10ptBold">
    <w:name w:val="Style underline + 10 pt Bold"/>
    <w:basedOn w:val="underline"/>
    <w:rsid w:val="00B45DE5"/>
    <w:rPr>
      <w:rFonts w:ascii="Times New Roman" w:hAnsi="Times New Roman"/>
      <w:b w:val="0"/>
      <w:bCs/>
      <w:sz w:val="20"/>
      <w:u w:val="single"/>
    </w:rPr>
  </w:style>
  <w:style w:type="paragraph" w:customStyle="1" w:styleId="StyleCards11ptBlackUnderline">
    <w:name w:val="Style Cards + 11 pt Black Underline"/>
    <w:basedOn w:val="Cards"/>
    <w:link w:val="StyleCards11ptBlackUnderlineChar"/>
    <w:rsid w:val="00B45DE5"/>
    <w:rPr>
      <w:color w:val="000000"/>
      <w:sz w:val="20"/>
      <w:u w:val="single"/>
    </w:rPr>
  </w:style>
  <w:style w:type="character" w:customStyle="1" w:styleId="StyleCards11ptBlackUnderlineChar">
    <w:name w:val="Style Cards + 11 pt Black Underline Char"/>
    <w:basedOn w:val="CardsChar"/>
    <w:link w:val="StyleCards11ptBlackUnderline"/>
    <w:rsid w:val="00B45DE5"/>
    <w:rPr>
      <w:rFonts w:ascii="Times New Roman" w:eastAsia="Times New Roman" w:hAnsi="Times New Roman" w:cs="Times New Roman"/>
      <w:color w:val="000000"/>
      <w:sz w:val="20"/>
      <w:szCs w:val="20"/>
      <w:u w:val="single"/>
    </w:rPr>
  </w:style>
  <w:style w:type="paragraph" w:customStyle="1" w:styleId="StyleCards11ptBoldBlackUnderline">
    <w:name w:val="Style Cards + 11 pt Bold Black Underline"/>
    <w:basedOn w:val="Cards"/>
    <w:link w:val="StyleCards11ptBoldBlackUnderlineChar"/>
    <w:rsid w:val="00B45DE5"/>
    <w:rPr>
      <w:b/>
      <w:bCs/>
      <w:color w:val="000000"/>
      <w:sz w:val="20"/>
      <w:u w:val="single"/>
    </w:rPr>
  </w:style>
  <w:style w:type="character" w:customStyle="1" w:styleId="StyleCards11ptBoldBlackUnderlineChar">
    <w:name w:val="Style Cards + 11 pt Bold Black Underline Char"/>
    <w:basedOn w:val="CardsChar"/>
    <w:link w:val="StyleCards11ptBoldBlackUnderline"/>
    <w:rsid w:val="00B45DE5"/>
    <w:rPr>
      <w:rFonts w:ascii="Times New Roman" w:eastAsia="Times New Roman" w:hAnsi="Times New Roman" w:cs="Times New Roman"/>
      <w:b/>
      <w:bCs/>
      <w:color w:val="000000"/>
      <w:sz w:val="20"/>
      <w:szCs w:val="20"/>
      <w:u w:val="single"/>
    </w:rPr>
  </w:style>
  <w:style w:type="paragraph" w:customStyle="1" w:styleId="Style60">
    <w:name w:val="Style 6"/>
    <w:rsid w:val="00B45DE5"/>
    <w:pPr>
      <w:widowControl w:val="0"/>
      <w:autoSpaceDE w:val="0"/>
      <w:autoSpaceDN w:val="0"/>
      <w:spacing w:before="36" w:after="0" w:line="240" w:lineRule="auto"/>
      <w:ind w:firstLine="216"/>
      <w:jc w:val="both"/>
    </w:pPr>
    <w:rPr>
      <w:rFonts w:ascii="Times New Roman" w:eastAsia="Times New Roman" w:hAnsi="Times New Roman" w:cs="Times New Roman"/>
      <w:sz w:val="24"/>
      <w:szCs w:val="24"/>
    </w:rPr>
  </w:style>
  <w:style w:type="character" w:customStyle="1" w:styleId="StyleStyleunderlineBold11ptBold">
    <w:name w:val="Style Style underline + Bold + 11 pt Bold"/>
    <w:basedOn w:val="StyleunderlineBold"/>
    <w:rsid w:val="00B45DE5"/>
    <w:rPr>
      <w:rFonts w:ascii="Times New Roman" w:hAnsi="Times New Roman" w:cs="Times New Roman"/>
      <w:b/>
      <w:bCs/>
      <w:sz w:val="20"/>
      <w:u w:val="single"/>
    </w:rPr>
  </w:style>
  <w:style w:type="character" w:customStyle="1" w:styleId="StyleStyleunderlineAsianTimesNewRomanBold11pt">
    <w:name w:val="Style Style underline + (Asian) Times New Roman Bold + 11 pt"/>
    <w:basedOn w:val="StyleunderlineAsianTimesNewRomanBold"/>
    <w:rsid w:val="00B45DE5"/>
    <w:rPr>
      <w:rFonts w:ascii="Times New Roman" w:eastAsia="Times New Roman" w:hAnsi="Times New Roman"/>
      <w:b w:val="0"/>
      <w:bCs/>
      <w:sz w:val="20"/>
      <w:u w:val="single"/>
    </w:rPr>
  </w:style>
  <w:style w:type="character" w:customStyle="1" w:styleId="StyleunderlineAsianTimesNewRomanBold">
    <w:name w:val="Style underline + (Asian) Times New Roman Bold"/>
    <w:basedOn w:val="underline"/>
    <w:rsid w:val="00B45DE5"/>
    <w:rPr>
      <w:rFonts w:ascii="Times New Roman" w:eastAsia="Times New Roman" w:hAnsi="Times New Roman"/>
      <w:b w:val="0"/>
      <w:bCs/>
      <w:sz w:val="22"/>
      <w:u w:val="single"/>
    </w:rPr>
  </w:style>
  <w:style w:type="character" w:customStyle="1" w:styleId="StyleStyleunderlineBold11pt">
    <w:name w:val="Style Style underline + Bold + 11 pt"/>
    <w:basedOn w:val="StyleunderlineBold"/>
    <w:rsid w:val="00B45DE5"/>
    <w:rPr>
      <w:rFonts w:ascii="Times New Roman" w:hAnsi="Times New Roman" w:cs="Times New Roman"/>
      <w:b w:val="0"/>
      <w:bCs/>
      <w:sz w:val="20"/>
      <w:u w:val="single"/>
    </w:rPr>
  </w:style>
  <w:style w:type="paragraph" w:customStyle="1" w:styleId="msolistparagraph0">
    <w:name w:val="msolistparagraph"/>
    <w:basedOn w:val="Normal"/>
    <w:rsid w:val="00B45DE5"/>
    <w:pPr>
      <w:spacing w:before="100" w:beforeAutospacing="1" w:after="100" w:afterAutospacing="1"/>
    </w:pPr>
  </w:style>
  <w:style w:type="paragraph" w:customStyle="1" w:styleId="msonormalcxspmiddle">
    <w:name w:val="msonormalcxspmiddle"/>
    <w:basedOn w:val="Normal"/>
    <w:rsid w:val="00B45DE5"/>
    <w:pPr>
      <w:spacing w:before="100" w:beforeAutospacing="1" w:after="100" w:afterAutospacing="1"/>
    </w:pPr>
  </w:style>
  <w:style w:type="paragraph" w:customStyle="1" w:styleId="msonormalcxsplast">
    <w:name w:val="msonormalcxsplast"/>
    <w:basedOn w:val="Normal"/>
    <w:rsid w:val="00B45DE5"/>
    <w:pPr>
      <w:spacing w:before="100" w:beforeAutospacing="1" w:after="100" w:afterAutospacing="1"/>
    </w:pPr>
  </w:style>
  <w:style w:type="paragraph" w:customStyle="1" w:styleId="msolistparagraphcxsplast">
    <w:name w:val="msolistparagraphcxsplast"/>
    <w:basedOn w:val="Normal"/>
    <w:rsid w:val="00B45DE5"/>
    <w:pPr>
      <w:spacing w:before="100" w:beforeAutospacing="1" w:after="100" w:afterAutospacing="1"/>
    </w:pPr>
  </w:style>
  <w:style w:type="paragraph" w:customStyle="1" w:styleId="Card-Text">
    <w:name w:val="Card-Text"/>
    <w:basedOn w:val="Normal"/>
    <w:next w:val="Normal"/>
    <w:rsid w:val="00B45DE5"/>
    <w:pPr>
      <w:spacing w:before="120"/>
      <w:ind w:left="288" w:right="288"/>
      <w:jc w:val="both"/>
    </w:pPr>
    <w:rPr>
      <w:rFonts w:ascii="Cambria" w:hAnsi="Cambria"/>
      <w:sz w:val="16"/>
    </w:rPr>
  </w:style>
  <w:style w:type="character" w:customStyle="1" w:styleId="Heading2CharCharCharCharCharCharCharChar">
    <w:name w:val="Heading 2 Char Char Char Char Char Char Char Char"/>
    <w:basedOn w:val="DefaultParagraphFont"/>
    <w:rsid w:val="00B45DE5"/>
    <w:rPr>
      <w:rFonts w:cs="Arial"/>
      <w:b/>
      <w:bCs/>
      <w:iCs/>
      <w:sz w:val="24"/>
      <w:szCs w:val="28"/>
      <w:lang w:val="en-US" w:eastAsia="en-US" w:bidi="ar-SA"/>
    </w:rPr>
  </w:style>
  <w:style w:type="paragraph" w:customStyle="1" w:styleId="StyleHeading3Underline">
    <w:name w:val="Style Heading 3 + Underline"/>
    <w:basedOn w:val="Heading3"/>
    <w:link w:val="StyleHeading3UnderlineChar"/>
    <w:rsid w:val="00B45DE5"/>
    <w:pPr>
      <w:spacing w:before="0"/>
      <w:jc w:val="both"/>
    </w:pPr>
    <w:rPr>
      <w:rFonts w:eastAsia="SimSun" w:cs="Arial"/>
      <w:bCs/>
      <w:smallCaps/>
      <w:color w:val="000000"/>
      <w:sz w:val="24"/>
      <w:szCs w:val="22"/>
      <w:lang w:eastAsia="zh-CN"/>
    </w:rPr>
  </w:style>
  <w:style w:type="character" w:customStyle="1" w:styleId="StyleHeading3UnderlineChar">
    <w:name w:val="Style Heading 3 + Underline Char"/>
    <w:basedOn w:val="DefaultParagraphFont"/>
    <w:link w:val="StyleHeading3Underline"/>
    <w:rsid w:val="00B45DE5"/>
    <w:rPr>
      <w:rFonts w:ascii="Times New Roman" w:eastAsia="SimSun" w:hAnsi="Times New Roman" w:cs="Arial"/>
      <w:b/>
      <w:bCs/>
      <w:smallCaps/>
      <w:color w:val="000000"/>
      <w:sz w:val="24"/>
      <w:u w:val="single"/>
      <w:lang w:eastAsia="zh-CN"/>
    </w:rPr>
  </w:style>
  <w:style w:type="character" w:customStyle="1" w:styleId="CircleChar">
    <w:name w:val="Circle Char"/>
    <w:basedOn w:val="DefaultParagraphFont"/>
    <w:rsid w:val="00B45DE5"/>
    <w:rPr>
      <w:b/>
      <w:u w:val="words"/>
    </w:rPr>
  </w:style>
  <w:style w:type="character" w:customStyle="1" w:styleId="subject">
    <w:name w:val="subject"/>
    <w:basedOn w:val="DefaultParagraphFont"/>
    <w:rsid w:val="00B45DE5"/>
  </w:style>
  <w:style w:type="character" w:customStyle="1" w:styleId="abstract">
    <w:name w:val="abstract"/>
    <w:basedOn w:val="DefaultParagraphFont"/>
    <w:rsid w:val="00B45DE5"/>
  </w:style>
  <w:style w:type="character" w:customStyle="1" w:styleId="Style9ptUnderline1">
    <w:name w:val="Style 9 pt Underline1"/>
    <w:basedOn w:val="DefaultParagraphFont"/>
    <w:rsid w:val="00B45DE5"/>
    <w:rPr>
      <w:sz w:val="20"/>
      <w:u w:val="single"/>
    </w:rPr>
  </w:style>
  <w:style w:type="paragraph" w:customStyle="1" w:styleId="StyleStyleStyle49pt11pt">
    <w:name w:val="Style Style Style4 + 9 pt + 11 pt"/>
    <w:basedOn w:val="StyleStyle49pt"/>
    <w:link w:val="StyleStyleStyle49pt11ptChar"/>
    <w:rsid w:val="00B45DE5"/>
  </w:style>
  <w:style w:type="character" w:customStyle="1" w:styleId="StyleStyleStyle49pt11ptChar">
    <w:name w:val="Style Style Style4 + 9 pt + 11 pt Char"/>
    <w:basedOn w:val="StyleStyle49ptChar"/>
    <w:link w:val="StyleStyleStyle49pt11pt"/>
    <w:rsid w:val="00B45DE5"/>
    <w:rPr>
      <w:rFonts w:ascii="Times New Roman" w:eastAsia="Times New Roman" w:hAnsi="Times New Roman" w:cs="Calibri"/>
      <w:sz w:val="24"/>
      <w:szCs w:val="24"/>
      <w:u w:val="single"/>
    </w:rPr>
  </w:style>
  <w:style w:type="character" w:customStyle="1" w:styleId="Style9ptBlackUnderline">
    <w:name w:val="Style 9 pt Black Underline"/>
    <w:basedOn w:val="DefaultParagraphFont"/>
    <w:rsid w:val="00B45DE5"/>
    <w:rPr>
      <w:color w:val="000000"/>
      <w:sz w:val="20"/>
      <w:u w:val="single"/>
    </w:rPr>
  </w:style>
  <w:style w:type="character" w:customStyle="1" w:styleId="StyleunderlineArialNarrow9pt">
    <w:name w:val="Style underline + Arial Narrow 9 pt"/>
    <w:basedOn w:val="underline"/>
    <w:rsid w:val="00B45DE5"/>
    <w:rPr>
      <w:rFonts w:ascii="Times New Roman" w:hAnsi="Times New Roman"/>
      <w:b w:val="0"/>
      <w:bCs w:val="0"/>
      <w:sz w:val="20"/>
      <w:u w:val="single"/>
    </w:rPr>
  </w:style>
  <w:style w:type="paragraph" w:customStyle="1" w:styleId="Stylecard7pt">
    <w:name w:val="Style card + 7 pt"/>
    <w:basedOn w:val="card"/>
    <w:link w:val="Stylecard7ptChar"/>
    <w:rsid w:val="00B45DE5"/>
    <w:rPr>
      <w:sz w:val="14"/>
      <w:szCs w:val="24"/>
    </w:rPr>
  </w:style>
  <w:style w:type="character" w:customStyle="1" w:styleId="Stylecard7ptChar">
    <w:name w:val="Style card + 7 pt Char"/>
    <w:basedOn w:val="cardChar"/>
    <w:link w:val="Stylecard7pt"/>
    <w:rsid w:val="00B45DE5"/>
    <w:rPr>
      <w:rFonts w:ascii="Times New Roman" w:eastAsia="Times New Roman" w:hAnsi="Times New Roman" w:cs="Calibri"/>
      <w:sz w:val="14"/>
      <w:szCs w:val="24"/>
    </w:rPr>
  </w:style>
  <w:style w:type="paragraph" w:customStyle="1" w:styleId="StyleStyle49pt1">
    <w:name w:val="Style Style4 + 9 pt1"/>
    <w:basedOn w:val="Style4"/>
    <w:link w:val="StyleStyle49pt1Char"/>
    <w:qFormat/>
    <w:rsid w:val="00B45DE5"/>
    <w:rPr>
      <w:rFonts w:ascii="Times New Roman" w:eastAsia="Times New Roman" w:hAnsi="Times New Roman" w:cs="Calibri"/>
      <w:sz w:val="20"/>
      <w:szCs w:val="24"/>
    </w:rPr>
  </w:style>
  <w:style w:type="character" w:customStyle="1" w:styleId="StyleStyle49pt1Char">
    <w:name w:val="Style Style4 + 9 pt1 Char"/>
    <w:basedOn w:val="Style4Char"/>
    <w:link w:val="StyleStyle49pt1"/>
    <w:rsid w:val="00B45DE5"/>
    <w:rPr>
      <w:rFonts w:ascii="Times New Roman" w:eastAsia="Times New Roman" w:hAnsi="Times New Roman" w:cs="Calibri"/>
      <w:sz w:val="20"/>
      <w:szCs w:val="24"/>
      <w:u w:val="single"/>
    </w:rPr>
  </w:style>
  <w:style w:type="paragraph" w:customStyle="1" w:styleId="StyleStyle49ptBold1">
    <w:name w:val="Style Style4 + 9 pt Bold1"/>
    <w:basedOn w:val="Style4"/>
    <w:link w:val="StyleStyle49ptBold1Char"/>
    <w:qFormat/>
    <w:rsid w:val="00B45DE5"/>
    <w:rPr>
      <w:rFonts w:ascii="Times New Roman" w:eastAsia="Times New Roman" w:hAnsi="Times New Roman" w:cs="Calibri"/>
      <w:b/>
      <w:bCs/>
      <w:sz w:val="20"/>
      <w:szCs w:val="24"/>
    </w:rPr>
  </w:style>
  <w:style w:type="character" w:customStyle="1" w:styleId="StyleStyle49ptBold1Char">
    <w:name w:val="Style Style4 + 9 pt Bold1 Char"/>
    <w:basedOn w:val="Style4Char"/>
    <w:link w:val="StyleStyle49ptBold1"/>
    <w:rsid w:val="00B45DE5"/>
    <w:rPr>
      <w:rFonts w:ascii="Times New Roman" w:eastAsia="Times New Roman" w:hAnsi="Times New Roman" w:cs="Calibri"/>
      <w:b/>
      <w:bCs/>
      <w:sz w:val="20"/>
      <w:szCs w:val="24"/>
      <w:u w:val="single"/>
    </w:rPr>
  </w:style>
  <w:style w:type="paragraph" w:customStyle="1" w:styleId="StyleMinimize9pt">
    <w:name w:val="Style Minimize + 9 pt"/>
    <w:basedOn w:val="Minimize"/>
    <w:link w:val="StyleMinimize9ptChar"/>
    <w:rsid w:val="00B45DE5"/>
    <w:pPr>
      <w:widowControl/>
      <w:spacing w:after="0" w:line="240" w:lineRule="auto"/>
    </w:pPr>
    <w:rPr>
      <w:sz w:val="20"/>
    </w:rPr>
  </w:style>
  <w:style w:type="character" w:customStyle="1" w:styleId="StyleMinimize9ptChar">
    <w:name w:val="Style Minimize + 9 pt Char"/>
    <w:basedOn w:val="MinimizeChar"/>
    <w:link w:val="StyleMinimize9pt"/>
    <w:rsid w:val="00B45DE5"/>
    <w:rPr>
      <w:rFonts w:ascii="Times New Roman" w:eastAsia="Times New Roman" w:hAnsi="Times New Roman" w:cs="Calibri"/>
      <w:color w:val="000000"/>
      <w:sz w:val="20"/>
      <w:szCs w:val="20"/>
    </w:rPr>
  </w:style>
  <w:style w:type="paragraph" w:customStyle="1" w:styleId="StyleMinimize7pt">
    <w:name w:val="Style Minimize + 7 pt"/>
    <w:basedOn w:val="Minimize"/>
    <w:link w:val="StyleMinimize7ptChar"/>
    <w:rsid w:val="00B45DE5"/>
    <w:pPr>
      <w:widowControl/>
      <w:spacing w:after="0" w:line="240" w:lineRule="auto"/>
    </w:pPr>
    <w:rPr>
      <w:sz w:val="14"/>
    </w:rPr>
  </w:style>
  <w:style w:type="character" w:customStyle="1" w:styleId="StyleMinimize7ptChar">
    <w:name w:val="Style Minimize + 7 pt Char"/>
    <w:basedOn w:val="MinimizeChar"/>
    <w:link w:val="StyleMinimize7pt"/>
    <w:rsid w:val="00B45DE5"/>
    <w:rPr>
      <w:rFonts w:ascii="Times New Roman" w:eastAsia="Times New Roman" w:hAnsi="Times New Roman" w:cs="Calibri"/>
      <w:color w:val="000000"/>
      <w:sz w:val="14"/>
      <w:szCs w:val="20"/>
    </w:rPr>
  </w:style>
  <w:style w:type="paragraph" w:customStyle="1" w:styleId="StyleMinimizeArialNarrow">
    <w:name w:val="Style Minimize + Arial Narrow"/>
    <w:basedOn w:val="Minimize"/>
    <w:link w:val="StyleMinimizeArialNarrowChar"/>
    <w:rsid w:val="00B45DE5"/>
    <w:pPr>
      <w:widowControl/>
      <w:spacing w:after="0" w:line="240" w:lineRule="auto"/>
    </w:pPr>
  </w:style>
  <w:style w:type="character" w:customStyle="1" w:styleId="StyleMinimizeArialNarrowChar">
    <w:name w:val="Style Minimize + Arial Narrow Char"/>
    <w:basedOn w:val="MinimizeChar"/>
    <w:link w:val="StyleMinimizeArialNarrow"/>
    <w:rsid w:val="00B45DE5"/>
    <w:rPr>
      <w:rFonts w:ascii="Times New Roman" w:eastAsia="Times New Roman" w:hAnsi="Times New Roman" w:cs="Calibri"/>
      <w:color w:val="000000"/>
      <w:sz w:val="12"/>
      <w:szCs w:val="20"/>
    </w:rPr>
  </w:style>
  <w:style w:type="paragraph" w:customStyle="1" w:styleId="Style52">
    <w:name w:val="Style 5"/>
    <w:qFormat/>
    <w:rsid w:val="00B45DE5"/>
    <w:pPr>
      <w:widowControl w:val="0"/>
      <w:autoSpaceDE w:val="0"/>
      <w:autoSpaceDN w:val="0"/>
      <w:spacing w:after="0" w:line="266" w:lineRule="auto"/>
      <w:jc w:val="both"/>
    </w:pPr>
    <w:rPr>
      <w:rFonts w:ascii="Times New Roman" w:eastAsia="Times New Roman" w:hAnsi="Times New Roman" w:cs="Times New Roman"/>
      <w:sz w:val="24"/>
      <w:szCs w:val="24"/>
    </w:rPr>
  </w:style>
  <w:style w:type="character" w:customStyle="1" w:styleId="Shortcite">
    <w:name w:val="Shortcite"/>
    <w:basedOn w:val="DefaultParagraphFont"/>
    <w:rsid w:val="00B45DE5"/>
    <w:rPr>
      <w:rFonts w:ascii="Times New Roman" w:hAnsi="Times New Roman"/>
      <w:b/>
      <w:bCs/>
      <w:sz w:val="20"/>
    </w:rPr>
  </w:style>
  <w:style w:type="character" w:customStyle="1" w:styleId="Longcite">
    <w:name w:val="Longcite"/>
    <w:basedOn w:val="DefaultParagraphFont"/>
    <w:rsid w:val="00B45DE5"/>
    <w:rPr>
      <w:sz w:val="16"/>
    </w:rPr>
  </w:style>
  <w:style w:type="character" w:customStyle="1" w:styleId="volokh">
    <w:name w:val="volokh"/>
    <w:basedOn w:val="DefaultParagraphFont"/>
    <w:rsid w:val="00B45DE5"/>
  </w:style>
  <w:style w:type="paragraph" w:customStyle="1" w:styleId="StyleUnderlineTimesNewRomanBoldNounderline">
    <w:name w:val="Style Underline + Times New Roman Bold No underline"/>
    <w:basedOn w:val="Normal"/>
    <w:link w:val="StyleUnderlineTimesNewRomanBoldNounderlineChar"/>
    <w:rsid w:val="00B45DE5"/>
    <w:pPr>
      <w:ind w:left="360" w:right="360"/>
    </w:pPr>
    <w:rPr>
      <w:bCs/>
    </w:rPr>
  </w:style>
  <w:style w:type="character" w:customStyle="1" w:styleId="StyleUnderlineTimesNewRomanBoldNounderlineChar">
    <w:name w:val="Style Underline + Times New Roman Bold No underline Char"/>
    <w:basedOn w:val="DefaultParagraphFont"/>
    <w:link w:val="StyleUnderlineTimesNewRomanBoldNounderline"/>
    <w:rsid w:val="00B45DE5"/>
    <w:rPr>
      <w:rFonts w:ascii="Times New Roman" w:hAnsi="Times New Roman" w:cs="Calibri"/>
      <w:bCs/>
      <w:sz w:val="24"/>
    </w:rPr>
  </w:style>
  <w:style w:type="paragraph" w:customStyle="1" w:styleId="StylecardBoldUnderline">
    <w:name w:val="Style card + Bold Underline"/>
    <w:basedOn w:val="card"/>
    <w:link w:val="StylecardBoldUnderlineChar"/>
    <w:rsid w:val="00B45DE5"/>
    <w:rPr>
      <w:bCs/>
      <w:szCs w:val="24"/>
      <w:u w:val="single"/>
    </w:rPr>
  </w:style>
  <w:style w:type="character" w:customStyle="1" w:styleId="StylecardBoldUnderlineChar">
    <w:name w:val="Style card + Bold Underline Char"/>
    <w:basedOn w:val="cardChar"/>
    <w:link w:val="StylecardBoldUnderline"/>
    <w:rsid w:val="00B45DE5"/>
    <w:rPr>
      <w:rFonts w:ascii="Times New Roman" w:eastAsia="Times New Roman" w:hAnsi="Times New Roman" w:cs="Calibri"/>
      <w:bCs/>
      <w:sz w:val="24"/>
      <w:szCs w:val="24"/>
      <w:u w:val="single"/>
    </w:rPr>
  </w:style>
  <w:style w:type="paragraph" w:customStyle="1" w:styleId="StyleBoldandUnderlineCharCharCharCharChar11ptNotBold">
    <w:name w:val="Style Bold and Underline Char Char Char Char Char + 11 pt Not Bold"/>
    <w:basedOn w:val="BoldandUnderlineCharCharCharCharChar"/>
    <w:link w:val="StyleBoldandUnderlineCharCharCharCharChar11ptNotBoldChar"/>
    <w:rsid w:val="00B45DE5"/>
    <w:rPr>
      <w:b w:val="0"/>
    </w:rPr>
  </w:style>
  <w:style w:type="character" w:customStyle="1" w:styleId="StyleBoldandUnderlineCharCharCharCharChar11ptNotBoldChar">
    <w:name w:val="Style Bold and Underline Char Char Char Char Char + 11 pt Not Bold Char"/>
    <w:basedOn w:val="BoldandUnderlineCharCharCharCharCharChar"/>
    <w:link w:val="StyleBoldandUnderlineCharCharCharCharChar11ptNotBold"/>
    <w:rsid w:val="00B45DE5"/>
    <w:rPr>
      <w:rFonts w:ascii="Times New Roman" w:hAnsi="Times New Roman" w:cs="Calibri"/>
      <w:b w:val="0"/>
      <w:sz w:val="24"/>
      <w:u w:val="single"/>
      <w:lang w:val="x-none" w:eastAsia="x-none"/>
    </w:rPr>
  </w:style>
  <w:style w:type="paragraph" w:customStyle="1" w:styleId="StyleBoldandUnderlineCharCharCharCharChar11pt">
    <w:name w:val="Style Bold and Underline Char Char Char Char Char + 11 pt"/>
    <w:basedOn w:val="BoldandUnderlineCharCharCharCharChar"/>
    <w:link w:val="StyleBoldandUnderlineCharCharCharCharChar11ptChar"/>
    <w:rsid w:val="00B45DE5"/>
    <w:rPr>
      <w:bCs/>
    </w:rPr>
  </w:style>
  <w:style w:type="character" w:customStyle="1" w:styleId="StyleBoldandUnderlineCharCharCharCharChar11ptChar">
    <w:name w:val="Style Bold and Underline Char Char Char Char Char + 11 pt Char"/>
    <w:basedOn w:val="BoldandUnderlineCharCharCharCharCharChar"/>
    <w:link w:val="StyleBoldandUnderlineCharCharCharCharChar11pt"/>
    <w:rsid w:val="00B45DE5"/>
    <w:rPr>
      <w:rFonts w:ascii="Times New Roman" w:hAnsi="Times New Roman" w:cs="Calibri"/>
      <w:b/>
      <w:bCs/>
      <w:sz w:val="24"/>
      <w:u w:val="single"/>
      <w:lang w:val="x-none" w:eastAsia="x-none"/>
    </w:rPr>
  </w:style>
  <w:style w:type="character" w:customStyle="1" w:styleId="Style11ptBoldItalicUnderline">
    <w:name w:val="Style 11 pt Bold Italic Underline"/>
    <w:basedOn w:val="DefaultParagraphFont"/>
    <w:rsid w:val="00B45DE5"/>
    <w:rPr>
      <w:b/>
      <w:bCs/>
      <w:i/>
      <w:iCs/>
      <w:sz w:val="20"/>
      <w:u w:val="single"/>
    </w:rPr>
  </w:style>
  <w:style w:type="paragraph" w:customStyle="1" w:styleId="StyleUnderline105pt">
    <w:name w:val="Style Underline + 10.5 pt"/>
    <w:basedOn w:val="Normal"/>
    <w:link w:val="StyleUnderline105ptChar"/>
    <w:rsid w:val="00B45DE5"/>
    <w:pPr>
      <w:ind w:left="360" w:right="360"/>
    </w:pPr>
    <w:rPr>
      <w:rFonts w:ascii="Adobe Garamond Pro" w:hAnsi="Adobe Garamond Pro"/>
      <w:u w:val="single"/>
    </w:rPr>
  </w:style>
  <w:style w:type="character" w:customStyle="1" w:styleId="StyleUnderline105ptChar">
    <w:name w:val="Style Underline + 10.5 pt Char"/>
    <w:basedOn w:val="DefaultParagraphFont"/>
    <w:link w:val="StyleUnderline105pt"/>
    <w:rsid w:val="00B45DE5"/>
    <w:rPr>
      <w:rFonts w:ascii="Adobe Garamond Pro" w:hAnsi="Adobe Garamond Pro" w:cs="Calibri"/>
      <w:sz w:val="24"/>
      <w:u w:val="single"/>
    </w:rPr>
  </w:style>
  <w:style w:type="paragraph" w:customStyle="1" w:styleId="StyleUnderline105ptBold">
    <w:name w:val="Style Underline + 10.5 pt Bold"/>
    <w:basedOn w:val="Normal"/>
    <w:link w:val="StyleUnderline105ptBoldChar"/>
    <w:rsid w:val="00B45DE5"/>
    <w:pPr>
      <w:ind w:left="360" w:right="360"/>
    </w:pPr>
    <w:rPr>
      <w:rFonts w:ascii="Adobe Garamond Pro" w:hAnsi="Adobe Garamond Pro"/>
      <w:b/>
      <w:bCs/>
      <w:u w:val="single"/>
    </w:rPr>
  </w:style>
  <w:style w:type="character" w:customStyle="1" w:styleId="StyleUnderline105ptBoldChar">
    <w:name w:val="Style Underline + 10.5 pt Bold Char"/>
    <w:basedOn w:val="DefaultParagraphFont"/>
    <w:link w:val="StyleUnderline105ptBold"/>
    <w:rsid w:val="00B45DE5"/>
    <w:rPr>
      <w:rFonts w:ascii="Adobe Garamond Pro" w:hAnsi="Adobe Garamond Pro" w:cs="Calibri"/>
      <w:b/>
      <w:bCs/>
      <w:sz w:val="24"/>
      <w:u w:val="single"/>
    </w:rPr>
  </w:style>
  <w:style w:type="paragraph" w:customStyle="1" w:styleId="StyleUnderline105ptBoldBorderSinglesolidlineAuto">
    <w:name w:val="Style Underline + 10.5 pt Bold Border: : (Single solid line Auto..."/>
    <w:basedOn w:val="Normal"/>
    <w:link w:val="StyleUnderline105ptBoldBorderSinglesolidlineAutoChar"/>
    <w:rsid w:val="00B45DE5"/>
    <w:pPr>
      <w:ind w:left="360" w:right="360"/>
    </w:pPr>
    <w:rPr>
      <w:rFonts w:ascii="Adobe Garamond Pro" w:hAnsi="Adobe Garamond Pro"/>
      <w:b/>
      <w:bCs/>
      <w:u w:val="single"/>
      <w:bdr w:val="single" w:sz="4" w:space="0" w:color="auto"/>
    </w:rPr>
  </w:style>
  <w:style w:type="character" w:customStyle="1" w:styleId="StyleUnderline105ptBoldBorderSinglesolidlineAutoChar">
    <w:name w:val="Style Underline + 10.5 pt Bold Border: : (Single solid line Auto... Char"/>
    <w:basedOn w:val="DefaultParagraphFont"/>
    <w:link w:val="StyleUnderline105ptBoldBorderSinglesolidlineAuto"/>
    <w:rsid w:val="00B45DE5"/>
    <w:rPr>
      <w:rFonts w:ascii="Adobe Garamond Pro" w:hAnsi="Adobe Garamond Pro" w:cs="Calibri"/>
      <w:b/>
      <w:bCs/>
      <w:sz w:val="24"/>
      <w:u w:val="single"/>
      <w:bdr w:val="single" w:sz="4" w:space="0" w:color="auto"/>
    </w:rPr>
  </w:style>
  <w:style w:type="paragraph" w:customStyle="1" w:styleId="StyleBoldUnderline11pt">
    <w:name w:val="Style BoldUnderline + 11 pt"/>
    <w:link w:val="StyleBoldUnderline11ptChar"/>
    <w:rsid w:val="00B45DE5"/>
    <w:pPr>
      <w:spacing w:after="0" w:line="240" w:lineRule="auto"/>
    </w:pPr>
    <w:rPr>
      <w:rFonts w:ascii="Times New Roman" w:eastAsia="Times New Roman" w:hAnsi="Times New Roman" w:cs="Times New Roman"/>
      <w:b/>
      <w:bCs/>
      <w:sz w:val="20"/>
      <w:szCs w:val="20"/>
      <w:u w:val="single"/>
      <w:lang w:val="x-none" w:eastAsia="x-none"/>
    </w:rPr>
  </w:style>
  <w:style w:type="character" w:customStyle="1" w:styleId="StyleBoldUnderline11ptChar">
    <w:name w:val="Style BoldUnderline + 11 pt Char"/>
    <w:basedOn w:val="BoldUnderlineChar0"/>
    <w:link w:val="StyleBoldUnderline11pt"/>
    <w:rsid w:val="00B45DE5"/>
    <w:rPr>
      <w:rFonts w:ascii="Times New Roman" w:eastAsia="Times New Roman" w:hAnsi="Times New Roman" w:cs="Times New Roman"/>
      <w:b/>
      <w:bCs/>
      <w:sz w:val="20"/>
      <w:szCs w:val="20"/>
      <w:u w:val="single"/>
      <w:lang w:val="x-none" w:eastAsia="x-none"/>
    </w:rPr>
  </w:style>
  <w:style w:type="character" w:customStyle="1" w:styleId="StyleCardUnderlinedCharLatinTimesNewRomanAsianCalib">
    <w:name w:val="Style Card Underlined Char + (Latin) Times New Roman (Asian) Calib..."/>
    <w:basedOn w:val="CardUnderlinedChar"/>
    <w:rsid w:val="00B45DE5"/>
    <w:rPr>
      <w:rFonts w:ascii="Times New Roman" w:eastAsia="Calibri" w:hAnsi="Times New Roman" w:cs="Times New Roman" w:hint="default"/>
      <w:bCs/>
      <w:sz w:val="20"/>
      <w:szCs w:val="24"/>
      <w:u w:val="single"/>
      <w:lang w:val="en-US" w:eastAsia="en-US" w:bidi="ar-SA"/>
    </w:rPr>
  </w:style>
  <w:style w:type="character" w:customStyle="1" w:styleId="StyleCardUnderlinedCharTimesNewRomanNounderline">
    <w:name w:val="Style Card Underlined Char + Times New Roman No underline"/>
    <w:basedOn w:val="CardUnderlinedChar"/>
    <w:rsid w:val="00B45DE5"/>
    <w:rPr>
      <w:rFonts w:ascii="Times New Roman" w:hAnsi="Times New Roman" w:cs="Times New Roman" w:hint="default"/>
      <w:sz w:val="20"/>
      <w:szCs w:val="24"/>
      <w:u w:val="none"/>
      <w:lang w:val="en-US" w:eastAsia="en-US" w:bidi="ar-SA"/>
    </w:rPr>
  </w:style>
  <w:style w:type="character" w:customStyle="1" w:styleId="StyleCardUnderlinedCharTimesNewRoman">
    <w:name w:val="Style Card Underlined Char + Times New Roman"/>
    <w:basedOn w:val="CardUnderlinedChar"/>
    <w:rsid w:val="00B45DE5"/>
    <w:rPr>
      <w:rFonts w:ascii="Times New Roman" w:hAnsi="Times New Roman" w:cs="Times New Roman" w:hint="default"/>
      <w:sz w:val="20"/>
      <w:szCs w:val="24"/>
      <w:u w:val="single"/>
      <w:lang w:val="en-US" w:eastAsia="en-US" w:bidi="ar-SA"/>
    </w:rPr>
  </w:style>
  <w:style w:type="paragraph" w:customStyle="1" w:styleId="StyleUnderlineCharCharCharChar11pt">
    <w:name w:val="Style Underline Char Char Char Char + 11 pt"/>
    <w:basedOn w:val="Normal"/>
    <w:link w:val="StyleUnderlineCharCharCharChar11ptChar"/>
    <w:rsid w:val="00B45DE5"/>
    <w:rPr>
      <w:u w:val="single"/>
    </w:rPr>
  </w:style>
  <w:style w:type="character" w:customStyle="1" w:styleId="StyleUnderlineCharCharCharChar11ptChar">
    <w:name w:val="Style Underline Char Char Char Char + 11 pt Char"/>
    <w:link w:val="StyleUnderlineCharCharCharChar11pt"/>
    <w:rsid w:val="00B45DE5"/>
    <w:rPr>
      <w:rFonts w:ascii="Times New Roman" w:hAnsi="Times New Roman" w:cs="Calibri"/>
      <w:sz w:val="24"/>
      <w:u w:val="single"/>
    </w:rPr>
  </w:style>
  <w:style w:type="paragraph" w:customStyle="1" w:styleId="StyleUnderlineCharCharCharChar11ptBold">
    <w:name w:val="Style Underline Char Char Char Char + 11 pt Bold"/>
    <w:basedOn w:val="Normal"/>
    <w:link w:val="StyleUnderlineCharCharCharChar11ptBoldChar"/>
    <w:rsid w:val="00B45DE5"/>
    <w:rPr>
      <w:b/>
      <w:bCs/>
      <w:u w:val="single"/>
    </w:rPr>
  </w:style>
  <w:style w:type="character" w:customStyle="1" w:styleId="StyleUnderlineCharCharCharChar11ptBoldChar">
    <w:name w:val="Style Underline Char Char Char Char + 11 pt Bold Char"/>
    <w:link w:val="StyleUnderlineCharCharCharChar11ptBold"/>
    <w:rsid w:val="00B45DE5"/>
    <w:rPr>
      <w:rFonts w:ascii="Times New Roman" w:hAnsi="Times New Roman" w:cs="Calibri"/>
      <w:b/>
      <w:bCs/>
      <w:sz w:val="24"/>
      <w:u w:val="single"/>
    </w:rPr>
  </w:style>
  <w:style w:type="paragraph" w:customStyle="1" w:styleId="StyleUnderlineCharCharCharChar11ptBoldBorderSingl">
    <w:name w:val="Style Underline Char Char Char Char + 11 pt Bold Border: : (Singl..."/>
    <w:basedOn w:val="Normal"/>
    <w:link w:val="StyleUnderlineCharCharCharChar11ptBoldBorderSinglChar"/>
    <w:rsid w:val="00B45DE5"/>
    <w:rPr>
      <w:b/>
      <w:bCs/>
      <w:u w:val="single"/>
      <w:bdr w:val="single" w:sz="4" w:space="0" w:color="auto"/>
    </w:rPr>
  </w:style>
  <w:style w:type="character" w:customStyle="1" w:styleId="StyleUnderlineCharCharCharChar11ptBoldBorderSinglChar">
    <w:name w:val="Style Underline Char Char Char Char + 11 pt Bold Border: : (Singl... Char"/>
    <w:link w:val="StyleUnderlineCharCharCharChar11ptBoldBorderSingl"/>
    <w:rsid w:val="00B45DE5"/>
    <w:rPr>
      <w:rFonts w:ascii="Times New Roman" w:hAnsi="Times New Roman" w:cs="Calibri"/>
      <w:b/>
      <w:bCs/>
      <w:sz w:val="24"/>
      <w:u w:val="single"/>
      <w:bdr w:val="single" w:sz="4" w:space="0" w:color="auto"/>
    </w:rPr>
  </w:style>
  <w:style w:type="paragraph" w:customStyle="1" w:styleId="StyleStyle4BorderSinglesolidlineAuto05ptLinewid">
    <w:name w:val="Style Style4 + Border: : (Single solid line Auto  0.5 pt Line wid..."/>
    <w:basedOn w:val="Style4"/>
    <w:link w:val="StyleStyle4BorderSinglesolidlineAuto05ptLinewidChar"/>
    <w:rsid w:val="00B45DE5"/>
    <w:rPr>
      <w:rFonts w:ascii="Times New Roman" w:eastAsia="Times New Roman" w:hAnsi="Times New Roman" w:cs="Calibri"/>
      <w:sz w:val="20"/>
      <w:szCs w:val="24"/>
      <w:bdr w:val="single" w:sz="4" w:space="0" w:color="auto"/>
    </w:rPr>
  </w:style>
  <w:style w:type="character" w:customStyle="1" w:styleId="StyleStyle4BorderSinglesolidlineAuto05ptLinewidChar">
    <w:name w:val="Style Style4 + Border: : (Single solid line Auto  0.5 pt Line wid... Char"/>
    <w:basedOn w:val="Style4Char"/>
    <w:link w:val="StyleStyle4BorderSinglesolidlineAuto05ptLinewid"/>
    <w:rsid w:val="00B45DE5"/>
    <w:rPr>
      <w:rFonts w:ascii="Times New Roman" w:eastAsia="Times New Roman" w:hAnsi="Times New Roman" w:cs="Calibri"/>
      <w:sz w:val="20"/>
      <w:szCs w:val="24"/>
      <w:u w:val="single"/>
      <w:bdr w:val="single" w:sz="4" w:space="0" w:color="auto"/>
    </w:rPr>
  </w:style>
  <w:style w:type="paragraph" w:customStyle="1" w:styleId="StyleCardBoldUnderline0">
    <w:name w:val="Style Card + Bold Underline"/>
    <w:basedOn w:val="Normal"/>
    <w:link w:val="StyleCardBoldUnderlineChar0"/>
    <w:rsid w:val="00B45DE5"/>
    <w:rPr>
      <w:bCs/>
      <w:szCs w:val="24"/>
      <w:u w:val="single"/>
    </w:rPr>
  </w:style>
  <w:style w:type="character" w:customStyle="1" w:styleId="StyleCardBoldUnderlineChar0">
    <w:name w:val="Style Card + Bold Underline Char"/>
    <w:basedOn w:val="DefaultParagraphFont"/>
    <w:link w:val="StyleCardBoldUnderline0"/>
    <w:rsid w:val="00B45DE5"/>
    <w:rPr>
      <w:rFonts w:ascii="Times New Roman" w:hAnsi="Times New Roman" w:cs="Calibri"/>
      <w:bCs/>
      <w:szCs w:val="24"/>
      <w:u w:val="single"/>
    </w:rPr>
  </w:style>
  <w:style w:type="character" w:customStyle="1" w:styleId="Stylereduce210pt">
    <w:name w:val="Style reduce2 + 10 pt"/>
    <w:basedOn w:val="reduce2"/>
    <w:rsid w:val="00B45DE5"/>
    <w:rPr>
      <w:rFonts w:ascii="Times New Roman" w:hAnsi="Times New Roman" w:cs="Arial"/>
      <w:color w:val="000000"/>
      <w:sz w:val="20"/>
      <w:szCs w:val="22"/>
    </w:rPr>
  </w:style>
  <w:style w:type="character" w:customStyle="1" w:styleId="Style11ptUnderline2">
    <w:name w:val="Style 11 pt Underline2"/>
    <w:basedOn w:val="DefaultParagraphFont"/>
    <w:rsid w:val="00B45DE5"/>
    <w:rPr>
      <w:sz w:val="20"/>
      <w:u w:val="single"/>
    </w:rPr>
  </w:style>
  <w:style w:type="character" w:customStyle="1" w:styleId="Style11ptBoldUnderline2">
    <w:name w:val="Style 11 pt Bold Underline2"/>
    <w:basedOn w:val="DefaultParagraphFont"/>
    <w:rsid w:val="00B45DE5"/>
    <w:rPr>
      <w:b/>
      <w:bCs/>
      <w:sz w:val="20"/>
      <w:u w:val="single"/>
    </w:rPr>
  </w:style>
  <w:style w:type="character" w:customStyle="1" w:styleId="SmallCharChar">
    <w:name w:val="Small Char Char"/>
    <w:basedOn w:val="DefaultParagraphFont"/>
    <w:rsid w:val="00B45DE5"/>
    <w:rPr>
      <w:sz w:val="17"/>
      <w:szCs w:val="24"/>
      <w:lang w:val="en-US" w:eastAsia="en-US" w:bidi="ar-SA"/>
    </w:rPr>
  </w:style>
  <w:style w:type="paragraph" w:customStyle="1" w:styleId="p2">
    <w:name w:val="p2"/>
    <w:basedOn w:val="Normal"/>
    <w:rsid w:val="00B45DE5"/>
    <w:pPr>
      <w:widowControl w:val="0"/>
      <w:tabs>
        <w:tab w:val="left" w:pos="232"/>
      </w:tabs>
      <w:autoSpaceDE w:val="0"/>
      <w:autoSpaceDN w:val="0"/>
      <w:adjustRightInd w:val="0"/>
      <w:ind w:firstLine="232"/>
      <w:jc w:val="both"/>
    </w:pPr>
  </w:style>
  <w:style w:type="paragraph" w:customStyle="1" w:styleId="ACITE">
    <w:name w:val="ACITE"/>
    <w:basedOn w:val="Normal"/>
    <w:qFormat/>
    <w:rsid w:val="00B45DE5"/>
    <w:pPr>
      <w:spacing w:line="276" w:lineRule="auto"/>
    </w:pPr>
    <w:rPr>
      <w:rFonts w:eastAsia="Calibri"/>
      <w:b/>
      <w:u w:val="single"/>
    </w:rPr>
  </w:style>
  <w:style w:type="character" w:customStyle="1" w:styleId="AnormalChar">
    <w:name w:val="Anormal Char"/>
    <w:basedOn w:val="DefaultParagraphFont"/>
    <w:rsid w:val="00B45DE5"/>
    <w:rPr>
      <w:rFonts w:ascii="Times New Roman" w:eastAsia="Times New Roman" w:hAnsi="Times New Roman"/>
      <w:bCs/>
      <w:sz w:val="22"/>
      <w:szCs w:val="22"/>
    </w:rPr>
  </w:style>
  <w:style w:type="paragraph" w:customStyle="1" w:styleId="aAlittle">
    <w:name w:val="aAlittle"/>
    <w:basedOn w:val="Normal"/>
    <w:qFormat/>
    <w:rsid w:val="00B45DE5"/>
    <w:pPr>
      <w:spacing w:line="276" w:lineRule="auto"/>
    </w:pPr>
    <w:rPr>
      <w:rFonts w:eastAsia="Calibri"/>
      <w:sz w:val="16"/>
      <w:szCs w:val="16"/>
    </w:rPr>
  </w:style>
  <w:style w:type="character" w:customStyle="1" w:styleId="StyleBlackUnderline">
    <w:name w:val="Style Black Underline"/>
    <w:basedOn w:val="DefaultParagraphFont"/>
    <w:rsid w:val="00B45DE5"/>
    <w:rPr>
      <w:color w:val="000000"/>
      <w:sz w:val="20"/>
      <w:u w:val="single"/>
    </w:rPr>
  </w:style>
  <w:style w:type="paragraph" w:customStyle="1" w:styleId="Style3text10ptUnderline">
    <w:name w:val="Style 3text + 10 pt Underline"/>
    <w:basedOn w:val="3text"/>
    <w:link w:val="Style3text10ptUnderlineChar"/>
    <w:rsid w:val="00B45DE5"/>
    <w:rPr>
      <w:u w:val="single"/>
    </w:rPr>
  </w:style>
  <w:style w:type="character" w:customStyle="1" w:styleId="Style3text10ptUnderlineChar">
    <w:name w:val="Style 3text + 10 pt Underline Char"/>
    <w:basedOn w:val="3textChar"/>
    <w:link w:val="Style3text10ptUnderline"/>
    <w:rsid w:val="00B45DE5"/>
    <w:rPr>
      <w:rFonts w:ascii="Times New Roman" w:hAnsi="Times New Roman" w:cs="Calibri"/>
      <w:sz w:val="24"/>
      <w:u w:val="single"/>
    </w:rPr>
  </w:style>
  <w:style w:type="paragraph" w:customStyle="1" w:styleId="StylecardUnderline">
    <w:name w:val="Style card + Underline"/>
    <w:basedOn w:val="card"/>
    <w:link w:val="StylecardUnderlineChar"/>
    <w:rsid w:val="00B45DE5"/>
    <w:rPr>
      <w:rFonts w:eastAsia="SimSun"/>
      <w:szCs w:val="24"/>
      <w:u w:val="single"/>
      <w:lang w:eastAsia="zh-CN"/>
    </w:rPr>
  </w:style>
  <w:style w:type="character" w:customStyle="1" w:styleId="StylecardUnderlineChar">
    <w:name w:val="Style card + Underline Char"/>
    <w:basedOn w:val="cardChar"/>
    <w:link w:val="StylecardUnderline"/>
    <w:rsid w:val="00B45DE5"/>
    <w:rPr>
      <w:rFonts w:ascii="Times New Roman" w:eastAsia="SimSun" w:hAnsi="Times New Roman" w:cs="Calibri"/>
      <w:sz w:val="24"/>
      <w:szCs w:val="24"/>
      <w:u w:val="single"/>
      <w:lang w:eastAsia="zh-CN"/>
    </w:rPr>
  </w:style>
  <w:style w:type="character" w:customStyle="1" w:styleId="Style11ptUnderline4">
    <w:name w:val="Style 11 pt Underline4"/>
    <w:basedOn w:val="DefaultParagraphFont"/>
    <w:rsid w:val="00B45DE5"/>
    <w:rPr>
      <w:spacing w:val="2"/>
      <w:sz w:val="20"/>
      <w:u w:val="single"/>
    </w:rPr>
  </w:style>
  <w:style w:type="character" w:customStyle="1" w:styleId="Style11ptUnderline5">
    <w:name w:val="Style 11 pt Underline5"/>
    <w:basedOn w:val="DefaultParagraphFont"/>
    <w:rsid w:val="00B45DE5"/>
    <w:rPr>
      <w:spacing w:val="1"/>
      <w:sz w:val="20"/>
      <w:u w:val="single"/>
    </w:rPr>
  </w:style>
  <w:style w:type="character" w:customStyle="1" w:styleId="Style11ptUnderline6">
    <w:name w:val="Style 11 pt Underline6"/>
    <w:basedOn w:val="DefaultParagraphFont"/>
    <w:rsid w:val="00B45DE5"/>
    <w:rPr>
      <w:rFonts w:ascii="Times New Roman" w:hAnsi="Times New Roman"/>
      <w:spacing w:val="8"/>
      <w:sz w:val="20"/>
      <w:u w:val="single"/>
    </w:rPr>
  </w:style>
  <w:style w:type="character" w:customStyle="1" w:styleId="Style11ptUnderline7">
    <w:name w:val="Style 11 pt Underline7"/>
    <w:basedOn w:val="DefaultParagraphFont"/>
    <w:rsid w:val="00B45DE5"/>
    <w:rPr>
      <w:rFonts w:ascii="Times New Roman" w:hAnsi="Times New Roman"/>
      <w:spacing w:val="-1"/>
      <w:sz w:val="20"/>
      <w:u w:val="single"/>
    </w:rPr>
  </w:style>
  <w:style w:type="character" w:customStyle="1" w:styleId="Style11ptUnderline8">
    <w:name w:val="Style 11 pt Underline8"/>
    <w:basedOn w:val="DefaultParagraphFont"/>
    <w:rsid w:val="00B45DE5"/>
    <w:rPr>
      <w:rFonts w:ascii="Times New Roman" w:hAnsi="Times New Roman"/>
      <w:spacing w:val="-2"/>
      <w:sz w:val="20"/>
      <w:u w:val="single"/>
    </w:rPr>
  </w:style>
  <w:style w:type="character" w:customStyle="1" w:styleId="StyleStyle10ptUnderline12pt">
    <w:name w:val="Style Style 10 pt Underline + 12 pt"/>
    <w:basedOn w:val="Style10ptUnderline"/>
    <w:rsid w:val="00B45DE5"/>
    <w:rPr>
      <w:rFonts w:ascii="Times New Roman" w:hAnsi="Times New Roman"/>
      <w:sz w:val="20"/>
      <w:u w:val="single"/>
    </w:rPr>
  </w:style>
  <w:style w:type="character" w:customStyle="1" w:styleId="underlinecardChar10">
    <w:name w:val="underline card Char1"/>
    <w:basedOn w:val="DefaultParagraphFont"/>
    <w:rsid w:val="00B45DE5"/>
    <w:rPr>
      <w:rFonts w:ascii="Arial" w:hAnsi="Arial"/>
      <w:szCs w:val="24"/>
      <w:u w:val="single"/>
      <w:lang w:val="en-US" w:eastAsia="en-US" w:bidi="ar-SA"/>
    </w:rPr>
  </w:style>
  <w:style w:type="paragraph" w:customStyle="1" w:styleId="EvidenceText0">
    <w:name w:val="Evidence Text"/>
    <w:basedOn w:val="Normal"/>
    <w:rsid w:val="00B45DE5"/>
    <w:pPr>
      <w:widowControl w:val="0"/>
      <w:autoSpaceDE w:val="0"/>
      <w:autoSpaceDN w:val="0"/>
      <w:adjustRightInd w:val="0"/>
      <w:ind w:left="360"/>
    </w:pPr>
  </w:style>
  <w:style w:type="character" w:customStyle="1" w:styleId="font43">
    <w:name w:val="font43"/>
    <w:basedOn w:val="DefaultParagraphFont"/>
    <w:rsid w:val="00B45DE5"/>
  </w:style>
  <w:style w:type="character" w:customStyle="1" w:styleId="font42">
    <w:name w:val="font42"/>
    <w:basedOn w:val="DefaultParagraphFont"/>
    <w:rsid w:val="00B45DE5"/>
  </w:style>
  <w:style w:type="paragraph" w:customStyle="1" w:styleId="highlighted">
    <w:name w:val="highlighted"/>
    <w:basedOn w:val="Heading4"/>
    <w:link w:val="highlightedChar"/>
    <w:rsid w:val="00B45DE5"/>
    <w:pPr>
      <w:keepNext w:val="0"/>
      <w:keepLines w:val="0"/>
      <w:spacing w:before="0"/>
      <w:outlineLvl w:val="9"/>
    </w:pPr>
    <w:rPr>
      <w:rFonts w:eastAsia="Calibri" w:cs="Calibri"/>
      <w:iCs w:val="0"/>
      <w:u w:val="single"/>
    </w:rPr>
  </w:style>
  <w:style w:type="character" w:customStyle="1" w:styleId="highlightedChar">
    <w:name w:val="highlighted Char"/>
    <w:basedOn w:val="DefaultParagraphFont"/>
    <w:link w:val="highlighted"/>
    <w:rsid w:val="00B45DE5"/>
    <w:rPr>
      <w:rFonts w:ascii="Times New Roman" w:eastAsia="Calibri" w:hAnsi="Times New Roman" w:cs="Calibri"/>
      <w:b/>
      <w:sz w:val="26"/>
      <w:u w:val="single"/>
    </w:rPr>
  </w:style>
  <w:style w:type="paragraph" w:customStyle="1" w:styleId="StyleLittle">
    <w:name w:val="Style Little +"/>
    <w:basedOn w:val="Normal"/>
    <w:link w:val="StyleLittleChar"/>
    <w:rsid w:val="00B45DE5"/>
    <w:rPr>
      <w:rFonts w:eastAsia="Calibri"/>
      <w:sz w:val="16"/>
    </w:rPr>
  </w:style>
  <w:style w:type="character" w:customStyle="1" w:styleId="StyleLittleChar">
    <w:name w:val="Style Little + Char"/>
    <w:basedOn w:val="DefaultParagraphFont"/>
    <w:link w:val="StyleLittle"/>
    <w:rsid w:val="00B45DE5"/>
    <w:rPr>
      <w:rFonts w:ascii="Times New Roman" w:eastAsia="Calibri" w:hAnsi="Times New Roman" w:cs="Calibri"/>
      <w:sz w:val="16"/>
    </w:rPr>
  </w:style>
  <w:style w:type="character" w:customStyle="1" w:styleId="e1">
    <w:name w:val="e1"/>
    <w:basedOn w:val="DefaultParagraphFont"/>
    <w:rsid w:val="00B45DE5"/>
  </w:style>
  <w:style w:type="character" w:customStyle="1" w:styleId="underLight">
    <w:name w:val="underLight"/>
    <w:qFormat/>
    <w:rsid w:val="00B45DE5"/>
    <w:rPr>
      <w:rFonts w:ascii="Helvetica Neue" w:hAnsi="Helvetica Neue"/>
      <w:b w:val="0"/>
      <w:sz w:val="24"/>
      <w:u w:val="single"/>
      <w:bdr w:val="none" w:sz="0" w:space="0" w:color="auto"/>
      <w:shd w:val="clear" w:color="auto" w:fill="18EF00"/>
    </w:rPr>
  </w:style>
  <w:style w:type="paragraph" w:customStyle="1" w:styleId="infowrap">
    <w:name w:val="infowrap"/>
    <w:basedOn w:val="Normal"/>
    <w:rsid w:val="00B45DE5"/>
    <w:pPr>
      <w:spacing w:before="100" w:beforeAutospacing="1" w:after="100" w:afterAutospacing="1"/>
    </w:pPr>
  </w:style>
  <w:style w:type="character" w:customStyle="1" w:styleId="A12">
    <w:name w:val="A12"/>
    <w:uiPriority w:val="99"/>
    <w:rsid w:val="00B45DE5"/>
    <w:rPr>
      <w:rFonts w:ascii="LCLKPS+MetaPlusMedium-Roman" w:hAnsi="LCLKPS+MetaPlusMedium-Roman" w:cs="LCLKPS+MetaPlusMedium-Roman"/>
      <w:color w:val="000000"/>
      <w:sz w:val="12"/>
      <w:szCs w:val="12"/>
    </w:rPr>
  </w:style>
  <w:style w:type="character" w:customStyle="1" w:styleId="multiplespeakers">
    <w:name w:val="multiple_speakers"/>
    <w:rsid w:val="00B45DE5"/>
  </w:style>
  <w:style w:type="paragraph" w:customStyle="1" w:styleId="i1">
    <w:name w:val="i1"/>
    <w:basedOn w:val="Normal"/>
    <w:rsid w:val="00B45DE5"/>
    <w:pPr>
      <w:spacing w:before="100" w:beforeAutospacing="1" w:after="100" w:afterAutospacing="1"/>
    </w:pPr>
  </w:style>
  <w:style w:type="character" w:customStyle="1" w:styleId="keyword">
    <w:name w:val="keyword"/>
    <w:rsid w:val="00B45DE5"/>
  </w:style>
  <w:style w:type="character" w:customStyle="1" w:styleId="focusparagraph">
    <w:name w:val="focusparagraph"/>
    <w:rsid w:val="00B45DE5"/>
  </w:style>
  <w:style w:type="paragraph" w:customStyle="1" w:styleId="style90">
    <w:name w:val="style9"/>
    <w:basedOn w:val="Normal"/>
    <w:rsid w:val="00B45DE5"/>
    <w:pPr>
      <w:spacing w:beforeLines="1" w:afterLines="1"/>
    </w:pPr>
    <w:rPr>
      <w:rFonts w:ascii="Times" w:hAnsi="Times"/>
      <w:szCs w:val="20"/>
    </w:rPr>
  </w:style>
  <w:style w:type="paragraph" w:styleId="HTMLAddress">
    <w:name w:val="HTML Address"/>
    <w:basedOn w:val="Normal"/>
    <w:link w:val="HTMLAddressChar"/>
    <w:uiPriority w:val="99"/>
    <w:rsid w:val="00B45DE5"/>
    <w:rPr>
      <w:rFonts w:ascii="Times" w:hAnsi="Times"/>
      <w:i/>
      <w:szCs w:val="20"/>
      <w:lang w:val="x-none" w:eastAsia="x-none"/>
    </w:rPr>
  </w:style>
  <w:style w:type="character" w:customStyle="1" w:styleId="HTMLAddressChar">
    <w:name w:val="HTML Address Char"/>
    <w:basedOn w:val="DefaultParagraphFont"/>
    <w:link w:val="HTMLAddress"/>
    <w:uiPriority w:val="99"/>
    <w:rsid w:val="00B45DE5"/>
    <w:rPr>
      <w:rFonts w:ascii="Times" w:hAnsi="Times" w:cs="Calibri"/>
      <w:i/>
      <w:sz w:val="24"/>
      <w:szCs w:val="20"/>
      <w:lang w:val="x-none" w:eastAsia="x-none"/>
    </w:rPr>
  </w:style>
  <w:style w:type="character" w:customStyle="1" w:styleId="meta-prep">
    <w:name w:val="meta-prep"/>
    <w:basedOn w:val="DefaultParagraphFont"/>
    <w:rsid w:val="00B45DE5"/>
  </w:style>
  <w:style w:type="character" w:customStyle="1" w:styleId="fnorg">
    <w:name w:val="fn org"/>
    <w:basedOn w:val="DefaultParagraphFont"/>
    <w:rsid w:val="00B45DE5"/>
  </w:style>
  <w:style w:type="character" w:customStyle="1" w:styleId="numofcomments">
    <w:name w:val="num_of_comments"/>
    <w:basedOn w:val="DefaultParagraphFont"/>
    <w:rsid w:val="00B45DE5"/>
  </w:style>
  <w:style w:type="character" w:customStyle="1" w:styleId="authornameforprint">
    <w:name w:val="author_name_for_print"/>
    <w:basedOn w:val="DefaultParagraphFont"/>
    <w:rsid w:val="00B45DE5"/>
  </w:style>
  <w:style w:type="paragraph" w:customStyle="1" w:styleId="publishedupdateddtstamp">
    <w:name w:val="published updated dtstamp"/>
    <w:basedOn w:val="Normal"/>
    <w:rsid w:val="00B45DE5"/>
    <w:pPr>
      <w:spacing w:beforeLines="1" w:afterLines="1"/>
    </w:pPr>
    <w:rPr>
      <w:rFonts w:ascii="Times" w:hAnsi="Times"/>
      <w:szCs w:val="20"/>
    </w:rPr>
  </w:style>
  <w:style w:type="paragraph" w:customStyle="1" w:styleId="source-orgvcard">
    <w:name w:val="source-org vcard"/>
    <w:basedOn w:val="Normal"/>
    <w:rsid w:val="00B45DE5"/>
    <w:pPr>
      <w:spacing w:beforeLines="1" w:afterLines="1"/>
    </w:pPr>
    <w:rPr>
      <w:rFonts w:ascii="Times" w:hAnsi="Times"/>
      <w:szCs w:val="20"/>
    </w:rPr>
  </w:style>
  <w:style w:type="character" w:customStyle="1" w:styleId="orgfn">
    <w:name w:val="org fn"/>
    <w:basedOn w:val="DefaultParagraphFont"/>
    <w:rsid w:val="00B45DE5"/>
  </w:style>
  <w:style w:type="character" w:customStyle="1" w:styleId="fnnone">
    <w:name w:val="fn none"/>
    <w:basedOn w:val="DefaultParagraphFont"/>
    <w:rsid w:val="00B45DE5"/>
  </w:style>
  <w:style w:type="character" w:customStyle="1" w:styleId="posted">
    <w:name w:val="posted"/>
    <w:basedOn w:val="DefaultParagraphFont"/>
    <w:rsid w:val="00B45DE5"/>
  </w:style>
  <w:style w:type="character" w:customStyle="1" w:styleId="degree">
    <w:name w:val="degree"/>
    <w:basedOn w:val="DefaultParagraphFont"/>
    <w:rsid w:val="00B45DE5"/>
  </w:style>
  <w:style w:type="character" w:customStyle="1" w:styleId="major">
    <w:name w:val="major"/>
    <w:basedOn w:val="DefaultParagraphFont"/>
    <w:rsid w:val="00B45DE5"/>
  </w:style>
  <w:style w:type="character" w:customStyle="1" w:styleId="ssl3">
    <w:name w:val="ss_l3"/>
    <w:basedOn w:val="DefaultParagraphFont"/>
    <w:rsid w:val="00B45DE5"/>
  </w:style>
  <w:style w:type="character" w:customStyle="1" w:styleId="inhoud">
    <w:name w:val="inhoud"/>
    <w:rsid w:val="00B45DE5"/>
  </w:style>
  <w:style w:type="paragraph" w:customStyle="1" w:styleId="StyleHeading2Heading2Char2CharHeading2Char1CharCharHead">
    <w:name w:val="Style Heading 2Heading 2 Char2 CharHeading 2 Char1 Char CharHead..."/>
    <w:basedOn w:val="Heading2"/>
    <w:rsid w:val="00B45DE5"/>
    <w:pPr>
      <w:keepNext w:val="0"/>
      <w:suppressAutoHyphens/>
      <w:spacing w:before="200"/>
      <w:contextualSpacing/>
    </w:pPr>
    <w:rPr>
      <w:rFonts w:ascii="Georgia" w:eastAsia="SimSun" w:hAnsi="Georgia"/>
      <w:b w:val="0"/>
      <w:bCs/>
      <w:sz w:val="22"/>
    </w:rPr>
  </w:style>
  <w:style w:type="character" w:customStyle="1" w:styleId="z-TopofFormChar1">
    <w:name w:val="z-Top of Form Char1"/>
    <w:rsid w:val="00B45DE5"/>
    <w:rPr>
      <w:rFonts w:ascii="Arial" w:hAnsi="Arial"/>
      <w:vanish/>
      <w:sz w:val="16"/>
      <w:szCs w:val="16"/>
    </w:rPr>
  </w:style>
  <w:style w:type="character" w:customStyle="1" w:styleId="DateChar1">
    <w:name w:val="Date Char1"/>
    <w:basedOn w:val="DefaultParagraphFont"/>
    <w:uiPriority w:val="99"/>
    <w:rsid w:val="00B45DE5"/>
    <w:rPr>
      <w:sz w:val="24"/>
    </w:rPr>
  </w:style>
  <w:style w:type="character" w:customStyle="1" w:styleId="nw">
    <w:name w:val="nw"/>
    <w:rsid w:val="00B45DE5"/>
  </w:style>
  <w:style w:type="table" w:customStyle="1" w:styleId="MediumShading1-Accent11">
    <w:name w:val="Medium Shading 1 - Accent 11"/>
    <w:basedOn w:val="TableNormal"/>
    <w:rsid w:val="00B45DE5"/>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knx-annotation">
    <w:name w:val="knx-annotation"/>
    <w:basedOn w:val="DefaultParagraphFont"/>
    <w:rsid w:val="00B45DE5"/>
  </w:style>
  <w:style w:type="paragraph" w:customStyle="1" w:styleId="CiteEmphasis">
    <w:name w:val="Cite/Emphasis"/>
    <w:basedOn w:val="Normal"/>
    <w:link w:val="CiteEmphasisChar"/>
    <w:rsid w:val="00B45DE5"/>
    <w:rPr>
      <w:b/>
      <w:u w:val="single"/>
      <w:lang w:val="x-none" w:eastAsia="x-none"/>
    </w:rPr>
  </w:style>
  <w:style w:type="character" w:customStyle="1" w:styleId="CiteEmphasisChar">
    <w:name w:val="Cite/Emphasis Char"/>
    <w:link w:val="CiteEmphasis"/>
    <w:rsid w:val="00B45DE5"/>
    <w:rPr>
      <w:rFonts w:ascii="Times New Roman" w:hAnsi="Times New Roman" w:cs="Calibri"/>
      <w:b/>
      <w:sz w:val="24"/>
      <w:u w:val="single"/>
      <w:lang w:val="x-none" w:eastAsia="x-none"/>
    </w:rPr>
  </w:style>
  <w:style w:type="numbering" w:customStyle="1" w:styleId="StyleNumbered">
    <w:name w:val="Style Numbered"/>
    <w:basedOn w:val="NoList"/>
    <w:rsid w:val="00B45DE5"/>
    <w:pPr>
      <w:numPr>
        <w:numId w:val="10"/>
      </w:numPr>
    </w:pPr>
  </w:style>
  <w:style w:type="paragraph" w:customStyle="1" w:styleId="Heading1subtitle">
    <w:name w:val="Heading 1 + subtitle"/>
    <w:basedOn w:val="Heading1"/>
    <w:next w:val="Subtitle"/>
    <w:link w:val="Heading1subtitleChar"/>
    <w:rsid w:val="00B45DE5"/>
    <w:pPr>
      <w:spacing w:before="0"/>
    </w:pPr>
    <w:rPr>
      <w:rFonts w:ascii="Arial Black" w:hAnsi="Arial Black" w:cs="Times New Roman"/>
      <w:bCs/>
      <w:caps/>
      <w:sz w:val="28"/>
      <w:szCs w:val="28"/>
      <w:u w:val="single"/>
      <w:lang w:val="x-none" w:eastAsia="x-none"/>
    </w:rPr>
  </w:style>
  <w:style w:type="paragraph" w:customStyle="1" w:styleId="thesubtitle">
    <w:name w:val="the subtitle"/>
    <w:basedOn w:val="Normal"/>
    <w:next w:val="Normal"/>
    <w:rsid w:val="00B45DE5"/>
    <w:pPr>
      <w:spacing w:after="120"/>
      <w:jc w:val="center"/>
    </w:pPr>
    <w:rPr>
      <w:i/>
    </w:rPr>
  </w:style>
  <w:style w:type="character" w:customStyle="1" w:styleId="TagofCardChar">
    <w:name w:val="Tag of Card Char"/>
    <w:basedOn w:val="NormaltextCharChar"/>
    <w:link w:val="TagofCard"/>
    <w:locked/>
    <w:rsid w:val="00B45DE5"/>
    <w:rPr>
      <w:rFonts w:ascii="Arial" w:hAnsi="Arial" w:cs="Calibri"/>
      <w:b/>
      <w:sz w:val="28"/>
      <w:szCs w:val="24"/>
      <w:lang w:val="x-none" w:eastAsia="x-none"/>
    </w:rPr>
  </w:style>
  <w:style w:type="paragraph" w:customStyle="1" w:styleId="TopHeader">
    <w:name w:val="Top Header"/>
    <w:basedOn w:val="Normal"/>
    <w:next w:val="Normaltext1"/>
    <w:autoRedefine/>
    <w:rsid w:val="00B45DE5"/>
    <w:pPr>
      <w:keepNext/>
      <w:pageBreakBefore/>
      <w:jc w:val="center"/>
    </w:pPr>
    <w:rPr>
      <w:rFonts w:ascii="Arial Narrow" w:hAnsi="Arial Narrow"/>
      <w:b/>
      <w:sz w:val="36"/>
      <w:u w:val="single"/>
    </w:rPr>
  </w:style>
  <w:style w:type="paragraph" w:customStyle="1" w:styleId="Sourcename">
    <w:name w:val="Source name"/>
    <w:basedOn w:val="Normaltext1"/>
    <w:link w:val="SourcenameChar"/>
    <w:autoRedefine/>
    <w:rsid w:val="00B45DE5"/>
    <w:pPr>
      <w:tabs>
        <w:tab w:val="left" w:pos="0"/>
      </w:tabs>
    </w:pPr>
    <w:rPr>
      <w:b/>
      <w:szCs w:val="24"/>
      <w:lang w:val="x-none" w:eastAsia="x-none"/>
    </w:rPr>
  </w:style>
  <w:style w:type="character" w:customStyle="1" w:styleId="SourcenameChar">
    <w:name w:val="Source name Char"/>
    <w:link w:val="Sourcename"/>
    <w:locked/>
    <w:rsid w:val="00B45DE5"/>
    <w:rPr>
      <w:rFonts w:ascii="Times New Roman" w:hAnsi="Times New Roman" w:cs="Calibri"/>
      <w:b/>
      <w:sz w:val="24"/>
      <w:szCs w:val="24"/>
      <w:lang w:val="x-none" w:eastAsia="x-none"/>
    </w:rPr>
  </w:style>
  <w:style w:type="paragraph" w:customStyle="1" w:styleId="Warrant">
    <w:name w:val="Warrant"/>
    <w:basedOn w:val="Normal"/>
    <w:link w:val="WarrantChar"/>
    <w:rsid w:val="00B45DE5"/>
    <w:rPr>
      <w:u w:val="single"/>
      <w:lang w:val="x-none" w:eastAsia="x-none"/>
    </w:rPr>
  </w:style>
  <w:style w:type="character" w:customStyle="1" w:styleId="WarrantChar">
    <w:name w:val="Warrant Char"/>
    <w:link w:val="Warrant"/>
    <w:rsid w:val="00B45DE5"/>
    <w:rPr>
      <w:rFonts w:ascii="Times New Roman" w:hAnsi="Times New Roman" w:cs="Calibri"/>
      <w:sz w:val="24"/>
      <w:u w:val="single"/>
      <w:lang w:val="x-none" w:eastAsia="x-none"/>
    </w:rPr>
  </w:style>
  <w:style w:type="character" w:customStyle="1" w:styleId="Heading1subtitleChar">
    <w:name w:val="Heading 1 + subtitle Char"/>
    <w:link w:val="Heading1subtitle"/>
    <w:rsid w:val="00B45DE5"/>
    <w:rPr>
      <w:rFonts w:ascii="Arial Black" w:eastAsiaTheme="majorEastAsia" w:hAnsi="Arial Black" w:cs="Times New Roman"/>
      <w:b/>
      <w:bCs/>
      <w:caps/>
      <w:sz w:val="28"/>
      <w:szCs w:val="28"/>
      <w:u w:val="single"/>
      <w:lang w:val="x-none" w:eastAsia="x-none"/>
    </w:rPr>
  </w:style>
  <w:style w:type="paragraph" w:customStyle="1" w:styleId="introcopy">
    <w:name w:val="introcopy"/>
    <w:basedOn w:val="Normal"/>
    <w:rsid w:val="00B45DE5"/>
    <w:pPr>
      <w:spacing w:beforeLines="1" w:afterLines="1"/>
    </w:pPr>
    <w:rPr>
      <w:rFonts w:ascii="Times" w:hAnsi="Times"/>
      <w:szCs w:val="20"/>
    </w:rPr>
  </w:style>
  <w:style w:type="paragraph" w:customStyle="1" w:styleId="storycopy">
    <w:name w:val="storycopy"/>
    <w:basedOn w:val="Normal"/>
    <w:rsid w:val="00B45DE5"/>
    <w:pPr>
      <w:spacing w:beforeLines="1" w:afterLines="1"/>
    </w:pPr>
    <w:rPr>
      <w:rFonts w:ascii="Times" w:hAnsi="Times"/>
      <w:szCs w:val="20"/>
    </w:rPr>
  </w:style>
  <w:style w:type="paragraph" w:customStyle="1" w:styleId="ui-caption">
    <w:name w:val="ui-caption"/>
    <w:basedOn w:val="Normal"/>
    <w:rsid w:val="00B45DE5"/>
    <w:pPr>
      <w:spacing w:beforeLines="1" w:afterLines="1"/>
    </w:pPr>
    <w:rPr>
      <w:rFonts w:ascii="Times" w:hAnsi="Times"/>
      <w:szCs w:val="20"/>
    </w:rPr>
  </w:style>
  <w:style w:type="character" w:customStyle="1" w:styleId="kicker">
    <w:name w:val="kicker"/>
    <w:basedOn w:val="DefaultParagraphFont"/>
    <w:rsid w:val="00B45DE5"/>
  </w:style>
  <w:style w:type="character" w:customStyle="1" w:styleId="sl-ad-label">
    <w:name w:val="sl-ad-label"/>
    <w:basedOn w:val="DefaultParagraphFont"/>
    <w:rsid w:val="00B45DE5"/>
  </w:style>
  <w:style w:type="character" w:customStyle="1" w:styleId="blkin10">
    <w:name w:val="blkin10"/>
    <w:rsid w:val="00B45DE5"/>
  </w:style>
  <w:style w:type="character" w:customStyle="1" w:styleId="trcrboxheaderspan">
    <w:name w:val="trc_rbox_header_span"/>
    <w:rsid w:val="00B45DE5"/>
  </w:style>
  <w:style w:type="character" w:customStyle="1" w:styleId="video-label">
    <w:name w:val="video-label"/>
    <w:rsid w:val="00B45DE5"/>
  </w:style>
  <w:style w:type="character" w:customStyle="1" w:styleId="sponsored">
    <w:name w:val="sponsored"/>
    <w:rsid w:val="00B45DE5"/>
  </w:style>
  <w:style w:type="character" w:customStyle="1" w:styleId="sponsored-url">
    <w:name w:val="sponsored-url"/>
    <w:rsid w:val="00B45DE5"/>
  </w:style>
  <w:style w:type="character" w:customStyle="1" w:styleId="dynamiccommentcount">
    <w:name w:val="dynamic_comment_count"/>
    <w:rsid w:val="00B45DE5"/>
  </w:style>
  <w:style w:type="paragraph" w:customStyle="1" w:styleId="commentsprivacy">
    <w:name w:val="comments_privacy"/>
    <w:basedOn w:val="Normal"/>
    <w:rsid w:val="00B45DE5"/>
    <w:pPr>
      <w:spacing w:before="100" w:beforeAutospacing="1" w:after="100" w:afterAutospacing="1"/>
    </w:pPr>
  </w:style>
  <w:style w:type="character" w:customStyle="1" w:styleId="submitlabel">
    <w:name w:val="submit_label"/>
    <w:rsid w:val="00B45DE5"/>
  </w:style>
  <w:style w:type="character" w:customStyle="1" w:styleId="formtip">
    <w:name w:val="formtip"/>
    <w:rsid w:val="00B45DE5"/>
  </w:style>
  <w:style w:type="character" w:customStyle="1" w:styleId="currenttemplabel">
    <w:name w:val="current_temp_label"/>
    <w:rsid w:val="00B45DE5"/>
  </w:style>
  <w:style w:type="character" w:customStyle="1" w:styleId="currenttemp">
    <w:name w:val="current_temp"/>
    <w:rsid w:val="00B45DE5"/>
  </w:style>
  <w:style w:type="character" w:customStyle="1" w:styleId="currenttempdegree">
    <w:name w:val="current_temp_degree"/>
    <w:rsid w:val="00B45DE5"/>
  </w:style>
  <w:style w:type="character" w:customStyle="1" w:styleId="currentconditions">
    <w:name w:val="current_conditions"/>
    <w:rsid w:val="00B45DE5"/>
  </w:style>
  <w:style w:type="character" w:customStyle="1" w:styleId="currentwind">
    <w:name w:val="current_wind"/>
    <w:rsid w:val="00B45DE5"/>
  </w:style>
  <w:style w:type="character" w:customStyle="1" w:styleId="todaytemplabel">
    <w:name w:val="today_temp_label"/>
    <w:rsid w:val="00B45DE5"/>
  </w:style>
  <w:style w:type="character" w:customStyle="1" w:styleId="hitemp">
    <w:name w:val="hi_temp"/>
    <w:rsid w:val="00B45DE5"/>
  </w:style>
  <w:style w:type="character" w:customStyle="1" w:styleId="lotemp">
    <w:name w:val="lo_temp"/>
    <w:rsid w:val="00B45DE5"/>
  </w:style>
  <w:style w:type="character" w:customStyle="1" w:styleId="caltabday">
    <w:name w:val="cal_tab_day"/>
    <w:rsid w:val="00B45DE5"/>
  </w:style>
  <w:style w:type="character" w:customStyle="1" w:styleId="caltabmonth">
    <w:name w:val="cal_tab_month"/>
    <w:rsid w:val="00B45DE5"/>
  </w:style>
  <w:style w:type="character" w:customStyle="1" w:styleId="caltabdate">
    <w:name w:val="cal_tab_date"/>
    <w:rsid w:val="00B45DE5"/>
  </w:style>
  <w:style w:type="character" w:customStyle="1" w:styleId="caltabicon">
    <w:name w:val="cal_tab_icon"/>
    <w:rsid w:val="00B45DE5"/>
  </w:style>
  <w:style w:type="character" w:customStyle="1" w:styleId="paramv">
    <w:name w:val="paramv"/>
    <w:rsid w:val="00B45DE5"/>
  </w:style>
  <w:style w:type="character" w:customStyle="1" w:styleId="dart-ad-title">
    <w:name w:val="dart-ad-title"/>
    <w:rsid w:val="00B45DE5"/>
  </w:style>
  <w:style w:type="character" w:customStyle="1" w:styleId="CardText-UnderlinedChar">
    <w:name w:val="Card Text - Underlined Char"/>
    <w:rsid w:val="00B45DE5"/>
    <w:rPr>
      <w:rFonts w:ascii="Arial" w:hAnsi="Arial"/>
      <w:b/>
      <w:sz w:val="18"/>
      <w:szCs w:val="24"/>
      <w:u w:val="single"/>
      <w:lang w:bidi="ar-SA"/>
    </w:rPr>
  </w:style>
  <w:style w:type="character" w:customStyle="1" w:styleId="ui-iconui-icon-info">
    <w:name w:val="ui-icon ui-icon-info"/>
    <w:basedOn w:val="DefaultParagraphFont"/>
    <w:rsid w:val="00B45DE5"/>
  </w:style>
  <w:style w:type="character" w:customStyle="1" w:styleId="crosslinkh2">
    <w:name w:val="crosslinkh2"/>
    <w:basedOn w:val="DefaultParagraphFont"/>
    <w:rsid w:val="00B45DE5"/>
  </w:style>
  <w:style w:type="character" w:customStyle="1" w:styleId="crosslinksrc">
    <w:name w:val="crosslinksrc"/>
    <w:basedOn w:val="DefaultParagraphFont"/>
    <w:rsid w:val="00B45DE5"/>
  </w:style>
  <w:style w:type="character" w:customStyle="1" w:styleId="ReallySamllTextChar">
    <w:name w:val="ReallySamllText Char"/>
    <w:rsid w:val="00B45DE5"/>
    <w:rPr>
      <w:sz w:val="12"/>
      <w:szCs w:val="24"/>
      <w:lang w:val="en-US" w:eastAsia="en-US" w:bidi="ar-SA"/>
    </w:rPr>
  </w:style>
  <w:style w:type="paragraph" w:customStyle="1" w:styleId="WestCoast">
    <w:name w:val="West Coast"/>
    <w:rsid w:val="00B45DE5"/>
    <w:pPr>
      <w:spacing w:after="0" w:line="240" w:lineRule="auto"/>
    </w:pPr>
    <w:rPr>
      <w:rFonts w:ascii="Times New Roman" w:eastAsia="Times New Roman" w:hAnsi="Times New Roman" w:cs="Times New Roman"/>
      <w:snapToGrid w:val="0"/>
      <w:sz w:val="20"/>
      <w:szCs w:val="20"/>
    </w:rPr>
  </w:style>
  <w:style w:type="character" w:styleId="PlaceholderText">
    <w:name w:val="Placeholder Text"/>
    <w:uiPriority w:val="99"/>
    <w:semiHidden/>
    <w:rsid w:val="00B45DE5"/>
    <w:rPr>
      <w:color w:val="808080"/>
    </w:rPr>
  </w:style>
  <w:style w:type="character" w:customStyle="1" w:styleId="search-everything-highlight-color">
    <w:name w:val="search-everything-highlight-color"/>
    <w:rsid w:val="00B45DE5"/>
  </w:style>
  <w:style w:type="paragraph" w:customStyle="1" w:styleId="CiteCharCharCharChar">
    <w:name w:val="Cite Char Char Char Char"/>
    <w:basedOn w:val="Normal"/>
    <w:next w:val="Normal"/>
    <w:link w:val="CiteCharCharCharCharChar"/>
    <w:rsid w:val="00B45DE5"/>
    <w:pPr>
      <w:ind w:left="576"/>
    </w:pPr>
    <w:rPr>
      <w:rFonts w:ascii="Arial Narrow" w:hAnsi="Arial Narrow"/>
      <w:lang w:val="x-none" w:eastAsia="x-none"/>
    </w:rPr>
  </w:style>
  <w:style w:type="character" w:customStyle="1" w:styleId="CiteCharCharCharCharChar">
    <w:name w:val="Cite Char Char Char Char Char"/>
    <w:link w:val="CiteCharCharCharChar"/>
    <w:rsid w:val="00B45DE5"/>
    <w:rPr>
      <w:rFonts w:ascii="Arial Narrow" w:hAnsi="Arial Narrow" w:cs="Calibri"/>
      <w:sz w:val="24"/>
      <w:lang w:val="x-none" w:eastAsia="x-none"/>
    </w:rPr>
  </w:style>
  <w:style w:type="paragraph" w:customStyle="1" w:styleId="UnderliningCharChar1CharChar">
    <w:name w:val="Underlining Char Char1 Char Char"/>
    <w:basedOn w:val="Normal"/>
    <w:next w:val="Normal"/>
    <w:link w:val="UnderliningCharChar1CharCharChar"/>
    <w:rsid w:val="00B45DE5"/>
    <w:rPr>
      <w:rFonts w:ascii="Arial Narrow" w:hAnsi="Arial Narrow"/>
      <w:u w:val="thick"/>
      <w:lang w:val="x-none" w:eastAsia="x-none"/>
    </w:rPr>
  </w:style>
  <w:style w:type="character" w:customStyle="1" w:styleId="UnderliningCharChar1CharCharChar">
    <w:name w:val="Underlining Char Char1 Char Char Char"/>
    <w:link w:val="UnderliningCharChar1CharChar"/>
    <w:rsid w:val="00B45DE5"/>
    <w:rPr>
      <w:rFonts w:ascii="Arial Narrow" w:hAnsi="Arial Narrow" w:cs="Calibri"/>
      <w:sz w:val="24"/>
      <w:u w:val="thick"/>
      <w:lang w:val="x-none" w:eastAsia="x-none"/>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B45DE5"/>
    <w:rPr>
      <w:rFonts w:ascii="Georgia" w:hAnsi="Georgia"/>
      <w:sz w:val="24"/>
      <w:szCs w:val="22"/>
      <w:u w:val="thick"/>
    </w:rPr>
  </w:style>
  <w:style w:type="character" w:customStyle="1" w:styleId="FontStyle41">
    <w:name w:val="Font Style41"/>
    <w:uiPriority w:val="99"/>
    <w:rsid w:val="00B45DE5"/>
    <w:rPr>
      <w:rFonts w:ascii="Times New Roman" w:hAnsi="Times New Roman" w:cs="Times New Roman"/>
      <w:i/>
      <w:iCs/>
      <w:sz w:val="20"/>
      <w:szCs w:val="20"/>
    </w:rPr>
  </w:style>
  <w:style w:type="character" w:customStyle="1" w:styleId="FontStyle94">
    <w:name w:val="Font Style94"/>
    <w:uiPriority w:val="99"/>
    <w:rsid w:val="00B45DE5"/>
    <w:rPr>
      <w:rFonts w:ascii="Times New Roman" w:hAnsi="Times New Roman" w:cs="Times New Roman"/>
      <w:sz w:val="18"/>
      <w:szCs w:val="18"/>
    </w:rPr>
  </w:style>
  <w:style w:type="character" w:customStyle="1" w:styleId="sup1">
    <w:name w:val="sup1"/>
    <w:rsid w:val="00B45DE5"/>
    <w:rPr>
      <w:rFonts w:ascii="Times New Roman" w:hAnsi="Times New Roman" w:cs="Times New Roman" w:hint="default"/>
      <w:color w:val="000000"/>
      <w:shd w:val="clear" w:color="auto" w:fill="FEFFCF"/>
    </w:rPr>
  </w:style>
  <w:style w:type="character" w:customStyle="1" w:styleId="pgnum1">
    <w:name w:val="pgnum1"/>
    <w:rsid w:val="00B45DE5"/>
    <w:rPr>
      <w:rFonts w:ascii="Arial" w:hAnsi="Arial" w:cs="Arial" w:hint="default"/>
      <w:color w:val="FF0000"/>
      <w:sz w:val="22"/>
      <w:szCs w:val="22"/>
    </w:rPr>
  </w:style>
  <w:style w:type="character" w:customStyle="1" w:styleId="apple">
    <w:name w:val="apple"/>
    <w:rsid w:val="00B45DE5"/>
  </w:style>
  <w:style w:type="paragraph" w:customStyle="1" w:styleId="BlockHeadingsCharChar">
    <w:name w:val="Block Headings Char Char"/>
    <w:basedOn w:val="Normal"/>
    <w:link w:val="BlockHeadingsCharCharChar"/>
    <w:rsid w:val="00B45DE5"/>
    <w:pPr>
      <w:autoSpaceDE w:val="0"/>
      <w:autoSpaceDN w:val="0"/>
      <w:adjustRightInd w:val="0"/>
      <w:jc w:val="center"/>
      <w:outlineLvl w:val="0"/>
    </w:pPr>
    <w:rPr>
      <w:rFonts w:eastAsia="Calibri"/>
      <w:b/>
      <w:caps/>
      <w:szCs w:val="20"/>
      <w:lang w:val="x-none" w:eastAsia="x-none"/>
    </w:rPr>
  </w:style>
  <w:style w:type="paragraph" w:customStyle="1" w:styleId="TagsChar1Char">
    <w:name w:val="Tags Char1 Char"/>
    <w:basedOn w:val="Normal"/>
    <w:link w:val="TagsChar1CharChar"/>
    <w:rsid w:val="00B45DE5"/>
    <w:pPr>
      <w:autoSpaceDE w:val="0"/>
      <w:autoSpaceDN w:val="0"/>
      <w:adjustRightInd w:val="0"/>
      <w:jc w:val="both"/>
      <w:outlineLvl w:val="1"/>
    </w:pPr>
    <w:rPr>
      <w:rFonts w:ascii="Georgia" w:eastAsia="Calibri" w:hAnsi="Georgia"/>
      <w:b/>
      <w:lang w:val="x-none" w:eastAsia="x-none"/>
    </w:rPr>
  </w:style>
  <w:style w:type="character" w:customStyle="1" w:styleId="TagsChar1CharChar">
    <w:name w:val="Tags Char1 Char Char"/>
    <w:link w:val="TagsChar1Char"/>
    <w:rsid w:val="00B45DE5"/>
    <w:rPr>
      <w:rFonts w:ascii="Georgia" w:eastAsia="Calibri" w:hAnsi="Georgia" w:cs="Calibri"/>
      <w:b/>
      <w:sz w:val="24"/>
      <w:lang w:val="x-none" w:eastAsia="x-none"/>
    </w:rPr>
  </w:style>
  <w:style w:type="character" w:customStyle="1" w:styleId="CitesCharCharCharChar">
    <w:name w:val="Cites Char Char Char Char"/>
    <w:rsid w:val="00B45DE5"/>
    <w:rPr>
      <w:rFonts w:ascii="Georgia" w:hAnsi="Georgia"/>
      <w:b/>
      <w:bCs/>
      <w:sz w:val="24"/>
      <w:szCs w:val="22"/>
    </w:rPr>
  </w:style>
  <w:style w:type="character" w:customStyle="1" w:styleId="CardsFont6ptCharCharChar">
    <w:name w:val="Cards + Font: 6 pt Char Char Char"/>
    <w:rsid w:val="00B45DE5"/>
    <w:rPr>
      <w:rFonts w:ascii="Georgia" w:hAnsi="Georgia"/>
      <w:sz w:val="12"/>
      <w:szCs w:val="22"/>
    </w:rPr>
  </w:style>
  <w:style w:type="character" w:customStyle="1" w:styleId="BlockHeadingsCharCharChar">
    <w:name w:val="Block Headings Char Char Char"/>
    <w:link w:val="BlockHeadingsCharChar"/>
    <w:rsid w:val="00B45DE5"/>
    <w:rPr>
      <w:rFonts w:ascii="Times New Roman" w:eastAsia="Calibri" w:hAnsi="Times New Roman" w:cs="Calibri"/>
      <w:b/>
      <w:caps/>
      <w:sz w:val="24"/>
      <w:szCs w:val="20"/>
      <w:lang w:val="x-none" w:eastAsia="x-none"/>
    </w:rPr>
  </w:style>
  <w:style w:type="character" w:customStyle="1" w:styleId="style61">
    <w:name w:val="style6"/>
    <w:rsid w:val="00B45DE5"/>
  </w:style>
  <w:style w:type="paragraph" w:customStyle="1" w:styleId="aa">
    <w:name w:val="aa"/>
    <w:basedOn w:val="Normal"/>
    <w:rsid w:val="00B45DE5"/>
    <w:pPr>
      <w:spacing w:before="100" w:beforeAutospacing="1" w:after="100" w:afterAutospacing="1"/>
      <w:jc w:val="both"/>
    </w:pPr>
    <w:rPr>
      <w:rFonts w:eastAsia="SimSun"/>
      <w:lang w:eastAsia="zh-CN"/>
    </w:rPr>
  </w:style>
  <w:style w:type="character" w:customStyle="1" w:styleId="goohl5">
    <w:name w:val="goohl5"/>
    <w:rsid w:val="00B45DE5"/>
  </w:style>
  <w:style w:type="character" w:customStyle="1" w:styleId="goohl4">
    <w:name w:val="goohl4"/>
    <w:rsid w:val="00B45DE5"/>
  </w:style>
  <w:style w:type="character" w:customStyle="1" w:styleId="resultbody">
    <w:name w:val="resultbody"/>
    <w:rsid w:val="00B45DE5"/>
  </w:style>
  <w:style w:type="character" w:customStyle="1" w:styleId="resultbodysmallitalic">
    <w:name w:val="resultbodysmallitalic"/>
    <w:rsid w:val="00B45DE5"/>
  </w:style>
  <w:style w:type="character" w:customStyle="1" w:styleId="storydate">
    <w:name w:val="storydate"/>
    <w:rsid w:val="00B45DE5"/>
  </w:style>
  <w:style w:type="character" w:customStyle="1" w:styleId="preloadwrap">
    <w:name w:val="preloadwrap"/>
    <w:rsid w:val="00B45DE5"/>
  </w:style>
  <w:style w:type="character" w:customStyle="1" w:styleId="module-content">
    <w:name w:val="module-content"/>
    <w:rsid w:val="00B45DE5"/>
  </w:style>
  <w:style w:type="character" w:customStyle="1" w:styleId="stbuttontext">
    <w:name w:val="stbuttontext"/>
    <w:rsid w:val="00B45DE5"/>
  </w:style>
  <w:style w:type="character" w:customStyle="1" w:styleId="video-title">
    <w:name w:val="video-title"/>
    <w:rsid w:val="00B45DE5"/>
  </w:style>
  <w:style w:type="character" w:customStyle="1" w:styleId="h4">
    <w:name w:val="h4"/>
    <w:rsid w:val="00B45DE5"/>
  </w:style>
  <w:style w:type="character" w:customStyle="1" w:styleId="copyrightdescription">
    <w:name w:val="copyrightdescription"/>
    <w:rsid w:val="00B45DE5"/>
  </w:style>
  <w:style w:type="character" w:customStyle="1" w:styleId="tabtitle">
    <w:name w:val="tabtitle"/>
    <w:rsid w:val="00B45DE5"/>
  </w:style>
  <w:style w:type="character" w:customStyle="1" w:styleId="externaledithide">
    <w:name w:val="external_edit_hide"/>
    <w:rsid w:val="00B45DE5"/>
  </w:style>
  <w:style w:type="character" w:customStyle="1" w:styleId="submitted-date">
    <w:name w:val="submitted-date"/>
    <w:rsid w:val="00B45DE5"/>
  </w:style>
  <w:style w:type="paragraph" w:customStyle="1" w:styleId="hotroute4">
    <w:name w:val="hot route"/>
    <w:basedOn w:val="Normal"/>
    <w:qFormat/>
    <w:rsid w:val="00B45DE5"/>
    <w:pPr>
      <w:ind w:left="288"/>
    </w:pPr>
    <w:rPr>
      <w:rFonts w:eastAsia="Cambria"/>
      <w:sz w:val="18"/>
    </w:rPr>
  </w:style>
  <w:style w:type="paragraph" w:customStyle="1" w:styleId="HotRouteReal">
    <w:name w:val="Hot Route Real"/>
    <w:qFormat/>
    <w:rsid w:val="00B45DE5"/>
    <w:pPr>
      <w:spacing w:after="0" w:line="240" w:lineRule="auto"/>
      <w:ind w:left="288"/>
    </w:pPr>
    <w:rPr>
      <w:rFonts w:ascii="Calibri" w:eastAsia="MS Gothic" w:hAnsi="Calibri" w:cs="Times New Roman"/>
      <w:bCs/>
      <w:sz w:val="18"/>
    </w:rPr>
  </w:style>
  <w:style w:type="character" w:customStyle="1" w:styleId="node-submitted">
    <w:name w:val="node-submitted"/>
    <w:rsid w:val="00B45DE5"/>
  </w:style>
  <w:style w:type="character" w:customStyle="1" w:styleId="spacer">
    <w:name w:val="spacer"/>
    <w:rsid w:val="00B45DE5"/>
  </w:style>
  <w:style w:type="character" w:customStyle="1" w:styleId="node-terms">
    <w:name w:val="node-terms"/>
    <w:rsid w:val="00B45DE5"/>
  </w:style>
  <w:style w:type="character" w:customStyle="1" w:styleId="username">
    <w:name w:val="username"/>
    <w:rsid w:val="00B45DE5"/>
  </w:style>
  <w:style w:type="character" w:customStyle="1" w:styleId="entry-date">
    <w:name w:val="entry-date"/>
    <w:rsid w:val="00B45DE5"/>
  </w:style>
  <w:style w:type="character" w:customStyle="1" w:styleId="meta-sep">
    <w:name w:val="meta-sep"/>
    <w:rsid w:val="00B45DE5"/>
  </w:style>
  <w:style w:type="character" w:customStyle="1" w:styleId="addthisseparator">
    <w:name w:val="addthis_separator"/>
    <w:rsid w:val="00B45DE5"/>
  </w:style>
  <w:style w:type="character" w:customStyle="1" w:styleId="ssens">
    <w:name w:val="ssens"/>
    <w:rsid w:val="00B45DE5"/>
  </w:style>
  <w:style w:type="character" w:customStyle="1" w:styleId="inlinetitle">
    <w:name w:val="inlinetitle"/>
    <w:rsid w:val="00B45DE5"/>
  </w:style>
  <w:style w:type="character" w:customStyle="1" w:styleId="boldunderlineChar4">
    <w:name w:val="bold underline Char"/>
    <w:basedOn w:val="DefaultParagraphFont"/>
    <w:rsid w:val="00B45DE5"/>
    <w:rPr>
      <w:rFonts w:eastAsia="Times New Roman" w:cs="Arial"/>
      <w:b/>
      <w:bCs/>
      <w:sz w:val="24"/>
      <w:szCs w:val="24"/>
      <w:u w:val="single"/>
      <w:lang w:eastAsia="zh-CN"/>
    </w:rPr>
  </w:style>
  <w:style w:type="paragraph" w:customStyle="1" w:styleId="StyleHeading4UnderlinedsmalltextGaramond">
    <w:name w:val="Style Heading 4Underlinedsmall text + Garamond"/>
    <w:basedOn w:val="Heading4"/>
    <w:link w:val="StyleHeading4UnderlinedsmalltextGaramondChar"/>
    <w:rsid w:val="00B45DE5"/>
    <w:pPr>
      <w:spacing w:before="0"/>
    </w:pPr>
    <w:rPr>
      <w:rFonts w:ascii="Garamond" w:hAnsi="Garamond"/>
      <w:b w:val="0"/>
      <w:sz w:val="22"/>
      <w:szCs w:val="20"/>
      <w:u w:val="single"/>
      <w:lang w:val="x-none" w:eastAsia="x-none"/>
    </w:rPr>
  </w:style>
  <w:style w:type="character" w:customStyle="1" w:styleId="StyleHeading4UnderlinedsmalltextGaramondChar">
    <w:name w:val="Style Heading 4Underlinedsmall text + Garamond Char"/>
    <w:link w:val="StyleHeading4UnderlinedsmalltextGaramond"/>
    <w:rsid w:val="00B45DE5"/>
    <w:rPr>
      <w:rFonts w:ascii="Garamond" w:eastAsiaTheme="majorEastAsia" w:hAnsi="Garamond" w:cstheme="majorBidi"/>
      <w:iCs/>
      <w:szCs w:val="20"/>
      <w:u w:val="single"/>
      <w:lang w:val="x-none" w:eastAsia="x-none"/>
    </w:rPr>
  </w:style>
  <w:style w:type="character" w:customStyle="1" w:styleId="Style9ptUnderline5">
    <w:name w:val="Style 9 pt Underline5"/>
    <w:rsid w:val="00B45DE5"/>
    <w:rPr>
      <w:rFonts w:ascii="Times New Roman" w:hAnsi="Times New Roman"/>
      <w:sz w:val="20"/>
      <w:u w:val="single"/>
    </w:rPr>
  </w:style>
  <w:style w:type="character" w:customStyle="1" w:styleId="Style9ptBoldUnderline2">
    <w:name w:val="Style 9 pt Bold Underline2"/>
    <w:rsid w:val="00B45DE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B45DE5"/>
    <w:rPr>
      <w:rFonts w:ascii="Times New Roman" w:hAnsi="Times New Roman"/>
      <w:b/>
      <w:bCs/>
      <w:i/>
      <w:iCs/>
      <w:sz w:val="20"/>
      <w:u w:val="single"/>
      <w:bdr w:val="single" w:sz="4" w:space="0" w:color="auto"/>
    </w:rPr>
  </w:style>
  <w:style w:type="character" w:customStyle="1" w:styleId="CardUnderlinedCharChar0">
    <w:name w:val="Card Underlined Char Char"/>
    <w:rsid w:val="00B45DE5"/>
    <w:rPr>
      <w:rFonts w:ascii="Arial Narrow" w:hAnsi="Arial Narrow"/>
      <w:sz w:val="22"/>
      <w:szCs w:val="24"/>
      <w:u w:val="single"/>
      <w:lang w:val="en-US" w:eastAsia="en-US" w:bidi="ar-SA"/>
    </w:rPr>
  </w:style>
  <w:style w:type="paragraph" w:customStyle="1" w:styleId="PhoTag">
    <w:name w:val="PhoTag"/>
    <w:basedOn w:val="Normal"/>
    <w:next w:val="Normal"/>
    <w:autoRedefine/>
    <w:qFormat/>
    <w:rsid w:val="00B45DE5"/>
    <w:rPr>
      <w:rFonts w:ascii="Georgia" w:eastAsia="Calibri" w:hAnsi="Georgia"/>
      <w:b/>
      <w:color w:val="000000"/>
    </w:rPr>
  </w:style>
  <w:style w:type="character" w:customStyle="1" w:styleId="Heading5Char2">
    <w:name w:val="Heading 5 Char2"/>
    <w:rsid w:val="00B45DE5"/>
    <w:rPr>
      <w:rFonts w:ascii="Bell MT" w:eastAsia="Times New Roman" w:hAnsi="Bell MT"/>
      <w:bCs/>
      <w:iCs/>
      <w:sz w:val="10"/>
      <w:szCs w:val="26"/>
    </w:rPr>
  </w:style>
  <w:style w:type="character" w:customStyle="1" w:styleId="time">
    <w:name w:val="time"/>
    <w:rsid w:val="00B45DE5"/>
  </w:style>
  <w:style w:type="paragraph" w:customStyle="1" w:styleId="Ti">
    <w:name w:val="Ti"/>
    <w:basedOn w:val="Normal"/>
    <w:rsid w:val="00B45DE5"/>
    <w:rPr>
      <w:rFonts w:eastAsia="Calibri"/>
    </w:rPr>
  </w:style>
  <w:style w:type="character" w:customStyle="1" w:styleId="fpred1">
    <w:name w:val="fp_red1"/>
    <w:basedOn w:val="DefaultParagraphFont"/>
    <w:rsid w:val="00B45DE5"/>
    <w:rPr>
      <w:b/>
      <w:bCs/>
      <w:color w:val="8C1B2E"/>
    </w:rPr>
  </w:style>
  <w:style w:type="character" w:customStyle="1" w:styleId="BodytextItalic1">
    <w:name w:val="Body text + Italic1"/>
    <w:aliases w:val="Spacing 0 pt1"/>
    <w:uiPriority w:val="99"/>
    <w:rsid w:val="00B45DE5"/>
    <w:rPr>
      <w:rFonts w:ascii="Sylfaen" w:hAnsi="Sylfaen" w:cs="Sylfaen"/>
      <w:i/>
      <w:iCs/>
      <w:sz w:val="19"/>
      <w:szCs w:val="19"/>
      <w:u w:val="none"/>
      <w:shd w:val="clear" w:color="auto" w:fill="FFFFFF"/>
    </w:rPr>
  </w:style>
  <w:style w:type="character" w:customStyle="1" w:styleId="Char6">
    <w:name w:val="Char6"/>
    <w:rsid w:val="00B45DE5"/>
    <w:rPr>
      <w:rFonts w:cs="Arial"/>
      <w:b/>
      <w:bCs/>
      <w:iCs/>
      <w:noProof w:val="0"/>
      <w:sz w:val="24"/>
      <w:szCs w:val="16"/>
      <w:lang w:val="en-US" w:eastAsia="en-US" w:bidi="ar-SA"/>
    </w:rPr>
  </w:style>
  <w:style w:type="character" w:customStyle="1" w:styleId="searchtools-record-title">
    <w:name w:val="searchtools-record-title"/>
    <w:basedOn w:val="DefaultParagraphFont"/>
    <w:rsid w:val="00B45DE5"/>
  </w:style>
  <w:style w:type="character" w:customStyle="1" w:styleId="author-rss">
    <w:name w:val="author-rss"/>
    <w:rsid w:val="00B45DE5"/>
  </w:style>
  <w:style w:type="character" w:customStyle="1" w:styleId="rightside">
    <w:name w:val="rightside"/>
    <w:rsid w:val="00B45DE5"/>
  </w:style>
  <w:style w:type="character" w:customStyle="1" w:styleId="flourish">
    <w:name w:val="flourish"/>
    <w:rsid w:val="00B45DE5"/>
  </w:style>
  <w:style w:type="character" w:customStyle="1" w:styleId="style150">
    <w:name w:val="style150"/>
    <w:rsid w:val="00B45DE5"/>
  </w:style>
  <w:style w:type="character" w:customStyle="1" w:styleId="head">
    <w:name w:val="head"/>
    <w:rsid w:val="00B45DE5"/>
  </w:style>
  <w:style w:type="character" w:customStyle="1" w:styleId="-SmallText-">
    <w:name w:val="-Small Text-"/>
    <w:rsid w:val="00B45DE5"/>
    <w:rPr>
      <w:rFonts w:ascii="Garamond" w:hAnsi="Garamond" w:cs="Times New Roman"/>
      <w:sz w:val="16"/>
    </w:rPr>
  </w:style>
  <w:style w:type="character" w:customStyle="1" w:styleId="first-letter">
    <w:name w:val="first-letter"/>
    <w:rsid w:val="00B45DE5"/>
  </w:style>
  <w:style w:type="character" w:customStyle="1" w:styleId="lightblue">
    <w:name w:val="lightblue"/>
    <w:rsid w:val="00B45DE5"/>
  </w:style>
  <w:style w:type="character" w:customStyle="1" w:styleId="CharChar31">
    <w:name w:val="Char Char31"/>
    <w:rsid w:val="00B45DE5"/>
    <w:rPr>
      <w:rFonts w:cs="Arial"/>
      <w:b/>
      <w:bCs/>
      <w:szCs w:val="32"/>
      <w:lang w:val="en-US" w:eastAsia="en-US" w:bidi="ar-SA"/>
    </w:rPr>
  </w:style>
  <w:style w:type="character" w:customStyle="1" w:styleId="citationgenerated">
    <w:name w:val="citation generated"/>
    <w:rsid w:val="00B45DE5"/>
  </w:style>
  <w:style w:type="paragraph" w:customStyle="1" w:styleId="CM25">
    <w:name w:val="CM25"/>
    <w:basedOn w:val="Default"/>
    <w:next w:val="Default"/>
    <w:rsid w:val="00B45DE5"/>
    <w:pPr>
      <w:spacing w:after="233" w:line="276" w:lineRule="auto"/>
    </w:pPr>
    <w:rPr>
      <w:rFonts w:ascii="Georgia" w:hAnsi="Georgia" w:cs="Times New Roman"/>
      <w:color w:val="auto"/>
      <w:sz w:val="22"/>
    </w:rPr>
  </w:style>
  <w:style w:type="paragraph" w:customStyle="1" w:styleId="CM5">
    <w:name w:val="CM5"/>
    <w:basedOn w:val="Default"/>
    <w:next w:val="Default"/>
    <w:uiPriority w:val="99"/>
    <w:rsid w:val="00B45DE5"/>
    <w:pPr>
      <w:spacing w:after="200" w:line="203" w:lineRule="atLeast"/>
    </w:pPr>
    <w:rPr>
      <w:rFonts w:ascii="Georgia" w:hAnsi="Georgia" w:cs="Times New Roman"/>
      <w:color w:val="auto"/>
      <w:sz w:val="22"/>
    </w:rPr>
  </w:style>
  <w:style w:type="character" w:customStyle="1" w:styleId="FontStyle29">
    <w:name w:val="Font Style29"/>
    <w:uiPriority w:val="99"/>
    <w:rsid w:val="00B45DE5"/>
    <w:rPr>
      <w:rFonts w:ascii="Arial" w:hAnsi="Arial" w:cs="Arial"/>
      <w:sz w:val="14"/>
      <w:szCs w:val="14"/>
    </w:rPr>
  </w:style>
  <w:style w:type="character" w:customStyle="1" w:styleId="titletxt">
    <w:name w:val="titletxt"/>
    <w:rsid w:val="00B45DE5"/>
  </w:style>
  <w:style w:type="character" w:customStyle="1" w:styleId="colbcopy">
    <w:name w:val="colbcopy"/>
    <w:rsid w:val="00B45DE5"/>
  </w:style>
  <w:style w:type="character" w:customStyle="1" w:styleId="hcard">
    <w:name w:val="hcard"/>
    <w:rsid w:val="00B45DE5"/>
  </w:style>
  <w:style w:type="table" w:customStyle="1" w:styleId="MediumGrid23">
    <w:name w:val="Medium Grid 23"/>
    <w:basedOn w:val="TableNormal"/>
    <w:uiPriority w:val="68"/>
    <w:rsid w:val="00B45DE5"/>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bioline">
    <w:name w:val="bioline"/>
    <w:rsid w:val="00B45DE5"/>
  </w:style>
  <w:style w:type="paragraph" w:customStyle="1" w:styleId="CardsUnderline">
    <w:name w:val="Cards + Underline"/>
    <w:basedOn w:val="Normal"/>
    <w:link w:val="CardsUnderlineChar"/>
    <w:qFormat/>
    <w:rsid w:val="00B45DE5"/>
    <w:pPr>
      <w:autoSpaceDE w:val="0"/>
      <w:autoSpaceDN w:val="0"/>
      <w:adjustRightInd w:val="0"/>
      <w:ind w:left="432" w:right="432"/>
    </w:pPr>
    <w:rPr>
      <w:u w:val="thick"/>
      <w:lang w:val="x-none" w:eastAsia="x-none"/>
    </w:rPr>
  </w:style>
  <w:style w:type="character" w:customStyle="1" w:styleId="CardsUnderlineChar">
    <w:name w:val="Cards + Underline Char"/>
    <w:link w:val="CardsUnderline"/>
    <w:rsid w:val="00B45DE5"/>
    <w:rPr>
      <w:rFonts w:ascii="Times New Roman" w:hAnsi="Times New Roman" w:cs="Calibri"/>
      <w:sz w:val="24"/>
      <w:u w:val="thick"/>
      <w:lang w:val="x-none" w:eastAsia="x-none"/>
    </w:rPr>
  </w:style>
  <w:style w:type="paragraph" w:customStyle="1" w:styleId="Blocktitle6">
    <w:name w:val="Block title"/>
    <w:basedOn w:val="Heading1"/>
    <w:autoRedefine/>
    <w:rsid w:val="00B45DE5"/>
    <w:pPr>
      <w:keepNext w:val="0"/>
      <w:pBdr>
        <w:top w:val="single" w:sz="4" w:space="1" w:color="auto"/>
        <w:left w:val="single" w:sz="4" w:space="4" w:color="auto"/>
        <w:bottom w:val="single" w:sz="4" w:space="1" w:color="auto"/>
        <w:right w:val="single" w:sz="4" w:space="4" w:color="auto"/>
      </w:pBdr>
    </w:pPr>
    <w:rPr>
      <w:rFonts w:eastAsia="Cambria" w:cs="Times New Roman"/>
      <w:kern w:val="24"/>
      <w:sz w:val="26"/>
      <w:szCs w:val="28"/>
    </w:rPr>
  </w:style>
  <w:style w:type="character" w:customStyle="1" w:styleId="UnderliningChar2">
    <w:name w:val="Underlining Char2"/>
    <w:rsid w:val="00B45DE5"/>
    <w:rPr>
      <w:rFonts w:ascii="Arial Narrow" w:hAnsi="Arial Narrow"/>
      <w:szCs w:val="24"/>
      <w:u w:val="single"/>
      <w:lang w:val="en-US" w:eastAsia="en-US" w:bidi="ar-SA"/>
    </w:rPr>
  </w:style>
  <w:style w:type="paragraph" w:customStyle="1" w:styleId="BlockHeading1">
    <w:name w:val="Block Heading 1"/>
    <w:basedOn w:val="Normal"/>
    <w:rsid w:val="00B45DE5"/>
    <w:pPr>
      <w:pBdr>
        <w:bottom w:val="single" w:sz="18" w:space="1" w:color="auto"/>
      </w:pBdr>
      <w:jc w:val="center"/>
      <w:outlineLvl w:val="0"/>
    </w:pPr>
    <w:rPr>
      <w:rFonts w:ascii="Georgia" w:hAnsi="Georgia"/>
      <w:b/>
      <w:color w:val="000000"/>
      <w:sz w:val="48"/>
      <w:szCs w:val="48"/>
    </w:rPr>
  </w:style>
  <w:style w:type="character" w:customStyle="1" w:styleId="smcaps">
    <w:name w:val="smcaps"/>
    <w:rsid w:val="00B45DE5"/>
  </w:style>
  <w:style w:type="character" w:customStyle="1" w:styleId="inside-head1">
    <w:name w:val="inside-head1"/>
    <w:rsid w:val="00B45DE5"/>
    <w:rPr>
      <w:rFonts w:ascii="Arial" w:hAnsi="Arial" w:cs="Arial" w:hint="default"/>
      <w:b/>
      <w:bCs/>
      <w:color w:val="000000"/>
      <w:spacing w:val="-15"/>
      <w:sz w:val="45"/>
      <w:szCs w:val="45"/>
    </w:rPr>
  </w:style>
  <w:style w:type="character" w:customStyle="1" w:styleId="datestamp1">
    <w:name w:val="datestamp1"/>
    <w:rsid w:val="00B45DE5"/>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B45DE5"/>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B45DE5"/>
  </w:style>
  <w:style w:type="paragraph" w:customStyle="1" w:styleId="links1">
    <w:name w:val="links1"/>
    <w:basedOn w:val="Normal"/>
    <w:rsid w:val="00B45DE5"/>
    <w:pPr>
      <w:spacing w:before="100" w:beforeAutospacing="1" w:after="100" w:afterAutospacing="1"/>
    </w:pPr>
    <w:rPr>
      <w:rFonts w:ascii="Georgia" w:hAnsi="Georgia"/>
      <w:color w:val="FFFFFF"/>
      <w:sz w:val="16"/>
      <w:szCs w:val="16"/>
    </w:rPr>
  </w:style>
  <w:style w:type="paragraph" w:customStyle="1" w:styleId="endtext">
    <w:name w:val="endtext"/>
    <w:basedOn w:val="Normal"/>
    <w:rsid w:val="00B45DE5"/>
    <w:pPr>
      <w:spacing w:before="100" w:beforeAutospacing="1" w:after="100" w:afterAutospacing="1"/>
      <w:ind w:left="300"/>
    </w:pPr>
    <w:rPr>
      <w:rFonts w:cs="Arial"/>
      <w:szCs w:val="20"/>
    </w:rPr>
  </w:style>
  <w:style w:type="character" w:customStyle="1" w:styleId="storyheading31">
    <w:name w:val="storyheading31"/>
    <w:rsid w:val="00B45DE5"/>
    <w:rPr>
      <w:rFonts w:ascii="Verdana" w:hAnsi="Verdana" w:hint="default"/>
      <w:b/>
      <w:bCs/>
      <w:sz w:val="32"/>
      <w:szCs w:val="32"/>
    </w:rPr>
  </w:style>
  <w:style w:type="character" w:customStyle="1" w:styleId="storydeck31">
    <w:name w:val="storydeck31"/>
    <w:rsid w:val="00B45DE5"/>
    <w:rPr>
      <w:rFonts w:ascii="Verdana" w:hAnsi="Verdana" w:hint="default"/>
      <w:i w:val="0"/>
      <w:iCs w:val="0"/>
      <w:sz w:val="21"/>
      <w:szCs w:val="21"/>
    </w:rPr>
  </w:style>
  <w:style w:type="paragraph" w:customStyle="1" w:styleId="copyright">
    <w:name w:val="copyright"/>
    <w:basedOn w:val="Normal"/>
    <w:rsid w:val="00B45DE5"/>
    <w:pPr>
      <w:spacing w:before="100" w:beforeAutospacing="1" w:after="100" w:afterAutospacing="1"/>
    </w:pPr>
    <w:rPr>
      <w:rFonts w:ascii="Georgia" w:hAnsi="Georgia"/>
    </w:rPr>
  </w:style>
  <w:style w:type="character" w:customStyle="1" w:styleId="subtitle10">
    <w:name w:val="subtitle1"/>
    <w:rsid w:val="00B45DE5"/>
    <w:rPr>
      <w:rFonts w:ascii="Verdana" w:hAnsi="Verdana" w:hint="default"/>
      <w:b w:val="0"/>
      <w:bCs w:val="0"/>
      <w:vanish w:val="0"/>
      <w:webHidden w:val="0"/>
      <w:color w:val="484848"/>
      <w:sz w:val="14"/>
      <w:szCs w:val="14"/>
      <w:specVanish w:val="0"/>
    </w:rPr>
  </w:style>
  <w:style w:type="paragraph" w:customStyle="1" w:styleId="g">
    <w:name w:val="g"/>
    <w:basedOn w:val="Normal"/>
    <w:rsid w:val="00B45DE5"/>
    <w:pPr>
      <w:spacing w:before="240" w:after="240"/>
    </w:pPr>
    <w:rPr>
      <w:rFonts w:ascii="Georgia" w:hAnsi="Georgia"/>
    </w:rPr>
  </w:style>
  <w:style w:type="character" w:customStyle="1" w:styleId="clsbiolink">
    <w:name w:val="clsbiolink"/>
    <w:rsid w:val="00B45DE5"/>
  </w:style>
  <w:style w:type="character" w:customStyle="1" w:styleId="clssmaller">
    <w:name w:val="clssmaller"/>
    <w:rsid w:val="00B45DE5"/>
  </w:style>
  <w:style w:type="character" w:customStyle="1" w:styleId="sm1">
    <w:name w:val="sm1"/>
    <w:rsid w:val="00B45DE5"/>
    <w:rPr>
      <w:rFonts w:ascii="Verdana" w:hAnsi="Verdana" w:hint="default"/>
      <w:i w:val="0"/>
      <w:iCs w:val="0"/>
      <w:smallCaps w:val="0"/>
      <w:color w:val="000000"/>
      <w:sz w:val="17"/>
      <w:szCs w:val="17"/>
    </w:rPr>
  </w:style>
  <w:style w:type="character" w:customStyle="1" w:styleId="noindentChar">
    <w:name w:val="noindent Char"/>
    <w:rsid w:val="00B45DE5"/>
    <w:rPr>
      <w:rFonts w:ascii="Arial" w:hAnsi="Arial" w:cs="Arial"/>
      <w:sz w:val="24"/>
      <w:szCs w:val="24"/>
      <w:lang w:val="en-US" w:eastAsia="en-US" w:bidi="ar-SA"/>
    </w:rPr>
  </w:style>
  <w:style w:type="character" w:customStyle="1" w:styleId="SmallChar10">
    <w:name w:val="Small Char1"/>
    <w:rsid w:val="00B45DE5"/>
    <w:rPr>
      <w:sz w:val="16"/>
      <w:szCs w:val="24"/>
      <w:lang w:val="en-US" w:eastAsia="en-US" w:bidi="ar-SA"/>
    </w:rPr>
  </w:style>
  <w:style w:type="character" w:customStyle="1" w:styleId="fullcite0">
    <w:name w:val="fullcite"/>
    <w:rsid w:val="00B45DE5"/>
  </w:style>
  <w:style w:type="character" w:customStyle="1" w:styleId="Style9ptThickunderline">
    <w:name w:val="Style 9 pt Thick underline"/>
    <w:rsid w:val="00B45DE5"/>
    <w:rPr>
      <w:sz w:val="24"/>
      <w:u w:val="thick"/>
    </w:rPr>
  </w:style>
  <w:style w:type="paragraph" w:customStyle="1" w:styleId="Repeatheader">
    <w:name w:val="Repeat header"/>
    <w:basedOn w:val="Normal"/>
    <w:autoRedefine/>
    <w:rsid w:val="00B45DE5"/>
    <w:pPr>
      <w:jc w:val="center"/>
    </w:pPr>
    <w:rPr>
      <w:rFonts w:ascii="Century Gothic" w:hAnsi="Century Gothic"/>
      <w:b/>
      <w:i/>
      <w:sz w:val="40"/>
      <w:u w:val="words"/>
    </w:rPr>
  </w:style>
  <w:style w:type="paragraph" w:customStyle="1" w:styleId="StyleCardNotUnderlined8pt">
    <w:name w:val="Style Card Not Underlined + 8 pt"/>
    <w:basedOn w:val="CardNotUnderlined0"/>
    <w:rsid w:val="00B45DE5"/>
    <w:rPr>
      <w:rFonts w:ascii="Georgia" w:hAnsi="Georgia"/>
    </w:rPr>
  </w:style>
  <w:style w:type="character" w:customStyle="1" w:styleId="CardNotUnderlinedChar">
    <w:name w:val="Card Not Underlined Char"/>
    <w:rsid w:val="00B45DE5"/>
    <w:rPr>
      <w:sz w:val="16"/>
      <w:lang w:val="en-US" w:eastAsia="en-US" w:bidi="ar-SA"/>
    </w:rPr>
  </w:style>
  <w:style w:type="paragraph" w:customStyle="1" w:styleId="CardNotUnderlined3">
    <w:name w:val="Card Not Underlined 3"/>
    <w:basedOn w:val="CardNotUnderlined0"/>
    <w:rsid w:val="00B45DE5"/>
    <w:rPr>
      <w:rFonts w:ascii="Georgia" w:hAnsi="Georgia"/>
      <w:sz w:val="18"/>
    </w:rPr>
  </w:style>
  <w:style w:type="paragraph" w:customStyle="1" w:styleId="CardNotUnderlinedFinal">
    <w:name w:val="Card Not Underlined Final"/>
    <w:basedOn w:val="CardNotUnderlined3"/>
    <w:rsid w:val="00B45DE5"/>
    <w:rPr>
      <w:sz w:val="20"/>
    </w:rPr>
  </w:style>
  <w:style w:type="paragraph" w:customStyle="1" w:styleId="LanguageStrike">
    <w:name w:val="Language Strike"/>
    <w:basedOn w:val="Normal"/>
    <w:next w:val="Normal"/>
    <w:link w:val="LanguageStrikeChar"/>
    <w:rsid w:val="00B45DE5"/>
    <w:rPr>
      <w:rFonts w:ascii="Arial Narrow" w:hAnsi="Arial Narrow"/>
      <w:strike/>
      <w:lang w:val="x-none" w:eastAsia="x-none"/>
    </w:rPr>
  </w:style>
  <w:style w:type="character" w:customStyle="1" w:styleId="LanguageStrikeChar">
    <w:name w:val="Language Strike Char"/>
    <w:link w:val="LanguageStrike"/>
    <w:rsid w:val="00B45DE5"/>
    <w:rPr>
      <w:rFonts w:ascii="Arial Narrow" w:hAnsi="Arial Narrow" w:cs="Calibri"/>
      <w:strike/>
      <w:sz w:val="24"/>
      <w:lang w:val="x-none" w:eastAsia="x-none"/>
    </w:rPr>
  </w:style>
  <w:style w:type="paragraph" w:customStyle="1" w:styleId="citationunderline">
    <w:name w:val="citation/underline"/>
    <w:link w:val="citationunderlineChar"/>
    <w:autoRedefine/>
    <w:rsid w:val="00B45DE5"/>
    <w:pPr>
      <w:spacing w:after="0" w:line="240" w:lineRule="auto"/>
    </w:pPr>
    <w:rPr>
      <w:b/>
      <w:sz w:val="24"/>
      <w:szCs w:val="24"/>
      <w:u w:val="single"/>
    </w:rPr>
  </w:style>
  <w:style w:type="character" w:customStyle="1" w:styleId="awtw">
    <w:name w:val="awtw"/>
    <w:rsid w:val="00B45DE5"/>
  </w:style>
  <w:style w:type="character" w:customStyle="1" w:styleId="ld3">
    <w:name w:val="ld3"/>
    <w:rsid w:val="00B45DE5"/>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rsid w:val="00B45DE5"/>
    <w:pPr>
      <w:keepNext/>
      <w:outlineLvl w:val="2"/>
    </w:pPr>
    <w:rPr>
      <w:b/>
      <w:bCs/>
      <w:szCs w:val="26"/>
      <w:u w:val="single"/>
      <w:lang w:val="x-none" w:eastAsia="x-none"/>
    </w:rPr>
  </w:style>
  <w:style w:type="character" w:customStyle="1" w:styleId="DateCitesAuthorCharChar">
    <w:name w:val="DateCitesAuthor Char Char"/>
    <w:link w:val="DateCitesAuthorChar"/>
    <w:rsid w:val="00B45DE5"/>
    <w:rPr>
      <w:rFonts w:ascii="Times New Roman" w:hAnsi="Times New Roman" w:cs="Calibri"/>
      <w:b/>
      <w:bCs/>
      <w:sz w:val="24"/>
      <w:szCs w:val="26"/>
      <w:u w:val="single"/>
      <w:lang w:val="x-none" w:eastAsia="x-none"/>
    </w:rPr>
  </w:style>
  <w:style w:type="paragraph" w:customStyle="1" w:styleId="articlebodynormaltext">
    <w:name w:val="articlebody_normaltext"/>
    <w:basedOn w:val="Normal"/>
    <w:rsid w:val="00B45DE5"/>
    <w:pPr>
      <w:spacing w:before="100" w:beforeAutospacing="1" w:after="100" w:afterAutospacing="1"/>
    </w:pPr>
    <w:rPr>
      <w:rFonts w:ascii="Georgia" w:hAnsi="Georgia"/>
    </w:rPr>
  </w:style>
  <w:style w:type="paragraph" w:customStyle="1" w:styleId="Index">
    <w:name w:val="Index"/>
    <w:basedOn w:val="Normal"/>
    <w:rsid w:val="00B45DE5"/>
    <w:pPr>
      <w:widowControl w:val="0"/>
      <w:suppressLineNumbers/>
      <w:suppressAutoHyphens/>
    </w:pPr>
    <w:rPr>
      <w:rFonts w:ascii="Century Gothic" w:hAnsi="Century Gothic" w:cs="Tahoma"/>
      <w:szCs w:val="20"/>
    </w:rPr>
  </w:style>
  <w:style w:type="character" w:customStyle="1" w:styleId="CharacterStyle20">
    <w:name w:val="Character Style 20"/>
    <w:rsid w:val="00B45DE5"/>
    <w:rPr>
      <w:sz w:val="21"/>
    </w:rPr>
  </w:style>
  <w:style w:type="character" w:customStyle="1" w:styleId="centerheadlines">
    <w:name w:val="centerheadlines"/>
    <w:rsid w:val="00B45DE5"/>
  </w:style>
  <w:style w:type="paragraph" w:customStyle="1" w:styleId="CM9">
    <w:name w:val="CM9"/>
    <w:basedOn w:val="Default"/>
    <w:next w:val="Default"/>
    <w:uiPriority w:val="99"/>
    <w:rsid w:val="00B45DE5"/>
    <w:pPr>
      <w:spacing w:line="553" w:lineRule="atLeast"/>
    </w:pPr>
    <w:rPr>
      <w:rFonts w:ascii="Times New Roman" w:hAnsi="Times New Roman" w:cs="Times New Roman"/>
      <w:color w:val="auto"/>
    </w:rPr>
  </w:style>
  <w:style w:type="paragraph" w:customStyle="1" w:styleId="boldness">
    <w:name w:val="boldness"/>
    <w:basedOn w:val="Normal"/>
    <w:rsid w:val="00B45DE5"/>
    <w:pPr>
      <w:spacing w:before="100" w:beforeAutospacing="1" w:after="100" w:afterAutospacing="1"/>
    </w:pPr>
  </w:style>
  <w:style w:type="paragraph" w:customStyle="1" w:styleId="CM21">
    <w:name w:val="CM21"/>
    <w:basedOn w:val="Default"/>
    <w:next w:val="Default"/>
    <w:uiPriority w:val="99"/>
    <w:rsid w:val="00B45DE5"/>
    <w:rPr>
      <w:rFonts w:ascii="Times New Roman" w:hAnsi="Times New Roman" w:cs="Times New Roman"/>
      <w:color w:val="auto"/>
    </w:rPr>
  </w:style>
  <w:style w:type="paragraph" w:customStyle="1" w:styleId="CM22">
    <w:name w:val="CM22"/>
    <w:basedOn w:val="Default"/>
    <w:next w:val="Default"/>
    <w:uiPriority w:val="99"/>
    <w:rsid w:val="00B45DE5"/>
    <w:rPr>
      <w:rFonts w:ascii="Times New Roman" w:hAnsi="Times New Roman" w:cs="Times New Roman"/>
      <w:color w:val="auto"/>
    </w:rPr>
  </w:style>
  <w:style w:type="paragraph" w:customStyle="1" w:styleId="CM4">
    <w:name w:val="CM4"/>
    <w:basedOn w:val="Default"/>
    <w:next w:val="Default"/>
    <w:uiPriority w:val="99"/>
    <w:rsid w:val="00B45DE5"/>
    <w:pPr>
      <w:spacing w:line="553" w:lineRule="atLeast"/>
    </w:pPr>
    <w:rPr>
      <w:rFonts w:ascii="Times New Roman" w:hAnsi="Times New Roman" w:cs="Times New Roman"/>
      <w:color w:val="auto"/>
    </w:rPr>
  </w:style>
  <w:style w:type="paragraph" w:customStyle="1" w:styleId="Pa31">
    <w:name w:val="Pa3+1"/>
    <w:basedOn w:val="Default"/>
    <w:next w:val="Default"/>
    <w:uiPriority w:val="99"/>
    <w:rsid w:val="00B45DE5"/>
    <w:pPr>
      <w:spacing w:line="261" w:lineRule="atLeast"/>
    </w:pPr>
    <w:rPr>
      <w:rFonts w:ascii="Adobe Garamond Pro" w:hAnsi="Adobe Garamond Pro" w:cs="Times New Roman"/>
      <w:color w:val="auto"/>
    </w:rPr>
  </w:style>
  <w:style w:type="character" w:customStyle="1" w:styleId="datestory">
    <w:name w:val="datestory"/>
    <w:rsid w:val="00B45DE5"/>
  </w:style>
  <w:style w:type="character" w:customStyle="1" w:styleId="smallcaps">
    <w:name w:val="smallcaps"/>
    <w:rsid w:val="00B45DE5"/>
  </w:style>
  <w:style w:type="paragraph" w:customStyle="1" w:styleId="FreeFormA">
    <w:name w:val="Free Form A"/>
    <w:rsid w:val="00B45DE5"/>
    <w:pPr>
      <w:spacing w:after="0" w:line="240" w:lineRule="auto"/>
    </w:pPr>
    <w:rPr>
      <w:rFonts w:ascii="Helvetica" w:eastAsia="ヒラギノ角ゴ Pro W3" w:hAnsi="Helvetica" w:cs="Times New Roman"/>
      <w:color w:val="000000"/>
      <w:sz w:val="24"/>
      <w:szCs w:val="20"/>
    </w:rPr>
  </w:style>
  <w:style w:type="character" w:customStyle="1" w:styleId="citeschar10">
    <w:name w:val="citeschar1"/>
    <w:basedOn w:val="DefaultParagraphFont"/>
    <w:rsid w:val="00B45DE5"/>
  </w:style>
  <w:style w:type="character" w:customStyle="1" w:styleId="cardunderlinedchar1">
    <w:name w:val="cardunderlinedchar"/>
    <w:basedOn w:val="DefaultParagraphFont"/>
    <w:rsid w:val="00B45DE5"/>
  </w:style>
  <w:style w:type="character" w:customStyle="1" w:styleId="Style1CharCharChar">
    <w:name w:val="Style1 Char Char Char"/>
    <w:rsid w:val="00B45DE5"/>
    <w:rPr>
      <w:rFonts w:ascii="Times New Roman" w:eastAsia="Times New Roman" w:hAnsi="Times New Roman" w:cs="Arial"/>
      <w:bCs/>
      <w:sz w:val="12"/>
      <w:szCs w:val="18"/>
    </w:rPr>
  </w:style>
  <w:style w:type="paragraph" w:customStyle="1" w:styleId="Textbody">
    <w:name w:val="Text body"/>
    <w:basedOn w:val="Standard"/>
    <w:rsid w:val="00B45DE5"/>
    <w:pPr>
      <w:spacing w:after="120"/>
    </w:pPr>
    <w:rPr>
      <w:rFonts w:cs="Tahoma"/>
      <w:lang w:eastAsia="en-US" w:bidi="ar-SA"/>
    </w:rPr>
  </w:style>
  <w:style w:type="character" w:customStyle="1" w:styleId="provider">
    <w:name w:val="provider"/>
    <w:basedOn w:val="DefaultParagraphFont"/>
    <w:rsid w:val="00B45DE5"/>
  </w:style>
  <w:style w:type="character" w:customStyle="1" w:styleId="vitstorybyline">
    <w:name w:val="vitstorybyline"/>
    <w:rsid w:val="00B45DE5"/>
  </w:style>
  <w:style w:type="paragraph" w:customStyle="1" w:styleId="comments">
    <w:name w:val="comments"/>
    <w:basedOn w:val="Normal"/>
    <w:rsid w:val="00B45DE5"/>
    <w:pPr>
      <w:spacing w:before="100" w:beforeAutospacing="1" w:after="100" w:afterAutospacing="1"/>
    </w:pPr>
    <w:rPr>
      <w:lang w:eastAsia="zh-CN"/>
    </w:rPr>
  </w:style>
  <w:style w:type="character" w:customStyle="1" w:styleId="tickerlinx">
    <w:name w:val="tickerlinx"/>
    <w:rsid w:val="00B45DE5"/>
  </w:style>
  <w:style w:type="paragraph" w:customStyle="1" w:styleId="NFAPWPheader">
    <w:name w:val="NFAP WP header"/>
    <w:basedOn w:val="Default"/>
    <w:next w:val="Default"/>
    <w:uiPriority w:val="99"/>
    <w:rsid w:val="00B45DE5"/>
    <w:rPr>
      <w:rFonts w:ascii="HNKAOE+Arial" w:eastAsia="Malgun Gothic" w:hAnsi="HNKAOE+Arial" w:cs="Times New Roman"/>
      <w:color w:val="auto"/>
      <w:sz w:val="20"/>
      <w:lang w:eastAsia="zh-CN"/>
    </w:rPr>
  </w:style>
  <w:style w:type="character" w:customStyle="1" w:styleId="post-timestamp">
    <w:name w:val="post-timestamp"/>
    <w:rsid w:val="00B45DE5"/>
  </w:style>
  <w:style w:type="character" w:styleId="BookTitle0">
    <w:name w:val="Book Title"/>
    <w:qFormat/>
    <w:rsid w:val="00B45DE5"/>
    <w:rPr>
      <w:b/>
      <w:bCs/>
      <w:smallCaps/>
      <w:spacing w:val="5"/>
    </w:rPr>
  </w:style>
  <w:style w:type="character" w:customStyle="1" w:styleId="month">
    <w:name w:val="month"/>
    <w:rsid w:val="00B45DE5"/>
  </w:style>
  <w:style w:type="character" w:customStyle="1" w:styleId="CiteCharCharChar">
    <w:name w:val="Cite Char Char Char"/>
    <w:rsid w:val="00B45DE5"/>
    <w:rPr>
      <w:rFonts w:ascii="Garamond" w:eastAsia="Calibri" w:hAnsi="Garamond" w:cs="Calibri"/>
      <w:b/>
      <w:szCs w:val="20"/>
      <w:u w:val="thick"/>
      <w:lang w:val="x-none" w:eastAsia="x-none"/>
    </w:rPr>
  </w:style>
  <w:style w:type="character" w:customStyle="1" w:styleId="texttitlebigred">
    <w:name w:val="texttitlebigred"/>
    <w:rsid w:val="00B45DE5"/>
  </w:style>
  <w:style w:type="character" w:customStyle="1" w:styleId="subtitles">
    <w:name w:val="subtitles"/>
    <w:rsid w:val="00B45DE5"/>
  </w:style>
  <w:style w:type="character" w:customStyle="1" w:styleId="CiteCardCharCharCharChar">
    <w:name w:val="Cite_Card Char Char Char Char"/>
    <w:link w:val="CiteCardCharCharChar"/>
    <w:rsid w:val="00B45DE5"/>
    <w:rPr>
      <w:rFonts w:cs="Arial"/>
      <w:bCs/>
    </w:rPr>
  </w:style>
  <w:style w:type="paragraph" w:customStyle="1" w:styleId="CiteCardCharCharChar">
    <w:name w:val="Cite_Card Char Char Char"/>
    <w:link w:val="CiteCardCharCharCharChar"/>
    <w:rsid w:val="00B45DE5"/>
    <w:pPr>
      <w:spacing w:after="0" w:line="240" w:lineRule="auto"/>
    </w:pPr>
    <w:rPr>
      <w:rFonts w:cs="Arial"/>
      <w:bCs/>
    </w:rPr>
  </w:style>
  <w:style w:type="paragraph" w:customStyle="1" w:styleId="heading">
    <w:name w:val="heading"/>
    <w:basedOn w:val="Normal"/>
    <w:rsid w:val="00B45DE5"/>
    <w:pPr>
      <w:jc w:val="center"/>
    </w:pPr>
    <w:rPr>
      <w:rFonts w:ascii="Arial Black" w:hAnsi="Arial Black" w:cs="Courier New"/>
      <w:b/>
      <w:sz w:val="36"/>
      <w:u w:val="single"/>
    </w:rPr>
  </w:style>
  <w:style w:type="character" w:customStyle="1" w:styleId="CiteCardChar1">
    <w:name w:val="Cite_Card Char1"/>
    <w:rsid w:val="00B45DE5"/>
    <w:rPr>
      <w:rFonts w:cs="Arial"/>
      <w:bCs/>
      <w:lang w:val="en-US" w:eastAsia="en-US" w:bidi="ar-SA"/>
    </w:rPr>
  </w:style>
  <w:style w:type="character" w:customStyle="1" w:styleId="DebateHeaderChar">
    <w:name w:val="Debate Header Char"/>
    <w:link w:val="DebateHeader"/>
    <w:rsid w:val="00B45DE5"/>
    <w:rPr>
      <w:rFonts w:ascii="Times New Roman" w:hAnsi="Times New Roman" w:cs="Calibri"/>
      <w:b/>
      <w:sz w:val="32"/>
      <w:szCs w:val="32"/>
      <w:u w:val="single"/>
      <w:lang w:val="x-none" w:eastAsia="x-none" w:bidi="en-US"/>
    </w:rPr>
  </w:style>
  <w:style w:type="character" w:customStyle="1" w:styleId="quotepeekbase">
    <w:name w:val="quotepeekbase"/>
    <w:rsid w:val="00B45DE5"/>
  </w:style>
  <w:style w:type="character" w:customStyle="1" w:styleId="symbol">
    <w:name w:val="symbol"/>
    <w:rsid w:val="00B45DE5"/>
  </w:style>
  <w:style w:type="character" w:customStyle="1" w:styleId="data">
    <w:name w:val="data"/>
    <w:rsid w:val="00B45DE5"/>
  </w:style>
  <w:style w:type="character" w:customStyle="1" w:styleId="cross-head">
    <w:name w:val="cross-head"/>
    <w:rsid w:val="00B45DE5"/>
  </w:style>
  <w:style w:type="character" w:customStyle="1" w:styleId="scaps">
    <w:name w:val="scaps"/>
    <w:rsid w:val="00B45DE5"/>
  </w:style>
  <w:style w:type="character" w:customStyle="1" w:styleId="pub-date">
    <w:name w:val="pub-date"/>
    <w:rsid w:val="00B45DE5"/>
  </w:style>
  <w:style w:type="paragraph" w:customStyle="1" w:styleId="articleauthor">
    <w:name w:val="articleauthor"/>
    <w:basedOn w:val="Normal"/>
    <w:rsid w:val="00B45DE5"/>
    <w:pPr>
      <w:spacing w:before="100" w:beforeAutospacing="1" w:after="100" w:afterAutospacing="1"/>
    </w:pPr>
    <w:rPr>
      <w:lang w:eastAsia="zh-CN"/>
    </w:rPr>
  </w:style>
  <w:style w:type="character" w:customStyle="1" w:styleId="AuthorDateF4">
    <w:name w:val="Author Date (F4)"/>
    <w:rsid w:val="00B45DE5"/>
    <w:rPr>
      <w:b/>
      <w:sz w:val="24"/>
      <w:u w:val="thick"/>
    </w:rPr>
  </w:style>
  <w:style w:type="character" w:customStyle="1" w:styleId="BoldUnderlineF6">
    <w:name w:val="Bold Underline (F6)"/>
    <w:rsid w:val="00B45DE5"/>
    <w:rPr>
      <w:u w:val="thick"/>
    </w:rPr>
  </w:style>
  <w:style w:type="paragraph" w:customStyle="1" w:styleId="TagF3">
    <w:name w:val="Tag (F3)"/>
    <w:rsid w:val="00B45DE5"/>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B45DE5"/>
  </w:style>
  <w:style w:type="paragraph" w:customStyle="1" w:styleId="style140">
    <w:name w:val="style14"/>
    <w:basedOn w:val="Normal"/>
    <w:rsid w:val="00B45DE5"/>
    <w:pPr>
      <w:spacing w:before="100" w:beforeAutospacing="1" w:after="100" w:afterAutospacing="1"/>
    </w:pPr>
  </w:style>
  <w:style w:type="paragraph" w:customStyle="1" w:styleId="CardTagCite1Char">
    <w:name w:val="Card Tag + Cite #1 Char"/>
    <w:basedOn w:val="Normal"/>
    <w:rsid w:val="00B45DE5"/>
    <w:rPr>
      <w:rFonts w:ascii="Georgia" w:hAnsi="Georgia"/>
      <w:b/>
    </w:rPr>
  </w:style>
  <w:style w:type="character" w:customStyle="1" w:styleId="verdana12grey1">
    <w:name w:val="verdana12grey1"/>
    <w:rsid w:val="00B45DE5"/>
  </w:style>
  <w:style w:type="character" w:customStyle="1" w:styleId="verdana9grey1a">
    <w:name w:val="verdana9grey1a"/>
    <w:rsid w:val="00B45DE5"/>
  </w:style>
  <w:style w:type="character" w:customStyle="1" w:styleId="nn-twttr-share-btn">
    <w:name w:val="nn-twttr-share-btn"/>
    <w:rsid w:val="00B45DE5"/>
  </w:style>
  <w:style w:type="character" w:customStyle="1" w:styleId="count">
    <w:name w:val="count"/>
    <w:rsid w:val="00B45DE5"/>
  </w:style>
  <w:style w:type="character" w:customStyle="1" w:styleId="fbbuttontext">
    <w:name w:val="fb_button_text"/>
    <w:rsid w:val="00B45DE5"/>
  </w:style>
  <w:style w:type="character" w:customStyle="1" w:styleId="comment-count">
    <w:name w:val="comment-count"/>
    <w:rsid w:val="00B45DE5"/>
  </w:style>
  <w:style w:type="character" w:customStyle="1" w:styleId="comment-count-text">
    <w:name w:val="comment-count-text"/>
    <w:rsid w:val="00B45DE5"/>
  </w:style>
  <w:style w:type="paragraph" w:customStyle="1" w:styleId="articlebody0">
    <w:name w:val="articlebody"/>
    <w:basedOn w:val="Normal"/>
    <w:rsid w:val="00B45DE5"/>
    <w:pPr>
      <w:spacing w:before="100" w:beforeAutospacing="1" w:after="100" w:afterAutospacing="1"/>
    </w:pPr>
  </w:style>
  <w:style w:type="character" w:customStyle="1" w:styleId="lightheader">
    <w:name w:val="lightheader"/>
    <w:rsid w:val="00B45DE5"/>
  </w:style>
  <w:style w:type="paragraph" w:customStyle="1" w:styleId="CiteCardCharCharCharCharCharCharChar">
    <w:name w:val="Cite_Card Char Char Char Char Char Char Char"/>
    <w:link w:val="CiteCardCharCharCharCharCharCharCharChar"/>
    <w:autoRedefine/>
    <w:rsid w:val="00B45DE5"/>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B45DE5"/>
    <w:rPr>
      <w:rFonts w:ascii="Times New Roman" w:eastAsia="Times New Roman" w:hAnsi="Times New Roman" w:cs="Times New Roman"/>
      <w:bCs/>
      <w:lang w:eastAsia="zh-CN"/>
    </w:rPr>
  </w:style>
  <w:style w:type="paragraph" w:customStyle="1" w:styleId="foldie">
    <w:name w:val="foldie"/>
    <w:basedOn w:val="heading"/>
    <w:rsid w:val="00B45DE5"/>
    <w:pPr>
      <w:spacing w:before="6480"/>
      <w:outlineLvl w:val="0"/>
    </w:pPr>
  </w:style>
  <w:style w:type="character" w:customStyle="1" w:styleId="CiteCardCharCharCharCharChar">
    <w:name w:val="Cite_Card Char Char Char Char Char"/>
    <w:rsid w:val="00B45DE5"/>
    <w:rPr>
      <w:rFonts w:cs="Arial"/>
      <w:bCs/>
      <w:lang w:val="en-US" w:eastAsia="en-US" w:bidi="ar-SA"/>
    </w:rPr>
  </w:style>
  <w:style w:type="character" w:customStyle="1" w:styleId="CiteCardCharCharCharCharCharChar">
    <w:name w:val="Cite_Card Char Char Char Char Char Char"/>
    <w:rsid w:val="00B45DE5"/>
    <w:rPr>
      <w:rFonts w:cs="Arial"/>
      <w:bCs/>
      <w:lang w:val="en-US" w:eastAsia="en-US" w:bidi="ar-SA"/>
    </w:rPr>
  </w:style>
  <w:style w:type="paragraph" w:customStyle="1" w:styleId="billtextsection">
    <w:name w:val="bill_text_section"/>
    <w:basedOn w:val="Normal"/>
    <w:rsid w:val="00B45DE5"/>
    <w:pPr>
      <w:spacing w:before="100" w:beforeAutospacing="1" w:after="100" w:afterAutospacing="1"/>
    </w:pPr>
  </w:style>
  <w:style w:type="character" w:customStyle="1" w:styleId="yahoobuzzbadge">
    <w:name w:val="yahoobuzzbadge"/>
    <w:rsid w:val="00B45DE5"/>
  </w:style>
  <w:style w:type="character" w:customStyle="1" w:styleId="CiteNormalChar">
    <w:name w:val="Cite Normal Char"/>
    <w:link w:val="CiteNormal"/>
    <w:rsid w:val="00B45DE5"/>
    <w:rPr>
      <w:rFonts w:ascii="Times New Roman" w:hAnsi="Times New Roman" w:cs="Calibri"/>
      <w:sz w:val="18"/>
      <w:lang w:val="x-none" w:eastAsia="x-none"/>
    </w:rPr>
  </w:style>
  <w:style w:type="character" w:customStyle="1" w:styleId="StrongEmphasis">
    <w:name w:val="Strong Emphasis"/>
    <w:rsid w:val="00B45DE5"/>
    <w:rPr>
      <w:b/>
      <w:bCs/>
    </w:rPr>
  </w:style>
  <w:style w:type="character" w:customStyle="1" w:styleId="Caption2">
    <w:name w:val="Caption2"/>
    <w:rsid w:val="00B45DE5"/>
  </w:style>
  <w:style w:type="paragraph" w:customStyle="1" w:styleId="StyleNormalWeb10pt">
    <w:name w:val="Style Normal (Web) + 10 pt"/>
    <w:basedOn w:val="NormalWeb"/>
    <w:rsid w:val="00B45DE5"/>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B45DE5"/>
  </w:style>
  <w:style w:type="character" w:customStyle="1" w:styleId="pageheader0">
    <w:name w:val="pageheader"/>
    <w:basedOn w:val="DefaultParagraphFont"/>
    <w:rsid w:val="00B45DE5"/>
  </w:style>
  <w:style w:type="paragraph" w:customStyle="1" w:styleId="SmallNormal">
    <w:name w:val="Small Normal"/>
    <w:basedOn w:val="Normal"/>
    <w:rsid w:val="00B45DE5"/>
    <w:pPr>
      <w:widowControl w:val="0"/>
      <w:suppressAutoHyphens/>
      <w:contextualSpacing/>
    </w:pPr>
    <w:rPr>
      <w:rFonts w:ascii="Garamond" w:hAnsi="Garamond"/>
      <w:sz w:val="18"/>
      <w:szCs w:val="18"/>
    </w:rPr>
  </w:style>
  <w:style w:type="character" w:customStyle="1" w:styleId="AuthorCharChar">
    <w:name w:val="Author Char Char"/>
    <w:rsid w:val="00B45DE5"/>
    <w:rPr>
      <w:rFonts w:ascii="Times New Roman" w:hAnsi="Times New Roman"/>
      <w:b/>
      <w:sz w:val="22"/>
      <w:szCs w:val="22"/>
    </w:rPr>
  </w:style>
  <w:style w:type="character" w:customStyle="1" w:styleId="Shrinker">
    <w:name w:val="Shrinker"/>
    <w:rsid w:val="00B45DE5"/>
    <w:rPr>
      <w:rFonts w:ascii="Times New Roman" w:hAnsi="Times New Roman"/>
      <w:sz w:val="10"/>
      <w:szCs w:val="13"/>
    </w:rPr>
  </w:style>
  <w:style w:type="character" w:customStyle="1" w:styleId="heading3char1">
    <w:name w:val="heading3char1"/>
    <w:basedOn w:val="DefaultParagraphFont"/>
    <w:rsid w:val="00B45DE5"/>
  </w:style>
  <w:style w:type="character" w:customStyle="1" w:styleId="underlinea">
    <w:name w:val="underlinea"/>
    <w:basedOn w:val="DefaultParagraphFont"/>
    <w:rsid w:val="00B45DE5"/>
  </w:style>
  <w:style w:type="table" w:customStyle="1" w:styleId="TableGrid1">
    <w:name w:val="Table Grid1"/>
    <w:basedOn w:val="TableNormal"/>
    <w:next w:val="TableGrid"/>
    <w:rsid w:val="00B45D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Tag">
    <w:name w:val="Cite/Tag"/>
    <w:basedOn w:val="Normal"/>
    <w:rsid w:val="00B45DE5"/>
    <w:rPr>
      <w:rFonts w:ascii="Georgia" w:hAnsi="Georgia"/>
      <w:b/>
      <w:lang w:bidi="en-US"/>
    </w:rPr>
  </w:style>
  <w:style w:type="paragraph" w:customStyle="1" w:styleId="StyleStyleArialNarrow9ptLeft-075ArialNarrow">
    <w:name w:val="Style Style Arial Narrow 9 pt Left:  -0.75&quot; + Arial Narrow"/>
    <w:basedOn w:val="Normal"/>
    <w:link w:val="StyleStyleArialNarrow9ptLeft-075ArialNarrowChar"/>
    <w:rsid w:val="00B45DE5"/>
    <w:pPr>
      <w:ind w:left="-1080" w:right="1728"/>
    </w:pPr>
    <w:rPr>
      <w:rFonts w:ascii="Arial Narrow"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B45DE5"/>
    <w:rPr>
      <w:rFonts w:ascii="Arial Narrow" w:hAnsi="Arial Narrow" w:cs="Calibri"/>
      <w:sz w:val="18"/>
      <w:szCs w:val="20"/>
      <w:lang w:val="x-none" w:eastAsia="x-none"/>
    </w:rPr>
  </w:style>
  <w:style w:type="paragraph" w:customStyle="1" w:styleId="ecxmsonormal">
    <w:name w:val="ecxmsonormal"/>
    <w:basedOn w:val="Normal"/>
    <w:rsid w:val="00B45DE5"/>
    <w:pPr>
      <w:spacing w:before="100" w:beforeAutospacing="1" w:after="100" w:afterAutospacing="1"/>
    </w:pPr>
  </w:style>
  <w:style w:type="character" w:customStyle="1" w:styleId="FontStyle232">
    <w:name w:val="Font Style232"/>
    <w:uiPriority w:val="99"/>
    <w:rsid w:val="00B45DE5"/>
    <w:rPr>
      <w:rFonts w:ascii="Times New Roman" w:hAnsi="Times New Roman" w:cs="Times New Roman" w:hint="default"/>
      <w:b/>
      <w:bCs/>
      <w:sz w:val="14"/>
      <w:szCs w:val="14"/>
    </w:rPr>
  </w:style>
  <w:style w:type="paragraph" w:customStyle="1" w:styleId="StyleArialNarrow12ptBoldLeft-075">
    <w:name w:val="Style Arial Narrow 12 pt Bold Left:  -0.75&quot;"/>
    <w:basedOn w:val="Normal"/>
    <w:link w:val="StyleArialNarrow12ptBoldLeft-075Char"/>
    <w:rsid w:val="00B45DE5"/>
    <w:pPr>
      <w:ind w:left="-1080"/>
    </w:pPr>
    <w:rPr>
      <w:rFonts w:ascii="Arial Narrow" w:hAnsi="Arial Narrow"/>
      <w:b/>
      <w:bCs/>
      <w:szCs w:val="20"/>
      <w:lang w:val="x-none" w:eastAsia="x-none"/>
    </w:rPr>
  </w:style>
  <w:style w:type="character" w:customStyle="1" w:styleId="StyleArialNarrow12ptBoldLeft-075Char">
    <w:name w:val="Style Arial Narrow 12 pt Bold Left:  -0.75&quot; Char"/>
    <w:link w:val="StyleArialNarrow12ptBoldLeft-075"/>
    <w:rsid w:val="00B45DE5"/>
    <w:rPr>
      <w:rFonts w:ascii="Arial Narrow" w:hAnsi="Arial Narrow" w:cs="Calibri"/>
      <w:b/>
      <w:bCs/>
      <w:sz w:val="24"/>
      <w:szCs w:val="20"/>
      <w:lang w:val="x-none" w:eastAsia="x-none"/>
    </w:rPr>
  </w:style>
  <w:style w:type="paragraph" w:customStyle="1" w:styleId="StyleStyleevidencetextBorderSinglesolidlineAuto05">
    <w:name w:val="Style Style evidence text + Border: : (Single solid line Auto  0.5 ..."/>
    <w:basedOn w:val="Normal"/>
    <w:link w:val="StyleStyleevidencetextBorderSinglesolidlineAuto05Char"/>
    <w:rsid w:val="00B45DE5"/>
    <w:pPr>
      <w:ind w:left="-1080" w:right="1728"/>
    </w:pPr>
    <w:rPr>
      <w:rFonts w:ascii="Arial Narrow" w:hAnsi="Arial Narrow"/>
      <w:szCs w:val="20"/>
      <w:u w:val="thick"/>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B45DE5"/>
    <w:rPr>
      <w:rFonts w:ascii="Arial Narrow" w:hAnsi="Arial Narrow" w:cs="Calibri"/>
      <w:sz w:val="24"/>
      <w:szCs w:val="20"/>
      <w:u w:val="thick"/>
      <w:bdr w:val="single" w:sz="4" w:space="0" w:color="auto"/>
      <w:lang w:val="x-none" w:eastAsia="x-none"/>
    </w:rPr>
  </w:style>
  <w:style w:type="character" w:customStyle="1" w:styleId="UnderliningCharCharChar">
    <w:name w:val="Underlining Char Char Char"/>
    <w:rsid w:val="00B45DE5"/>
    <w:rPr>
      <w:rFonts w:ascii="Arial Narrow" w:eastAsia="Times New Roman" w:hAnsi="Arial Narrow" w:cs="Calibri"/>
      <w:sz w:val="20"/>
      <w:szCs w:val="24"/>
      <w:u w:val="thick"/>
    </w:rPr>
  </w:style>
  <w:style w:type="paragraph" w:customStyle="1" w:styleId="Style120">
    <w:name w:val="Style 12"/>
    <w:rsid w:val="00B45DE5"/>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rsid w:val="00B45DE5"/>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1">
    <w:name w:val="Style 9"/>
    <w:rsid w:val="00B45DE5"/>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paragraph" w:customStyle="1" w:styleId="Emphasis3">
    <w:name w:val="Emphasis3"/>
    <w:qFormat/>
    <w:rsid w:val="00B45DE5"/>
    <w:pPr>
      <w:spacing w:after="0" w:line="240" w:lineRule="auto"/>
    </w:pPr>
    <w:rPr>
      <w:rFonts w:ascii="Times New Roman" w:eastAsia="Times New Roman" w:hAnsi="Times New Roman" w:cs="Times New Roman"/>
      <w:bCs/>
      <w:sz w:val="24"/>
      <w:szCs w:val="27"/>
      <w:u w:val="thick"/>
    </w:rPr>
  </w:style>
  <w:style w:type="character" w:customStyle="1" w:styleId="cardtextsmallCharCharCharCharCharCharCharCharCharCharCharChar">
    <w:name w:val="card text small Char Char Char Char Char Char Char Char Char Char Char Char"/>
    <w:basedOn w:val="DefaultParagraphFont"/>
    <w:rsid w:val="00B45DE5"/>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B45DE5"/>
    <w:rPr>
      <w:rFonts w:ascii="Arial Narrow" w:hAnsi="Arial Narrow"/>
      <w:noProof w:val="0"/>
      <w:szCs w:val="24"/>
      <w:u w:val="single"/>
      <w:lang w:val="en-US" w:eastAsia="en-US" w:bidi="ar-SA"/>
    </w:rPr>
  </w:style>
  <w:style w:type="paragraph" w:customStyle="1" w:styleId="formfldssel">
    <w:name w:val="formfldssel"/>
    <w:basedOn w:val="Normal"/>
    <w:rsid w:val="00B45DE5"/>
    <w:pPr>
      <w:spacing w:before="100" w:beforeAutospacing="1" w:after="100" w:afterAutospacing="1"/>
    </w:pPr>
    <w:rPr>
      <w:rFonts w:eastAsia="Arial Unicode MS" w:cs="Arial"/>
      <w:color w:val="000000"/>
      <w:szCs w:val="20"/>
    </w:rPr>
  </w:style>
  <w:style w:type="paragraph" w:customStyle="1" w:styleId="hpleftlk">
    <w:name w:val="hpleftlk"/>
    <w:basedOn w:val="Normal"/>
    <w:rsid w:val="00B45DE5"/>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rsid w:val="00B45DE5"/>
    <w:pPr>
      <w:spacing w:before="100" w:beforeAutospacing="1" w:after="100" w:afterAutospacing="1"/>
    </w:pPr>
    <w:rPr>
      <w:rFonts w:eastAsia="Arial Unicode MS" w:cs="Arial"/>
      <w:b/>
      <w:bCs/>
      <w:szCs w:val="20"/>
    </w:rPr>
  </w:style>
  <w:style w:type="character" w:customStyle="1" w:styleId="StyleCardTextUnderline3Char">
    <w:name w:val="Style Card Text + Underline3 Char"/>
    <w:basedOn w:val="DefaultParagraphFont"/>
    <w:rsid w:val="00B45DE5"/>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B45DE5"/>
    <w:rPr>
      <w:b/>
      <w:noProof w:val="0"/>
      <w:szCs w:val="24"/>
      <w:u w:val="single"/>
      <w:lang w:val="en-US" w:eastAsia="en-US" w:bidi="ar-SA"/>
    </w:rPr>
  </w:style>
  <w:style w:type="character" w:customStyle="1" w:styleId="UnderlineChar1Char1">
    <w:name w:val="Underline Char1 Char1"/>
    <w:basedOn w:val="DefaultParagraphFont"/>
    <w:rsid w:val="00B45DE5"/>
    <w:rPr>
      <w:noProof w:val="0"/>
      <w:szCs w:val="24"/>
      <w:u w:val="single"/>
      <w:lang w:val="en-US" w:eastAsia="en-US" w:bidi="ar-SA"/>
    </w:rPr>
  </w:style>
  <w:style w:type="paragraph" w:customStyle="1" w:styleId="Underlinestyle1">
    <w:name w:val="Underlinestyle"/>
    <w:basedOn w:val="Normal"/>
    <w:rsid w:val="00B45DE5"/>
    <w:pPr>
      <w:tabs>
        <w:tab w:val="left" w:pos="720"/>
      </w:tabs>
      <w:ind w:left="720"/>
    </w:pPr>
    <w:rPr>
      <w:rFonts w:ascii="Georgia" w:hAnsi="Georgia"/>
      <w:szCs w:val="20"/>
      <w:u w:val="single"/>
    </w:rPr>
  </w:style>
  <w:style w:type="character" w:customStyle="1" w:styleId="Style2CharChar">
    <w:name w:val="Style2 Char Char"/>
    <w:basedOn w:val="DefaultParagraphFont"/>
    <w:rsid w:val="00B45DE5"/>
    <w:rPr>
      <w:u w:val="thick"/>
      <w:lang w:val="en-US" w:eastAsia="en-US" w:bidi="ar-SA"/>
    </w:rPr>
  </w:style>
  <w:style w:type="paragraph" w:customStyle="1" w:styleId="PageHeading0">
    <w:name w:val="Page Heading"/>
    <w:basedOn w:val="Heading2"/>
    <w:rsid w:val="00B45DE5"/>
    <w:rPr>
      <w:rFonts w:cs="Arial"/>
      <w:bCs/>
      <w:caps/>
      <w:szCs w:val="16"/>
    </w:rPr>
  </w:style>
  <w:style w:type="character" w:customStyle="1" w:styleId="featurecontentgray1">
    <w:name w:val="featurecontentgray1"/>
    <w:basedOn w:val="DefaultParagraphFont"/>
    <w:rsid w:val="00B45DE5"/>
    <w:rPr>
      <w:rFonts w:ascii="Arial" w:hAnsi="Arial" w:cs="Arial" w:hint="default"/>
      <w:color w:val="666666"/>
    </w:rPr>
  </w:style>
  <w:style w:type="character" w:customStyle="1" w:styleId="CardCharCharChar0">
    <w:name w:val="Card Char Char Char"/>
    <w:basedOn w:val="DefaultParagraphFont"/>
    <w:rsid w:val="00B45DE5"/>
    <w:rPr>
      <w:rFonts w:ascii="Book Antiqua" w:hAnsi="Book Antiqua"/>
      <w:szCs w:val="24"/>
      <w:lang w:val="en-US" w:eastAsia="en-US" w:bidi="ar-SA"/>
    </w:rPr>
  </w:style>
  <w:style w:type="paragraph" w:customStyle="1" w:styleId="CM10">
    <w:name w:val="CM10"/>
    <w:basedOn w:val="Default"/>
    <w:next w:val="Default"/>
    <w:rsid w:val="00B45DE5"/>
    <w:pPr>
      <w:spacing w:after="276"/>
    </w:pPr>
    <w:rPr>
      <w:rFonts w:ascii="Times New Roman" w:eastAsia="Times New Roman" w:hAnsi="Times New Roman" w:cs="Times New Roman"/>
      <w:color w:val="auto"/>
    </w:rPr>
  </w:style>
  <w:style w:type="character" w:customStyle="1" w:styleId="big1">
    <w:name w:val="big1"/>
    <w:basedOn w:val="DefaultParagraphFont"/>
    <w:rsid w:val="00B45DE5"/>
    <w:rPr>
      <w:sz w:val="28"/>
      <w:szCs w:val="28"/>
    </w:rPr>
  </w:style>
  <w:style w:type="character" w:customStyle="1" w:styleId="prodgeneral">
    <w:name w:val="prodgeneral"/>
    <w:basedOn w:val="DefaultParagraphFont"/>
    <w:rsid w:val="00B45DE5"/>
  </w:style>
  <w:style w:type="character" w:customStyle="1" w:styleId="StyleUnderlineChar0">
    <w:name w:val="Style Underline + Char"/>
    <w:basedOn w:val="DefaultParagraphFont"/>
    <w:rsid w:val="00B45DE5"/>
    <w:rPr>
      <w:rFonts w:eastAsia="SimSun" w:cs="Arial"/>
      <w:b/>
      <w:bCs/>
      <w:iCs/>
      <w:caps/>
      <w:sz w:val="24"/>
      <w:szCs w:val="24"/>
      <w:u w:val="single"/>
      <w:lang w:val="en-US" w:eastAsia="en-US" w:bidi="ar-SA"/>
    </w:rPr>
  </w:style>
  <w:style w:type="character" w:customStyle="1" w:styleId="highlightChar">
    <w:name w:val="highlight Char"/>
    <w:basedOn w:val="DefaultParagraphFont"/>
    <w:rsid w:val="00B45DE5"/>
    <w:rPr>
      <w:sz w:val="24"/>
      <w:szCs w:val="24"/>
      <w:u w:val="single"/>
      <w:lang w:val="en-US" w:eastAsia="en-US" w:bidi="ar-SA"/>
    </w:rPr>
  </w:style>
  <w:style w:type="character" w:customStyle="1" w:styleId="StyleciteChar">
    <w:name w:val="Style cite + Char"/>
    <w:basedOn w:val="DefaultParagraphFont"/>
    <w:rsid w:val="00B45DE5"/>
    <w:rPr>
      <w:rFonts w:ascii="Arial" w:eastAsiaTheme="majorEastAsia" w:hAnsi="Arial" w:cs="Times New Roman"/>
      <w:b w:val="0"/>
      <w:bCs/>
      <w:sz w:val="24"/>
      <w:szCs w:val="24"/>
      <w:u w:val="single"/>
      <w:lang w:val="en-US" w:eastAsia="en-US" w:bidi="ar-SA"/>
    </w:rPr>
  </w:style>
  <w:style w:type="paragraph" w:customStyle="1" w:styleId="OffensiveLanguage">
    <w:name w:val="Offensive Language"/>
    <w:basedOn w:val="Normal"/>
    <w:next w:val="Normal"/>
    <w:rsid w:val="00B45DE5"/>
    <w:rPr>
      <w:rFonts w:ascii="Arial Narrow" w:eastAsia="Calibri" w:hAnsi="Arial Narrow"/>
      <w:strike/>
      <w:u w:val="single"/>
    </w:rPr>
  </w:style>
  <w:style w:type="character" w:customStyle="1" w:styleId="OffensiveLanguageChar">
    <w:name w:val="Offensive Language Char"/>
    <w:rsid w:val="00B45DE5"/>
    <w:rPr>
      <w:rFonts w:ascii="Arial Narrow" w:hAnsi="Arial Narrow"/>
      <w:strike/>
      <w:szCs w:val="24"/>
      <w:u w:val="single"/>
      <w:lang w:val="en-US" w:eastAsia="en-US" w:bidi="ar-SA"/>
    </w:rPr>
  </w:style>
  <w:style w:type="paragraph" w:customStyle="1" w:styleId="Style180">
    <w:name w:val="Style 18"/>
    <w:uiPriority w:val="99"/>
    <w:rsid w:val="00B45DE5"/>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rsid w:val="00B45DE5"/>
    <w:pPr>
      <w:spacing w:before="100" w:beforeAutospacing="1" w:after="100" w:afterAutospacing="1"/>
    </w:pPr>
    <w:rPr>
      <w:rFonts w:eastAsia="Arial Unicode MS" w:cs="Arial"/>
      <w:szCs w:val="20"/>
    </w:rPr>
  </w:style>
  <w:style w:type="character" w:customStyle="1" w:styleId="yellowfadeinnerspan">
    <w:name w:val="yellowfadeinnerspan"/>
    <w:rsid w:val="00B45DE5"/>
  </w:style>
  <w:style w:type="paragraph" w:customStyle="1" w:styleId="Caption3">
    <w:name w:val="Caption3"/>
    <w:basedOn w:val="Normal"/>
    <w:rsid w:val="00B45DE5"/>
    <w:pPr>
      <w:spacing w:before="100" w:beforeAutospacing="1" w:after="100" w:afterAutospacing="1"/>
    </w:pPr>
  </w:style>
  <w:style w:type="character" w:customStyle="1" w:styleId="BoldUnderlineCharChar0">
    <w:name w:val="BoldUnderline Char Char"/>
    <w:rsid w:val="00B45DE5"/>
    <w:rPr>
      <w:rFonts w:ascii="Calibri" w:eastAsia="Times New Roman" w:hAnsi="Calibri" w:cs="Times New Roman"/>
      <w:b/>
      <w:sz w:val="20"/>
      <w:szCs w:val="24"/>
      <w:u w:val="single"/>
    </w:rPr>
  </w:style>
  <w:style w:type="character" w:customStyle="1" w:styleId="ipa">
    <w:name w:val="ipa"/>
    <w:basedOn w:val="DefaultParagraphFont"/>
    <w:rsid w:val="00B45DE5"/>
  </w:style>
  <w:style w:type="character" w:customStyle="1" w:styleId="regtext">
    <w:name w:val="regtext"/>
    <w:uiPriority w:val="99"/>
    <w:rsid w:val="00B45DE5"/>
  </w:style>
  <w:style w:type="paragraph" w:customStyle="1" w:styleId="StyleLeft025Right025TopSinglesolidlineAuto">
    <w:name w:val="Style Left:  0.25&quot; Right:  0.25&quot; Top: (Single solid line Auto  ..."/>
    <w:basedOn w:val="Normal"/>
    <w:rsid w:val="00B45DE5"/>
    <w:pPr>
      <w:pBdr>
        <w:top w:val="single" w:sz="4" w:space="1" w:color="auto"/>
        <w:left w:val="single" w:sz="4" w:space="0" w:color="auto"/>
        <w:bottom w:val="single" w:sz="4" w:space="1" w:color="auto"/>
        <w:right w:val="single" w:sz="4" w:space="4" w:color="auto"/>
      </w:pBdr>
      <w:ind w:left="360" w:right="360"/>
    </w:pPr>
    <w:rPr>
      <w:rFonts w:ascii="Georgia" w:eastAsia="Calibri" w:hAnsi="Georgia"/>
      <w:szCs w:val="20"/>
    </w:rPr>
  </w:style>
  <w:style w:type="paragraph" w:customStyle="1" w:styleId="Card-Underline">
    <w:name w:val="Card-Underline"/>
    <w:basedOn w:val="Normal"/>
    <w:link w:val="Card-UnderlineChar"/>
    <w:qFormat/>
    <w:rsid w:val="00B45DE5"/>
    <w:rPr>
      <w:rFonts w:ascii="Century Gothic" w:eastAsia="Cambria" w:hAnsi="Century Gothic" w:cstheme="minorBidi"/>
      <w:szCs w:val="24"/>
      <w:u w:val="thick"/>
    </w:rPr>
  </w:style>
  <w:style w:type="paragraph" w:customStyle="1" w:styleId="bodyintro">
    <w:name w:val="bodyintro"/>
    <w:basedOn w:val="Normal"/>
    <w:rsid w:val="00B45DE5"/>
    <w:pPr>
      <w:spacing w:before="100" w:beforeAutospacing="1" w:after="100" w:afterAutospacing="1"/>
    </w:pPr>
  </w:style>
  <w:style w:type="character" w:customStyle="1" w:styleId="xn-person">
    <w:name w:val="xn-person"/>
    <w:basedOn w:val="DefaultParagraphFont"/>
    <w:rsid w:val="00B45DE5"/>
  </w:style>
  <w:style w:type="character" w:customStyle="1" w:styleId="xn-chron">
    <w:name w:val="xn-chron"/>
    <w:basedOn w:val="DefaultParagraphFont"/>
    <w:rsid w:val="00B45DE5"/>
  </w:style>
  <w:style w:type="character" w:customStyle="1" w:styleId="underlinetext0">
    <w:name w:val="underline_text"/>
    <w:basedOn w:val="DefaultParagraphFont"/>
    <w:rsid w:val="00B45DE5"/>
  </w:style>
  <w:style w:type="character" w:customStyle="1" w:styleId="CiteBold0">
    <w:name w:val="Cite+Bold"/>
    <w:basedOn w:val="DefaultParagraphFont"/>
    <w:rsid w:val="00B45DE5"/>
    <w:rPr>
      <w:rFonts w:ascii="Arial" w:hAnsi="Arial"/>
      <w:b/>
      <w:sz w:val="24"/>
    </w:rPr>
  </w:style>
  <w:style w:type="character" w:customStyle="1" w:styleId="blackarial10pt1">
    <w:name w:val="black_arial_10pt1"/>
    <w:basedOn w:val="DefaultParagraphFont"/>
    <w:rsid w:val="00B45DE5"/>
    <w:rPr>
      <w:rFonts w:ascii="Arial" w:hAnsi="Arial" w:cs="Arial"/>
      <w:color w:val="000000"/>
      <w:sz w:val="20"/>
      <w:szCs w:val="20"/>
    </w:rPr>
  </w:style>
  <w:style w:type="paragraph" w:customStyle="1" w:styleId="StyleCardworksLinespacingsingle">
    <w:name w:val="Style Card works + Line spacing:  single"/>
    <w:basedOn w:val="Normal"/>
    <w:link w:val="StyleCardworksLinespacingsingleChar"/>
    <w:rsid w:val="00B45DE5"/>
    <w:pPr>
      <w:suppressAutoHyphens/>
    </w:pPr>
    <w:rPr>
      <w:spacing w:val="-3"/>
      <w:szCs w:val="20"/>
    </w:rPr>
  </w:style>
  <w:style w:type="character" w:customStyle="1" w:styleId="StyleCardworksLinespacingsingleChar">
    <w:name w:val="Style Card works + Line spacing:  single Char"/>
    <w:basedOn w:val="DefaultParagraphFont"/>
    <w:link w:val="StyleCardworksLinespacingsingle"/>
    <w:rsid w:val="00B45DE5"/>
    <w:rPr>
      <w:rFonts w:ascii="Times New Roman" w:hAnsi="Times New Roman" w:cs="Calibri"/>
      <w:spacing w:val="-3"/>
      <w:sz w:val="24"/>
      <w:szCs w:val="20"/>
    </w:rPr>
  </w:style>
  <w:style w:type="character" w:customStyle="1" w:styleId="HighlightedEmphasis">
    <w:name w:val="Highlighted Emphasis"/>
    <w:basedOn w:val="DefaultParagraphFont"/>
    <w:uiPriority w:val="1"/>
    <w:qFormat/>
    <w:rsid w:val="00B45DE5"/>
    <w:rPr>
      <w:rFonts w:ascii="Arial Narrow" w:hAnsi="Arial Narrow"/>
      <w:b/>
      <w:sz w:val="28"/>
      <w:u w:val="single"/>
      <w:bdr w:val="single" w:sz="12" w:space="0" w:color="auto"/>
    </w:rPr>
  </w:style>
  <w:style w:type="paragraph" w:customStyle="1" w:styleId="CiteInfo">
    <w:name w:val="Cite Info"/>
    <w:basedOn w:val="Normal"/>
    <w:qFormat/>
    <w:rsid w:val="00B45DE5"/>
    <w:rPr>
      <w:szCs w:val="16"/>
    </w:rPr>
  </w:style>
  <w:style w:type="paragraph" w:customStyle="1" w:styleId="Pok">
    <w:name w:val="Pok"/>
    <w:basedOn w:val="Normal"/>
    <w:rsid w:val="00B45DE5"/>
    <w:rPr>
      <w:rFonts w:ascii="Georgia" w:eastAsia="Calibri" w:hAnsi="Georgia"/>
      <w:b/>
      <w:u w:val="single"/>
    </w:rPr>
  </w:style>
  <w:style w:type="numbering" w:customStyle="1" w:styleId="NoList4">
    <w:name w:val="No List4"/>
    <w:next w:val="NoList"/>
    <w:uiPriority w:val="99"/>
    <w:semiHidden/>
    <w:unhideWhenUsed/>
    <w:rsid w:val="00B45DE5"/>
  </w:style>
  <w:style w:type="table" w:customStyle="1" w:styleId="ColorfulGrid-Accent11">
    <w:name w:val="Colorful Grid - Accent 11"/>
    <w:basedOn w:val="TableNormal"/>
    <w:next w:val="ColorfulGrid-Accent1"/>
    <w:uiPriority w:val="29"/>
    <w:rsid w:val="00B45DE5"/>
    <w:pPr>
      <w:spacing w:after="0" w:line="240" w:lineRule="auto"/>
    </w:pPr>
    <w:rPr>
      <w:rFonts w:ascii="Times New Roman" w:eastAsia="Times New Roman" w:hAnsi="Times New Roman" w:cs="Times New Roman"/>
      <w:iCs/>
      <w:sz w:val="16"/>
      <w:lang w:val="x-none" w:eastAsia="x-none" w:bidi="x-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13">
    <w:name w:val="No List13"/>
    <w:next w:val="NoList"/>
    <w:uiPriority w:val="99"/>
    <w:semiHidden/>
    <w:unhideWhenUsed/>
    <w:rsid w:val="00B45DE5"/>
  </w:style>
  <w:style w:type="numbering" w:customStyle="1" w:styleId="NoList111">
    <w:name w:val="No List111"/>
    <w:next w:val="NoList"/>
    <w:uiPriority w:val="99"/>
    <w:semiHidden/>
    <w:unhideWhenUsed/>
    <w:rsid w:val="00B45DE5"/>
  </w:style>
  <w:style w:type="numbering" w:customStyle="1" w:styleId="NoList21">
    <w:name w:val="No List21"/>
    <w:next w:val="NoList"/>
    <w:uiPriority w:val="99"/>
    <w:semiHidden/>
    <w:unhideWhenUsed/>
    <w:rsid w:val="00B45DE5"/>
  </w:style>
  <w:style w:type="numbering" w:customStyle="1" w:styleId="NoList121">
    <w:name w:val="No List121"/>
    <w:next w:val="NoList"/>
    <w:uiPriority w:val="99"/>
    <w:semiHidden/>
    <w:unhideWhenUsed/>
    <w:rsid w:val="00B45DE5"/>
  </w:style>
  <w:style w:type="numbering" w:customStyle="1" w:styleId="NoList31">
    <w:name w:val="No List31"/>
    <w:next w:val="NoList"/>
    <w:uiPriority w:val="99"/>
    <w:semiHidden/>
    <w:unhideWhenUsed/>
    <w:rsid w:val="00B45DE5"/>
  </w:style>
  <w:style w:type="numbering" w:customStyle="1" w:styleId="1ai1">
    <w:name w:val="1 / a / i1"/>
    <w:basedOn w:val="NoList"/>
    <w:next w:val="1ai"/>
    <w:rsid w:val="00B45DE5"/>
  </w:style>
  <w:style w:type="table" w:customStyle="1" w:styleId="MediumGrid221">
    <w:name w:val="Medium Grid 221"/>
    <w:basedOn w:val="TableNormal"/>
    <w:uiPriority w:val="68"/>
    <w:rsid w:val="00B45DE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Shading1-Accent111">
    <w:name w:val="Medium Shading 1 - Accent 111"/>
    <w:basedOn w:val="TableNormal"/>
    <w:rsid w:val="00B45DE5"/>
    <w:pPr>
      <w:spacing w:after="0" w:line="240" w:lineRule="auto"/>
    </w:pPr>
    <w:rPr>
      <w:rFonts w:ascii="Calibri" w:eastAsia="Times New Roman" w:hAnsi="Calibri"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numbering" w:customStyle="1" w:styleId="StyleNumbered1">
    <w:name w:val="Style Numbered1"/>
    <w:basedOn w:val="NoList"/>
    <w:rsid w:val="00B45DE5"/>
    <w:pPr>
      <w:numPr>
        <w:numId w:val="1"/>
      </w:numPr>
    </w:pPr>
  </w:style>
  <w:style w:type="table" w:customStyle="1" w:styleId="MediumGrid231">
    <w:name w:val="Medium Grid 231"/>
    <w:basedOn w:val="TableNormal"/>
    <w:uiPriority w:val="68"/>
    <w:rsid w:val="00B45DE5"/>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TableGrid2">
    <w:name w:val="Table Grid2"/>
    <w:basedOn w:val="TableNormal"/>
    <w:next w:val="TableGrid"/>
    <w:rsid w:val="00B45D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B45DE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32">
    <w:name w:val="Medium Grid 232"/>
    <w:basedOn w:val="TableNormal"/>
    <w:uiPriority w:val="68"/>
    <w:rsid w:val="00B45DE5"/>
    <w:pPr>
      <w:spacing w:after="0" w:line="240" w:lineRule="auto"/>
    </w:pPr>
    <w:rPr>
      <w:rFonts w:ascii="Cambria" w:eastAsia="Times New Roman" w:hAnsi="Cambria" w:cs="Times New Roman"/>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documenttype-speakerwriter">
    <w:name w:val="document_type_-_speaker_writer"/>
    <w:basedOn w:val="DefaultParagraphFont"/>
    <w:rsid w:val="00B45DE5"/>
  </w:style>
  <w:style w:type="character" w:customStyle="1" w:styleId="audience">
    <w:name w:val="audience"/>
    <w:basedOn w:val="DefaultParagraphFont"/>
    <w:rsid w:val="00B45DE5"/>
  </w:style>
  <w:style w:type="character" w:customStyle="1" w:styleId="location-">
    <w:name w:val="location-"/>
    <w:basedOn w:val="DefaultParagraphFont"/>
    <w:rsid w:val="00B45DE5"/>
  </w:style>
  <w:style w:type="character" w:customStyle="1" w:styleId="legacybig">
    <w:name w:val="legacybig"/>
    <w:basedOn w:val="DefaultParagraphFont"/>
    <w:rsid w:val="00B45DE5"/>
  </w:style>
  <w:style w:type="character" w:customStyle="1" w:styleId="art-author">
    <w:name w:val="art-author"/>
    <w:basedOn w:val="DefaultParagraphFont"/>
    <w:rsid w:val="00B45DE5"/>
  </w:style>
  <w:style w:type="character" w:customStyle="1" w:styleId="twoce">
    <w:name w:val="twoce"/>
    <w:basedOn w:val="DefaultParagraphFont"/>
    <w:rsid w:val="00B45DE5"/>
  </w:style>
  <w:style w:type="character" w:customStyle="1" w:styleId="snapnoshots">
    <w:name w:val="snap_noshots"/>
    <w:basedOn w:val="DefaultParagraphFont"/>
    <w:rsid w:val="00B45DE5"/>
  </w:style>
  <w:style w:type="character" w:customStyle="1" w:styleId="pronset">
    <w:name w:val="pronset"/>
    <w:basedOn w:val="DefaultParagraphFont"/>
    <w:rsid w:val="00B45DE5"/>
  </w:style>
  <w:style w:type="character" w:customStyle="1" w:styleId="secondary-bf">
    <w:name w:val="secondary-bf"/>
    <w:basedOn w:val="DefaultParagraphFont"/>
    <w:rsid w:val="00B45DE5"/>
  </w:style>
  <w:style w:type="character" w:customStyle="1" w:styleId="typarticle">
    <w:name w:val="typ_article"/>
    <w:basedOn w:val="DefaultParagraphFont"/>
    <w:rsid w:val="00B45DE5"/>
  </w:style>
  <w:style w:type="character" w:customStyle="1" w:styleId="author-date0">
    <w:name w:val="author-date"/>
    <w:basedOn w:val="DefaultParagraphFont"/>
    <w:rsid w:val="00B45DE5"/>
  </w:style>
  <w:style w:type="paragraph" w:customStyle="1" w:styleId="2ndOrderPara">
    <w:name w:val="2nd Order Para"/>
    <w:basedOn w:val="Default"/>
    <w:next w:val="Default"/>
    <w:qFormat/>
    <w:rsid w:val="00B45DE5"/>
    <w:rPr>
      <w:rFonts w:ascii="HJGHKL+TimesNewRoman" w:eastAsia="Times New Roman" w:hAnsi="HJGHKL+TimesNewRoman" w:cs="Times New Roman"/>
      <w:color w:val="auto"/>
    </w:rPr>
  </w:style>
  <w:style w:type="paragraph" w:customStyle="1" w:styleId="normalweb10">
    <w:name w:val="normalweb1"/>
    <w:basedOn w:val="Normal"/>
    <w:qFormat/>
    <w:rsid w:val="00B45DE5"/>
    <w:pPr>
      <w:spacing w:before="100" w:beforeAutospacing="1" w:after="100" w:afterAutospacing="1"/>
    </w:pPr>
    <w:rPr>
      <w:rFonts w:eastAsia="Times New Roman"/>
      <w:szCs w:val="24"/>
    </w:rPr>
  </w:style>
  <w:style w:type="character" w:customStyle="1" w:styleId="resultbodyitalic">
    <w:name w:val="resultbodyitalic"/>
    <w:basedOn w:val="DefaultParagraphFont"/>
    <w:rsid w:val="00B45DE5"/>
  </w:style>
  <w:style w:type="paragraph" w:customStyle="1" w:styleId="1">
    <w:name w:val="... 1"/>
    <w:basedOn w:val="Default"/>
    <w:next w:val="Default"/>
    <w:qFormat/>
    <w:rsid w:val="00B45DE5"/>
    <w:rPr>
      <w:rFonts w:ascii="Times New Roman" w:eastAsia="Times New Roman" w:hAnsi="Times New Roman" w:cs="Times New Roman"/>
      <w:color w:val="auto"/>
    </w:rPr>
  </w:style>
  <w:style w:type="paragraph" w:customStyle="1" w:styleId="ab">
    <w:name w:val=".."/>
    <w:basedOn w:val="Default"/>
    <w:next w:val="Default"/>
    <w:qFormat/>
    <w:rsid w:val="00B45DE5"/>
    <w:rPr>
      <w:rFonts w:ascii="Times New Roman" w:eastAsia="Times New Roman" w:hAnsi="Times New Roman" w:cs="Times New Roman"/>
      <w:color w:val="auto"/>
    </w:rPr>
  </w:style>
  <w:style w:type="paragraph" w:customStyle="1" w:styleId="ac">
    <w:name w:val="...."/>
    <w:basedOn w:val="Default"/>
    <w:next w:val="Default"/>
    <w:qFormat/>
    <w:rsid w:val="00B45DE5"/>
    <w:rPr>
      <w:rFonts w:ascii="Times New Roman" w:eastAsia="Times New Roman" w:hAnsi="Times New Roman" w:cs="Times New Roman"/>
      <w:color w:val="auto"/>
    </w:rPr>
  </w:style>
  <w:style w:type="paragraph" w:customStyle="1" w:styleId="s0">
    <w:name w:val="s0"/>
    <w:basedOn w:val="Normal"/>
    <w:qFormat/>
    <w:rsid w:val="00B45DE5"/>
    <w:pPr>
      <w:spacing w:before="100" w:beforeAutospacing="1" w:after="100" w:afterAutospacing="1"/>
    </w:pPr>
    <w:rPr>
      <w:rFonts w:eastAsia="Times New Roman"/>
      <w:szCs w:val="24"/>
    </w:rPr>
  </w:style>
  <w:style w:type="character" w:customStyle="1" w:styleId="FontStyle477">
    <w:name w:val="Font Style477"/>
    <w:basedOn w:val="DefaultParagraphFont"/>
    <w:uiPriority w:val="99"/>
    <w:rsid w:val="00B45DE5"/>
    <w:rPr>
      <w:rFonts w:ascii="Times New Roman" w:hAnsi="Times New Roman" w:cs="Times New Roman"/>
      <w:sz w:val="18"/>
      <w:szCs w:val="18"/>
    </w:rPr>
  </w:style>
  <w:style w:type="character" w:customStyle="1" w:styleId="FontStyle505">
    <w:name w:val="Font Style505"/>
    <w:basedOn w:val="DefaultParagraphFont"/>
    <w:uiPriority w:val="99"/>
    <w:rsid w:val="00B45DE5"/>
    <w:rPr>
      <w:rFonts w:ascii="Times New Roman" w:hAnsi="Times New Roman" w:cs="Times New Roman"/>
      <w:sz w:val="18"/>
      <w:szCs w:val="18"/>
    </w:rPr>
  </w:style>
  <w:style w:type="character" w:customStyle="1" w:styleId="FontStyle514">
    <w:name w:val="Font Style514"/>
    <w:basedOn w:val="DefaultParagraphFont"/>
    <w:uiPriority w:val="99"/>
    <w:rsid w:val="00B45DE5"/>
    <w:rPr>
      <w:rFonts w:ascii="Times New Roman" w:hAnsi="Times New Roman" w:cs="Times New Roman"/>
      <w:sz w:val="14"/>
      <w:szCs w:val="14"/>
    </w:rPr>
  </w:style>
  <w:style w:type="character" w:customStyle="1" w:styleId="FontStyle500">
    <w:name w:val="Font Style500"/>
    <w:basedOn w:val="DefaultParagraphFont"/>
    <w:uiPriority w:val="99"/>
    <w:rsid w:val="00B45DE5"/>
    <w:rPr>
      <w:rFonts w:ascii="Times New Roman" w:hAnsi="Times New Roman" w:cs="Times New Roman"/>
      <w:b/>
      <w:bCs/>
      <w:sz w:val="16"/>
      <w:szCs w:val="16"/>
    </w:rPr>
  </w:style>
  <w:style w:type="paragraph" w:customStyle="1" w:styleId="CardT1">
    <w:name w:val="CardT1"/>
    <w:basedOn w:val="Normal"/>
    <w:link w:val="CardT1Char"/>
    <w:qFormat/>
    <w:rsid w:val="00B45DE5"/>
    <w:pPr>
      <w:jc w:val="both"/>
    </w:pPr>
    <w:rPr>
      <w:rFonts w:ascii="Arial" w:eastAsia="Calibri" w:hAnsi="Arial" w:cs="Arial"/>
      <w:kern w:val="2"/>
      <w:sz w:val="14"/>
      <w:szCs w:val="14"/>
      <w:lang w:eastAsia="zh-TW"/>
    </w:rPr>
  </w:style>
  <w:style w:type="character" w:customStyle="1" w:styleId="CardT1Char">
    <w:name w:val="CardT1 Char"/>
    <w:link w:val="CardT1"/>
    <w:rsid w:val="00B45DE5"/>
    <w:rPr>
      <w:rFonts w:ascii="Arial" w:eastAsia="Calibri" w:hAnsi="Arial" w:cs="Arial"/>
      <w:kern w:val="2"/>
      <w:sz w:val="14"/>
      <w:szCs w:val="14"/>
      <w:lang w:eastAsia="zh-TW"/>
    </w:rPr>
  </w:style>
  <w:style w:type="character" w:customStyle="1" w:styleId="CardCite1">
    <w:name w:val="CardCite1"/>
    <w:qFormat/>
    <w:rsid w:val="00B45DE5"/>
    <w:rPr>
      <w:rFonts w:ascii="Times New Roman" w:hAnsi="Times New Roman"/>
      <w:b/>
      <w:sz w:val="22"/>
      <w:szCs w:val="22"/>
      <w:u w:val="single"/>
      <w:lang w:val="en-US" w:eastAsia="en-US" w:bidi="ar-SA"/>
    </w:rPr>
  </w:style>
  <w:style w:type="character" w:customStyle="1" w:styleId="FontStyle212">
    <w:name w:val="Font Style212"/>
    <w:basedOn w:val="DefaultParagraphFont"/>
    <w:uiPriority w:val="99"/>
    <w:rsid w:val="00B45DE5"/>
    <w:rPr>
      <w:rFonts w:ascii="Times New Roman" w:hAnsi="Times New Roman" w:cs="Times New Roman"/>
      <w:b/>
      <w:bCs/>
      <w:sz w:val="18"/>
      <w:szCs w:val="18"/>
    </w:rPr>
  </w:style>
  <w:style w:type="character" w:customStyle="1" w:styleId="FontStyle275">
    <w:name w:val="Font Style275"/>
    <w:basedOn w:val="DefaultParagraphFont"/>
    <w:uiPriority w:val="99"/>
    <w:rsid w:val="00B45DE5"/>
    <w:rPr>
      <w:rFonts w:ascii="Times New Roman" w:hAnsi="Times New Roman" w:cs="Times New Roman"/>
      <w:b/>
      <w:bCs/>
      <w:sz w:val="22"/>
      <w:szCs w:val="22"/>
    </w:rPr>
  </w:style>
  <w:style w:type="character" w:customStyle="1" w:styleId="PocketChar1">
    <w:name w:val="Pocket Char1"/>
    <w:basedOn w:val="DefaultParagraphFont"/>
    <w:rsid w:val="00B45DE5"/>
    <w:rPr>
      <w:rFonts w:asciiTheme="majorHAnsi" w:eastAsiaTheme="majorEastAsia" w:hAnsiTheme="majorHAnsi" w:cstheme="majorBidi"/>
      <w:b/>
      <w:bCs/>
      <w:color w:val="2E74B5" w:themeColor="accent1" w:themeShade="BF"/>
      <w:sz w:val="28"/>
      <w:szCs w:val="28"/>
    </w:rPr>
  </w:style>
  <w:style w:type="character" w:customStyle="1" w:styleId="m3640724044946509868gmail-m-753298044461936151gmail-style13ptbold">
    <w:name w:val="m_3640724044946509868gmail-m_-753298044461936151gmail-style13ptbold"/>
    <w:basedOn w:val="DefaultParagraphFont"/>
    <w:rsid w:val="00B45DE5"/>
  </w:style>
  <w:style w:type="character" w:customStyle="1" w:styleId="m3640724044946509868gmail-m-753298044461936151gmail-styleunderline">
    <w:name w:val="m_3640724044946509868gmail-m_-753298044461936151gmail-styleunderline"/>
    <w:basedOn w:val="DefaultParagraphFont"/>
    <w:rsid w:val="00B45DE5"/>
  </w:style>
  <w:style w:type="character" w:customStyle="1" w:styleId="m6193703118997007224gmail-style13ptbold">
    <w:name w:val="m_6193703118997007224gmail-style13ptbold"/>
    <w:basedOn w:val="DefaultParagraphFont"/>
    <w:rsid w:val="00B45DE5"/>
  </w:style>
  <w:style w:type="character" w:customStyle="1" w:styleId="m6193703118997007224gmail-styleunderline">
    <w:name w:val="m_6193703118997007224gmail-styleunderline"/>
    <w:basedOn w:val="DefaultParagraphFont"/>
    <w:rsid w:val="00B45DE5"/>
  </w:style>
  <w:style w:type="character" w:customStyle="1" w:styleId="m-1239616313416637319gmail-style13ptbold">
    <w:name w:val="m_-1239616313416637319gmail-style13ptbold"/>
    <w:basedOn w:val="DefaultParagraphFont"/>
    <w:rsid w:val="00B45DE5"/>
  </w:style>
  <w:style w:type="character" w:customStyle="1" w:styleId="m-1239616313416637319gmail-styleunderline">
    <w:name w:val="m_-1239616313416637319gmail-styleunderline"/>
    <w:basedOn w:val="DefaultParagraphFont"/>
    <w:rsid w:val="00B45DE5"/>
  </w:style>
  <w:style w:type="character" w:customStyle="1" w:styleId="UnresolvedMention1">
    <w:name w:val="Unresolved Mention1"/>
    <w:basedOn w:val="DefaultParagraphFont"/>
    <w:uiPriority w:val="99"/>
    <w:rsid w:val="00B45DE5"/>
    <w:rPr>
      <w:color w:val="808080"/>
      <w:shd w:val="clear" w:color="auto" w:fill="E6E6E6"/>
    </w:rPr>
  </w:style>
  <w:style w:type="paragraph" w:customStyle="1" w:styleId="m-5451374272084387600gmail-msonormal">
    <w:name w:val="m_-5451374272084387600gmail-msonormal"/>
    <w:basedOn w:val="Normal"/>
    <w:rsid w:val="00B45DE5"/>
    <w:pPr>
      <w:spacing w:before="100" w:beforeAutospacing="1" w:after="100" w:afterAutospacing="1"/>
    </w:pPr>
    <w:rPr>
      <w:rFonts w:eastAsia="Times New Roman"/>
      <w:szCs w:val="24"/>
    </w:rPr>
  </w:style>
  <w:style w:type="character" w:customStyle="1" w:styleId="m-5451374272084387600gmail-style13ptbold">
    <w:name w:val="m_-5451374272084387600gmail-style13ptbold"/>
    <w:basedOn w:val="DefaultParagraphFont"/>
    <w:rsid w:val="00B45DE5"/>
  </w:style>
  <w:style w:type="character" w:customStyle="1" w:styleId="m-5451374272084387600gmail-styleunderline">
    <w:name w:val="m_-5451374272084387600gmail-styleunderline"/>
    <w:basedOn w:val="DefaultParagraphFont"/>
    <w:rsid w:val="00B45DE5"/>
  </w:style>
  <w:style w:type="character" w:customStyle="1" w:styleId="Heading7Char1">
    <w:name w:val="Heading 7 Char1"/>
    <w:basedOn w:val="DefaultParagraphFont"/>
    <w:uiPriority w:val="99"/>
    <w:semiHidden/>
    <w:rsid w:val="00B45DE5"/>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uiPriority w:val="99"/>
    <w:semiHidden/>
    <w:rsid w:val="00B45DE5"/>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uiPriority w:val="99"/>
    <w:semiHidden/>
    <w:rsid w:val="00B45DE5"/>
    <w:rPr>
      <w:rFonts w:asciiTheme="majorHAnsi" w:eastAsiaTheme="majorEastAsia" w:hAnsiTheme="majorHAnsi" w:cstheme="majorBidi"/>
      <w:i/>
      <w:iCs/>
      <w:color w:val="404040" w:themeColor="text1" w:themeTint="BF"/>
    </w:rPr>
  </w:style>
  <w:style w:type="character" w:customStyle="1" w:styleId="CharChar32">
    <w:name w:val="Char Char32"/>
    <w:basedOn w:val="DefaultParagraphFont"/>
    <w:rsid w:val="00B45DE5"/>
    <w:rPr>
      <w:rFonts w:cs="Arial"/>
      <w:b/>
      <w:bCs/>
      <w:iCs/>
      <w:lang w:val="en-US" w:eastAsia="en-US" w:bidi="ar-SA"/>
    </w:rPr>
  </w:style>
  <w:style w:type="character" w:customStyle="1" w:styleId="CharChar116">
    <w:name w:val="Char Char116"/>
    <w:rsid w:val="00B45DE5"/>
    <w:rPr>
      <w:rFonts w:cs="Arial"/>
      <w:bCs/>
      <w:szCs w:val="26"/>
      <w:u w:val="single"/>
      <w:lang w:val="en-US" w:eastAsia="en-US" w:bidi="ar-SA"/>
    </w:rPr>
  </w:style>
  <w:style w:type="character" w:customStyle="1" w:styleId="CharChar115">
    <w:name w:val="Char Char115"/>
    <w:rsid w:val="00B45DE5"/>
    <w:rPr>
      <w:rFonts w:cs="Arial"/>
      <w:bCs/>
      <w:szCs w:val="26"/>
      <w:u w:val="single"/>
      <w:lang w:val="en-US" w:eastAsia="en-US" w:bidi="ar-SA"/>
    </w:rPr>
  </w:style>
  <w:style w:type="character" w:customStyle="1" w:styleId="SmallerReal">
    <w:name w:val="SmallerReal"/>
    <w:uiPriority w:val="1"/>
    <w:qFormat/>
    <w:rsid w:val="00B45DE5"/>
    <w:rPr>
      <w:rFonts w:ascii="Garamond" w:hAnsi="Garamond" w:hint="default"/>
      <w:sz w:val="16"/>
    </w:rPr>
  </w:style>
  <w:style w:type="character" w:customStyle="1" w:styleId="StyleDebateUnderline10pt">
    <w:name w:val="Style Debate Underline + 10 pt"/>
    <w:basedOn w:val="DefaultParagraphFont"/>
    <w:rsid w:val="00B45DE5"/>
    <w:rPr>
      <w:rFonts w:ascii="Times New Roman" w:hAnsi="Times New Roman"/>
      <w:sz w:val="20"/>
      <w:szCs w:val="20"/>
      <w:u w:val="single"/>
    </w:rPr>
  </w:style>
  <w:style w:type="paragraph" w:customStyle="1" w:styleId="oldTag">
    <w:name w:val="oldTag"/>
    <w:basedOn w:val="Normal"/>
    <w:next w:val="Normal"/>
    <w:link w:val="oldTagChar"/>
    <w:qFormat/>
    <w:rsid w:val="00B45DE5"/>
    <w:pPr>
      <w:outlineLvl w:val="2"/>
    </w:pPr>
    <w:rPr>
      <w:b/>
      <w:szCs w:val="24"/>
    </w:rPr>
  </w:style>
  <w:style w:type="character" w:customStyle="1" w:styleId="oldTagChar">
    <w:name w:val="oldTag Char"/>
    <w:link w:val="oldTag"/>
    <w:rsid w:val="00B45DE5"/>
    <w:rPr>
      <w:rFonts w:ascii="Times New Roman" w:hAnsi="Times New Roman" w:cs="Times New Roman"/>
      <w:b/>
      <w:sz w:val="24"/>
      <w:szCs w:val="24"/>
    </w:rPr>
  </w:style>
  <w:style w:type="character" w:customStyle="1" w:styleId="StylePalatinoLinotype6pt">
    <w:name w:val="Style Palatino Linotype 6 pt"/>
    <w:rsid w:val="00B45DE5"/>
    <w:rPr>
      <w:rFonts w:ascii="Times New Roman" w:hAnsi="Times New Roman"/>
      <w:sz w:val="20"/>
    </w:rPr>
  </w:style>
  <w:style w:type="paragraph" w:customStyle="1" w:styleId="StyletagPalatinoLinotype10pt">
    <w:name w:val="Style tag + Palatino Linotype 10 pt"/>
    <w:basedOn w:val="oldTag"/>
    <w:uiPriority w:val="99"/>
    <w:qFormat/>
    <w:rsid w:val="00B45DE5"/>
    <w:rPr>
      <w:bCs/>
      <w:caps/>
      <w:sz w:val="20"/>
    </w:rPr>
  </w:style>
  <w:style w:type="paragraph" w:customStyle="1" w:styleId="FakeHeader">
    <w:name w:val="Fake Header"/>
    <w:basedOn w:val="Smalltext0"/>
    <w:uiPriority w:val="99"/>
    <w:qFormat/>
    <w:rsid w:val="00B45DE5"/>
    <w:pPr>
      <w:jc w:val="center"/>
    </w:pPr>
    <w:rPr>
      <w:b/>
      <w:sz w:val="36"/>
      <w:szCs w:val="26"/>
      <w:u w:val="single"/>
    </w:rPr>
  </w:style>
  <w:style w:type="character" w:customStyle="1" w:styleId="Highighted-New">
    <w:name w:val="Highighted - New"/>
    <w:rsid w:val="00B45DE5"/>
    <w:rPr>
      <w:rFonts w:ascii="Arial Narrow" w:hAnsi="Arial Narrow"/>
      <w:sz w:val="16"/>
      <w:u w:val="single"/>
      <w:bdr w:val="none" w:sz="0" w:space="0" w:color="auto"/>
      <w:shd w:val="clear" w:color="auto" w:fill="00FF00"/>
    </w:rPr>
  </w:style>
  <w:style w:type="paragraph" w:customStyle="1" w:styleId="Tagging">
    <w:name w:val="Tagging"/>
    <w:basedOn w:val="Normal"/>
    <w:autoRedefine/>
    <w:uiPriority w:val="99"/>
    <w:qFormat/>
    <w:rsid w:val="00B45DE5"/>
    <w:rPr>
      <w:rFonts w:eastAsia="Times New Roman"/>
      <w:b/>
      <w:szCs w:val="24"/>
    </w:rPr>
  </w:style>
  <w:style w:type="character" w:customStyle="1" w:styleId="CiteCharCharCharCharCharCharChar">
    <w:name w:val="Cite Char Char Char Char Char Char Char"/>
    <w:aliases w:val="Cite Char Char Char Char Char Char Char Char"/>
    <w:rsid w:val="00B45DE5"/>
    <w:rPr>
      <w:rFonts w:cs="Arial"/>
      <w:b/>
      <w:bCs/>
      <w:sz w:val="24"/>
      <w:szCs w:val="26"/>
      <w:lang w:val="en-US" w:eastAsia="en-US" w:bidi="ar-SA"/>
    </w:rPr>
  </w:style>
  <w:style w:type="character" w:customStyle="1" w:styleId="FontStyle12">
    <w:name w:val="Font Style12"/>
    <w:rsid w:val="00B45DE5"/>
    <w:rPr>
      <w:rFonts w:ascii="Times New Roman" w:hAnsi="Times New Roman" w:cs="Times New Roman"/>
      <w:spacing w:val="10"/>
      <w:sz w:val="30"/>
      <w:szCs w:val="30"/>
    </w:rPr>
  </w:style>
  <w:style w:type="character" w:customStyle="1" w:styleId="cardCharChar10">
    <w:name w:val="card Char Char1"/>
    <w:rsid w:val="00B45DE5"/>
    <w:rPr>
      <w:lang w:val="en-US" w:eastAsia="en-US" w:bidi="ar-SA"/>
    </w:rPr>
  </w:style>
  <w:style w:type="paragraph" w:customStyle="1" w:styleId="BlockTitleCharChar1">
    <w:name w:val="Block Title Char Char1"/>
    <w:basedOn w:val="Normal"/>
    <w:next w:val="Normal"/>
    <w:uiPriority w:val="99"/>
    <w:qFormat/>
    <w:rsid w:val="00B45DE5"/>
    <w:pPr>
      <w:spacing w:after="120"/>
      <w:jc w:val="center"/>
      <w:outlineLvl w:val="0"/>
    </w:pPr>
    <w:rPr>
      <w:rFonts w:eastAsia="Times New Roman"/>
      <w:b/>
      <w:sz w:val="32"/>
      <w:szCs w:val="20"/>
      <w:u w:val="single"/>
    </w:rPr>
  </w:style>
  <w:style w:type="character" w:customStyle="1" w:styleId="BlockTitleCharChar1Char">
    <w:name w:val="Block Title Char Char1 Char"/>
    <w:rsid w:val="00B45DE5"/>
    <w:rPr>
      <w:b/>
      <w:sz w:val="32"/>
      <w:u w:val="single"/>
    </w:rPr>
  </w:style>
  <w:style w:type="character" w:customStyle="1" w:styleId="Header1Char">
    <w:name w:val="Header1 Char"/>
    <w:rsid w:val="00B45DE5"/>
    <w:rPr>
      <w:rFonts w:cs="Arial"/>
      <w:b/>
      <w:bCs/>
      <w:caps/>
      <w:kern w:val="32"/>
      <w:sz w:val="28"/>
      <w:szCs w:val="28"/>
    </w:rPr>
  </w:style>
  <w:style w:type="paragraph" w:customStyle="1" w:styleId="name">
    <w:name w:val="name"/>
    <w:basedOn w:val="Normal"/>
    <w:uiPriority w:val="99"/>
    <w:qFormat/>
    <w:rsid w:val="00B45DE5"/>
    <w:pPr>
      <w:spacing w:before="100" w:beforeAutospacing="1" w:after="100" w:afterAutospacing="1"/>
    </w:pPr>
    <w:rPr>
      <w:rFonts w:eastAsia="Times New Roman"/>
      <w:szCs w:val="24"/>
    </w:rPr>
  </w:style>
  <w:style w:type="paragraph" w:customStyle="1" w:styleId="title-chair">
    <w:name w:val="title-chair"/>
    <w:basedOn w:val="Normal"/>
    <w:uiPriority w:val="99"/>
    <w:qFormat/>
    <w:rsid w:val="00B45DE5"/>
    <w:pPr>
      <w:spacing w:before="100" w:beforeAutospacing="1" w:after="100" w:afterAutospacing="1"/>
    </w:pPr>
    <w:rPr>
      <w:rFonts w:eastAsia="Times New Roman"/>
      <w:szCs w:val="24"/>
    </w:rPr>
  </w:style>
  <w:style w:type="paragraph" w:customStyle="1" w:styleId="StyleUnderline9pt10">
    <w:name w:val="Style Underline + 9 pt1"/>
    <w:uiPriority w:val="99"/>
    <w:qFormat/>
    <w:rsid w:val="00B45DE5"/>
    <w:pPr>
      <w:spacing w:after="200" w:line="276" w:lineRule="auto"/>
    </w:pPr>
    <w:rPr>
      <w:u w:val="single"/>
    </w:rPr>
  </w:style>
  <w:style w:type="character" w:customStyle="1" w:styleId="StyleUnderline9pt2Char">
    <w:name w:val="Style Underline + 9 pt2 Char"/>
    <w:basedOn w:val="UnderlineChar20"/>
    <w:link w:val="StyleUnderline9pt2"/>
    <w:locked/>
    <w:rsid w:val="00B45DE5"/>
    <w:rPr>
      <w:rFonts w:ascii="Arial Narrow" w:hAnsi="Arial Narrow"/>
      <w:sz w:val="18"/>
      <w:szCs w:val="24"/>
      <w:u w:val="single"/>
      <w:lang w:val="en-US" w:eastAsia="zh-CN" w:bidi="ar-SA"/>
    </w:rPr>
  </w:style>
  <w:style w:type="paragraph" w:customStyle="1" w:styleId="StyleUnderline9pt2">
    <w:name w:val="Style Underline + 9 pt2"/>
    <w:link w:val="StyleUnderline9pt2Char"/>
    <w:qFormat/>
    <w:rsid w:val="00B45DE5"/>
    <w:pPr>
      <w:spacing w:after="200" w:line="276" w:lineRule="auto"/>
    </w:pPr>
    <w:rPr>
      <w:rFonts w:ascii="Arial Narrow" w:hAnsi="Arial Narrow"/>
      <w:sz w:val="18"/>
      <w:szCs w:val="24"/>
      <w:u w:val="single"/>
      <w:lang w:eastAsia="zh-CN"/>
    </w:rPr>
  </w:style>
  <w:style w:type="character" w:customStyle="1" w:styleId="EmphasisTextChar">
    <w:name w:val="Emphasis Text Char"/>
    <w:link w:val="EmphasisText"/>
    <w:locked/>
    <w:rsid w:val="00B45DE5"/>
    <w:rPr>
      <w:b/>
      <w:sz w:val="24"/>
      <w:szCs w:val="24"/>
      <w:u w:val="single"/>
    </w:rPr>
  </w:style>
  <w:style w:type="paragraph" w:customStyle="1" w:styleId="EmphasisText">
    <w:name w:val="Emphasis Text"/>
    <w:basedOn w:val="UnderlinedText"/>
    <w:link w:val="EmphasisTextChar"/>
    <w:qFormat/>
    <w:rsid w:val="00B45DE5"/>
    <w:rPr>
      <w:rFonts w:asciiTheme="minorHAnsi" w:eastAsiaTheme="minorHAnsi" w:hAnsiTheme="minorHAnsi" w:cstheme="minorBidi"/>
      <w:szCs w:val="24"/>
      <w:u w:val="single"/>
    </w:rPr>
  </w:style>
  <w:style w:type="character" w:customStyle="1" w:styleId="StyleStyle49pt2Char">
    <w:name w:val="Style Style4 + 9 pt2 Char"/>
    <w:basedOn w:val="Style4Char"/>
    <w:link w:val="StyleStyle49pt2"/>
    <w:locked/>
    <w:rsid w:val="00B45DE5"/>
    <w:rPr>
      <w:rFonts w:ascii="Arial Narrow" w:eastAsia="Times New Roman" w:hAnsi="Arial Narrow" w:cs="Times New Roman"/>
      <w:sz w:val="20"/>
      <w:szCs w:val="24"/>
      <w:u w:val="single"/>
    </w:rPr>
  </w:style>
  <w:style w:type="paragraph" w:customStyle="1" w:styleId="StyleStyle49pt2">
    <w:name w:val="Style Style4 + 9 pt2"/>
    <w:basedOn w:val="Style4"/>
    <w:link w:val="StyleStyle49pt2Char"/>
    <w:qFormat/>
    <w:rsid w:val="00B45DE5"/>
    <w:rPr>
      <w:rFonts w:eastAsia="Times New Roman" w:cs="Times New Roman"/>
      <w:sz w:val="20"/>
      <w:szCs w:val="24"/>
    </w:rPr>
  </w:style>
  <w:style w:type="character" w:customStyle="1" w:styleId="StyleStyle49ptBold2Char">
    <w:name w:val="Style Style4 + 9 pt Bold2 Char"/>
    <w:link w:val="StyleStyle49ptBold2"/>
    <w:locked/>
    <w:rsid w:val="00B45DE5"/>
    <w:rPr>
      <w:b/>
      <w:bCs/>
      <w:szCs w:val="24"/>
      <w:u w:val="single"/>
    </w:rPr>
  </w:style>
  <w:style w:type="paragraph" w:customStyle="1" w:styleId="StyleStyle49ptBold2">
    <w:name w:val="Style Style4 + 9 pt Bold2"/>
    <w:basedOn w:val="Style4"/>
    <w:link w:val="StyleStyle49ptBold2Char"/>
    <w:qFormat/>
    <w:rsid w:val="00B45DE5"/>
    <w:rPr>
      <w:rFonts w:asciiTheme="minorHAnsi" w:hAnsiTheme="minorHAnsi"/>
      <w:b/>
      <w:bCs/>
      <w:szCs w:val="24"/>
    </w:rPr>
  </w:style>
  <w:style w:type="character" w:customStyle="1" w:styleId="CiteBodyChar">
    <w:name w:val="Cite Body Char"/>
    <w:link w:val="CiteBody"/>
    <w:locked/>
    <w:rsid w:val="00B45DE5"/>
    <w:rPr>
      <w:szCs w:val="16"/>
    </w:rPr>
  </w:style>
  <w:style w:type="paragraph" w:customStyle="1" w:styleId="CiteBody">
    <w:name w:val="Cite Body"/>
    <w:basedOn w:val="Normal"/>
    <w:link w:val="CiteBodyChar"/>
    <w:qFormat/>
    <w:rsid w:val="00B45DE5"/>
    <w:rPr>
      <w:rFonts w:asciiTheme="minorHAnsi" w:hAnsiTheme="minorHAnsi" w:cstheme="minorBidi"/>
      <w:szCs w:val="16"/>
    </w:rPr>
  </w:style>
  <w:style w:type="character" w:customStyle="1" w:styleId="CiteBoldChar">
    <w:name w:val="Cite Bold Char"/>
    <w:link w:val="CiteBold1"/>
    <w:locked/>
    <w:rsid w:val="00B45DE5"/>
    <w:rPr>
      <w:b/>
      <w:szCs w:val="16"/>
    </w:rPr>
  </w:style>
  <w:style w:type="paragraph" w:customStyle="1" w:styleId="CiteBold1">
    <w:name w:val="Cite Bold"/>
    <w:basedOn w:val="CiteBody"/>
    <w:link w:val="CiteBoldChar"/>
    <w:qFormat/>
    <w:rsid w:val="00B45DE5"/>
    <w:rPr>
      <w:b/>
    </w:rPr>
  </w:style>
  <w:style w:type="character" w:customStyle="1" w:styleId="StyleCardBody11ptUnderlineChar">
    <w:name w:val="Style Card Body + 11 pt Underline Char"/>
    <w:link w:val="StyleCardBody11ptUnderline"/>
    <w:locked/>
    <w:rsid w:val="00B45DE5"/>
    <w:rPr>
      <w:szCs w:val="24"/>
      <w:u w:val="single"/>
    </w:rPr>
  </w:style>
  <w:style w:type="paragraph" w:customStyle="1" w:styleId="StyleCardBody11ptUnderline">
    <w:name w:val="Style Card Body + 11 pt Underline"/>
    <w:basedOn w:val="CardBody"/>
    <w:link w:val="StyleCardBody11ptUnderlineChar"/>
    <w:qFormat/>
    <w:rsid w:val="00B45DE5"/>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B45DE5"/>
    <w:rPr>
      <w:rFonts w:ascii="Arial Narrow" w:eastAsia="Times New Roman" w:hAnsi="Arial Narrow" w:cs="Times New Roman"/>
      <w:sz w:val="20"/>
      <w:szCs w:val="24"/>
      <w:u w:val="single"/>
    </w:rPr>
  </w:style>
  <w:style w:type="paragraph" w:customStyle="1" w:styleId="StyleStyle49pt4">
    <w:name w:val="Style Style4 + 9 pt4"/>
    <w:basedOn w:val="Style4"/>
    <w:link w:val="StyleStyle49pt4Char"/>
    <w:qFormat/>
    <w:rsid w:val="00B45DE5"/>
    <w:rPr>
      <w:rFonts w:eastAsia="Times New Roman" w:cs="Times New Roman"/>
      <w:sz w:val="20"/>
      <w:szCs w:val="24"/>
    </w:rPr>
  </w:style>
  <w:style w:type="character" w:customStyle="1" w:styleId="StyleStyle49ptBold4Char">
    <w:name w:val="Style Style4 + 9 pt Bold4 Char"/>
    <w:link w:val="StyleStyle49ptBold4"/>
    <w:locked/>
    <w:rsid w:val="00B45DE5"/>
    <w:rPr>
      <w:b/>
      <w:bCs/>
      <w:szCs w:val="24"/>
      <w:u w:val="single"/>
    </w:rPr>
  </w:style>
  <w:style w:type="paragraph" w:customStyle="1" w:styleId="StyleStyle49ptBold4">
    <w:name w:val="Style Style4 + 9 pt Bold4"/>
    <w:basedOn w:val="Style4"/>
    <w:link w:val="StyleStyle49ptBold4Char"/>
    <w:qFormat/>
    <w:rsid w:val="00B45DE5"/>
    <w:rPr>
      <w:rFonts w:asciiTheme="minorHAnsi" w:hAnsiTheme="minorHAnsi"/>
      <w:b/>
      <w:bCs/>
      <w:szCs w:val="24"/>
    </w:rPr>
  </w:style>
  <w:style w:type="character" w:customStyle="1" w:styleId="StyleStyle49pt5Char">
    <w:name w:val="Style Style4 + 9 pt5 Char"/>
    <w:basedOn w:val="Style4Char"/>
    <w:link w:val="StyleStyle49pt5"/>
    <w:locked/>
    <w:rsid w:val="00B45DE5"/>
    <w:rPr>
      <w:rFonts w:ascii="Arial Narrow" w:eastAsia="Times New Roman" w:hAnsi="Arial Narrow" w:cs="Times New Roman"/>
      <w:sz w:val="20"/>
      <w:szCs w:val="24"/>
      <w:u w:val="single"/>
    </w:rPr>
  </w:style>
  <w:style w:type="paragraph" w:customStyle="1" w:styleId="StyleStyle49pt5">
    <w:name w:val="Style Style4 + 9 pt5"/>
    <w:basedOn w:val="Style4"/>
    <w:link w:val="StyleStyle49pt5Char"/>
    <w:qFormat/>
    <w:rsid w:val="00B45DE5"/>
    <w:rPr>
      <w:rFonts w:eastAsia="Times New Roman" w:cs="Times New Roman"/>
      <w:sz w:val="20"/>
      <w:szCs w:val="24"/>
    </w:rPr>
  </w:style>
  <w:style w:type="character" w:customStyle="1" w:styleId="StyleStyle49pt6Char">
    <w:name w:val="Style Style4 + 9 pt6 Char"/>
    <w:basedOn w:val="Style4Char"/>
    <w:link w:val="StyleStyle49pt6"/>
    <w:locked/>
    <w:rsid w:val="00B45DE5"/>
    <w:rPr>
      <w:rFonts w:ascii="Arial Narrow" w:eastAsia="Times New Roman" w:hAnsi="Arial Narrow" w:cs="Times New Roman"/>
      <w:sz w:val="20"/>
      <w:szCs w:val="24"/>
      <w:u w:val="single"/>
    </w:rPr>
  </w:style>
  <w:style w:type="paragraph" w:customStyle="1" w:styleId="StyleStyle49pt6">
    <w:name w:val="Style Style4 + 9 pt6"/>
    <w:basedOn w:val="Style4"/>
    <w:link w:val="StyleStyle49pt6Char"/>
    <w:qFormat/>
    <w:rsid w:val="00B45DE5"/>
    <w:rPr>
      <w:rFonts w:eastAsia="Times New Roman" w:cs="Times New Roman"/>
      <w:sz w:val="20"/>
      <w:szCs w:val="24"/>
    </w:rPr>
  </w:style>
  <w:style w:type="character" w:customStyle="1" w:styleId="StyleStyle49ptBold5Char">
    <w:name w:val="Style Style4 + 9 pt Bold5 Char"/>
    <w:link w:val="StyleStyle49ptBold5"/>
    <w:locked/>
    <w:rsid w:val="00B45DE5"/>
    <w:rPr>
      <w:b/>
      <w:bCs/>
      <w:szCs w:val="24"/>
      <w:u w:val="single"/>
    </w:rPr>
  </w:style>
  <w:style w:type="paragraph" w:customStyle="1" w:styleId="StyleStyle49ptBold5">
    <w:name w:val="Style Style4 + 9 pt Bold5"/>
    <w:basedOn w:val="Style4"/>
    <w:link w:val="StyleStyle49ptBold5Char"/>
    <w:qFormat/>
    <w:rsid w:val="00B45DE5"/>
    <w:rPr>
      <w:rFonts w:asciiTheme="minorHAnsi" w:hAnsiTheme="minorHAnsi"/>
      <w:b/>
      <w:bCs/>
      <w:szCs w:val="24"/>
    </w:rPr>
  </w:style>
  <w:style w:type="character" w:customStyle="1" w:styleId="StyleStyle49pt7Char">
    <w:name w:val="Style Style4 + 9 pt7 Char"/>
    <w:basedOn w:val="Style4Char"/>
    <w:link w:val="StyleStyle49pt7"/>
    <w:locked/>
    <w:rsid w:val="00B45DE5"/>
    <w:rPr>
      <w:rFonts w:ascii="Arial Narrow" w:eastAsia="Times New Roman" w:hAnsi="Arial Narrow" w:cs="Times New Roman"/>
      <w:sz w:val="20"/>
      <w:szCs w:val="24"/>
      <w:u w:val="single"/>
    </w:rPr>
  </w:style>
  <w:style w:type="paragraph" w:customStyle="1" w:styleId="StyleStyle49pt7">
    <w:name w:val="Style Style4 + 9 pt7"/>
    <w:basedOn w:val="Style4"/>
    <w:link w:val="StyleStyle49pt7Char"/>
    <w:qFormat/>
    <w:rsid w:val="00B45DE5"/>
    <w:rPr>
      <w:rFonts w:eastAsia="Times New Roman" w:cs="Times New Roman"/>
      <w:sz w:val="20"/>
      <w:szCs w:val="24"/>
    </w:rPr>
  </w:style>
  <w:style w:type="paragraph" w:customStyle="1" w:styleId="FONT7">
    <w:name w:val="FONT 7"/>
    <w:uiPriority w:val="99"/>
    <w:qFormat/>
    <w:rsid w:val="00B45DE5"/>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uiPriority w:val="99"/>
    <w:qFormat/>
    <w:rsid w:val="00B45DE5"/>
    <w:rPr>
      <w:rFonts w:asciiTheme="minorHAnsi" w:hAnsiTheme="minorHAnsi" w:cs="Times New Roman"/>
      <w:sz w:val="24"/>
      <w:szCs w:val="24"/>
    </w:rPr>
  </w:style>
  <w:style w:type="character" w:customStyle="1" w:styleId="StyleCardText11ptBoldUnderlineChar">
    <w:name w:val="Style Card Text + 11 pt Bold Underline Char"/>
    <w:link w:val="StyleCardText11ptBoldUnderline"/>
    <w:locked/>
    <w:rsid w:val="00B45DE5"/>
    <w:rPr>
      <w:b/>
      <w:bCs/>
      <w:szCs w:val="24"/>
      <w:u w:val="single"/>
    </w:rPr>
  </w:style>
  <w:style w:type="paragraph" w:customStyle="1" w:styleId="StyleCardText11ptBoldUnderline">
    <w:name w:val="Style Card Text + 11 pt Bold Underline"/>
    <w:basedOn w:val="Normal"/>
    <w:link w:val="StyleCardText11ptBoldUnderlineChar"/>
    <w:qFormat/>
    <w:rsid w:val="00B45DE5"/>
    <w:rPr>
      <w:rFonts w:asciiTheme="minorHAnsi" w:hAnsiTheme="minorHAnsi" w:cstheme="minorBidi"/>
      <w:b/>
      <w:bCs/>
      <w:szCs w:val="24"/>
      <w:u w:val="single"/>
    </w:rPr>
  </w:style>
  <w:style w:type="character" w:customStyle="1" w:styleId="StyleStyle49pt9Char">
    <w:name w:val="Style Style4 + 9 pt9 Char"/>
    <w:basedOn w:val="Style4Char"/>
    <w:link w:val="StyleStyle49pt9"/>
    <w:locked/>
    <w:rsid w:val="00B45DE5"/>
    <w:rPr>
      <w:rFonts w:ascii="Arial Narrow" w:eastAsia="Times New Roman" w:hAnsi="Arial Narrow" w:cs="Times New Roman"/>
      <w:sz w:val="20"/>
      <w:szCs w:val="24"/>
      <w:u w:val="single"/>
    </w:rPr>
  </w:style>
  <w:style w:type="paragraph" w:customStyle="1" w:styleId="StyleStyle49pt9">
    <w:name w:val="Style Style4 + 9 pt9"/>
    <w:basedOn w:val="Style4"/>
    <w:link w:val="StyleStyle49pt9Char"/>
    <w:qFormat/>
    <w:rsid w:val="00B45DE5"/>
    <w:rPr>
      <w:rFonts w:eastAsia="Times New Roman" w:cs="Times New Roman"/>
      <w:sz w:val="20"/>
      <w:szCs w:val="24"/>
    </w:rPr>
  </w:style>
  <w:style w:type="character" w:customStyle="1" w:styleId="StyleStyle49ptBold6Char">
    <w:name w:val="Style Style4 + 9 pt Bold6 Char"/>
    <w:link w:val="StyleStyle49ptBold6"/>
    <w:locked/>
    <w:rsid w:val="00B45DE5"/>
    <w:rPr>
      <w:b/>
      <w:bCs/>
      <w:szCs w:val="24"/>
      <w:u w:val="single"/>
    </w:rPr>
  </w:style>
  <w:style w:type="paragraph" w:customStyle="1" w:styleId="StyleStyle49ptBold6">
    <w:name w:val="Style Style4 + 9 pt Bold6"/>
    <w:basedOn w:val="Style4"/>
    <w:link w:val="StyleStyle49ptBold6Char"/>
    <w:qFormat/>
    <w:rsid w:val="00B45DE5"/>
    <w:rPr>
      <w:rFonts w:asciiTheme="minorHAnsi" w:hAnsiTheme="minorHAnsi"/>
      <w:b/>
      <w:bCs/>
      <w:szCs w:val="24"/>
    </w:rPr>
  </w:style>
  <w:style w:type="character" w:customStyle="1" w:styleId="StyleCircled11ptBorderSinglesolidlineAuto05ptChar">
    <w:name w:val="Style Circled + 11 pt Border: : (Single solid line Auto  0.5 pt ... Char"/>
    <w:link w:val="StyleCircled11ptBorderSinglesolidlineAuto05pt"/>
    <w:locked/>
    <w:rsid w:val="00B45DE5"/>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B45DE5"/>
    <w:pPr>
      <w:pBdr>
        <w:top w:val="single" w:sz="4" w:space="0" w:color="auto"/>
        <w:left w:val="single" w:sz="4" w:space="0" w:color="auto"/>
        <w:bottom w:val="single" w:sz="4" w:space="0" w:color="auto"/>
        <w:right w:val="single" w:sz="4" w:space="0" w:color="auto"/>
      </w:pBdr>
      <w:spacing w:after="160" w:line="259"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B45DE5"/>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B45DE5"/>
  </w:style>
  <w:style w:type="character" w:customStyle="1" w:styleId="textboldCharChar">
    <w:name w:val="text bold Char Char"/>
    <w:locked/>
    <w:rsid w:val="00B45DE5"/>
    <w:rPr>
      <w:b/>
      <w:sz w:val="24"/>
      <w:szCs w:val="24"/>
      <w:u w:val="thick"/>
    </w:rPr>
  </w:style>
  <w:style w:type="character" w:customStyle="1" w:styleId="Styleunderline12pt">
    <w:name w:val="Style underline + 12 pt"/>
    <w:rsid w:val="00B45DE5"/>
    <w:rPr>
      <w:rFonts w:ascii="Times New Roman" w:hAnsi="Times New Roman" w:cs="Times New Roman" w:hint="default"/>
      <w:bCs/>
      <w:sz w:val="20"/>
      <w:u w:val="single"/>
    </w:rPr>
  </w:style>
  <w:style w:type="character" w:customStyle="1" w:styleId="StyleUnderlineChar19pt1">
    <w:name w:val="Style Underline Char1 + 9 pt1"/>
    <w:basedOn w:val="UnderlineChar1"/>
    <w:rsid w:val="00B45DE5"/>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B45DE5"/>
    <w:rPr>
      <w:rFonts w:ascii="Times New Roman" w:hAnsi="Times New Roman" w:cs="Times New Roman" w:hint="default"/>
      <w:sz w:val="20"/>
      <w:u w:val="single"/>
      <w:lang w:val="en-US" w:eastAsia="en-US" w:bidi="ar-SA"/>
    </w:rPr>
  </w:style>
  <w:style w:type="character" w:customStyle="1" w:styleId="StyleUnderlineChar19pt2">
    <w:name w:val="Style Underline Char1 + 9 pt2"/>
    <w:basedOn w:val="UnderlineChar1"/>
    <w:rsid w:val="00B45DE5"/>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B45DE5"/>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B45DE5"/>
    <w:rPr>
      <w:rFonts w:ascii="Times New Roman" w:hAnsi="Times New Roman" w:cs="Times New Roman" w:hint="default"/>
      <w:sz w:val="20"/>
      <w:szCs w:val="24"/>
      <w:u w:val="single"/>
      <w:bdr w:val="single" w:sz="4" w:space="0" w:color="auto" w:frame="1"/>
      <w:lang w:val="en-US" w:eastAsia="en-US" w:bidi="ar-SA"/>
    </w:rPr>
  </w:style>
  <w:style w:type="character" w:customStyle="1" w:styleId="4">
    <w:name w:val="4"/>
    <w:rsid w:val="00B45DE5"/>
    <w:rPr>
      <w:rFonts w:ascii="Arial" w:hAnsi="Arial" w:cs="Arial" w:hint="default"/>
      <w:bCs/>
      <w:sz w:val="20"/>
      <w:u w:val="single"/>
      <w:lang w:val="en-US" w:eastAsia="en-US" w:bidi="ar-SA"/>
    </w:rPr>
  </w:style>
  <w:style w:type="character" w:customStyle="1" w:styleId="featuretitle">
    <w:name w:val="feature_title"/>
    <w:basedOn w:val="DefaultParagraphFont"/>
    <w:rsid w:val="00B45DE5"/>
  </w:style>
  <w:style w:type="character" w:customStyle="1" w:styleId="7">
    <w:name w:val="7"/>
    <w:rsid w:val="00B45DE5"/>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B45DE5"/>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B45DE5"/>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B45DE5"/>
    <w:rPr>
      <w:sz w:val="20"/>
      <w:u w:val="single"/>
    </w:rPr>
  </w:style>
  <w:style w:type="character" w:customStyle="1" w:styleId="Style9ptUnderline4">
    <w:name w:val="Style 9 pt Underline4"/>
    <w:rsid w:val="00B45DE5"/>
    <w:rPr>
      <w:sz w:val="20"/>
      <w:u w:val="single"/>
    </w:rPr>
  </w:style>
  <w:style w:type="character" w:customStyle="1" w:styleId="55">
    <w:name w:val="55"/>
    <w:rsid w:val="00B45DE5"/>
    <w:rPr>
      <w:rFonts w:ascii="Arial" w:hAnsi="Arial" w:cs="Arial" w:hint="default"/>
      <w:bCs/>
      <w:sz w:val="20"/>
      <w:u w:val="single"/>
      <w:lang w:val="en-US" w:eastAsia="en-US" w:bidi="ar-SA"/>
    </w:rPr>
  </w:style>
  <w:style w:type="character" w:customStyle="1" w:styleId="Styleunderline9ptBold">
    <w:name w:val="Style underline + 9 pt Bold"/>
    <w:rsid w:val="00B45DE5"/>
    <w:rPr>
      <w:b/>
      <w:bCs/>
      <w:sz w:val="20"/>
      <w:u w:val="single"/>
    </w:rPr>
  </w:style>
  <w:style w:type="character" w:customStyle="1" w:styleId="StyleUnderliningChar9ptBold">
    <w:name w:val="Style Underlining Char + 9 pt Bold"/>
    <w:rsid w:val="00B45DE5"/>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B45DE5"/>
    <w:rPr>
      <w:rFonts w:ascii="Times New Roman" w:hAnsi="Times New Roman" w:cs="Times New Roman" w:hint="default"/>
      <w:sz w:val="20"/>
      <w:szCs w:val="24"/>
      <w:u w:val="single"/>
      <w:lang w:val="en-US" w:eastAsia="en-US" w:bidi="ar-SA"/>
    </w:rPr>
  </w:style>
  <w:style w:type="character" w:customStyle="1" w:styleId="34">
    <w:name w:val="34"/>
    <w:rsid w:val="00B45DE5"/>
    <w:rPr>
      <w:rFonts w:ascii="Times New Roman" w:hAnsi="Times New Roman" w:cs="Arial" w:hint="default"/>
      <w:bCs/>
      <w:sz w:val="20"/>
      <w:u w:val="single"/>
      <w:lang w:val="en-US" w:eastAsia="en-US" w:bidi="ar-SA"/>
    </w:rPr>
  </w:style>
  <w:style w:type="character" w:customStyle="1" w:styleId="45">
    <w:name w:val="45"/>
    <w:rsid w:val="00B45DE5"/>
    <w:rPr>
      <w:rFonts w:ascii="Times New Roman" w:hAnsi="Times New Roman" w:cs="Arial" w:hint="default"/>
      <w:b/>
      <w:bCs/>
      <w:sz w:val="20"/>
      <w:u w:val="single"/>
      <w:lang w:val="en-US" w:eastAsia="en-US" w:bidi="ar-SA"/>
    </w:rPr>
  </w:style>
  <w:style w:type="character" w:customStyle="1" w:styleId="23">
    <w:name w:val="23"/>
    <w:rsid w:val="00B45DE5"/>
    <w:rPr>
      <w:rFonts w:ascii="Times New Roman" w:hAnsi="Times New Roman" w:cs="Arial" w:hint="default"/>
      <w:bCs/>
      <w:sz w:val="20"/>
      <w:u w:val="single"/>
      <w:lang w:val="en-US" w:eastAsia="en-US" w:bidi="ar-SA"/>
    </w:rPr>
  </w:style>
  <w:style w:type="character" w:customStyle="1" w:styleId="33">
    <w:name w:val="33"/>
    <w:rsid w:val="00B45DE5"/>
    <w:rPr>
      <w:rFonts w:ascii="Times New Roman" w:hAnsi="Times New Roman" w:cs="Arial" w:hint="default"/>
      <w:b/>
      <w:bCs/>
      <w:sz w:val="20"/>
      <w:u w:val="single"/>
      <w:lang w:val="en-US" w:eastAsia="en-US" w:bidi="ar-SA"/>
    </w:rPr>
  </w:style>
  <w:style w:type="character" w:customStyle="1" w:styleId="StyleArialNarrow9pt">
    <w:name w:val="Style Arial Narrow 9 pt"/>
    <w:rsid w:val="00B45DE5"/>
    <w:rPr>
      <w:rFonts w:ascii="Times New Roman" w:hAnsi="Times New Roman" w:cs="Times New Roman" w:hint="default"/>
      <w:sz w:val="20"/>
    </w:rPr>
  </w:style>
  <w:style w:type="character" w:customStyle="1" w:styleId="Style9ptUnderline8">
    <w:name w:val="Style 9 pt Underline8"/>
    <w:rsid w:val="00B45DE5"/>
    <w:rPr>
      <w:sz w:val="20"/>
      <w:u w:val="single"/>
    </w:rPr>
  </w:style>
  <w:style w:type="character" w:customStyle="1" w:styleId="66">
    <w:name w:val="66"/>
    <w:rsid w:val="00B45DE5"/>
    <w:rPr>
      <w:rFonts w:ascii="Arial" w:hAnsi="Arial" w:cs="Arial" w:hint="default"/>
      <w:bCs/>
      <w:sz w:val="20"/>
      <w:u w:val="single"/>
      <w:lang w:val="en-US" w:eastAsia="en-US" w:bidi="ar-SA"/>
    </w:rPr>
  </w:style>
  <w:style w:type="character" w:customStyle="1" w:styleId="titleblue14">
    <w:name w:val="titleblue14"/>
    <w:basedOn w:val="DefaultParagraphFont"/>
    <w:rsid w:val="00B45DE5"/>
  </w:style>
  <w:style w:type="paragraph" w:customStyle="1" w:styleId="StyleHeading2Underline">
    <w:name w:val="Style Heading 2 + Underline"/>
    <w:basedOn w:val="Normal"/>
    <w:link w:val="StyleHeading2UnderlineChar"/>
    <w:qFormat/>
    <w:rsid w:val="00B45DE5"/>
    <w:pPr>
      <w:widowControl w:val="0"/>
    </w:pPr>
    <w:rPr>
      <w:rFonts w:eastAsia="Times New Roman"/>
      <w:szCs w:val="20"/>
    </w:rPr>
  </w:style>
  <w:style w:type="character" w:customStyle="1" w:styleId="StyleHeading2UnderlineChar">
    <w:name w:val="Style Heading 2 + Underline Char"/>
    <w:link w:val="StyleHeading2Underline"/>
    <w:locked/>
    <w:rsid w:val="00B45DE5"/>
    <w:rPr>
      <w:rFonts w:ascii="Times New Roman" w:eastAsia="Times New Roman" w:hAnsi="Times New Roman" w:cs="Times New Roman"/>
      <w:sz w:val="24"/>
      <w:szCs w:val="20"/>
    </w:rPr>
  </w:style>
  <w:style w:type="character" w:customStyle="1" w:styleId="StyleUnderlineCharChar9pt3">
    <w:name w:val="Style Underline Char Char + 9 pt3"/>
    <w:basedOn w:val="UnderlineCharChar"/>
    <w:rsid w:val="00B45DE5"/>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B45DE5"/>
    <w:rPr>
      <w:sz w:val="20"/>
      <w:u w:val="single"/>
    </w:rPr>
  </w:style>
  <w:style w:type="character" w:customStyle="1" w:styleId="manchettebig2">
    <w:name w:val="manchettebig2"/>
    <w:basedOn w:val="DefaultParagraphFont"/>
    <w:rsid w:val="00B45DE5"/>
  </w:style>
  <w:style w:type="character" w:customStyle="1" w:styleId="bcktital">
    <w:name w:val="bckt_ital"/>
    <w:rsid w:val="00B45DE5"/>
  </w:style>
  <w:style w:type="character" w:customStyle="1" w:styleId="BodyTextIndent2Char1">
    <w:name w:val="Body Text Indent 2 Char1"/>
    <w:basedOn w:val="DefaultParagraphFont"/>
    <w:uiPriority w:val="99"/>
    <w:semiHidden/>
    <w:rsid w:val="00B45DE5"/>
    <w:rPr>
      <w:rFonts w:ascii="Times New Roman" w:hAnsi="Times New Roman" w:cs="Times New Roman"/>
    </w:rPr>
  </w:style>
  <w:style w:type="table" w:customStyle="1" w:styleId="ColorfulGrid-Accent111">
    <w:name w:val="Colorful Grid - Accent 111"/>
    <w:basedOn w:val="TableNormal"/>
    <w:uiPriority w:val="29"/>
    <w:semiHidden/>
    <w:rsid w:val="00B45DE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2">
    <w:name w:val="Colorful Grid - Accent 12"/>
    <w:basedOn w:val="TableNormal"/>
    <w:next w:val="ColorfulGrid-Accent1"/>
    <w:uiPriority w:val="29"/>
    <w:semiHidden/>
    <w:unhideWhenUsed/>
    <w:rsid w:val="00B45DE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ColorfulGrid-Accent112">
    <w:name w:val="Colorful Grid - Accent 112"/>
    <w:basedOn w:val="TableNormal"/>
    <w:uiPriority w:val="29"/>
    <w:semiHidden/>
    <w:rsid w:val="00B45DE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numbering" w:customStyle="1" w:styleId="NoList5">
    <w:name w:val="No List5"/>
    <w:next w:val="NoList"/>
    <w:uiPriority w:val="99"/>
    <w:semiHidden/>
    <w:unhideWhenUsed/>
    <w:rsid w:val="00B45DE5"/>
  </w:style>
  <w:style w:type="table" w:customStyle="1" w:styleId="ColorfulGrid-Accent13">
    <w:name w:val="Colorful Grid - Accent 13"/>
    <w:basedOn w:val="TableNormal"/>
    <w:next w:val="ColorfulGrid-Accent1"/>
    <w:uiPriority w:val="29"/>
    <w:semiHidden/>
    <w:unhideWhenUsed/>
    <w:rsid w:val="00B45DE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3">
    <w:name w:val="Table Grid3"/>
    <w:basedOn w:val="TableNormal"/>
    <w:next w:val="TableGrid"/>
    <w:rsid w:val="00B45DE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B45DE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2">
    <w:name w:val="Table Grid12"/>
    <w:basedOn w:val="TableNormal"/>
    <w:rsid w:val="00B45DE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B45DE5"/>
  </w:style>
  <w:style w:type="table" w:customStyle="1" w:styleId="ColorfulGrid-Accent14">
    <w:name w:val="Colorful Grid - Accent 14"/>
    <w:basedOn w:val="TableNormal"/>
    <w:next w:val="ColorfulGrid-Accent1"/>
    <w:uiPriority w:val="29"/>
    <w:semiHidden/>
    <w:unhideWhenUsed/>
    <w:rsid w:val="00B45DE5"/>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4">
    <w:name w:val="Table Grid4"/>
    <w:basedOn w:val="TableNormal"/>
    <w:next w:val="TableGrid"/>
    <w:rsid w:val="00B45DE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B45DE5"/>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EEAF6" w:themeFill="accent1" w:themeFillTint="33"/>
    </w:tcPr>
    <w:tblStylePr w:type="firstRow">
      <w:tblPr/>
      <w:tcPr>
        <w:shd w:val="clear" w:color="auto" w:fill="BDD6EE" w:themeFill="accent1" w:themeFillTint="66"/>
      </w:tcPr>
    </w:tblStylePr>
    <w:tblStylePr w:type="lastRow">
      <w:tblPr/>
      <w:tcPr>
        <w:shd w:val="clear" w:color="auto" w:fill="BDD6EE" w:themeFill="accent1" w:themeFillTint="66"/>
      </w:tcPr>
    </w:tblStylePr>
    <w:tblStylePr w:type="firstCol">
      <w:tblPr/>
      <w:tcPr>
        <w:shd w:val="clear" w:color="auto" w:fill="2E74B5" w:themeFill="accent1" w:themeFillShade="BF"/>
      </w:tcPr>
    </w:tblStylePr>
    <w:tblStylePr w:type="lastCol">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eGrid13">
    <w:name w:val="Table Grid13"/>
    <w:basedOn w:val="TableNormal"/>
    <w:rsid w:val="00B45DE5"/>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Char">
    <w:name w:val="t Char"/>
    <w:rsid w:val="00B45DE5"/>
    <w:rPr>
      <w:b/>
      <w:sz w:val="24"/>
    </w:rPr>
  </w:style>
  <w:style w:type="character" w:customStyle="1" w:styleId="CharChar33">
    <w:name w:val="Char Char33"/>
    <w:rsid w:val="00B45DE5"/>
    <w:rPr>
      <w:rFonts w:cs="Arial"/>
      <w:b/>
      <w:bCs/>
      <w:szCs w:val="32"/>
      <w:lang w:val="en-US" w:eastAsia="en-US" w:bidi="ar-SA"/>
    </w:rPr>
  </w:style>
  <w:style w:type="character" w:customStyle="1" w:styleId="CharChar117">
    <w:name w:val="Char Char117"/>
    <w:rsid w:val="00B45DE5"/>
    <w:rPr>
      <w:rFonts w:cs="Arial"/>
      <w:bCs/>
      <w:szCs w:val="26"/>
      <w:u w:val="single"/>
      <w:lang w:val="en-US" w:eastAsia="en-US" w:bidi="ar-SA"/>
    </w:rPr>
  </w:style>
  <w:style w:type="paragraph" w:customStyle="1" w:styleId="prnewsp">
    <w:name w:val="prnews_p"/>
    <w:basedOn w:val="Normal"/>
    <w:qFormat/>
    <w:rsid w:val="00B45DE5"/>
    <w:pPr>
      <w:spacing w:before="100" w:beforeAutospacing="1" w:after="100" w:afterAutospacing="1"/>
    </w:pPr>
    <w:rPr>
      <w:rFonts w:eastAsia="Times New Roman"/>
      <w:szCs w:val="24"/>
    </w:rPr>
  </w:style>
  <w:style w:type="character" w:customStyle="1" w:styleId="prnewsspan">
    <w:name w:val="prnews_span"/>
    <w:basedOn w:val="DefaultParagraphFont"/>
    <w:rsid w:val="00B45DE5"/>
  </w:style>
  <w:style w:type="character" w:customStyle="1" w:styleId="standardtext1b">
    <w:name w:val="standardtext1b"/>
    <w:basedOn w:val="DefaultParagraphFont"/>
    <w:rsid w:val="00B45DE5"/>
  </w:style>
  <w:style w:type="character" w:customStyle="1" w:styleId="postsubtitle">
    <w:name w:val="post_subtitle"/>
    <w:basedOn w:val="DefaultParagraphFont"/>
    <w:rsid w:val="00B45DE5"/>
  </w:style>
  <w:style w:type="character" w:customStyle="1" w:styleId="m8349405746915611004gmail-styleunderline">
    <w:name w:val="m_8349405746915611004gmail-styleunderline"/>
    <w:basedOn w:val="DefaultParagraphFont"/>
    <w:rsid w:val="00B45DE5"/>
  </w:style>
  <w:style w:type="character" w:customStyle="1" w:styleId="Mention1">
    <w:name w:val="Mention1"/>
    <w:basedOn w:val="DefaultParagraphFont"/>
    <w:uiPriority w:val="99"/>
    <w:semiHidden/>
    <w:unhideWhenUsed/>
    <w:rsid w:val="00B45DE5"/>
    <w:rPr>
      <w:color w:val="2B579A"/>
      <w:shd w:val="clear" w:color="auto" w:fill="E6E6E6"/>
    </w:rPr>
  </w:style>
  <w:style w:type="character" w:customStyle="1" w:styleId="m-8890476860932431250gmail-styleunderline">
    <w:name w:val="m_-8890476860932431250gmail-styleunderline"/>
    <w:basedOn w:val="DefaultParagraphFont"/>
    <w:rsid w:val="00B45DE5"/>
  </w:style>
  <w:style w:type="character" w:customStyle="1" w:styleId="bylines">
    <w:name w:val="bylines"/>
    <w:basedOn w:val="DefaultParagraphFont"/>
    <w:rsid w:val="00B45DE5"/>
  </w:style>
  <w:style w:type="character" w:customStyle="1" w:styleId="CiteChar1">
    <w:name w:val="Cite Char"/>
    <w:aliases w:val="cite_tag Char,Char Char Char Char1 Char Char1,Taglines Char Char"/>
    <w:qFormat/>
    <w:rsid w:val="00EF3A4E"/>
    <w:rPr>
      <w:rFonts w:ascii="Garamond" w:hAnsi="Garamond"/>
      <w:b/>
      <w:sz w:val="22"/>
      <w:szCs w:val="22"/>
      <w:u w:val="thick"/>
    </w:rPr>
  </w:style>
  <w:style w:type="character" w:customStyle="1" w:styleId="UnresolvedMention2">
    <w:name w:val="Unresolved Mention2"/>
    <w:basedOn w:val="DefaultParagraphFont"/>
    <w:uiPriority w:val="99"/>
    <w:rsid w:val="004C4A42"/>
    <w:rPr>
      <w:color w:val="808080"/>
      <w:shd w:val="clear" w:color="auto" w:fill="E6E6E6"/>
    </w:rPr>
  </w:style>
  <w:style w:type="character" w:customStyle="1" w:styleId="UnresolvedMention">
    <w:name w:val="Unresolved Mention"/>
    <w:basedOn w:val="DefaultParagraphFont"/>
    <w:uiPriority w:val="99"/>
    <w:semiHidden/>
    <w:unhideWhenUsed/>
    <w:rsid w:val="00020BF3"/>
    <w:rPr>
      <w:color w:val="808080"/>
      <w:shd w:val="clear" w:color="auto" w:fill="E6E6E6"/>
    </w:rPr>
  </w:style>
  <w:style w:type="character" w:customStyle="1" w:styleId="Heading2Char3">
    <w:name w:val="Heading 2 Char3"/>
    <w:aliases w:val="Heading 21 Char,Char Char Char Char1 Char1,Char Char Char Char1 Char Char, Char Char Char Char1 Char,Char2 Char,Heading 2 Char Char Char1,Heading 2 Cha Char"/>
    <w:qFormat/>
    <w:rsid w:val="00020BF3"/>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ljazeera.com/indepth/opinion/coronavirus-narcotics-drug-cartels-survive-covid-19-200427131004141.html" TargetMode="External"/><Relationship Id="rId21" Type="http://schemas.openxmlformats.org/officeDocument/2006/relationships/hyperlink" Target="https://www.brookings.edu/blog/order-from-chaos/2020/01/10/war-with-iran-is-still-less-likely-than-you-think/" TargetMode="External"/><Relationship Id="rId42" Type="http://schemas.openxmlformats.org/officeDocument/2006/relationships/hyperlink" Target="http://news.yahoo.com/prescription-drugs-cause-more-half-deadly-drug-overdoses-224600641.html" TargetMode="External"/><Relationship Id="rId47" Type="http://schemas.openxmlformats.org/officeDocument/2006/relationships/hyperlink" Target="http://cdn-pubs.acs.org/doi/full/10.1021/jm401564r" TargetMode="External"/><Relationship Id="rId63"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68"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84" Type="http://schemas.openxmlformats.org/officeDocument/2006/relationships/hyperlink" Target="http://ideas.time.com/2013/01/28/will-states-lead-the-way-to-legalizing-marijuana-nationwide/" TargetMode="External"/><Relationship Id="rId89" Type="http://schemas.openxmlformats.org/officeDocument/2006/relationships/hyperlink" Target="http://www.cato.org/sites/cato.org/files/pubs/pdf/PA714.pdf" TargetMode="External"/><Relationship Id="rId16" Type="http://schemas.openxmlformats.org/officeDocument/2006/relationships/hyperlink" Target="http://www.theglobeandmail.com/opinion/dont-bash-the-global-lukewarmers/article17906081/" TargetMode="External"/><Relationship Id="rId11" Type="http://schemas.openxmlformats.org/officeDocument/2006/relationships/hyperlink" Target="https://thinkprogress.org/jeff-sessions-amateurish-unconstitutional-assault-on-immigrants-dd6ab8a1671e" TargetMode="External"/><Relationship Id="rId32" Type="http://schemas.openxmlformats.org/officeDocument/2006/relationships/hyperlink" Target="https://banksafe.org/news-%26-events/f/congress-holds-first-cannabis-banking-hearing" TargetMode="External"/><Relationship Id="rId37" Type="http://schemas.openxmlformats.org/officeDocument/2006/relationships/hyperlink" Target="http://content.healthaffairs.org/search?author1=F.M.+Scherer&amp;sortspec=date&amp;submit=Submit" TargetMode="External"/><Relationship Id="rId53" Type="http://schemas.openxmlformats.org/officeDocument/2006/relationships/hyperlink" Target="http://nationalaglawcenter.org/wp-content/uploads/assets/crs/R43164.pdf" TargetMode="External"/><Relationship Id="rId58"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74"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79" Type="http://schemas.openxmlformats.org/officeDocument/2006/relationships/hyperlink" Target="https://elliott.gwu.edu/sites/elliott.gwu.edu/files/downloads/acad/lahs/mexico-marijuana-071111.pdf" TargetMode="External"/><Relationship Id="rId5" Type="http://schemas.openxmlformats.org/officeDocument/2006/relationships/webSettings" Target="webSettings.xml"/><Relationship Id="rId90" Type="http://schemas.openxmlformats.org/officeDocument/2006/relationships/hyperlink" Target="http://www.vox.com/2014/8/12/5994845/more-than-100-banks-working-with-marijuana-businesses/in/5452637" TargetMode="External"/><Relationship Id="rId95" Type="http://schemas.openxmlformats.org/officeDocument/2006/relationships/hyperlink" Target="http://www.cato.org/sites/cato.org/files/pubs/pdf/PA714.pdf" TargetMode="External"/><Relationship Id="rId22" Type="http://schemas.openxmlformats.org/officeDocument/2006/relationships/hyperlink" Target="https://www.brookings.edu/opinions/what-covid-19-means-for-international-cooperation/" TargetMode="External"/><Relationship Id="rId27" Type="http://schemas.openxmlformats.org/officeDocument/2006/relationships/hyperlink" Target="http://www.rand.org/commentary/2009/02/13/HST.html" TargetMode="External"/><Relationship Id="rId43" Type="http://schemas.openxmlformats.org/officeDocument/2006/relationships/hyperlink" Target="http://www.businessinsider.com/why-heroin-use-is-skyrocketing-across-the-us-2014-1" TargetMode="External"/><Relationship Id="rId48" Type="http://schemas.openxmlformats.org/officeDocument/2006/relationships/hyperlink" Target="http://www.alternet.org/story/90469/big_pharma_is_in_a_frenzy_to_bring_cannabis-based_medicines_to_market" TargetMode="External"/><Relationship Id="rId64"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69"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80" Type="http://schemas.openxmlformats.org/officeDocument/2006/relationships/hyperlink" Target="https://elliott.gwu.edu/sites/elliott.gwu.edu/files/downloads/acad/lahs/mexico-marijuana-071111.pdf" TargetMode="External"/><Relationship Id="rId85" Type="http://schemas.openxmlformats.org/officeDocument/2006/relationships/hyperlink" Target="http://norml.org/pdf_files/NORML_What_the_End_of_Prohibition_May_Look_Like.pdf" TargetMode="External"/><Relationship Id="rId3" Type="http://schemas.openxmlformats.org/officeDocument/2006/relationships/styles" Target="styles.xml"/><Relationship Id="rId12" Type="http://schemas.openxmlformats.org/officeDocument/2006/relationships/hyperlink" Target="http://www.npr.org/2017/01/18/510472419/states-could-take-lead-on-environmental-regulation-under-trump" TargetMode="External"/><Relationship Id="rId17" Type="http://schemas.openxmlformats.org/officeDocument/2006/relationships/hyperlink" Target="https://www.sfchronicle.com/business/article/Cannabis-industry-is-booming-but-lack-of-federal-15162542.php" TargetMode="External"/><Relationship Id="rId25" Type="http://schemas.openxmlformats.org/officeDocument/2006/relationships/hyperlink" Target="https://www.governing.com/week-in-finance/gov-nevada-marijuana-banking.html" TargetMode="External"/><Relationship Id="rId33" Type="http://schemas.openxmlformats.org/officeDocument/2006/relationships/hyperlink" Target="https://cannabiswire.com/2019/09/25/if-the-safe-banking-act-passes-will-big-banks-work-with-the-cannabis-industry/" TargetMode="External"/><Relationship Id="rId38" Type="http://schemas.openxmlformats.org/officeDocument/2006/relationships/hyperlink" Target="http://content.healthaffairs.org/content/20/5/216.long" TargetMode="External"/><Relationship Id="rId46" Type="http://schemas.openxmlformats.org/officeDocument/2006/relationships/hyperlink" Target="http://healthland.time.com/2011/12/12/could-medical-marijuana-reduce-patients-need-for-opioid-painkillers/" TargetMode="External"/><Relationship Id="rId59"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67"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20" Type="http://schemas.openxmlformats.org/officeDocument/2006/relationships/hyperlink" Target="https://www.forbes.com/sites/roberthoban/2020/06/30/truth-or-consequences-the-pitfalls-of-federal-marijuana-legalization/" TargetMode="External"/><Relationship Id="rId41" Type="http://schemas.openxmlformats.org/officeDocument/2006/relationships/hyperlink" Target="http://www.thenation.com/article/180493/anti-pot-lobbys-big-bankroll" TargetMode="External"/><Relationship Id="rId54" Type="http://schemas.openxmlformats.org/officeDocument/2006/relationships/hyperlink" Target="http://conium.org/~maccoun/MacCoun_forthcoming_LowerRiskAlternatives.pdf" TargetMode="External"/><Relationship Id="rId62"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70"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75"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83" Type="http://schemas.openxmlformats.org/officeDocument/2006/relationships/hyperlink" Target="http://ideas.time.com/2013/01/28/will-states-lead-the-way-to-legalizing-marijuana-nationwide/" TargetMode="External"/><Relationship Id="rId88" Type="http://schemas.openxmlformats.org/officeDocument/2006/relationships/hyperlink" Target="http://www.cato.org/sites/cato.org/files/pubs/pdf/PA714.pdf" TargetMode="External"/><Relationship Id="rId91" Type="http://schemas.openxmlformats.org/officeDocument/2006/relationships/hyperlink" Target="http://digitalcommons.law.seattleu.edu/cgi/viewcontent.cgi?article=1116&amp;context=faculty" TargetMode="External"/><Relationship Id="rId96" Type="http://schemas.openxmlformats.org/officeDocument/2006/relationships/hyperlink" Target="http://www.cato.org/sites/cato.org/files/pubs/pdf/PA714.pdf" TargetMode="External"/><Relationship Id="rId1" Type="http://schemas.openxmlformats.org/officeDocument/2006/relationships/customXml" Target="../customXml/item1.xml"/><Relationship Id="rId6" Type="http://schemas.openxmlformats.org/officeDocument/2006/relationships/hyperlink" Target="http://prawfsblawg.blogs.com/prawfsblawg/2016/12/message-to-trump-anxious-decentralizers-is-your-federalism-insurance-premium-paid-up.html" TargetMode="External"/><Relationship Id="rId15" Type="http://schemas.openxmlformats.org/officeDocument/2006/relationships/hyperlink" Target="http://www.rationaloptimist.com/blog/my-life-as-a-climate-lukewarmer.aspx" TargetMode="External"/><Relationship Id="rId23" Type="http://schemas.openxmlformats.org/officeDocument/2006/relationships/hyperlink" Target="https://mjbizdaily.com/how-us-cannabis-companies-can-raise-capital/" TargetMode="External"/><Relationship Id="rId28" Type="http://schemas.openxmlformats.org/officeDocument/2006/relationships/hyperlink" Target="https://www.fitchsolutions.com/country-risk-sovereigns/what-would-trump-second-term-mean-us-foreign-policy-16-01-2020" TargetMode="External"/><Relationship Id="rId36" Type="http://schemas.openxmlformats.org/officeDocument/2006/relationships/hyperlink" Target="http://www.dailykos.com/story/2011/06/06/982526/-Medical-Marijuana-Big-Pharma-Style" TargetMode="External"/><Relationship Id="rId49" Type="http://schemas.openxmlformats.org/officeDocument/2006/relationships/hyperlink" Target="https://www.forbes.com/2009/04/30/drug-vaccine-cure-opinions-contributors-swine-flu.html" TargetMode="External"/><Relationship Id="rId57"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10" Type="http://schemas.openxmlformats.org/officeDocument/2006/relationships/hyperlink" Target="https://webprod1.uvu.edu/ethics/seac/Clifford_Moral_Literacy.pdf" TargetMode="External"/><Relationship Id="rId31" Type="http://schemas.openxmlformats.org/officeDocument/2006/relationships/hyperlink" Target="http://www.quora.com/Why-dont-diseases-completely-wipe-out-species" TargetMode="External"/><Relationship Id="rId44" Type="http://schemas.openxmlformats.org/officeDocument/2006/relationships/hyperlink" Target="http://www.businessinsider.com/why-prescription-pills-are-by-far-the-biggest-drug-problem-in-america-2014-4" TargetMode="External"/><Relationship Id="rId52" Type="http://schemas.openxmlformats.org/officeDocument/2006/relationships/hyperlink" Target="http://www.dhcs.ca.gov/provgovpart/Documents/AJPH_Framing_Health_Matters2014-4-17.pdf" TargetMode="External"/><Relationship Id="rId60"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65"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73"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78" Type="http://schemas.openxmlformats.org/officeDocument/2006/relationships/hyperlink" Target="https://elliott.gwu.edu/sites/elliott.gwu.edu/files/downloads/acad/lahs/mexico-marijuana-071111.pdf" TargetMode="External"/><Relationship Id="rId81" Type="http://schemas.openxmlformats.org/officeDocument/2006/relationships/hyperlink" Target="http://www.cato.org/sites/cato.org/files/pubs/pdf/PA714.pdf" TargetMode="External"/><Relationship Id="rId86" Type="http://schemas.openxmlformats.org/officeDocument/2006/relationships/hyperlink" Target="http://www.brookings.edu/research/papers/2013/03/28-marijuana-legalization-localism-rauch" TargetMode="External"/><Relationship Id="rId94" Type="http://schemas.openxmlformats.org/officeDocument/2006/relationships/hyperlink" Target="http://www.cnn.com/2013/08/29/politics/holder-marijuana-laws/" TargetMode="Externa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cademic.oup.com/publius/article/doi/10.1093/publius/pjw035/3063255/Respublica-Complicata-An-Essay-in-Memory-of-Martha" TargetMode="External"/><Relationship Id="rId13" Type="http://schemas.openxmlformats.org/officeDocument/2006/relationships/hyperlink" Target="https://next.ft.com/content/e8d011fa-b8b5-11e3-835e-00144feabdc0" TargetMode="External"/><Relationship Id="rId18" Type="http://schemas.openxmlformats.org/officeDocument/2006/relationships/hyperlink" Target="https://www.marketwatch.com/story/heres-what-the-numbers-show-about-the-impact-of-legalizing-marijuana-2019-04-09" TargetMode="External"/><Relationship Id="rId39" Type="http://schemas.openxmlformats.org/officeDocument/2006/relationships/hyperlink" Target="http://content.healthaffairs.org/content/20/5/216.long" TargetMode="External"/><Relationship Id="rId34" Type="http://schemas.openxmlformats.org/officeDocument/2006/relationships/hyperlink" Target="https://www.insurancejournal.com/news/west/2020/05/14/568608.htm" TargetMode="External"/><Relationship Id="rId50" Type="http://schemas.openxmlformats.org/officeDocument/2006/relationships/hyperlink" Target="http://blog.seattlepi.com/thebigblog/2012/03/18/9-strange-ways-the-world-really-might-end/?fb_xd_fragment" TargetMode="External"/><Relationship Id="rId55" Type="http://schemas.openxmlformats.org/officeDocument/2006/relationships/hyperlink" Target="http://www.columbian.com/news/2013/jun/03/big-marijuana-in-washington-concerns-rise/" TargetMode="External"/><Relationship Id="rId76" Type="http://schemas.openxmlformats.org/officeDocument/2006/relationships/hyperlink" Target="http://www.natureserve.org/publications/preciousHeritage.jsp" TargetMode="External"/><Relationship Id="rId97" Type="http://schemas.openxmlformats.org/officeDocument/2006/relationships/hyperlink" Target="http://www.brookings.edu/research/papers/2013/03/28-marijuana-legalization-localism-rauch" TargetMode="External"/><Relationship Id="rId7" Type="http://schemas.openxmlformats.org/officeDocument/2006/relationships/hyperlink" Target="http://www.thirteen.org/openmind/government/how-resilient-is-democracy/5553/" TargetMode="External"/><Relationship Id="rId71"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92" Type="http://schemas.openxmlformats.org/officeDocument/2006/relationships/hyperlink" Target="http://www.cato.org/sites/cato.org/files/pubs/pdf/PA714.pdf" TargetMode="External"/><Relationship Id="rId2" Type="http://schemas.openxmlformats.org/officeDocument/2006/relationships/numbering" Target="numbering.xml"/><Relationship Id="rId29" Type="http://schemas.openxmlformats.org/officeDocument/2006/relationships/hyperlink" Target="https://www.rand.org/blog/2020/01/all-out-us-iran-war-is-unlikely-but-low-level-war-expected.html" TargetMode="External"/><Relationship Id="rId24" Type="http://schemas.openxmlformats.org/officeDocument/2006/relationships/hyperlink" Target="https://money.cnn.com/2018/01/31/news/marijuana-state-of-the-union/index.html" TargetMode="External"/><Relationship Id="rId40" Type="http://schemas.openxmlformats.org/officeDocument/2006/relationships/hyperlink" Target="http://www.republicreport.org/2012/police-marijuana-cpac/" TargetMode="External"/><Relationship Id="rId45" Type="http://schemas.openxmlformats.org/officeDocument/2006/relationships/hyperlink" Target="http://www.psychologytoday.com/blog/almost-addicted/201311/is-marijuana-addictive" TargetMode="External"/><Relationship Id="rId66"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87" Type="http://schemas.openxmlformats.org/officeDocument/2006/relationships/hyperlink" Target="http://www.brookings.edu/research/papers/2013/03/28-marijuana-legalization-localism-rauch" TargetMode="External"/><Relationship Id="rId61" Type="http://schemas.openxmlformats.org/officeDocument/2006/relationships/hyperlink" Target="http://www.lexis.com/research/retrieve?_m=15aac6482af89f930a3e32f7a8def8da&amp;csvc=le&amp;cform=byCitation&amp;_fmtstr=FULL&amp;docnum=1&amp;_startdoc=1&amp;wchp=dGLbVlW-zSkAA&amp;_md5=37ae2564ed6a714dcd205b0ee5431e9a" TargetMode="External"/><Relationship Id="rId82" Type="http://schemas.openxmlformats.org/officeDocument/2006/relationships/hyperlink" Target="http://www.washingtonpost.com/news/volokh-conspiracy/wp/2014/02/09/prospects-for-marijuana-legalization-in-2014/" TargetMode="External"/><Relationship Id="rId19" Type="http://schemas.openxmlformats.org/officeDocument/2006/relationships/hyperlink" Target="https://inhomelandsecurity.com/mexican-cartels-marijuana-profit/" TargetMode="External"/><Relationship Id="rId14" Type="http://schemas.openxmlformats.org/officeDocument/2006/relationships/hyperlink" Target="http://www.rationaloptimist.com/blog/my-life-as-a-climate-lukewarmer.aspx" TargetMode="External"/><Relationship Id="rId30" Type="http://schemas.openxmlformats.org/officeDocument/2006/relationships/hyperlink" Target="https://www.wsj.com/articles/doomsday-climate-scenarios-are-a-joke-1520800377?shareToken=st435339ed5eb547259eb78cdbf9fbec0f&amp;reflink=article_email_share" TargetMode="External"/><Relationship Id="rId35" Type="http://schemas.openxmlformats.org/officeDocument/2006/relationships/hyperlink" Target="http://en.wikipedia.org/wiki/Medical_cannabis" TargetMode="External"/><Relationship Id="rId56" Type="http://schemas.openxmlformats.org/officeDocument/2006/relationships/hyperlink" Target="http://truth-out.org/news/item/23111-pot-economics-whats-the-future-of-the-american-marijuana-market" TargetMode="External"/><Relationship Id="rId77" Type="http://schemas.openxmlformats.org/officeDocument/2006/relationships/hyperlink" Target="http://www.washingtonmonthly.com/magazine/march_april_may_2014/features/nonprofit_motive049293.php?page=all" TargetMode="External"/><Relationship Id="rId8" Type="http://schemas.openxmlformats.org/officeDocument/2006/relationships/hyperlink" Target="http://www.lewrockwell.com/" TargetMode="External"/><Relationship Id="rId51" Type="http://schemas.openxmlformats.org/officeDocument/2006/relationships/hyperlink" Target="http://www.chinookobserver.com/free/county-lifts-pot-moratorium/article_14585858-aef4-11e3-99d0-001a4bcf887a.html" TargetMode="External"/><Relationship Id="rId72" Type="http://schemas.openxmlformats.org/officeDocument/2006/relationships/hyperlink" Target="http://www.lexis.com/research/retrieve?_m=46a2e3d82b2d469f903e9aebe6dfe770&amp;csvc=bl&amp;cform=searchForm&amp;_fmtstr=FULL&amp;docnum=1&amp;_startdoc=1&amp;wchp=dGLbVlW-zSkAA&amp;_md5=eedffac40a4739d48baf62f8023e61e4" TargetMode="External"/><Relationship Id="rId93" Type="http://schemas.openxmlformats.org/officeDocument/2006/relationships/hyperlink" Target="http://www.cato.org/sites/cato.org/files/pubs/pdf/PA714.pdf" TargetMode="External"/><Relationship Id="rId98"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C0E1FD-5E26-487F-B0F8-5E410B213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95</TotalTime>
  <Pages>1</Pages>
  <Words>124032</Words>
  <Characters>706987</Characters>
  <Application>Microsoft Office Word</Application>
  <DocSecurity>0</DocSecurity>
  <Lines>5891</Lines>
  <Paragraphs>1658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Marge Strong</dc:creator>
  <cp:keywords>5.1.1</cp:keywords>
  <dc:description/>
  <cp:lastModifiedBy>Maggie Berthiaume</cp:lastModifiedBy>
  <cp:revision>5</cp:revision>
  <dcterms:created xsi:type="dcterms:W3CDTF">2020-07-04T11:24:00Z</dcterms:created>
  <dcterms:modified xsi:type="dcterms:W3CDTF">2020-07-20T01:44:00Z</dcterms:modified>
</cp:coreProperties>
</file>