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C5335F" w14:textId="11AD1695" w:rsidR="000E15C0" w:rsidRPr="00B374F2" w:rsidRDefault="000E15C0" w:rsidP="000E15C0">
      <w:pPr>
        <w:pStyle w:val="Heading1"/>
      </w:pPr>
      <w:r w:rsidRPr="00B374F2">
        <w:t>Neg</w:t>
      </w:r>
    </w:p>
    <w:p w14:paraId="3CA1AD47" w14:textId="77777777" w:rsidR="000E15C0" w:rsidRPr="00B374F2" w:rsidRDefault="000E15C0" w:rsidP="000E15C0">
      <w:pPr>
        <w:pStyle w:val="Heading2"/>
      </w:pPr>
      <w:r w:rsidRPr="00B374F2">
        <w:t>Notes</w:t>
      </w:r>
    </w:p>
    <w:p w14:paraId="2181445A" w14:textId="77777777" w:rsidR="000E15C0" w:rsidRPr="00B374F2" w:rsidRDefault="000E15C0" w:rsidP="000E15C0">
      <w:pPr>
        <w:pStyle w:val="Heading4"/>
      </w:pPr>
      <w:r w:rsidRPr="00B374F2">
        <w:t xml:space="preserve">First – big thanks to the folks who cut evidence for this file – Akhil, Brendan, Clara, Eleanor, Finn, Jack Y and Serena. This file was not easy to put together but you all were very flexible as the scope of the </w:t>
      </w:r>
      <w:proofErr w:type="spellStart"/>
      <w:r w:rsidRPr="00B374F2">
        <w:t>aff</w:t>
      </w:r>
      <w:proofErr w:type="spellEnd"/>
      <w:r w:rsidRPr="00B374F2">
        <w:t xml:space="preserve"> steadily emerged</w:t>
      </w:r>
    </w:p>
    <w:p w14:paraId="7727F613" w14:textId="77777777" w:rsidR="000E15C0" w:rsidRPr="00B374F2" w:rsidRDefault="000E15C0" w:rsidP="000E15C0"/>
    <w:p w14:paraId="53183EBF" w14:textId="77556886" w:rsidR="000E15C0" w:rsidRPr="00B374F2" w:rsidRDefault="000E15C0" w:rsidP="000E15C0">
      <w:pPr>
        <w:pStyle w:val="Heading4"/>
      </w:pPr>
      <w:r w:rsidRPr="00B374F2">
        <w:t>Second – This file can kind of be a supplement for some T arguments in a lot of places. When we started researching this we wanted to move toward the boundaries of the topic in order to see what some T definitions might actually support. There are a lot of reasons that this affirmative is probably not topical but we wanted to supply people with some evidence to make that case</w:t>
      </w:r>
      <w:r w:rsidR="00D0265D" w:rsidRPr="00B374F2">
        <w:t>. Some</w:t>
      </w:r>
      <w:r w:rsidR="00D0265D" w:rsidRPr="00B374F2">
        <w:t xml:space="preserve"> of the T arguments have the actual </w:t>
      </w:r>
      <w:proofErr w:type="spellStart"/>
      <w:r w:rsidR="00D0265D" w:rsidRPr="00B374F2">
        <w:t>interps</w:t>
      </w:r>
      <w:proofErr w:type="spellEnd"/>
      <w:r w:rsidR="00D0265D" w:rsidRPr="00B374F2">
        <w:t xml:space="preserve"> in other files (in the US specifically in FFPSVV)</w:t>
      </w:r>
    </w:p>
    <w:p w14:paraId="642C0B5D" w14:textId="77777777" w:rsidR="000E15C0" w:rsidRPr="00B374F2" w:rsidRDefault="000E15C0" w:rsidP="000E15C0"/>
    <w:p w14:paraId="08BCD0CC" w14:textId="77777777" w:rsidR="000E15C0" w:rsidRPr="00B374F2" w:rsidRDefault="000E15C0" w:rsidP="000E15C0">
      <w:pPr>
        <w:pStyle w:val="Heading4"/>
      </w:pPr>
      <w:r w:rsidRPr="00B374F2">
        <w:t xml:space="preserve">Third – We are aware that the 1ac, as constructed, is too long. If you plan to highlight even a single warrant you are probably going to have to remove some of the evidence from the 1ac. There are plenty of extraneous things to remove since both advantages have two internal links and two impacts. </w:t>
      </w:r>
    </w:p>
    <w:p w14:paraId="4EA2C5B3" w14:textId="77777777" w:rsidR="000E15C0" w:rsidRPr="00B374F2" w:rsidRDefault="000E15C0" w:rsidP="000E15C0"/>
    <w:p w14:paraId="55874895" w14:textId="77777777" w:rsidR="000E15C0" w:rsidRPr="00B374F2" w:rsidRDefault="000E15C0" w:rsidP="000E15C0">
      <w:pPr>
        <w:pStyle w:val="Heading4"/>
      </w:pPr>
      <w:r w:rsidRPr="00B374F2">
        <w:t xml:space="preserve">Fourth – if you have an questions, please email </w:t>
      </w:r>
      <w:hyperlink r:id="rId6" w:history="1">
        <w:r w:rsidRPr="00B374F2">
          <w:rPr>
            <w:rStyle w:val="Hyperlink"/>
          </w:rPr>
          <w:t>timellis@umich.edu</w:t>
        </w:r>
      </w:hyperlink>
      <w:r w:rsidRPr="00B374F2">
        <w:t xml:space="preserve"> (and someone else) and I can try and resolve any of your concerns about the file</w:t>
      </w:r>
    </w:p>
    <w:p w14:paraId="3847FC2A" w14:textId="77777777" w:rsidR="000E15C0" w:rsidRPr="00B374F2" w:rsidRDefault="000E15C0" w:rsidP="000E15C0"/>
    <w:p w14:paraId="6D506AB3" w14:textId="77777777" w:rsidR="000E15C0" w:rsidRPr="00B374F2" w:rsidRDefault="000E15C0" w:rsidP="000E15C0">
      <w:pPr>
        <w:pStyle w:val="Heading2"/>
      </w:pPr>
      <w:r w:rsidRPr="00B374F2">
        <w:t>Solvency</w:t>
      </w:r>
    </w:p>
    <w:p w14:paraId="411A45C9" w14:textId="77777777" w:rsidR="000E15C0" w:rsidRPr="00B374F2" w:rsidRDefault="000E15C0" w:rsidP="000E15C0">
      <w:pPr>
        <w:pStyle w:val="Heading3"/>
      </w:pPr>
      <w:r w:rsidRPr="00B374F2">
        <w:t>1nc – can’t get them out</w:t>
      </w:r>
    </w:p>
    <w:p w14:paraId="27F408D0" w14:textId="77777777" w:rsidR="000E15C0" w:rsidRPr="00B374F2" w:rsidRDefault="000E15C0" w:rsidP="000E15C0">
      <w:pPr>
        <w:pStyle w:val="Heading4"/>
      </w:pPr>
      <w:proofErr w:type="spellStart"/>
      <w:r w:rsidRPr="00B374F2">
        <w:t>Aff</w:t>
      </w:r>
      <w:proofErr w:type="spellEnd"/>
      <w:r w:rsidRPr="00B374F2">
        <w:t xml:space="preserve"> doesn’t solve – detainees end up back in Guantanamo</w:t>
      </w:r>
    </w:p>
    <w:p w14:paraId="5802D067" w14:textId="77777777" w:rsidR="000E15C0" w:rsidRPr="00B374F2" w:rsidRDefault="000E15C0" w:rsidP="000E15C0">
      <w:pPr>
        <w:rPr>
          <w:rStyle w:val="Style13ptBold"/>
          <w:b w:val="0"/>
          <w:bCs w:val="0"/>
        </w:rPr>
      </w:pPr>
      <w:r w:rsidRPr="00B374F2">
        <w:rPr>
          <w:rStyle w:val="Style13ptBold"/>
        </w:rPr>
        <w:t xml:space="preserve">Weiner 17, </w:t>
      </w:r>
      <w:r w:rsidRPr="00B374F2">
        <w:rPr>
          <w:rStyle w:val="Style13ptBold"/>
          <w:b w:val="0"/>
          <w:bCs w:val="0"/>
        </w:rPr>
        <w:t xml:space="preserve">Sarah Weiner, Yale Law School, J.D., “The Immigration Consequences of Relocating Guantanamo Detainees”, 2017, </w:t>
      </w:r>
      <w:hyperlink r:id="rId7" w:history="1">
        <w:r w:rsidRPr="00B374F2">
          <w:rPr>
            <w:rStyle w:val="Hyperlink"/>
            <w:sz w:val="26"/>
          </w:rPr>
          <w:t>https://ylpr.yale.edu/immigration-consequences-relocating-guantanamo-detainees</w:t>
        </w:r>
      </w:hyperlink>
      <w:r w:rsidRPr="00B374F2">
        <w:rPr>
          <w:rStyle w:val="Style13ptBold"/>
          <w:b w:val="0"/>
          <w:bCs w:val="0"/>
        </w:rPr>
        <w:t xml:space="preserve"> //CC</w:t>
      </w:r>
    </w:p>
    <w:p w14:paraId="7F01EC23" w14:textId="77777777" w:rsidR="000E15C0" w:rsidRPr="00B374F2" w:rsidRDefault="000E15C0" w:rsidP="000E15C0">
      <w:pPr>
        <w:rPr>
          <w:sz w:val="16"/>
        </w:rPr>
      </w:pPr>
      <w:r w:rsidRPr="00B374F2">
        <w:rPr>
          <w:rStyle w:val="StyleUnderline"/>
        </w:rPr>
        <w:t>Shortly after he took office in 2009, President Obama issued an executive order to close the military detention facility at Guantanamo</w:t>
      </w:r>
      <w:r w:rsidRPr="00B374F2">
        <w:rPr>
          <w:sz w:val="16"/>
        </w:rPr>
        <w:t xml:space="preserve"> Bay, Cuba. </w:t>
      </w:r>
      <w:r w:rsidRPr="00B374F2">
        <w:rPr>
          <w:rStyle w:val="StyleUnderline"/>
        </w:rPr>
        <w:t>At that time, the United States was holding over 200 detainees at the facility</w:t>
      </w:r>
      <w:r w:rsidRPr="00B374F2">
        <w:rPr>
          <w:sz w:val="16"/>
        </w:rPr>
        <w:t xml:space="preserve">, most of whom had already been detained for at least several years. In his executive order, the President noted “the significant concerns raised by these detentions, both within the United States and internationally” and argued that “closure of the facilities [at Guantanamo] . . . would further the national security and foreign policy interests of the United States and the interests of justice.” </w:t>
      </w:r>
      <w:r w:rsidRPr="00B374F2">
        <w:rPr>
          <w:rStyle w:val="StyleUnderline"/>
        </w:rPr>
        <w:t>The President ordered that the detention facility be closed within one year,</w:t>
      </w:r>
      <w:r w:rsidRPr="00B374F2">
        <w:rPr>
          <w:sz w:val="16"/>
        </w:rPr>
        <w:t xml:space="preserve"> by January 2010. But </w:t>
      </w:r>
      <w:r w:rsidRPr="00B374F2">
        <w:rPr>
          <w:rStyle w:val="StyleUnderline"/>
        </w:rPr>
        <w:t>that deadline came and went, and Guantanamo stayed open</w:t>
      </w:r>
      <w:r w:rsidRPr="00B374F2">
        <w:rPr>
          <w:sz w:val="16"/>
        </w:rPr>
        <w:t xml:space="preserve">. </w:t>
      </w:r>
      <w:r w:rsidRPr="00B374F2">
        <w:rPr>
          <w:rStyle w:val="StyleUnderline"/>
        </w:rPr>
        <w:t xml:space="preserve">What went wrong? </w:t>
      </w:r>
      <w:r w:rsidRPr="00B374F2">
        <w:rPr>
          <w:sz w:val="16"/>
        </w:rPr>
        <w:t>Put simply,</w:t>
      </w:r>
      <w:r w:rsidRPr="00B374F2">
        <w:rPr>
          <w:rStyle w:val="StyleUnderline"/>
        </w:rPr>
        <w:t xml:space="preserve"> </w:t>
      </w:r>
      <w:r w:rsidRPr="00B374F2">
        <w:rPr>
          <w:rStyle w:val="Emphasis"/>
        </w:rPr>
        <w:t>the Administration could not find a new place for all of the detainees to go</w:t>
      </w:r>
      <w:r w:rsidRPr="00B374F2">
        <w:rPr>
          <w:sz w:val="16"/>
        </w:rPr>
        <w:t xml:space="preserve">. Individuals held at Guantanamo Bay are detained as “enemy combatants” under the laws of war, and their detention may continue as long as hostilities persist. </w:t>
      </w:r>
      <w:r w:rsidRPr="00B374F2">
        <w:rPr>
          <w:rStyle w:val="StyleUnderline"/>
        </w:rPr>
        <w:t>If the United States</w:t>
      </w:r>
      <w:r w:rsidRPr="00B374F2">
        <w:rPr>
          <w:sz w:val="16"/>
        </w:rPr>
        <w:t xml:space="preserve"> government </w:t>
      </w:r>
      <w:r w:rsidRPr="00B374F2">
        <w:rPr>
          <w:rStyle w:val="StyleUnderline"/>
        </w:rPr>
        <w:t>wishes to remove a detainee from indefinite law-of-war detention, it has two options</w:t>
      </w:r>
      <w:r w:rsidRPr="00B374F2">
        <w:rPr>
          <w:sz w:val="16"/>
        </w:rPr>
        <w:t xml:space="preserve">. </w:t>
      </w:r>
      <w:r w:rsidRPr="00B374F2">
        <w:rPr>
          <w:rStyle w:val="StyleUnderline"/>
        </w:rPr>
        <w:t>It can either charge the detainee with a crime</w:t>
      </w:r>
      <w:r w:rsidRPr="00B374F2">
        <w:rPr>
          <w:sz w:val="16"/>
        </w:rPr>
        <w:t xml:space="preserve"> before a military commission or a civilian court, </w:t>
      </w:r>
      <w:r w:rsidRPr="00B374F2">
        <w:rPr>
          <w:rStyle w:val="StyleUnderline"/>
        </w:rPr>
        <w:t>or it can release or transfer him</w:t>
      </w:r>
      <w:r w:rsidRPr="00B374F2">
        <w:rPr>
          <w:sz w:val="16"/>
        </w:rPr>
        <w:t xml:space="preserve"> to the custody of another country. During his first two years in office, President </w:t>
      </w:r>
      <w:r w:rsidRPr="00B374F2">
        <w:rPr>
          <w:rStyle w:val="StyleUnderline"/>
        </w:rPr>
        <w:t>Obama pursued both of these options, but the Administration quickly realized that some “irreducible minimum” of detainees could neither be prosecuted</w:t>
      </w:r>
      <w:r w:rsidRPr="00B374F2">
        <w:rPr>
          <w:sz w:val="16"/>
        </w:rPr>
        <w:t xml:space="preserve"> by the United States (</w:t>
      </w:r>
      <w:r w:rsidRPr="00B374F2">
        <w:rPr>
          <w:rStyle w:val="StyleUnderline"/>
        </w:rPr>
        <w:t xml:space="preserve">because prosecution would be too difficult) nor transferred to another country (because release would be too dangerous). </w:t>
      </w:r>
      <w:r w:rsidRPr="00B374F2">
        <w:rPr>
          <w:sz w:val="16"/>
        </w:rPr>
        <w:t>The detainees in the “too dangerous to transfer but not feasible for prosecution” category—</w:t>
      </w:r>
      <w:r w:rsidRPr="00B374F2">
        <w:rPr>
          <w:rStyle w:val="StyleUnderline"/>
        </w:rPr>
        <w:t>the “forever prisoners”—had to remain detained somewhere</w:t>
      </w:r>
      <w:r w:rsidRPr="00B374F2">
        <w:rPr>
          <w:sz w:val="16"/>
        </w:rPr>
        <w:t>. And therein lay the quagmire</w:t>
      </w:r>
      <w:r w:rsidRPr="00B374F2">
        <w:rPr>
          <w:rStyle w:val="StyleUnderline"/>
        </w:rPr>
        <w:t>. To close Guantanamo, the Administration needed to identify a facility inside the United States that could hold the remaining detainees</w:t>
      </w:r>
      <w:r w:rsidRPr="00B374F2">
        <w:rPr>
          <w:sz w:val="16"/>
        </w:rPr>
        <w:t xml:space="preserve">. </w:t>
      </w:r>
      <w:r w:rsidRPr="00B374F2">
        <w:rPr>
          <w:rStyle w:val="StyleUnderline"/>
        </w:rPr>
        <w:t>But Congress foreclosed that option</w:t>
      </w:r>
      <w:r w:rsidRPr="00B374F2">
        <w:rPr>
          <w:sz w:val="16"/>
        </w:rPr>
        <w:t xml:space="preserve"> by prohibiting the use of any funds to support such a relocation, citing concerns over “bring[</w:t>
      </w:r>
      <w:proofErr w:type="spellStart"/>
      <w:r w:rsidRPr="00B374F2">
        <w:rPr>
          <w:sz w:val="16"/>
        </w:rPr>
        <w:t>ing</w:t>
      </w:r>
      <w:proofErr w:type="spellEnd"/>
      <w:r w:rsidRPr="00B374F2">
        <w:rPr>
          <w:sz w:val="16"/>
        </w:rPr>
        <w:t>] terrorists into [our] backyard” and worrying that “bring[</w:t>
      </w:r>
      <w:proofErr w:type="spellStart"/>
      <w:r w:rsidRPr="00B374F2">
        <w:rPr>
          <w:sz w:val="16"/>
        </w:rPr>
        <w:t>ing</w:t>
      </w:r>
      <w:proofErr w:type="spellEnd"/>
      <w:r w:rsidRPr="00B374F2">
        <w:rPr>
          <w:sz w:val="16"/>
        </w:rPr>
        <w:t xml:space="preserve">] these enemy combatants to domestic soil is . . . gambling national security.” </w:t>
      </w:r>
      <w:r w:rsidRPr="00B374F2">
        <w:rPr>
          <w:rStyle w:val="StyleUnderline"/>
        </w:rPr>
        <w:t>So while</w:t>
      </w:r>
      <w:r w:rsidRPr="00B374F2">
        <w:rPr>
          <w:sz w:val="16"/>
        </w:rPr>
        <w:t xml:space="preserve"> President </w:t>
      </w:r>
      <w:r w:rsidRPr="00B374F2">
        <w:rPr>
          <w:rStyle w:val="StyleUnderline"/>
        </w:rPr>
        <w:t>Obama made significant progress in reducing the Guantanamo population over his eight-year tenure, on the day he left office, forty-one detainees remained</w:t>
      </w:r>
      <w:r w:rsidRPr="00B374F2">
        <w:rPr>
          <w:sz w:val="16"/>
        </w:rPr>
        <w:t xml:space="preserve">. Of these detainees, ten have been charged or tried before a military commission, while the rest remain in indefinite law-of-war detention without charge. </w:t>
      </w:r>
    </w:p>
    <w:p w14:paraId="07CCEA10" w14:textId="77777777" w:rsidR="000E15C0" w:rsidRPr="00B374F2" w:rsidRDefault="000E15C0" w:rsidP="000E15C0"/>
    <w:p w14:paraId="5B3C184A" w14:textId="77777777" w:rsidR="000E15C0" w:rsidRPr="00B374F2" w:rsidRDefault="000E15C0" w:rsidP="000E15C0">
      <w:pPr>
        <w:pStyle w:val="Heading2"/>
      </w:pPr>
      <w:r w:rsidRPr="00B374F2">
        <w:t>Terror Adv</w:t>
      </w:r>
    </w:p>
    <w:p w14:paraId="2B7CBCBB" w14:textId="77777777" w:rsidR="000E15C0" w:rsidRPr="00B374F2" w:rsidRDefault="000E15C0" w:rsidP="000E15C0">
      <w:pPr>
        <w:pStyle w:val="Heading3"/>
      </w:pPr>
      <w:r w:rsidRPr="00B374F2">
        <w:t xml:space="preserve">1nc – terror – no </w:t>
      </w:r>
      <w:proofErr w:type="spellStart"/>
      <w:r w:rsidRPr="00B374F2">
        <w:t>i</w:t>
      </w:r>
      <w:proofErr w:type="spellEnd"/>
      <w:r w:rsidRPr="00B374F2">
        <w:t>/l</w:t>
      </w:r>
    </w:p>
    <w:p w14:paraId="6B611059" w14:textId="77777777" w:rsidR="000E15C0" w:rsidRPr="00B374F2" w:rsidRDefault="000E15C0" w:rsidP="000E15C0">
      <w:pPr>
        <w:pStyle w:val="Heading4"/>
      </w:pPr>
      <w:r w:rsidRPr="00B374F2">
        <w:t xml:space="preserve">Guantanamo </w:t>
      </w:r>
      <w:r w:rsidRPr="00B374F2">
        <w:rPr>
          <w:u w:val="single"/>
        </w:rPr>
        <w:t>doesn’t aid</w:t>
      </w:r>
      <w:r w:rsidRPr="00B374F2">
        <w:t xml:space="preserve"> terrorist recruitment – major </w:t>
      </w:r>
      <w:r w:rsidRPr="00B374F2">
        <w:rPr>
          <w:u w:val="single"/>
        </w:rPr>
        <w:t>alt-causes</w:t>
      </w:r>
      <w:r w:rsidRPr="00B374F2">
        <w:t xml:space="preserve"> and focus is </w:t>
      </w:r>
      <w:r w:rsidRPr="00B374F2">
        <w:rPr>
          <w:u w:val="single"/>
        </w:rPr>
        <w:t>declining</w:t>
      </w:r>
    </w:p>
    <w:p w14:paraId="05BD0BF0" w14:textId="77777777" w:rsidR="000E15C0" w:rsidRPr="00B374F2" w:rsidRDefault="000E15C0" w:rsidP="000E15C0">
      <w:r w:rsidRPr="00B374F2">
        <w:t xml:space="preserve">---even if, relocating prisoners causes the </w:t>
      </w:r>
      <w:r w:rsidRPr="00B374F2">
        <w:rPr>
          <w:u w:val="single"/>
        </w:rPr>
        <w:t>same impact</w:t>
      </w:r>
    </w:p>
    <w:p w14:paraId="407FB55A" w14:textId="77777777" w:rsidR="000E15C0" w:rsidRPr="00B374F2" w:rsidRDefault="000E15C0" w:rsidP="000E15C0">
      <w:proofErr w:type="spellStart"/>
      <w:r w:rsidRPr="00B374F2">
        <w:rPr>
          <w:rStyle w:val="Style13ptBold"/>
        </w:rPr>
        <w:t>Gilsinan</w:t>
      </w:r>
      <w:proofErr w:type="spellEnd"/>
      <w:r w:rsidRPr="00B374F2">
        <w:rPr>
          <w:rStyle w:val="Style13ptBold"/>
        </w:rPr>
        <w:t xml:space="preserve"> 16</w:t>
      </w:r>
      <w:r w:rsidRPr="00B374F2">
        <w:t xml:space="preserve"> – Kathy; contributing writer at The Atlantic, former editor at World Politics Review. (“Is Guantanamo a Terrorist-Recruitment Tool?” The Atlantic. February 24, 2016. </w:t>
      </w:r>
      <w:hyperlink r:id="rId8" w:history="1">
        <w:r w:rsidRPr="00B374F2">
          <w:rPr>
            <w:rStyle w:val="Hyperlink"/>
          </w:rPr>
          <w:t>https://www.theatlantic.com/international/archive/2016/02/is-guantanamo-a-terrorist-recruitment-tool/470640/</w:t>
        </w:r>
      </w:hyperlink>
      <w:r w:rsidRPr="00B374F2">
        <w:t>)//SR</w:t>
      </w:r>
    </w:p>
    <w:p w14:paraId="7E5D1C40" w14:textId="77777777" w:rsidR="000E15C0" w:rsidRPr="00B374F2" w:rsidRDefault="000E15C0" w:rsidP="000E15C0">
      <w:pPr>
        <w:rPr>
          <w:b/>
          <w:bCs/>
          <w:sz w:val="16"/>
        </w:rPr>
      </w:pPr>
      <w:r w:rsidRPr="00B374F2">
        <w:rPr>
          <w:sz w:val="16"/>
        </w:rPr>
        <w:t xml:space="preserve">But some of </w:t>
      </w:r>
      <w:r w:rsidRPr="00B374F2">
        <w:rPr>
          <w:rStyle w:val="Emphasis"/>
        </w:rPr>
        <w:t>those who study jihadist propaganda say Guantanamo actually isn’t all that important as a recruitment tool</w:t>
      </w:r>
      <w:r w:rsidRPr="00B374F2">
        <w:rPr>
          <w:rStyle w:val="StyleUnderline"/>
        </w:rPr>
        <w:t>, and doesn’t feature especially prominently in jihadist materials.</w:t>
      </w:r>
      <w:r w:rsidRPr="00B374F2">
        <w:rPr>
          <w:rStyle w:val="Emphasis"/>
        </w:rPr>
        <w:t xml:space="preserve"> Mentions</w:t>
      </w:r>
      <w:r w:rsidRPr="00B374F2">
        <w:rPr>
          <w:sz w:val="16"/>
        </w:rPr>
        <w:t xml:space="preserve"> of it, moreover, </w:t>
      </w:r>
      <w:r w:rsidRPr="00B374F2">
        <w:rPr>
          <w:rStyle w:val="Emphasis"/>
        </w:rPr>
        <w:t>have declined</w:t>
      </w:r>
      <w:r w:rsidRPr="00B374F2">
        <w:rPr>
          <w:rStyle w:val="StyleUnderline"/>
        </w:rPr>
        <w:t xml:space="preserve"> in recent years as the prisoner population at the facility has declined and as ISIS</w:t>
      </w:r>
      <w:r w:rsidRPr="00B374F2">
        <w:rPr>
          <w:sz w:val="16"/>
        </w:rPr>
        <w:t xml:space="preserve">, which </w:t>
      </w:r>
      <w:hyperlink r:id="rId9" w:history="1">
        <w:r w:rsidRPr="00B374F2">
          <w:rPr>
            <w:rStyle w:val="Hyperlink"/>
            <w:sz w:val="16"/>
          </w:rPr>
          <w:t>tends to emphasize</w:t>
        </w:r>
      </w:hyperlink>
      <w:r w:rsidRPr="00B374F2">
        <w:rPr>
          <w:sz w:val="16"/>
        </w:rPr>
        <w:t xml:space="preserve"> Islamic utopia and conquest in its propaganda, </w:t>
      </w:r>
      <w:r w:rsidRPr="00B374F2">
        <w:rPr>
          <w:rStyle w:val="StyleUnderline"/>
        </w:rPr>
        <w:t xml:space="preserve">has risen. </w:t>
      </w:r>
      <w:r w:rsidRPr="00B374F2">
        <w:rPr>
          <w:sz w:val="16"/>
        </w:rPr>
        <w:t xml:space="preserve">This is not to say the prison doesn’t appear in jihadist texts. It does, </w:t>
      </w:r>
      <w:hyperlink r:id="rId10" w:history="1">
        <w:r w:rsidRPr="00B374F2">
          <w:rPr>
            <w:rStyle w:val="Hyperlink"/>
            <w:sz w:val="16"/>
          </w:rPr>
          <w:t>repeatedly</w:t>
        </w:r>
      </w:hyperlink>
      <w:r w:rsidRPr="00B374F2">
        <w:rPr>
          <w:sz w:val="16"/>
        </w:rPr>
        <w:t xml:space="preserve">, whether the propagandists in question belong to al-Qaeda or the Islamic State. But according to Charlie Winter, a senior research associate at Georgia State University’s Transcultural Conflict and Violence Initiative, </w:t>
      </w:r>
      <w:r w:rsidRPr="00B374F2">
        <w:rPr>
          <w:rStyle w:val="Emphasis"/>
        </w:rPr>
        <w:t>it’s seldom as part of a straightforward call to arms.</w:t>
      </w:r>
      <w:r w:rsidRPr="00B374F2">
        <w:rPr>
          <w:rStyle w:val="StyleUnderline"/>
        </w:rPr>
        <w:t xml:space="preserve"> Rather, </w:t>
      </w:r>
      <w:r w:rsidRPr="00B374F2">
        <w:rPr>
          <w:rStyle w:val="Emphasis"/>
        </w:rPr>
        <w:t>Guantanamo fits into a broader motif of Muslims unjustly imprisoned</w:t>
      </w:r>
      <w:r w:rsidRPr="00B374F2">
        <w:rPr>
          <w:rStyle w:val="StyleUnderline"/>
        </w:rPr>
        <w:t xml:space="preserve"> and under assault </w:t>
      </w:r>
      <w:r w:rsidRPr="00B374F2">
        <w:rPr>
          <w:rStyle w:val="Emphasis"/>
        </w:rPr>
        <w:t>by the West</w:t>
      </w:r>
      <w:r w:rsidRPr="00B374F2">
        <w:rPr>
          <w:rStyle w:val="StyleUnderline"/>
        </w:rPr>
        <w:t>, whether that’s in Cuba, Afghanistan, Iraq or</w:t>
      </w:r>
      <w:r w:rsidRPr="00B374F2">
        <w:rPr>
          <w:sz w:val="16"/>
        </w:rPr>
        <w:t xml:space="preserve">, hypothetically, in </w:t>
      </w:r>
      <w:r w:rsidRPr="00B374F2">
        <w:rPr>
          <w:rStyle w:val="StyleUnderline"/>
        </w:rPr>
        <w:t>some new prison in the United States where the</w:t>
      </w:r>
      <w:r w:rsidRPr="00B374F2">
        <w:rPr>
          <w:sz w:val="16"/>
        </w:rPr>
        <w:t xml:space="preserve"> Obama </w:t>
      </w:r>
      <w:r w:rsidRPr="00B374F2">
        <w:rPr>
          <w:rStyle w:val="StyleUnderline"/>
        </w:rPr>
        <w:t>administration proposes to send the 40-odd Guantanamo detainees</w:t>
      </w:r>
      <w:r w:rsidRPr="00B374F2">
        <w:rPr>
          <w:sz w:val="16"/>
        </w:rPr>
        <w:t xml:space="preserve"> </w:t>
      </w:r>
      <w:hyperlink r:id="rId11" w:history="1">
        <w:r w:rsidRPr="00B374F2">
          <w:rPr>
            <w:rStyle w:val="Hyperlink"/>
            <w:sz w:val="16"/>
          </w:rPr>
          <w:t>currently deemed</w:t>
        </w:r>
      </w:hyperlink>
      <w:r w:rsidRPr="00B374F2">
        <w:rPr>
          <w:sz w:val="16"/>
        </w:rPr>
        <w:t xml:space="preserve"> too dangerous to try or release. As Bloomberg View’s Eli Lake </w:t>
      </w:r>
      <w:hyperlink r:id="rId12" w:history="1">
        <w:r w:rsidRPr="00B374F2">
          <w:rPr>
            <w:rStyle w:val="Hyperlink"/>
            <w:sz w:val="16"/>
          </w:rPr>
          <w:t>pointed out</w:t>
        </w:r>
      </w:hyperlink>
      <w:r w:rsidRPr="00B374F2">
        <w:rPr>
          <w:sz w:val="16"/>
        </w:rPr>
        <w:t xml:space="preserve"> on Tuesday, “It’s true that Obama has winnowed the pool of Guantanamo detainees to 91 and he plans to transfer 35 of these prisoners to third countries. But for those remaining, Obama does not propose an end to their indefinite detention—which, let’s face it, is what troubles their supporters in the Muslim world.” “</w:t>
      </w:r>
      <w:r w:rsidRPr="00B374F2">
        <w:rPr>
          <w:rStyle w:val="Emphasis"/>
        </w:rPr>
        <w:t>They’re still prisoners</w:t>
      </w:r>
      <w:r w:rsidRPr="00B374F2">
        <w:rPr>
          <w:sz w:val="16"/>
        </w:rPr>
        <w:t xml:space="preserve">,” Winter told me. “I think </w:t>
      </w:r>
      <w:r w:rsidRPr="00B374F2">
        <w:rPr>
          <w:rStyle w:val="Emphasis"/>
        </w:rPr>
        <w:t>jihadis don’t really care about the legal implications of being in Cuba or in the U.S.</w:t>
      </w:r>
      <w:r w:rsidRPr="00B374F2">
        <w:rPr>
          <w:sz w:val="16"/>
        </w:rPr>
        <w:t xml:space="preserve">” And the jail is not a major theme relative to others in any case, said Thomas </w:t>
      </w:r>
      <w:proofErr w:type="spellStart"/>
      <w:r w:rsidRPr="00B374F2">
        <w:rPr>
          <w:sz w:val="16"/>
        </w:rPr>
        <w:t>Joscelyn</w:t>
      </w:r>
      <w:proofErr w:type="spellEnd"/>
      <w:r w:rsidRPr="00B374F2">
        <w:rPr>
          <w:sz w:val="16"/>
        </w:rPr>
        <w:t xml:space="preserve">, a senior fellow at the Foundation for Defense of Democracies who has tracked jihadist propaganda for more than a decade. </w:t>
      </w:r>
      <w:r w:rsidRPr="00B374F2">
        <w:rPr>
          <w:rStyle w:val="StyleUnderline"/>
        </w:rPr>
        <w:t xml:space="preserve">In the 13 issues so far of ISIS’s English-language magazine </w:t>
      </w:r>
      <w:proofErr w:type="spellStart"/>
      <w:r w:rsidRPr="00B374F2">
        <w:rPr>
          <w:rStyle w:val="StyleUnderline"/>
        </w:rPr>
        <w:t>Dabiq</w:t>
      </w:r>
      <w:proofErr w:type="spellEnd"/>
      <w:r w:rsidRPr="00B374F2">
        <w:rPr>
          <w:rStyle w:val="StyleUnderline"/>
        </w:rPr>
        <w:t>, for example, “there have been something like four references in more than 700 pages of propaganda from ISIS</w:t>
      </w:r>
      <w:r w:rsidRPr="00B374F2">
        <w:rPr>
          <w:sz w:val="16"/>
        </w:rPr>
        <w:t xml:space="preserve">,” he said. (ISIS execution videos </w:t>
      </w:r>
      <w:hyperlink r:id="rId13" w:history="1">
        <w:r w:rsidRPr="00B374F2">
          <w:rPr>
            <w:rStyle w:val="Hyperlink"/>
            <w:sz w:val="16"/>
          </w:rPr>
          <w:t>do feature</w:t>
        </w:r>
      </w:hyperlink>
      <w:r w:rsidRPr="00B374F2">
        <w:rPr>
          <w:sz w:val="16"/>
        </w:rPr>
        <w:t xml:space="preserve"> captives wearing orange jumpsuits, which Winter sees as an overt reference to those worn by Guantanamo detainees. For his part, </w:t>
      </w:r>
      <w:proofErr w:type="spellStart"/>
      <w:r w:rsidRPr="00B374F2">
        <w:rPr>
          <w:sz w:val="16"/>
        </w:rPr>
        <w:t>Joscelyn</w:t>
      </w:r>
      <w:proofErr w:type="spellEnd"/>
      <w:r w:rsidRPr="00B374F2">
        <w:rPr>
          <w:sz w:val="16"/>
        </w:rPr>
        <w:t xml:space="preserve"> is skeptical of the symbolism, given that ISIS videos feature </w:t>
      </w:r>
      <w:hyperlink r:id="rId14" w:history="1">
        <w:r w:rsidRPr="00B374F2">
          <w:rPr>
            <w:rStyle w:val="Hyperlink"/>
            <w:sz w:val="16"/>
          </w:rPr>
          <w:t>numerous different colors</w:t>
        </w:r>
      </w:hyperlink>
      <w:r w:rsidRPr="00B374F2">
        <w:rPr>
          <w:sz w:val="16"/>
        </w:rPr>
        <w:t xml:space="preserve"> of jumpsuits. “Orange jumpsuits are used all over the world,” </w:t>
      </w:r>
      <w:proofErr w:type="spellStart"/>
      <w:r w:rsidRPr="00B374F2">
        <w:rPr>
          <w:sz w:val="16"/>
        </w:rPr>
        <w:t>Joscelyn</w:t>
      </w:r>
      <w:proofErr w:type="spellEnd"/>
      <w:r w:rsidRPr="00B374F2">
        <w:rPr>
          <w:sz w:val="16"/>
        </w:rPr>
        <w:t xml:space="preserve"> says. “And they don’t mention Guantanamo in those videos.”) In a review of English-language and translated jihadist propaganda published on </w:t>
      </w:r>
      <w:hyperlink r:id="rId15" w:history="1">
        <w:r w:rsidRPr="00B374F2">
          <w:rPr>
            <w:rStyle w:val="Hyperlink"/>
            <w:sz w:val="16"/>
          </w:rPr>
          <w:t>Lawfare last year</w:t>
        </w:r>
      </w:hyperlink>
      <w:r w:rsidRPr="00B374F2">
        <w:rPr>
          <w:sz w:val="16"/>
        </w:rPr>
        <w:t xml:space="preserve">, Cody Poplin and Sebastian Brady of the Brookings Institution found that </w:t>
      </w:r>
      <w:r w:rsidRPr="00B374F2">
        <w:rPr>
          <w:rStyle w:val="Emphasis"/>
        </w:rPr>
        <w:t>Guantanamo “has grown far less salient over the last few years</w:t>
      </w:r>
      <w:r w:rsidRPr="00B374F2">
        <w:rPr>
          <w:rStyle w:val="StyleUnderline"/>
        </w:rPr>
        <w:t>, playing a much bigger role in the words of al-Qaeda and</w:t>
      </w:r>
      <w:r w:rsidRPr="00B374F2">
        <w:rPr>
          <w:sz w:val="16"/>
        </w:rPr>
        <w:t xml:space="preserve"> [its Yemen affiliate] </w:t>
      </w:r>
      <w:r w:rsidRPr="00B374F2">
        <w:rPr>
          <w:rStyle w:val="StyleUnderline"/>
        </w:rPr>
        <w:t>AQAP a few years ago than it does now.”</w:t>
      </w:r>
      <w:r w:rsidRPr="00B374F2">
        <w:rPr>
          <w:sz w:val="16"/>
        </w:rPr>
        <w:t xml:space="preserve"> Members of those groups cited Guantanamo for a variety of reasons that become clear in context. For example, </w:t>
      </w:r>
      <w:r w:rsidRPr="00B374F2">
        <w:rPr>
          <w:rStyle w:val="StyleUnderline"/>
        </w:rPr>
        <w:t xml:space="preserve">Osama bin Laden himself </w:t>
      </w:r>
      <w:hyperlink r:id="rId16" w:history="1">
        <w:r w:rsidRPr="00B374F2">
          <w:rPr>
            <w:rStyle w:val="StyleUnderline"/>
          </w:rPr>
          <w:t>cited</w:t>
        </w:r>
      </w:hyperlink>
      <w:r w:rsidRPr="00B374F2">
        <w:rPr>
          <w:rStyle w:val="StyleUnderline"/>
        </w:rPr>
        <w:t xml:space="preserve"> the “ugly crimes” committed by the United States at Guantanamo</w:t>
      </w:r>
      <w:r w:rsidRPr="00B374F2">
        <w:rPr>
          <w:sz w:val="16"/>
        </w:rPr>
        <w:t xml:space="preserve"> and the Abu Ghraib prison in Iraq in a 2010 essay for AQAP’s English-language magazine Inspire—crimes that “shook the conscience of humanity.” Still, </w:t>
      </w:r>
      <w:proofErr w:type="spellStart"/>
      <w:r w:rsidRPr="00B374F2">
        <w:rPr>
          <w:sz w:val="16"/>
        </w:rPr>
        <w:t>Joscelyn</w:t>
      </w:r>
      <w:proofErr w:type="spellEnd"/>
      <w:r w:rsidRPr="00B374F2">
        <w:rPr>
          <w:sz w:val="16"/>
        </w:rPr>
        <w:t xml:space="preserve"> noted, </w:t>
      </w:r>
      <w:r w:rsidRPr="00B374F2">
        <w:rPr>
          <w:rStyle w:val="Emphasis"/>
        </w:rPr>
        <w:t>the remark is “a throwaway line”</w:t>
      </w:r>
      <w:r w:rsidRPr="00B374F2">
        <w:rPr>
          <w:rStyle w:val="StyleUnderline"/>
        </w:rPr>
        <w:t xml:space="preserve"> in an essay blaming the West for</w:t>
      </w:r>
      <w:r w:rsidRPr="00B374F2">
        <w:rPr>
          <w:sz w:val="16"/>
        </w:rPr>
        <w:t xml:space="preserve">, of all things, </w:t>
      </w:r>
      <w:r w:rsidRPr="00B374F2">
        <w:rPr>
          <w:rStyle w:val="StyleUnderline"/>
        </w:rPr>
        <w:t>climate change.</w:t>
      </w:r>
      <w:r w:rsidRPr="00B374F2">
        <w:rPr>
          <w:sz w:val="16"/>
        </w:rPr>
        <w:t xml:space="preserve"> </w:t>
      </w:r>
      <w:proofErr w:type="spellStart"/>
      <w:r w:rsidRPr="00B374F2">
        <w:rPr>
          <w:sz w:val="16"/>
        </w:rPr>
        <w:t>Joscelyn</w:t>
      </w:r>
      <w:proofErr w:type="spellEnd"/>
      <w:r w:rsidRPr="00B374F2">
        <w:rPr>
          <w:sz w:val="16"/>
        </w:rPr>
        <w:t xml:space="preserve"> also mentioned </w:t>
      </w:r>
      <w:r w:rsidRPr="00B374F2">
        <w:rPr>
          <w:rStyle w:val="StyleUnderline"/>
        </w:rPr>
        <w:t>a simple reason for Guantanamo’s presence in AQAP propaganda: The group had a lot of members imprisoned there.</w:t>
      </w:r>
      <w:r w:rsidRPr="00B374F2">
        <w:rPr>
          <w:sz w:val="16"/>
        </w:rPr>
        <w:t xml:space="preserve"> In AQAP’s weekly Arabic newsletter, </w:t>
      </w:r>
      <w:proofErr w:type="spellStart"/>
      <w:r w:rsidRPr="00B374F2">
        <w:rPr>
          <w:sz w:val="16"/>
        </w:rPr>
        <w:t>Joscelyn</w:t>
      </w:r>
      <w:proofErr w:type="spellEnd"/>
      <w:r w:rsidRPr="00B374F2">
        <w:rPr>
          <w:sz w:val="16"/>
        </w:rPr>
        <w:t xml:space="preserve"> said, </w:t>
      </w:r>
      <w:r w:rsidRPr="00B374F2">
        <w:rPr>
          <w:rStyle w:val="StyleUnderline"/>
        </w:rPr>
        <w:t xml:space="preserve">the group refers to Guantanamo, but not in the context of recruitment: “Some of the articles are basically, ‘We want our guys back.’” </w:t>
      </w:r>
      <w:r w:rsidRPr="00B374F2">
        <w:rPr>
          <w:rStyle w:val="Emphasis"/>
        </w:rPr>
        <w:t>While the newsletter’s authors criticize the facility</w:t>
      </w:r>
      <w:r w:rsidRPr="00B374F2">
        <w:rPr>
          <w:sz w:val="16"/>
        </w:rPr>
        <w:t xml:space="preserve">, </w:t>
      </w:r>
      <w:proofErr w:type="spellStart"/>
      <w:r w:rsidRPr="00B374F2">
        <w:rPr>
          <w:sz w:val="16"/>
        </w:rPr>
        <w:t>Joscelyn</w:t>
      </w:r>
      <w:proofErr w:type="spellEnd"/>
      <w:r w:rsidRPr="00B374F2">
        <w:rPr>
          <w:sz w:val="16"/>
        </w:rPr>
        <w:t xml:space="preserve"> added, </w:t>
      </w:r>
      <w:r w:rsidRPr="00B374F2">
        <w:rPr>
          <w:rStyle w:val="Emphasis"/>
        </w:rPr>
        <w:t>they don’t do so as an exhortation to others to come fight on their behalf.</w:t>
      </w:r>
      <w:r w:rsidRPr="00B374F2">
        <w:rPr>
          <w:rStyle w:val="StyleUnderline"/>
        </w:rPr>
        <w:t xml:space="preserve"> “Does that have some recruiting effect?</w:t>
      </w:r>
      <w:r w:rsidRPr="00B374F2">
        <w:rPr>
          <w:sz w:val="16"/>
        </w:rPr>
        <w:t xml:space="preserve"> Maybe, I mean, </w:t>
      </w:r>
      <w:r w:rsidRPr="00B374F2">
        <w:rPr>
          <w:rStyle w:val="StyleUnderline"/>
        </w:rPr>
        <w:t>I doubt it.</w:t>
      </w:r>
      <w:r w:rsidRPr="00B374F2">
        <w:rPr>
          <w:sz w:val="16"/>
        </w:rPr>
        <w:t xml:space="preserve"> I think </w:t>
      </w:r>
      <w:r w:rsidRPr="00B374F2">
        <w:rPr>
          <w:rStyle w:val="StyleUnderline"/>
        </w:rPr>
        <w:t>that newsletter is basically designed for people who are already in the fold.</w:t>
      </w:r>
      <w:r w:rsidRPr="00B374F2">
        <w:rPr>
          <w:sz w:val="16"/>
        </w:rPr>
        <w:t xml:space="preserve">” </w:t>
      </w:r>
      <w:r w:rsidRPr="00B374F2">
        <w:rPr>
          <w:rStyle w:val="Emphasis"/>
        </w:rPr>
        <w:t xml:space="preserve">The United States stopped </w:t>
      </w:r>
      <w:hyperlink r:id="rId17" w:history="1">
        <w:r w:rsidRPr="00B374F2">
          <w:rPr>
            <w:rStyle w:val="Emphasis"/>
          </w:rPr>
          <w:t>sending new prisoners to Guantanamo in 2008</w:t>
        </w:r>
      </w:hyperlink>
      <w:r w:rsidRPr="00B374F2">
        <w:rPr>
          <w:rStyle w:val="Emphasis"/>
        </w:rPr>
        <w:t>, years before the rise of the Islamic State</w:t>
      </w:r>
      <w:r w:rsidRPr="00B374F2">
        <w:rPr>
          <w:sz w:val="16"/>
        </w:rPr>
        <w:t xml:space="preserve">, which may help account for the prison’s relative absence in ISIS propaganda. </w:t>
      </w:r>
      <w:r w:rsidRPr="00B374F2">
        <w:rPr>
          <w:rStyle w:val="StyleUnderline"/>
        </w:rPr>
        <w:t>ISIS may also have found a better pitch in focusing</w:t>
      </w:r>
      <w:r w:rsidRPr="00B374F2">
        <w:rPr>
          <w:sz w:val="16"/>
        </w:rPr>
        <w:t xml:space="preserve">, among other things, on the promise of </w:t>
      </w:r>
      <w:r w:rsidRPr="00B374F2">
        <w:rPr>
          <w:rStyle w:val="StyleUnderline"/>
        </w:rPr>
        <w:t xml:space="preserve">its so-called caliphate, on its military challenge to the West, and on violence against Shia Muslims. This suggests that </w:t>
      </w:r>
      <w:r w:rsidRPr="00B374F2">
        <w:rPr>
          <w:rStyle w:val="Emphasis"/>
        </w:rPr>
        <w:t>ISIS will be able to attract new fighters whether or not the facility is closed.</w:t>
      </w:r>
      <w:r w:rsidRPr="00B374F2">
        <w:rPr>
          <w:sz w:val="16"/>
        </w:rPr>
        <w:t xml:space="preserve"> And it also suggests that the imperative to close Guantanamo, and Obama’s sense of urgency about doing it before he leaves office, might have less to do with its importance as a terrorist recruitment tool, and more to do with the fact that Obama said he would do just that.</w:t>
      </w:r>
    </w:p>
    <w:p w14:paraId="5511CC4B" w14:textId="77777777" w:rsidR="000E15C0" w:rsidRPr="00B374F2" w:rsidRDefault="000E15C0" w:rsidP="000E15C0"/>
    <w:p w14:paraId="26D73BA1" w14:textId="77777777" w:rsidR="000E15C0" w:rsidRPr="00B374F2" w:rsidRDefault="000E15C0" w:rsidP="000E15C0">
      <w:pPr>
        <w:pStyle w:val="Heading3"/>
      </w:pPr>
      <w:r w:rsidRPr="00B374F2">
        <w:t>1nc – terror – at: brady</w:t>
      </w:r>
    </w:p>
    <w:p w14:paraId="2A1755EC" w14:textId="77777777" w:rsidR="000E15C0" w:rsidRPr="00B374F2" w:rsidRDefault="000E15C0" w:rsidP="000E15C0">
      <w:pPr>
        <w:pStyle w:val="Heading4"/>
        <w:rPr>
          <w:u w:val="single"/>
        </w:rPr>
      </w:pPr>
      <w:r w:rsidRPr="00B374F2">
        <w:t xml:space="preserve">They </w:t>
      </w:r>
      <w:r w:rsidRPr="00B374F2">
        <w:rPr>
          <w:u w:val="single"/>
        </w:rPr>
        <w:t>don’t solve</w:t>
      </w:r>
      <w:r w:rsidRPr="00B374F2">
        <w:t xml:space="preserve"> – closing Guantanamo isn’t </w:t>
      </w:r>
      <w:r w:rsidRPr="00B374F2">
        <w:rPr>
          <w:u w:val="single"/>
        </w:rPr>
        <w:t>reverse-causal</w:t>
      </w:r>
    </w:p>
    <w:p w14:paraId="5C480EAE" w14:textId="77777777" w:rsidR="000E15C0" w:rsidRPr="00B374F2" w:rsidRDefault="000E15C0" w:rsidP="000E15C0">
      <w:r w:rsidRPr="00B374F2">
        <w:rPr>
          <w:rStyle w:val="Style13ptBold"/>
        </w:rPr>
        <w:t>1AC Brady &amp; Poplin 15</w:t>
      </w:r>
      <w:r w:rsidRPr="00B374F2">
        <w:t xml:space="preserve"> – Sebastian; University of California, San Diego graduate with a major in political science and minor in philosophy and former national security intern at the Brookings Institution. Cody; former editor for Lawfare and writer for the Brookings Institute, with degrees in political science and peace, war, and defense from UNC-Chapel Hill. (“Is Guantanamo Really a Major Recruiting Tool for Jihadists?” Lawfare. June 3, 2015. </w:t>
      </w:r>
      <w:hyperlink r:id="rId18" w:history="1">
        <w:r w:rsidRPr="00B374F2">
          <w:rPr>
            <w:rStyle w:val="Hyperlink"/>
          </w:rPr>
          <w:t>https://www.lawfareblog.com/guantanamo-really-major-recruiting-tool-jihadists</w:t>
        </w:r>
      </w:hyperlink>
      <w:r w:rsidRPr="00B374F2">
        <w:t xml:space="preserve">)//SR </w:t>
      </w:r>
    </w:p>
    <w:p w14:paraId="53682225" w14:textId="77777777" w:rsidR="000E15C0" w:rsidRPr="00B374F2" w:rsidRDefault="000E15C0" w:rsidP="000E15C0">
      <w:pPr>
        <w:rPr>
          <w:rStyle w:val="StyleUnderline"/>
        </w:rPr>
      </w:pPr>
      <w:r w:rsidRPr="00B374F2">
        <w:rPr>
          <w:sz w:val="16"/>
        </w:rPr>
        <w:t xml:space="preserve">In poring over terrorists’ various media, we saw how </w:t>
      </w:r>
      <w:r w:rsidRPr="00B374F2">
        <w:rPr>
          <w:rStyle w:val="Emphasis"/>
        </w:rPr>
        <w:t>Guantanamo often appears alongside Abu Ghraib</w:t>
      </w:r>
      <w:r w:rsidRPr="00B374F2">
        <w:rPr>
          <w:sz w:val="16"/>
        </w:rPr>
        <w:t xml:space="preserve">, the infamous site of torture and abuse of inmates at the hands of U.S. personnel. </w:t>
      </w:r>
      <w:r w:rsidRPr="00B374F2">
        <w:rPr>
          <w:rStyle w:val="StyleUnderline"/>
        </w:rPr>
        <w:t xml:space="preserve">This despite the fact that the United States </w:t>
      </w:r>
      <w:hyperlink r:id="rId19" w:history="1">
        <w:r w:rsidRPr="00B374F2">
          <w:rPr>
            <w:rStyle w:val="StyleUnderline"/>
          </w:rPr>
          <w:t>ceded control</w:t>
        </w:r>
      </w:hyperlink>
      <w:r w:rsidRPr="00B374F2">
        <w:rPr>
          <w:rStyle w:val="StyleUnderline"/>
        </w:rPr>
        <w:t xml:space="preserve"> over the notorious jail to the Iraqi government in 2006.</w:t>
      </w:r>
      <w:r w:rsidRPr="00B374F2">
        <w:rPr>
          <w:sz w:val="16"/>
        </w:rPr>
        <w:t xml:space="preserve"> Consider </w:t>
      </w:r>
      <w:proofErr w:type="spellStart"/>
      <w:r w:rsidRPr="00B374F2">
        <w:rPr>
          <w:sz w:val="16"/>
        </w:rPr>
        <w:t>thatInspire</w:t>
      </w:r>
      <w:proofErr w:type="spellEnd"/>
      <w:r w:rsidRPr="00B374F2">
        <w:rPr>
          <w:sz w:val="16"/>
        </w:rPr>
        <w:t xml:space="preserve">—which did not begin publishing articles until 2010—puts Abu Ghraib alongside Guantanamo nearly a third of the times that Guantanamo is invoked. After discounting the occurrences that are more incidental mentions than substantive criticisms of Guantanamo, that proportion rises to nearly one-half. </w:t>
      </w:r>
      <w:r w:rsidRPr="00B374F2">
        <w:rPr>
          <w:rStyle w:val="StyleUnderline"/>
        </w:rPr>
        <w:t>As with Abu Ghraib, so too with Guantanamo:</w:t>
      </w:r>
      <w:r w:rsidRPr="00B374F2">
        <w:rPr>
          <w:sz w:val="16"/>
        </w:rPr>
        <w:t xml:space="preserve"> With respect to the contents of terrorist materials, </w:t>
      </w:r>
      <w:r w:rsidRPr="00B374F2">
        <w:rPr>
          <w:rStyle w:val="Emphasis"/>
        </w:rPr>
        <w:t xml:space="preserve">what matters is not so much that Guantanamo does or does not continue to operate, but that it existed in the first place. </w:t>
      </w:r>
      <w:r w:rsidRPr="00B374F2">
        <w:rPr>
          <w:sz w:val="16"/>
        </w:rPr>
        <w:t xml:space="preserve">We would add that the relevant precedent suggests that </w:t>
      </w:r>
      <w:r w:rsidRPr="00B374F2">
        <w:rPr>
          <w:rStyle w:val="Emphasis"/>
        </w:rPr>
        <w:t>terrorists are unlikely to faithfully report the facts, if Guantanamo indeed is ultimately cashiered as a detention site.</w:t>
      </w:r>
      <w:r w:rsidRPr="00B374F2">
        <w:rPr>
          <w:sz w:val="16"/>
        </w:rPr>
        <w:t xml:space="preserve"> In </w:t>
      </w:r>
      <w:r w:rsidRPr="00B374F2">
        <w:rPr>
          <w:rStyle w:val="StyleUnderline"/>
        </w:rPr>
        <w:t xml:space="preserve">Zawahiri’s </w:t>
      </w:r>
      <w:r w:rsidRPr="00B374F2">
        <w:rPr>
          <w:sz w:val="16"/>
        </w:rPr>
        <w:t xml:space="preserve">“The True Facts of Jihad and the Lies of Hypocrisy” interview, for example, he </w:t>
      </w:r>
      <w:r w:rsidRPr="00B374F2">
        <w:rPr>
          <w:rStyle w:val="StyleUnderline"/>
        </w:rPr>
        <w:t>claims that President Obama has not only failed to close Guantanamo, but has also “decided to transfer more than 50 inmates from Guantanamo to other secret US prisons.”</w:t>
      </w:r>
      <w:r w:rsidRPr="00B374F2">
        <w:rPr>
          <w:rStyle w:val="Emphasis"/>
        </w:rPr>
        <w:t xml:space="preserve"> The end of Guantanamo, then, might merely mean a new emphasis, in terrorist propaganda, on the places to which Guantanamo detainees get shipped. </w:t>
      </w:r>
      <w:r w:rsidRPr="00B374F2">
        <w:rPr>
          <w:sz w:val="16"/>
        </w:rPr>
        <w:t xml:space="preserve">Closing Guantanamo may indeed begin the process of consigning it to history’s dustbin and over time, whatever rhetorical import the facility holds for jihadists is likely to fade. But so long as the memory remains fresh, </w:t>
      </w:r>
      <w:r w:rsidRPr="00B374F2">
        <w:rPr>
          <w:rStyle w:val="StyleUnderline"/>
        </w:rPr>
        <w:t>the concept of Guantanamo will retain some propaganda value, regardless of whether or not it remains open. Abu Ghraib teaches us that much.</w:t>
      </w:r>
    </w:p>
    <w:p w14:paraId="5CF2C5B9" w14:textId="77777777" w:rsidR="000E15C0" w:rsidRPr="00B374F2" w:rsidRDefault="000E15C0" w:rsidP="000E15C0">
      <w:pPr>
        <w:pStyle w:val="Heading3"/>
      </w:pPr>
      <w:r w:rsidRPr="00B374F2">
        <w:t>1nc – can’t go to US courts</w:t>
      </w:r>
    </w:p>
    <w:p w14:paraId="689833B4" w14:textId="77777777" w:rsidR="000E15C0" w:rsidRPr="00B374F2" w:rsidRDefault="000E15C0" w:rsidP="000E15C0">
      <w:pPr>
        <w:pStyle w:val="Heading4"/>
      </w:pPr>
      <w:r w:rsidRPr="00B374F2">
        <w:t xml:space="preserve">Judges </w:t>
      </w:r>
      <w:r w:rsidRPr="00B374F2">
        <w:rPr>
          <w:u w:val="single"/>
        </w:rPr>
        <w:t>cannot</w:t>
      </w:r>
      <w:r w:rsidRPr="00B374F2">
        <w:t xml:space="preserve"> order the transfer of detainees to the </w:t>
      </w:r>
      <w:r w:rsidRPr="00B374F2">
        <w:rPr>
          <w:u w:val="single"/>
        </w:rPr>
        <w:t>homeland</w:t>
      </w:r>
      <w:r w:rsidRPr="00B374F2">
        <w:t>.</w:t>
      </w:r>
    </w:p>
    <w:p w14:paraId="32047701" w14:textId="77777777" w:rsidR="000E15C0" w:rsidRPr="00B374F2" w:rsidRDefault="000E15C0" w:rsidP="000E15C0">
      <w:proofErr w:type="spellStart"/>
      <w:r w:rsidRPr="00B374F2">
        <w:rPr>
          <w:rStyle w:val="Style13ptBold"/>
        </w:rPr>
        <w:t>Hafetz</w:t>
      </w:r>
      <w:proofErr w:type="spellEnd"/>
      <w:r w:rsidRPr="00B374F2">
        <w:rPr>
          <w:rStyle w:val="Style13ptBold"/>
        </w:rPr>
        <w:t xml:space="preserve"> ’14</w:t>
      </w:r>
      <w:r w:rsidRPr="00B374F2">
        <w:t xml:space="preserve"> </w:t>
      </w:r>
      <w:r w:rsidRPr="00B374F2">
        <w:rPr>
          <w:sz w:val="16"/>
          <w:szCs w:val="16"/>
        </w:rPr>
        <w:t>[Jonathan; Professor of Law at Seton Hall Law School; 1-31-2014; “Detention Without End?: Reexamining the Indefinite Confinement of Terrorism Suspects Through the Lens of Criminal Sentencing“; UCLA Law Review; https://www.uclalawreview.org/detention-without-end-reexamining-the-indefinite-confinement-of-terrorism-suspects-through-the-lens-of-criminal-sentencing-2/; Accessed 6-20-2020; Camp-AI]</w:t>
      </w:r>
    </w:p>
    <w:p w14:paraId="70562971" w14:textId="77777777" w:rsidR="000E15C0" w:rsidRPr="00B374F2" w:rsidRDefault="000E15C0" w:rsidP="000E15C0">
      <w:pPr>
        <w:rPr>
          <w:sz w:val="16"/>
        </w:rPr>
      </w:pPr>
      <w:r w:rsidRPr="00B374F2">
        <w:rPr>
          <w:rStyle w:val="StyleUnderline"/>
        </w:rPr>
        <w:t>Sentencing can provide a range of sanctions in addition to or in lieu of incarceration</w:t>
      </w:r>
      <w:r w:rsidRPr="00B374F2">
        <w:rPr>
          <w:u w:val="single"/>
        </w:rPr>
        <w:t xml:space="preserve">. </w:t>
      </w:r>
      <w:r w:rsidRPr="00B374F2">
        <w:rPr>
          <w:sz w:val="16"/>
        </w:rPr>
        <w:t xml:space="preserve">Under some sentencing regimes, </w:t>
      </w:r>
      <w:r w:rsidRPr="00B374F2">
        <w:rPr>
          <w:rStyle w:val="StyleUnderline"/>
        </w:rPr>
        <w:t>defendants may receive parole</w:t>
      </w:r>
      <w:r w:rsidRPr="00B374F2">
        <w:rPr>
          <w:sz w:val="16"/>
        </w:rPr>
        <w:t xml:space="preserve"> after serving a period of incarceration. </w:t>
      </w:r>
      <w:r w:rsidRPr="00B374F2">
        <w:rPr>
          <w:u w:val="single"/>
        </w:rPr>
        <w:t>Probationary sentences</w:t>
      </w:r>
      <w:r w:rsidRPr="00B374F2">
        <w:rPr>
          <w:sz w:val="16"/>
        </w:rPr>
        <w:t xml:space="preserve"> generally </w:t>
      </w:r>
      <w:r w:rsidRPr="00B374F2">
        <w:rPr>
          <w:u w:val="single"/>
        </w:rPr>
        <w:t xml:space="preserve">release the </w:t>
      </w:r>
      <w:r w:rsidRPr="00B374F2">
        <w:rPr>
          <w:rStyle w:val="StyleUnderline"/>
        </w:rPr>
        <w:t>offender into the community followin</w:t>
      </w:r>
      <w:r w:rsidRPr="00B374F2">
        <w:rPr>
          <w:u w:val="single"/>
        </w:rPr>
        <w:t>g sentencing</w:t>
      </w:r>
      <w:r w:rsidRPr="00B374F2">
        <w:rPr>
          <w:sz w:val="16"/>
        </w:rPr>
        <w:t xml:space="preserve"> </w:t>
      </w:r>
      <w:r w:rsidRPr="00B374F2">
        <w:rPr>
          <w:u w:val="single"/>
        </w:rPr>
        <w:t xml:space="preserve">but </w:t>
      </w:r>
      <w:r w:rsidRPr="00B374F2">
        <w:rPr>
          <w:rStyle w:val="StyleUnderline"/>
        </w:rPr>
        <w:t>limit the offender’s freedom</w:t>
      </w:r>
      <w:r w:rsidRPr="00B374F2">
        <w:rPr>
          <w:sz w:val="16"/>
        </w:rPr>
        <w:t xml:space="preserve"> and activities. Supervised release is another variant, whereby a defendant is released under conditions following a term of incarceration. Violations of probation or supervised release conditions can trigger revocation and incarceration. Probationary sentences are the most common type of criminal sanction imposed by courts today. </w:t>
      </w:r>
      <w:r w:rsidRPr="00B374F2">
        <w:rPr>
          <w:u w:val="single"/>
        </w:rPr>
        <w:t>Sentencing regimes</w:t>
      </w:r>
      <w:r w:rsidRPr="00B374F2">
        <w:rPr>
          <w:sz w:val="16"/>
        </w:rPr>
        <w:t xml:space="preserve"> can provide for less restrictive incursions on liberty, including home confinement, boot camp, and electronic monitoring. They also </w:t>
      </w:r>
      <w:r w:rsidRPr="00B374F2">
        <w:rPr>
          <w:rStyle w:val="StyleUnderline"/>
        </w:rPr>
        <w:t>can provide for alternatives to incapacitation</w:t>
      </w:r>
      <w:r w:rsidRPr="00B374F2">
        <w:rPr>
          <w:u w:val="single"/>
        </w:rPr>
        <w:t>, including community service, substance abuse treatment, and shaming sanctions</w:t>
      </w:r>
      <w:r w:rsidRPr="00B374F2">
        <w:rPr>
          <w:sz w:val="16"/>
        </w:rPr>
        <w:t xml:space="preserve">. </w:t>
      </w:r>
      <w:r w:rsidRPr="00B374F2">
        <w:rPr>
          <w:rStyle w:val="StyleUnderline"/>
        </w:rPr>
        <w:t>Such alternatives are typically designed to serve the utilitarian ends of reducing</w:t>
      </w:r>
      <w:r w:rsidRPr="00B374F2">
        <w:rPr>
          <w:u w:val="single"/>
        </w:rPr>
        <w:t xml:space="preserve"> recidivism</w:t>
      </w:r>
      <w:r w:rsidRPr="00B374F2">
        <w:rPr>
          <w:sz w:val="16"/>
        </w:rPr>
        <w:t xml:space="preserve"> and rehabilitating offenders. Rising rates and costs of incarceration have made these alternatives a common focus of criminal justice reform, while advances in surveillance have enhanced the government’s ability to monitor individuals without incapacitating them. Alternatives to incarceration have been employed in various noncriminal contexts. </w:t>
      </w:r>
      <w:r w:rsidRPr="00B374F2">
        <w:rPr>
          <w:u w:val="single"/>
        </w:rPr>
        <w:t>Electronic monitoring</w:t>
      </w:r>
      <w:r w:rsidRPr="00B374F2">
        <w:rPr>
          <w:sz w:val="16"/>
        </w:rPr>
        <w:t xml:space="preserve">, for example, </w:t>
      </w:r>
      <w:r w:rsidRPr="00B374F2">
        <w:rPr>
          <w:u w:val="single"/>
        </w:rPr>
        <w:t>has been used to decrease reliance on detaining immigrants</w:t>
      </w:r>
      <w:r w:rsidRPr="00B374F2">
        <w:rPr>
          <w:sz w:val="16"/>
        </w:rPr>
        <w:t xml:space="preserve"> facing removal from the United States. The United Kingdom and other countries have developed a system of </w:t>
      </w:r>
      <w:r w:rsidRPr="00B374F2">
        <w:rPr>
          <w:u w:val="single"/>
        </w:rPr>
        <w:t>control orders</w:t>
      </w:r>
      <w:r w:rsidRPr="00B374F2">
        <w:rPr>
          <w:sz w:val="16"/>
        </w:rPr>
        <w:t xml:space="preserve"> that </w:t>
      </w:r>
      <w:r w:rsidRPr="00B374F2">
        <w:rPr>
          <w:u w:val="single"/>
        </w:rPr>
        <w:t>authorize restrictions on terrorism suspects short of incarceration</w:t>
      </w:r>
      <w:r w:rsidRPr="00B374F2">
        <w:rPr>
          <w:sz w:val="16"/>
        </w:rPr>
        <w:t xml:space="preserve">. Control orders can include curfews and limitations on communication and travel, as well as allowing law enforcement to search a suspect’s premises on demand. Although such orders have proven controversial for imposing significant restraints on individual liberty without adequate procedural safeguards, they represent a less serious infringement on individual freedom than incarceration. </w:t>
      </w:r>
      <w:r w:rsidRPr="00B374F2">
        <w:rPr>
          <w:rStyle w:val="StyleUnderline"/>
        </w:rPr>
        <w:t>Alternatives to incarceration could help alleviate the plight of Guantánamo detainees facing long-term confinement</w:t>
      </w:r>
      <w:r w:rsidRPr="00B374F2">
        <w:rPr>
          <w:u w:val="single"/>
        </w:rPr>
        <w:t xml:space="preserve"> without trial</w:t>
      </w:r>
      <w:r w:rsidRPr="00B374F2">
        <w:rPr>
          <w:sz w:val="16"/>
        </w:rPr>
        <w:t xml:space="preserve">. These </w:t>
      </w:r>
      <w:r w:rsidRPr="00B374F2">
        <w:rPr>
          <w:u w:val="single"/>
        </w:rPr>
        <w:t>non-sentenced detainees</w:t>
      </w:r>
      <w:r w:rsidRPr="00B374F2">
        <w:rPr>
          <w:sz w:val="16"/>
        </w:rPr>
        <w:t xml:space="preserve"> may be divided into two general categories. The first </w:t>
      </w:r>
      <w:r w:rsidRPr="00B374F2">
        <w:rPr>
          <w:u w:val="single"/>
        </w:rPr>
        <w:t>consists of individuals</w:t>
      </w:r>
      <w:r w:rsidRPr="00B374F2">
        <w:rPr>
          <w:sz w:val="16"/>
        </w:rPr>
        <w:t xml:space="preserve"> whom the Obama administration has </w:t>
      </w:r>
      <w:r w:rsidRPr="00B374F2">
        <w:rPr>
          <w:u w:val="single"/>
        </w:rPr>
        <w:t>cleared for transfer but who remain confined because the administration has been unable to arrange</w:t>
      </w:r>
      <w:r w:rsidRPr="00B374F2">
        <w:rPr>
          <w:sz w:val="16"/>
        </w:rPr>
        <w:t xml:space="preserve"> </w:t>
      </w:r>
      <w:r w:rsidRPr="00B374F2">
        <w:rPr>
          <w:rStyle w:val="StyleUnderline"/>
        </w:rPr>
        <w:t>their repatriation consistent with the United States’ security interests and its nonrefoulement</w:t>
      </w:r>
      <w:r w:rsidRPr="00B374F2">
        <w:rPr>
          <w:u w:val="single"/>
        </w:rPr>
        <w:t xml:space="preserve"> obligations</w:t>
      </w:r>
      <w:r w:rsidRPr="00B374F2">
        <w:rPr>
          <w:sz w:val="16"/>
        </w:rPr>
        <w:t xml:space="preserve">, which prohibit transfer to a country where a detainee is likely to suffer from torture or other persecution. This </w:t>
      </w:r>
      <w:r w:rsidRPr="00B374F2">
        <w:rPr>
          <w:u w:val="single"/>
        </w:rPr>
        <w:t xml:space="preserve">cleared-for-transfer group </w:t>
      </w:r>
      <w:r w:rsidRPr="00B374F2">
        <w:rPr>
          <w:rStyle w:val="StyleUnderline"/>
        </w:rPr>
        <w:t>constitutes approximately one-half of the remaining prisoners at Guantánamo. It includes individuals whom</w:t>
      </w:r>
      <w:r w:rsidRPr="00B374F2">
        <w:rPr>
          <w:sz w:val="16"/>
        </w:rPr>
        <w:t xml:space="preserve"> the administration believes </w:t>
      </w:r>
      <w:r w:rsidRPr="00B374F2">
        <w:rPr>
          <w:rStyle w:val="StyleUnderline"/>
        </w:rPr>
        <w:t>are still subject</w:t>
      </w:r>
      <w:r w:rsidRPr="00B374F2">
        <w:rPr>
          <w:u w:val="single"/>
        </w:rPr>
        <w:t xml:space="preserve"> to lawful detentio</w:t>
      </w:r>
      <w:r w:rsidRPr="00B374F2">
        <w:rPr>
          <w:rStyle w:val="StyleUnderline"/>
        </w:rPr>
        <w:t>n under the AUMF but whose continued confinement is no longer in the United States’ interests. In cl</w:t>
      </w:r>
      <w:r w:rsidRPr="00B374F2">
        <w:rPr>
          <w:u w:val="single"/>
        </w:rPr>
        <w:t>earing a prisoner</w:t>
      </w:r>
      <w:r w:rsidRPr="00B374F2">
        <w:rPr>
          <w:rStyle w:val="StyleUnderline"/>
        </w:rPr>
        <w:t xml:space="preserve"> for transfer, the administration assesses both the potential future threat the detainee poses</w:t>
      </w:r>
      <w:r w:rsidRPr="00B374F2">
        <w:rPr>
          <w:u w:val="single"/>
        </w:rPr>
        <w:t xml:space="preserve"> </w:t>
      </w:r>
      <w:r w:rsidRPr="00B374F2">
        <w:rPr>
          <w:sz w:val="16"/>
        </w:rPr>
        <w:t xml:space="preserve">and the extent to which that threat can be “sufficiently mitigated through feasible and appropriate security measures. The second category of </w:t>
      </w:r>
      <w:r w:rsidRPr="00B374F2">
        <w:rPr>
          <w:u w:val="single"/>
        </w:rPr>
        <w:t>non-sentenced detainees consists of individuals designated</w:t>
      </w:r>
      <w:r w:rsidRPr="00B374F2">
        <w:rPr>
          <w:sz w:val="16"/>
        </w:rPr>
        <w:t xml:space="preserve"> by the administration </w:t>
      </w:r>
      <w:r w:rsidRPr="00B374F2">
        <w:rPr>
          <w:u w:val="single"/>
        </w:rPr>
        <w:t>for continued law-of-war detention</w:t>
      </w:r>
      <w:r w:rsidRPr="00B374F2">
        <w:rPr>
          <w:sz w:val="16"/>
        </w:rPr>
        <w:t xml:space="preserve"> under the AUMF. This category </w:t>
      </w:r>
      <w:r w:rsidRPr="00B374F2">
        <w:rPr>
          <w:u w:val="single"/>
        </w:rPr>
        <w:t>includes</w:t>
      </w:r>
      <w:r w:rsidRPr="00B374F2">
        <w:rPr>
          <w:sz w:val="16"/>
        </w:rPr>
        <w:t xml:space="preserve"> not only those </w:t>
      </w:r>
      <w:r w:rsidRPr="00B374F2">
        <w:rPr>
          <w:u w:val="single"/>
        </w:rPr>
        <w:t>Guantánamo prisoners slated for law-of-war detention</w:t>
      </w:r>
      <w:r w:rsidRPr="00B374F2">
        <w:rPr>
          <w:sz w:val="16"/>
        </w:rPr>
        <w:t xml:space="preserve"> by the Obama administration (who number more than one-quarter of the current total detainee population) </w:t>
      </w:r>
      <w:r w:rsidRPr="00B374F2">
        <w:rPr>
          <w:u w:val="single"/>
        </w:rPr>
        <w:t>but also</w:t>
      </w:r>
      <w:r w:rsidRPr="00B374F2">
        <w:rPr>
          <w:sz w:val="16"/>
        </w:rPr>
        <w:t xml:space="preserve"> </w:t>
      </w:r>
      <w:r w:rsidRPr="00B374F2">
        <w:rPr>
          <w:rStyle w:val="StyleUnderline"/>
        </w:rPr>
        <w:t>those prisoners who were initially referred for prosecution</w:t>
      </w:r>
      <w:r w:rsidRPr="00B374F2">
        <w:rPr>
          <w:u w:val="single"/>
        </w:rPr>
        <w:t xml:space="preserve"> but who will never be charged</w:t>
      </w:r>
      <w:r w:rsidRPr="00B374F2">
        <w:rPr>
          <w:sz w:val="16"/>
        </w:rPr>
        <w:t xml:space="preserve"> with an offense. </w:t>
      </w:r>
      <w:r w:rsidRPr="00B374F2">
        <w:rPr>
          <w:rStyle w:val="Emphasis"/>
        </w:rPr>
        <w:t>The present framework</w:t>
      </w:r>
      <w:r w:rsidRPr="00B374F2">
        <w:rPr>
          <w:rStyle w:val="StyleUnderline"/>
        </w:rPr>
        <w:t xml:space="preserve"> sharply </w:t>
      </w:r>
      <w:r w:rsidRPr="00B374F2">
        <w:rPr>
          <w:rStyle w:val="Emphasis"/>
        </w:rPr>
        <w:t>limits a court’s ability to impose less restrictive measures</w:t>
      </w:r>
      <w:r w:rsidRPr="00B374F2">
        <w:rPr>
          <w:sz w:val="16"/>
        </w:rPr>
        <w:t xml:space="preserve"> than incarceration </w:t>
      </w:r>
      <w:r w:rsidRPr="00B374F2">
        <w:rPr>
          <w:u w:val="single"/>
        </w:rPr>
        <w:t>on</w:t>
      </w:r>
      <w:r w:rsidRPr="00B374F2">
        <w:rPr>
          <w:sz w:val="16"/>
        </w:rPr>
        <w:t xml:space="preserve"> both categories of </w:t>
      </w:r>
      <w:proofErr w:type="spellStart"/>
      <w:r w:rsidRPr="00B374F2">
        <w:rPr>
          <w:u w:val="single"/>
        </w:rPr>
        <w:t>non sentenced</w:t>
      </w:r>
      <w:proofErr w:type="spellEnd"/>
      <w:r w:rsidRPr="00B374F2">
        <w:rPr>
          <w:u w:val="single"/>
        </w:rPr>
        <w:t xml:space="preserve"> prisoners. The</w:t>
      </w:r>
      <w:r w:rsidRPr="00B374F2">
        <w:rPr>
          <w:sz w:val="16"/>
        </w:rPr>
        <w:t xml:space="preserve"> most significant </w:t>
      </w:r>
      <w:r w:rsidRPr="00B374F2">
        <w:rPr>
          <w:u w:val="single"/>
        </w:rPr>
        <w:t xml:space="preserve">constraint is a </w:t>
      </w:r>
      <w:r w:rsidRPr="00B374F2">
        <w:rPr>
          <w:b/>
          <w:bCs/>
          <w:u w:val="single"/>
        </w:rPr>
        <w:t>habeas judge’s inability</w:t>
      </w:r>
      <w:r w:rsidRPr="00B374F2">
        <w:rPr>
          <w:u w:val="single"/>
        </w:rPr>
        <w:t xml:space="preserve"> to </w:t>
      </w:r>
      <w:r w:rsidRPr="00B374F2">
        <w:rPr>
          <w:rStyle w:val="StyleUnderline"/>
        </w:rPr>
        <w:t>order a detainee’s</w:t>
      </w:r>
      <w:r w:rsidRPr="00B374F2">
        <w:rPr>
          <w:u w:val="single"/>
        </w:rPr>
        <w:t xml:space="preserve"> transfer to the United States. </w:t>
      </w:r>
      <w:r w:rsidRPr="00B374F2">
        <w:rPr>
          <w:b/>
          <w:bCs/>
          <w:u w:val="single"/>
        </w:rPr>
        <w:t>Congress</w:t>
      </w:r>
      <w:r w:rsidRPr="00B374F2">
        <w:rPr>
          <w:sz w:val="16"/>
        </w:rPr>
        <w:t xml:space="preserve"> </w:t>
      </w:r>
      <w:r w:rsidRPr="00B374F2">
        <w:rPr>
          <w:rStyle w:val="StyleUnderline"/>
        </w:rPr>
        <w:t>has</w:t>
      </w:r>
      <w:r w:rsidRPr="00B374F2">
        <w:rPr>
          <w:sz w:val="16"/>
        </w:rPr>
        <w:t xml:space="preserve"> </w:t>
      </w:r>
      <w:r w:rsidRPr="00B374F2">
        <w:rPr>
          <w:b/>
          <w:bCs/>
          <w:u w:val="single"/>
        </w:rPr>
        <w:t>barred</w:t>
      </w:r>
      <w:r w:rsidRPr="00B374F2">
        <w:rPr>
          <w:u w:val="single"/>
        </w:rPr>
        <w:t xml:space="preserve"> the transfer of any Guantánamo detainee to the United States for any purpose, and the D.C. </w:t>
      </w:r>
      <w:r w:rsidRPr="00B374F2">
        <w:rPr>
          <w:rStyle w:val="StyleUnderline"/>
        </w:rPr>
        <w:t>Circuit has</w:t>
      </w:r>
      <w:r w:rsidRPr="00B374F2">
        <w:rPr>
          <w:sz w:val="16"/>
        </w:rPr>
        <w:t xml:space="preserve"> </w:t>
      </w:r>
      <w:r w:rsidRPr="00B374F2">
        <w:rPr>
          <w:rStyle w:val="StyleUnderline"/>
        </w:rPr>
        <w:t>held that courts have</w:t>
      </w:r>
      <w:r w:rsidRPr="00B374F2">
        <w:rPr>
          <w:u w:val="single"/>
        </w:rPr>
        <w:t xml:space="preserve"> </w:t>
      </w:r>
      <w:r w:rsidRPr="00B374F2">
        <w:rPr>
          <w:b/>
          <w:bCs/>
          <w:u w:val="single"/>
        </w:rPr>
        <w:t>no authority to order the release of detainees</w:t>
      </w:r>
      <w:r w:rsidRPr="00B374F2">
        <w:rPr>
          <w:sz w:val="16"/>
        </w:rPr>
        <w:t xml:space="preserve"> into the United States, </w:t>
      </w:r>
      <w:r w:rsidRPr="00B374F2">
        <w:rPr>
          <w:u w:val="single"/>
        </w:rPr>
        <w:t>even subject to supervisory conditions and even when there is no basis for their continued confinement</w:t>
      </w:r>
      <w:r w:rsidRPr="00B374F2">
        <w:rPr>
          <w:sz w:val="16"/>
        </w:rPr>
        <w:t xml:space="preserve"> under the AUMF. </w:t>
      </w:r>
      <w:r w:rsidRPr="00B374F2">
        <w:rPr>
          <w:u w:val="single"/>
        </w:rPr>
        <w:t>Despite</w:t>
      </w:r>
      <w:r w:rsidRPr="00B374F2">
        <w:rPr>
          <w:sz w:val="16"/>
        </w:rPr>
        <w:t xml:space="preserve"> the traditional </w:t>
      </w:r>
      <w:r w:rsidRPr="00B374F2">
        <w:rPr>
          <w:u w:val="single"/>
        </w:rPr>
        <w:t>flexibility of the habeas remedy</w:t>
      </w:r>
      <w:r w:rsidRPr="00B374F2">
        <w:rPr>
          <w:sz w:val="16"/>
        </w:rPr>
        <w:t xml:space="preserve"> —a flexibility </w:t>
      </w:r>
      <w:r w:rsidRPr="00B374F2">
        <w:rPr>
          <w:b/>
          <w:bCs/>
          <w:u w:val="single"/>
        </w:rPr>
        <w:t>recognized in Boumediene</w:t>
      </w:r>
      <w:r w:rsidRPr="00B374F2">
        <w:rPr>
          <w:sz w:val="16"/>
        </w:rPr>
        <w:t>—</w:t>
      </w:r>
      <w:r w:rsidRPr="00B374F2">
        <w:rPr>
          <w:u w:val="single"/>
        </w:rPr>
        <w:t>judges</w:t>
      </w:r>
      <w:r w:rsidRPr="00B374F2">
        <w:rPr>
          <w:sz w:val="16"/>
        </w:rPr>
        <w:t xml:space="preserve"> thus </w:t>
      </w:r>
      <w:r w:rsidRPr="00B374F2">
        <w:rPr>
          <w:u w:val="single"/>
        </w:rPr>
        <w:t xml:space="preserve">have </w:t>
      </w:r>
      <w:r w:rsidRPr="00B374F2">
        <w:rPr>
          <w:b/>
          <w:bCs/>
          <w:u w:val="single"/>
        </w:rPr>
        <w:t>little ability</w:t>
      </w:r>
      <w:r w:rsidRPr="00B374F2">
        <w:rPr>
          <w:u w:val="single"/>
        </w:rPr>
        <w:t xml:space="preserve"> to craft alternatives</w:t>
      </w:r>
      <w:r w:rsidRPr="00B374F2">
        <w:rPr>
          <w:sz w:val="16"/>
        </w:rPr>
        <w:t xml:space="preserve"> even when they believe a perceived threat could be addressed through some measure short of incarceration. So </w:t>
      </w:r>
      <w:r w:rsidRPr="00B374F2">
        <w:rPr>
          <w:u w:val="single"/>
        </w:rPr>
        <w:t>while alternatives to incarceration</w:t>
      </w:r>
      <w:r w:rsidRPr="00B374F2">
        <w:rPr>
          <w:sz w:val="16"/>
        </w:rPr>
        <w:t xml:space="preserve"> available </w:t>
      </w:r>
      <w:r w:rsidRPr="00B374F2">
        <w:rPr>
          <w:u w:val="single"/>
        </w:rPr>
        <w:t xml:space="preserve">in </w:t>
      </w:r>
      <w:r w:rsidRPr="00B374F2">
        <w:rPr>
          <w:b/>
          <w:bCs/>
          <w:u w:val="single"/>
        </w:rPr>
        <w:t>criminal sentencing</w:t>
      </w:r>
      <w:r w:rsidRPr="00B374F2">
        <w:rPr>
          <w:sz w:val="16"/>
        </w:rPr>
        <w:t xml:space="preserve"> (as well as in various forms of noncriminal confinement) </w:t>
      </w:r>
      <w:r w:rsidRPr="00B374F2">
        <w:rPr>
          <w:u w:val="single"/>
        </w:rPr>
        <w:t>could reduce</w:t>
      </w:r>
      <w:r w:rsidRPr="00B374F2">
        <w:rPr>
          <w:sz w:val="16"/>
        </w:rPr>
        <w:t xml:space="preserve"> unnecessary </w:t>
      </w:r>
      <w:r w:rsidRPr="00B374F2">
        <w:rPr>
          <w:u w:val="single"/>
        </w:rPr>
        <w:t xml:space="preserve">reliance on AUMF detention, they will remain of </w:t>
      </w:r>
      <w:r w:rsidRPr="00B374F2">
        <w:rPr>
          <w:b/>
          <w:bCs/>
          <w:u w:val="single"/>
        </w:rPr>
        <w:t>limited value</w:t>
      </w:r>
      <w:r w:rsidRPr="00B374F2">
        <w:rPr>
          <w:sz w:val="16"/>
        </w:rPr>
        <w:t xml:space="preserve"> unless either judges or an administrative review board such as the PRB has the power to order the temporary release of detainees into the United States and to impose conditions on that release. </w:t>
      </w:r>
    </w:p>
    <w:p w14:paraId="3480CA37" w14:textId="41F84CD4" w:rsidR="000E15C0" w:rsidRPr="00B374F2" w:rsidRDefault="000E15C0" w:rsidP="000E15C0">
      <w:pPr>
        <w:pStyle w:val="Heading3"/>
      </w:pPr>
      <w:r w:rsidRPr="00B374F2">
        <w:t>2nc – can’t go to US Courts</w:t>
      </w:r>
    </w:p>
    <w:p w14:paraId="4BDA64B0" w14:textId="77777777" w:rsidR="000E15C0" w:rsidRPr="00B374F2" w:rsidRDefault="000E15C0" w:rsidP="000E15C0">
      <w:pPr>
        <w:pStyle w:val="Heading4"/>
      </w:pPr>
      <w:r w:rsidRPr="00B374F2">
        <w:t>Congressional intent is to bar transfer to the US</w:t>
      </w:r>
    </w:p>
    <w:p w14:paraId="1455A36F" w14:textId="77777777" w:rsidR="000E15C0" w:rsidRPr="00B374F2" w:rsidRDefault="000E15C0" w:rsidP="000E15C0">
      <w:r w:rsidRPr="00B374F2">
        <w:rPr>
          <w:rStyle w:val="Style13ptBold"/>
        </w:rPr>
        <w:t xml:space="preserve">Garcia 11, </w:t>
      </w:r>
      <w:r w:rsidRPr="00B374F2">
        <w:t>Michael, legislative attorney, January 13</w:t>
      </w:r>
      <w:r w:rsidRPr="00B374F2">
        <w:rPr>
          <w:vertAlign w:val="superscript"/>
        </w:rPr>
        <w:t>th</w:t>
      </w:r>
      <w:r w:rsidRPr="00B374F2">
        <w:t>, “Guantanamo Detention Center: Legislative Activity in the 111th Congress”, Congressional Research Service, https://fas.org/sgp/crs/natsec/R40754.pdf</w:t>
      </w:r>
    </w:p>
    <w:p w14:paraId="346B9797" w14:textId="77777777" w:rsidR="000E15C0" w:rsidRPr="00B374F2" w:rsidRDefault="000E15C0" w:rsidP="000E15C0">
      <w:pPr>
        <w:rPr>
          <w:sz w:val="16"/>
        </w:rPr>
      </w:pPr>
      <w:r w:rsidRPr="00B374F2">
        <w:rPr>
          <w:sz w:val="16"/>
        </w:rPr>
        <w:t>Restrictions on Transfer and Release Seven measures enacted in the 111th Congress prohibit or place conditions on the use of federal funds to release or transfer Guantanamo detainees into the United States. Such measures may be prompted by perceived security risks that some argue could arise if suspected terrorists were brought to the United States.16 The enactments also provide reporting requirements that must be satisfied before a detainee may be transferred or released to a foreign country. Pursuant to the fourth Continuing Appropriations Act, 2011 (P.L. 111-322), conditions imposed on the transfer or release of Guantanamo detainees under FY2010 appropriation measures remain in effect through March 4, 2011.17 Although several FY2010 appropriations measures restricted appropriated funds from being used to transfer or release Guantanamo detainees into the United States, they permitted transfers for purposes of criminal prosecution or detention during legal proceedings, contingent upon certain reporting requirements being fulfilled. However, the 2011 NDAA (P.L. 111-383) which was signed into law on January 7, 2011,imposes more significant restrictions on detainee transfers than previous enactments. Specifically,</w:t>
      </w:r>
      <w:r w:rsidRPr="00B374F2">
        <w:rPr>
          <w:rStyle w:val="StyleUnderline"/>
        </w:rPr>
        <w:t xml:space="preserve"> the act provides that: In addition to establishing an absolute bar on the use of authorized Department of Defense (DOD) funds to transfer or release detainees into the United States, this provision also bars funds from being used to assist in the transfer or release of such persons. The prohibition on the use of funds to assist in the transfer or release of detainees appears to prevent the DOD from participating in any effort by another entity to transfer or release detainees into the United States</w:t>
      </w:r>
      <w:r w:rsidRPr="00B374F2">
        <w:rPr>
          <w:rStyle w:val="StyleUnderline"/>
          <w:sz w:val="16"/>
        </w:rPr>
        <w:t xml:space="preserve">. </w:t>
      </w:r>
      <w:r w:rsidRPr="00B374F2">
        <w:rPr>
          <w:sz w:val="16"/>
        </w:rPr>
        <w:t xml:space="preserve">Because Guantanamo detainees are presently in military custody, </w:t>
      </w:r>
      <w:r w:rsidRPr="00B374F2">
        <w:rPr>
          <w:rStyle w:val="StyleUnderline"/>
        </w:rPr>
        <w:t>the 2011 NDAA appears to effectively bar the transfer of any Guantanamo detainee into the country,</w:t>
      </w:r>
      <w:r w:rsidRPr="00B374F2">
        <w:rPr>
          <w:rStyle w:val="StyleUnderline"/>
          <w:sz w:val="16"/>
        </w:rPr>
        <w:t xml:space="preserve"> </w:t>
      </w:r>
      <w:r w:rsidRPr="00B374F2">
        <w:rPr>
          <w:sz w:val="16"/>
        </w:rPr>
        <w:t>despite language in previously enacted measures that permitted other federal agencies to use appropriated funds to transfer detainees into the country for criminal prosecution. Some have suggested that</w:t>
      </w:r>
      <w:r w:rsidRPr="00B374F2">
        <w:rPr>
          <w:rStyle w:val="StyleUnderline"/>
          <w:sz w:val="16"/>
        </w:rPr>
        <w:t xml:space="preserve"> </w:t>
      </w:r>
      <w:r w:rsidRPr="00B374F2">
        <w:rPr>
          <w:sz w:val="16"/>
        </w:rPr>
        <w:t>because the defense authorization act only restricts the use of military funding to transfer Guantanamo detainees, it would not prevent another federal agency (e.g., the Department of Justice) from using its own appropriated funds to effectuate the transfer of Guantanamo detainees into the United States, subject to the limitations contained in relevant appropriations enactments.</w:t>
      </w:r>
      <w:r w:rsidRPr="00B374F2">
        <w:rPr>
          <w:rStyle w:val="StyleUnderline"/>
          <w:sz w:val="16"/>
        </w:rPr>
        <w:t xml:space="preserve">19 On the other hand, </w:t>
      </w:r>
      <w:r w:rsidRPr="00B374F2">
        <w:rPr>
          <w:rStyle w:val="StyleUnderline"/>
        </w:rPr>
        <w:t>examination of the legislative record supports the view that Congress believed that the defense authorization act would effectively prevent the transfer of any Guantanamo detainee into the United States</w:t>
      </w:r>
      <w:r w:rsidRPr="00B374F2">
        <w:rPr>
          <w:rStyle w:val="StyleUnderline"/>
          <w:sz w:val="16"/>
        </w:rPr>
        <w:t xml:space="preserve">. </w:t>
      </w:r>
      <w:r w:rsidRPr="00B374F2">
        <w:rPr>
          <w:sz w:val="16"/>
        </w:rPr>
        <w:t>When presenting the bill for consideration on the House floor, House Chairman of the Armed Services Committee Ike Skelton characterized the measure as</w:t>
      </w:r>
      <w:r w:rsidRPr="00B374F2">
        <w:rPr>
          <w:rStyle w:val="StyleUnderline"/>
          <w:sz w:val="16"/>
        </w:rPr>
        <w:t xml:space="preserve">: </w:t>
      </w:r>
      <w:r w:rsidRPr="00B374F2">
        <w:rPr>
          <w:rStyle w:val="StyleUnderline"/>
        </w:rPr>
        <w:t>the most thorough and comprehensive set of restrictions ever placed on the transfer and release of detainees</w:t>
      </w:r>
      <w:r w:rsidRPr="00B374F2">
        <w:rPr>
          <w:rStyle w:val="StyleUnderline"/>
          <w:sz w:val="16"/>
        </w:rPr>
        <w:t xml:space="preserve">. </w:t>
      </w:r>
      <w:r w:rsidRPr="00B374F2">
        <w:rPr>
          <w:sz w:val="16"/>
        </w:rPr>
        <w:t>It is substantially stronger than current law, and voting against this bill will have the effect of making it easier to bring detainees into the United States….20 Statements made by other Members of the House and Senate during consideration of the act also appear to reflect a belief that the measure would effectively preclude any transfer of Guantanamo detainees into the United States.21</w:t>
      </w:r>
    </w:p>
    <w:p w14:paraId="1EA35386" w14:textId="77777777" w:rsidR="000E15C0" w:rsidRPr="00B374F2" w:rsidRDefault="000E15C0" w:rsidP="000E15C0">
      <w:pPr>
        <w:pStyle w:val="Heading3"/>
      </w:pPr>
      <w:r w:rsidRPr="00B374F2">
        <w:t>1nc – can’t solve cred</w:t>
      </w:r>
    </w:p>
    <w:p w14:paraId="7AC80315" w14:textId="77777777" w:rsidR="000E15C0" w:rsidRPr="00B374F2" w:rsidRDefault="000E15C0" w:rsidP="000E15C0">
      <w:pPr>
        <w:pStyle w:val="Heading4"/>
      </w:pPr>
      <w:r w:rsidRPr="00B374F2">
        <w:t>The damage has been done—leaving the prison open won’t hurt credibility</w:t>
      </w:r>
    </w:p>
    <w:p w14:paraId="662B40CD" w14:textId="77777777" w:rsidR="000E15C0" w:rsidRPr="00B374F2" w:rsidRDefault="000E15C0" w:rsidP="000E15C0">
      <w:r w:rsidRPr="00B374F2">
        <w:t xml:space="preserve">Noah </w:t>
      </w:r>
      <w:r w:rsidRPr="00B374F2">
        <w:rPr>
          <w:rStyle w:val="Style13ptBold"/>
        </w:rPr>
        <w:t>Feldman 15</w:t>
      </w:r>
      <w:r w:rsidRPr="00B374F2">
        <w:t>, (7-26-2015, Noah Feldman is a Bloomberg columnist, professor of law at Harvard University, and was a clerk to U.S. Supreme Court Justice David Souter. "What happens if Obama can’t close Guantanamo?", Bloomberg, https://www.pressdemocrat.com/opinion/4250300-181/what-happens-if-obama-cant?sba=AAS ) //BW</w:t>
      </w:r>
    </w:p>
    <w:p w14:paraId="2461E233" w14:textId="77777777" w:rsidR="000E15C0" w:rsidRPr="00B374F2" w:rsidRDefault="000E15C0" w:rsidP="000E15C0">
      <w:pPr>
        <w:rPr>
          <w:rStyle w:val="Emphasis"/>
        </w:rPr>
      </w:pPr>
      <w:r w:rsidRPr="00B374F2">
        <w:t xml:space="preserve">&lt;t’s becoming increasingly clear that the </w:t>
      </w:r>
      <w:r w:rsidRPr="00B374F2">
        <w:rPr>
          <w:rStyle w:val="StyleUnderline"/>
        </w:rPr>
        <w:t>U.S. prison at Guantanamo</w:t>
      </w:r>
      <w:r w:rsidRPr="00B374F2">
        <w:t xml:space="preserve"> Bay, Cuba, </w:t>
      </w:r>
      <w:r w:rsidRPr="00B374F2">
        <w:rPr>
          <w:rStyle w:val="StyleUnderline"/>
        </w:rPr>
        <w:t>isn’t going to be closed</w:t>
      </w:r>
      <w:r w:rsidRPr="00B374F2">
        <w:t xml:space="preserve"> during President Barack Obama’s administration — or beyond, despite the administration’s efforts. That </w:t>
      </w:r>
      <w:r w:rsidRPr="00B374F2">
        <w:rPr>
          <w:rStyle w:val="StyleUnderline"/>
        </w:rPr>
        <w:t xml:space="preserve">raises a deep question about foreign policy and the rule of law: What if Guantanamo never closes, and some of its detainees remain there for the rest of their lives? </w:t>
      </w:r>
      <w:r w:rsidRPr="00B374F2">
        <w:t xml:space="preserve">The </w:t>
      </w:r>
      <w:r w:rsidRPr="00B374F2">
        <w:rPr>
          <w:rStyle w:val="Emphasis"/>
        </w:rPr>
        <w:t>sad truth is that the continued operation of the prison is unlikely to do any more long-term damage to the U.S. reputation abroad — because the world has already come to the conclusion that the U.S. is no better than anyone else when it comes to dealing with terrorists.</w:t>
      </w:r>
    </w:p>
    <w:p w14:paraId="5A2F7D51" w14:textId="77777777" w:rsidR="000E15C0" w:rsidRPr="00B374F2" w:rsidRDefault="000E15C0" w:rsidP="000E15C0"/>
    <w:p w14:paraId="6AE76E81" w14:textId="77777777" w:rsidR="000E15C0" w:rsidRPr="00B374F2" w:rsidRDefault="000E15C0" w:rsidP="000E15C0">
      <w:pPr>
        <w:pStyle w:val="Heading3"/>
      </w:pPr>
      <w:r w:rsidRPr="00B374F2">
        <w:t>1nc – credibility turn</w:t>
      </w:r>
    </w:p>
    <w:p w14:paraId="4B874226" w14:textId="77777777" w:rsidR="000E15C0" w:rsidRPr="00B374F2" w:rsidRDefault="000E15C0" w:rsidP="000E15C0">
      <w:pPr>
        <w:pStyle w:val="Heading4"/>
      </w:pPr>
      <w:r w:rsidRPr="00B374F2">
        <w:t>Detainees can’t be transferred to the US – DOD funds are prohibited from being used for transfer</w:t>
      </w:r>
    </w:p>
    <w:p w14:paraId="1F018C3D" w14:textId="77777777" w:rsidR="000E15C0" w:rsidRPr="00B374F2" w:rsidRDefault="000E15C0" w:rsidP="000E15C0">
      <w:pPr>
        <w:rPr>
          <w:rStyle w:val="Style13ptBold"/>
          <w:b w:val="0"/>
        </w:rPr>
      </w:pPr>
      <w:r w:rsidRPr="00B374F2">
        <w:rPr>
          <w:rStyle w:val="Style13ptBold"/>
        </w:rPr>
        <w:t xml:space="preserve">Garcia 11, </w:t>
      </w:r>
      <w:r w:rsidRPr="00B374F2">
        <w:t>Michael, legislative attorney, January 13</w:t>
      </w:r>
      <w:r w:rsidRPr="00B374F2">
        <w:rPr>
          <w:vertAlign w:val="superscript"/>
        </w:rPr>
        <w:t>th</w:t>
      </w:r>
      <w:r w:rsidRPr="00B374F2">
        <w:t>, “Guantanamo Detention Center: Legislative Activity in the 111th Congress”, Congressional Research Service, https://fas.org/sgp/crs/natsec/R40754.pdf</w:t>
      </w:r>
    </w:p>
    <w:p w14:paraId="196DD13C" w14:textId="77777777" w:rsidR="000E15C0" w:rsidRPr="00B374F2" w:rsidRDefault="000E15C0" w:rsidP="000E15C0">
      <w:pPr>
        <w:rPr>
          <w:rStyle w:val="StyleUnderline"/>
        </w:rPr>
      </w:pPr>
      <w:r w:rsidRPr="00B374F2">
        <w:rPr>
          <w:sz w:val="16"/>
        </w:rPr>
        <w:t xml:space="preserve">Summary </w:t>
      </w:r>
      <w:r w:rsidRPr="00B374F2">
        <w:rPr>
          <w:rStyle w:val="StyleUnderline"/>
        </w:rPr>
        <w:t>The detention of alleged enemy belligerents at the U.S. Naval Station in Guantanamo Bay, Cuba, together with proposals to transfer some such individuals to the United States for prosecution or continued detention, has been a subject of considerable interest for Congress.</w:t>
      </w:r>
      <w:r w:rsidRPr="00B374F2">
        <w:rPr>
          <w:sz w:val="16"/>
        </w:rPr>
        <w:t xml:space="preserve"> Several authorization and appropriations measures enacted during the 111th Congress addressed the disposition and treatment of Guantanamo detainees. This report analyzes legislation enacted in the 111th Congress concerning persons held at the Guantanamo detention facility. Nine laws that were enacted during the 111th Congress contained provisions directly relating to Guantanamo detainees: the 2009 Supplemental Appropriations Act (P.L. 111-32); the Department of Homeland Security Appropriations Act, 2010 (P.L. 111-83); the 2010 National Defense Authorization Act (P.L. 111-84); the Department of the Interior, Environment, and Related Agencies Appropriations Act, 2010 (P.L. 111-88); the Consolidated Appropriations Act, 2010 (P.L. 111-117); the Department of Defense Appropriations Act, 2010 (P.L. 111-118); the Supplemental Appropriations Act, 2010 (P.L. 111-212); the Intelligence Authorization Act for FY2010 (P.L. 111-259); and the Ike Skelton National Defense Authorization Act for FY2011 (2011 NDAA, P.L. 111-383</w:t>
      </w:r>
      <w:r w:rsidRPr="00B374F2">
        <w:rPr>
          <w:rStyle w:val="StyleUnderline"/>
        </w:rPr>
        <w:t>). Many of these measures imposed conditions on the use of appropriated funds to transfer or release Guantanamo detainees into the United States</w:t>
      </w:r>
      <w:r w:rsidRPr="00B374F2">
        <w:rPr>
          <w:sz w:val="16"/>
        </w:rPr>
        <w:t xml:space="preserve">. The fourth Continuing Appropriations Act, 2011 (P.L. 111-322), has effectively extended the restrictions imposed by FY2010 appropriation enactments through March 4, 2011. </w:t>
      </w:r>
      <w:r w:rsidRPr="00B374F2">
        <w:rPr>
          <w:rStyle w:val="StyleUnderline"/>
        </w:rPr>
        <w:t xml:space="preserve">Several appropriations measures enacted in the 111th Congress restricted appropriated funds from being used to transfer or release Guantanamo detainees into the United States; they permitted transfers for purposes of criminal prosecution or detention during legal proceedings, contingent upon certain reporting requirements being fulfilled. </w:t>
      </w:r>
      <w:r w:rsidRPr="00B374F2">
        <w:rPr>
          <w:sz w:val="16"/>
        </w:rPr>
        <w:t>However,</w:t>
      </w:r>
      <w:r w:rsidRPr="00B374F2">
        <w:rPr>
          <w:rStyle w:val="StyleUnderline"/>
        </w:rPr>
        <w:t xml:space="preserve"> the 2011 </w:t>
      </w:r>
      <w:r w:rsidRPr="00B374F2">
        <w:rPr>
          <w:sz w:val="16"/>
        </w:rPr>
        <w:t xml:space="preserve">NDAA (P.L. 111-383), which was signed into law on January 7, 2011, </w:t>
      </w:r>
      <w:r w:rsidRPr="00B374F2">
        <w:rPr>
          <w:rStyle w:val="StyleUnderline"/>
        </w:rPr>
        <w:t xml:space="preserve">prohibits any funds it authorizes to be appropriated to the Department of Defense (DOD) from being used to transfer Guantanamo detainees into the United States for any purpose, and also bars such funds from being used to assist in the transfer of such persons. Because Guantanamo detainees are presently in military custody, the act could be interpreted as effectively barring the transfer of any Guantanamo detainee into the United States, </w:t>
      </w:r>
      <w:r w:rsidRPr="00B374F2">
        <w:rPr>
          <w:sz w:val="16"/>
        </w:rPr>
        <w:t xml:space="preserve">despite language in authorizing appropriations measures for other federal agencies that permits the use of funds to transfer detainees into the country for criminal prosecution. In addition to these restrictions, the 2011 NDAA </w:t>
      </w:r>
      <w:r w:rsidRPr="00B374F2">
        <w:rPr>
          <w:rStyle w:val="StyleUnderline"/>
        </w:rPr>
        <w:t>bars authorized funds from being used to construct facilities in the United States to house transferred Guantanamo detainees, and also imposes restrictions on the transfer of detainees to certain foreign countries in order to deter the return of transferred detainees to hostilities</w:t>
      </w:r>
      <w:r w:rsidRPr="00B374F2">
        <w:rPr>
          <w:sz w:val="16"/>
        </w:rPr>
        <w:t xml:space="preserve">. Upon signing the act into law, President Obama issued a statement describing his opposition to the legislation’s restrictions on the transfer of Guantanamo detainees, and claimed that his Administration will work with Congress to seek to repeal or mitigate the effect of these restrictions. He did not allege that these provisions are an unconstitutional infringement on executive discretion, or state that the provisions would not be enforced. Legislation enacted in the 111th Congress also addressed issues related to the treatment and disposition of Guantanamo detainees. For example, Title XVIII of the FY2010 National Defense Authorization Act establishes new procedures for military commissions. </w:t>
      </w:r>
      <w:r w:rsidRPr="00B374F2">
        <w:rPr>
          <w:rStyle w:val="StyleUnderline"/>
        </w:rPr>
        <w:t>Section 552 of the FY2010 Department of Homeland Security Act requires that former Guantanamo detainees be included on the “No Fly List” in most circumstances and restricts their access to immigration benefits.</w:t>
      </w:r>
    </w:p>
    <w:p w14:paraId="2500B2CE" w14:textId="77777777" w:rsidR="000E15C0" w:rsidRPr="00B374F2" w:rsidRDefault="000E15C0" w:rsidP="000E15C0">
      <w:pPr>
        <w:pStyle w:val="Heading4"/>
      </w:pPr>
      <w:r w:rsidRPr="00B374F2">
        <w:t>Repatriating detainees to home countries risks refoulement</w:t>
      </w:r>
    </w:p>
    <w:p w14:paraId="26D851AB" w14:textId="77777777" w:rsidR="000E15C0" w:rsidRPr="00B374F2" w:rsidRDefault="000E15C0" w:rsidP="000E15C0">
      <w:pPr>
        <w:rPr>
          <w:rStyle w:val="StyleUnderline"/>
        </w:rPr>
      </w:pPr>
      <w:r w:rsidRPr="00B374F2">
        <w:rPr>
          <w:rStyle w:val="Style13ptBold"/>
        </w:rPr>
        <w:t xml:space="preserve">IACHR 15, </w:t>
      </w:r>
      <w:r w:rsidRPr="00B374F2">
        <w:t>June 3rd, “Towards the Closure of Guantanamo”, Inter-American Commission on Human Rights, http://www.oas.org/en/iachr/reports/pdfs/Towards-Closure-Guantanamo.pdf</w:t>
      </w:r>
    </w:p>
    <w:p w14:paraId="53C1D5E0" w14:textId="77777777" w:rsidR="000E15C0" w:rsidRPr="00B374F2" w:rsidRDefault="000E15C0" w:rsidP="000E15C0">
      <w:pPr>
        <w:rPr>
          <w:rStyle w:val="StyleUnderline"/>
        </w:rPr>
      </w:pPr>
      <w:r w:rsidRPr="00B374F2">
        <w:rPr>
          <w:sz w:val="16"/>
        </w:rPr>
        <w:t>3. The principle of non-refoulement 296.</w:t>
      </w:r>
      <w:r w:rsidRPr="00B374F2">
        <w:rPr>
          <w:rStyle w:val="StyleUnderline"/>
          <w:sz w:val="16"/>
        </w:rPr>
        <w:t xml:space="preserve"> </w:t>
      </w:r>
      <w:r w:rsidRPr="00B374F2">
        <w:rPr>
          <w:rStyle w:val="StyleUnderline"/>
        </w:rPr>
        <w:t>The principle of non-refoulement prohibits the transfer and deportation of individuals to countries where their life, personal integrity or personal freedom may be in danger</w:t>
      </w:r>
      <w:r w:rsidRPr="00B374F2">
        <w:rPr>
          <w:rStyle w:val="StyleUnderline"/>
          <w:sz w:val="16"/>
        </w:rPr>
        <w:t xml:space="preserve">. </w:t>
      </w:r>
      <w:r w:rsidRPr="00B374F2">
        <w:rPr>
          <w:sz w:val="16"/>
        </w:rPr>
        <w:t>In Resolution 2/06 adopted on July 28, 2006, the Inter-American Commission stated that “where there are substantial grounds for believing that [a detainee] would be in danger of being subjected to torture or other cruel, inhuman or degrading treatment or punishment,</w:t>
      </w:r>
      <w:r w:rsidRPr="00B374F2">
        <w:rPr>
          <w:rStyle w:val="StyleUnderline"/>
          <w:sz w:val="16"/>
        </w:rPr>
        <w:t xml:space="preserve"> </w:t>
      </w:r>
      <w:r w:rsidRPr="00B374F2">
        <w:rPr>
          <w:rStyle w:val="StyleUnderline"/>
        </w:rPr>
        <w:t>the State should ensure that the detainee is not transferred or removed and that diplomatic assurances are not used to circumvent the State’s non-refoulement obligation</w:t>
      </w:r>
      <w:r w:rsidRPr="00B374F2">
        <w:rPr>
          <w:rStyle w:val="StyleUnderline"/>
          <w:sz w:val="16"/>
        </w:rPr>
        <w:t>.”</w:t>
      </w:r>
      <w:r w:rsidRPr="00B374F2">
        <w:rPr>
          <w:sz w:val="16"/>
        </w:rPr>
        <w:t xml:space="preserve">358 297. In the framework of precautionary measure 259/02 granted on behalf of Guantanamo detainees the IACHR requested the United States to fully respect the non-refoulement principle. This request was reiterated in precautionary measure 211/08 granted on behalf of Djamel </w:t>
      </w:r>
      <w:proofErr w:type="spellStart"/>
      <w:r w:rsidRPr="00B374F2">
        <w:rPr>
          <w:sz w:val="16"/>
        </w:rPr>
        <w:t>Ameziane</w:t>
      </w:r>
      <w:proofErr w:type="spellEnd"/>
      <w:r w:rsidRPr="00B374F2">
        <w:rPr>
          <w:sz w:val="16"/>
        </w:rPr>
        <w:t>, a member of Algeria’s ethnic Berber minority, who claimed he could be subjected to cruel, inhumane and degrading treatment if deported to his native country</w:t>
      </w:r>
      <w:r w:rsidRPr="00B374F2">
        <w:rPr>
          <w:rStyle w:val="StyleUnderline"/>
          <w:sz w:val="16"/>
        </w:rPr>
        <w:t xml:space="preserve">. </w:t>
      </w:r>
      <w:r w:rsidRPr="00B374F2">
        <w:rPr>
          <w:rStyle w:val="StyleUnderline"/>
        </w:rPr>
        <w:t>Despite these requests, the United States has forcibly transferred detainees to their home country, where there were substantial grounds for believing that they would be in danger of being unlawfully detained and/or subjected to torture. There are also reports about the imprisonment of former Guantanamo detainees once repatriated to their home countries and the fact that their legal status is not clear</w:t>
      </w:r>
      <w:r w:rsidRPr="00B374F2">
        <w:rPr>
          <w:rStyle w:val="StyleUnderline"/>
          <w:sz w:val="16"/>
        </w:rPr>
        <w:t xml:space="preserve">.359 </w:t>
      </w:r>
      <w:r w:rsidRPr="00B374F2">
        <w:rPr>
          <w:sz w:val="16"/>
        </w:rPr>
        <w:t xml:space="preserve">The United States, however, argues that, as a matter of fundamental policy and practice, the United States does not transfer any individual to a foreign country if it is more likely than not that the person would be tortured.360 298. Detainee Abdul Aziz </w:t>
      </w:r>
      <w:proofErr w:type="spellStart"/>
      <w:r w:rsidRPr="00B374F2">
        <w:rPr>
          <w:sz w:val="16"/>
        </w:rPr>
        <w:t>Naji</w:t>
      </w:r>
      <w:proofErr w:type="spellEnd"/>
      <w:r w:rsidRPr="00B374F2">
        <w:rPr>
          <w:sz w:val="16"/>
        </w:rPr>
        <w:t xml:space="preserve"> was transferred to Algeria on or about July 17, 2010, by all reports against his will. He had reportedly stated that he would rather remain in Guantanamo than be sent to his country of origin, where he feared persecution and torture by the Algerian government or fundamentalist groups.361 On his arrival in Algeria, his whereabouts were reported as unknown; neither his relatives nor his lawyers have apparently had contact with him.362 After 20 days in prison he was released but kept under constant surveillance. Press reports indicate that on January 16, 2012, after a one-hour trial, Mr. </w:t>
      </w:r>
      <w:proofErr w:type="spellStart"/>
      <w:r w:rsidRPr="00B374F2">
        <w:rPr>
          <w:sz w:val="16"/>
        </w:rPr>
        <w:t>Naji</w:t>
      </w:r>
      <w:proofErr w:type="spellEnd"/>
      <w:r w:rsidRPr="00B374F2">
        <w:rPr>
          <w:sz w:val="16"/>
        </w:rPr>
        <w:t xml:space="preserve"> was sentenced to three years in prison based on unsubstantiated accusations the United States made against him in 2002; no new evidence was supposedly presented.363 Mr. </w:t>
      </w:r>
      <w:proofErr w:type="spellStart"/>
      <w:r w:rsidRPr="00B374F2">
        <w:rPr>
          <w:sz w:val="16"/>
        </w:rPr>
        <w:t>Naji</w:t>
      </w:r>
      <w:proofErr w:type="spellEnd"/>
      <w:r w:rsidRPr="00B374F2">
        <w:rPr>
          <w:sz w:val="16"/>
        </w:rPr>
        <w:t xml:space="preserve"> reportedly came very close to death while in prison and had no contact with his counsel after the transfer.364 On December 5, 2013, Djamel </w:t>
      </w:r>
      <w:proofErr w:type="spellStart"/>
      <w:r w:rsidRPr="00B374F2">
        <w:rPr>
          <w:sz w:val="16"/>
        </w:rPr>
        <w:t>Ameziane</w:t>
      </w:r>
      <w:proofErr w:type="spellEnd"/>
      <w:r w:rsidRPr="00B374F2">
        <w:rPr>
          <w:sz w:val="16"/>
        </w:rPr>
        <w:t xml:space="preserve"> and </w:t>
      </w:r>
      <w:proofErr w:type="spellStart"/>
      <w:r w:rsidRPr="00B374F2">
        <w:rPr>
          <w:sz w:val="16"/>
        </w:rPr>
        <w:t>Belkacem</w:t>
      </w:r>
      <w:proofErr w:type="spellEnd"/>
      <w:r w:rsidRPr="00B374F2">
        <w:rPr>
          <w:sz w:val="16"/>
        </w:rPr>
        <w:t xml:space="preserve"> </w:t>
      </w:r>
      <w:proofErr w:type="spellStart"/>
      <w:r w:rsidRPr="00B374F2">
        <w:rPr>
          <w:sz w:val="16"/>
        </w:rPr>
        <w:t>Bensayah</w:t>
      </w:r>
      <w:proofErr w:type="spellEnd"/>
      <w:r w:rsidRPr="00B374F2">
        <w:rPr>
          <w:sz w:val="16"/>
        </w:rPr>
        <w:t>,</w:t>
      </w:r>
      <w:r w:rsidRPr="00B374F2">
        <w:rPr>
          <w:rStyle w:val="StyleUnderline"/>
          <w:sz w:val="16"/>
        </w:rPr>
        <w:t xml:space="preserve"> </w:t>
      </w:r>
      <w:r w:rsidRPr="00B374F2">
        <w:rPr>
          <w:rStyle w:val="StyleUnderline"/>
        </w:rPr>
        <w:t xml:space="preserve">Algerian nationals who also feared persecution in Algeria, were forcibly transferred to their home country. </w:t>
      </w:r>
      <w:r w:rsidRPr="00B374F2">
        <w:rPr>
          <w:sz w:val="16"/>
        </w:rPr>
        <w:t>Ian Moss, a spokesperson for Clifford Sloan, the State Department’s Special Envoy for Guantanamo’s closure, is cited as defending the government’s decision saying the detainees’ fears of persecution were unsubstantiated.</w:t>
      </w:r>
      <w:r w:rsidRPr="00B374F2">
        <w:rPr>
          <w:rStyle w:val="StyleUnderline"/>
          <w:sz w:val="16"/>
        </w:rPr>
        <w:t xml:space="preserve"> </w:t>
      </w:r>
      <w:r w:rsidRPr="00B374F2">
        <w:rPr>
          <w:rStyle w:val="StyleUnderline"/>
        </w:rPr>
        <w:t>Mr. Moss was also quoted as stating that resettlement in another country was not a “viable” option and that the United States was “satisfied that the Algerian government would continue to abide by lawful procedures and uphold its obligations under domestic and international law in managing the return of former Guantánamo detainees.”</w:t>
      </w:r>
      <w:r w:rsidRPr="00B374F2">
        <w:rPr>
          <w:sz w:val="16"/>
        </w:rPr>
        <w:t xml:space="preserve">365 According to </w:t>
      </w:r>
      <w:proofErr w:type="spellStart"/>
      <w:r w:rsidRPr="00B374F2">
        <w:rPr>
          <w:sz w:val="16"/>
        </w:rPr>
        <w:t>Ameziane's</w:t>
      </w:r>
      <w:proofErr w:type="spellEnd"/>
      <w:r w:rsidRPr="00B374F2">
        <w:rPr>
          <w:sz w:val="16"/>
        </w:rPr>
        <w:t xml:space="preserve"> representatives, however, he was awaiting a reply from the government of Canada to his request to resettle in that country. In 2010 Luxembourg had allegedly offered to receive him, and other countries had extended offers for Djamel </w:t>
      </w:r>
      <w:proofErr w:type="spellStart"/>
      <w:r w:rsidRPr="00B374F2">
        <w:rPr>
          <w:sz w:val="16"/>
        </w:rPr>
        <w:t>Ameziane</w:t>
      </w:r>
      <w:proofErr w:type="spellEnd"/>
      <w:r w:rsidRPr="00B374F2">
        <w:rPr>
          <w:sz w:val="16"/>
        </w:rPr>
        <w:t xml:space="preserve"> to settle in their respective territories. The IACHR issued a press release expressing concern at this action absent due consideration of the principle of non-refoulement.366 Once transferred to Algeria, Mr. </w:t>
      </w:r>
      <w:proofErr w:type="spellStart"/>
      <w:r w:rsidRPr="00B374F2">
        <w:rPr>
          <w:sz w:val="16"/>
        </w:rPr>
        <w:t>Ameziane</w:t>
      </w:r>
      <w:proofErr w:type="spellEnd"/>
      <w:r w:rsidRPr="00B374F2">
        <w:rPr>
          <w:sz w:val="16"/>
        </w:rPr>
        <w:t xml:space="preserve"> was reportedly held in secret detention until December 16, 2013. 300. In the case known as “Kiyemba II,” ten Guantanamo detainees filed habeas corpus petitions challenging their transfer based on the fear of torture in their home country. In April 2009, the DC Circuit Court reversed a ruling of the District Court requiring the government to give a detainee’s counsel 30 days’ advance notice of the detainee’s transfer from Guantanamo. The court of appeals held that the judiciary may not review executive branch decisions regarding when or where to transfer detainees. By holding this notice requirement invalid, the court of appeals held that a detainee has no right to challenge his transfer based on his fear of torture or persecution and took away almost all of the authority of District judges to supervise when and where detainees are moved out of Guantanamo.367 In March 2010, the Supreme Court denied certiorari to review the case. Subsequent attempts to reverse that ruling have been unsuccessful. 301.</w:t>
      </w:r>
      <w:r w:rsidRPr="00B374F2">
        <w:rPr>
          <w:rStyle w:val="StyleUnderline"/>
          <w:sz w:val="16"/>
        </w:rPr>
        <w:t xml:space="preserve"> </w:t>
      </w:r>
      <w:r w:rsidRPr="00B374F2">
        <w:rPr>
          <w:rStyle w:val="StyleUnderline"/>
        </w:rPr>
        <w:t>Forced transfers of Guantanamo detainees who present claims of fear of persecution or of being subjected to torture or other cruel, inhuman or degrading treatment or punishment, are a breach of precautionary measure 259/02 and also a violation of the United Nations Convention Against Torture, ratified by the United States in 1994. The detention facility at Guantanamo Bay must be immediately closed but this must be done in accordance with international law and in full respect of the detainees’ human rights.</w:t>
      </w:r>
    </w:p>
    <w:p w14:paraId="4E36DA86" w14:textId="77777777" w:rsidR="000E15C0" w:rsidRPr="00B374F2" w:rsidRDefault="000E15C0" w:rsidP="000E15C0">
      <w:pPr>
        <w:pStyle w:val="Heading4"/>
      </w:pPr>
      <w:r w:rsidRPr="00B374F2">
        <w:t>That violates international human rights law</w:t>
      </w:r>
    </w:p>
    <w:p w14:paraId="296A32F4" w14:textId="77777777" w:rsidR="000E15C0" w:rsidRPr="00B374F2" w:rsidRDefault="000E15C0" w:rsidP="000E15C0">
      <w:pPr>
        <w:rPr>
          <w:rFonts w:asciiTheme="minorHAnsi" w:hAnsiTheme="minorHAnsi" w:cstheme="minorHAnsi"/>
        </w:rPr>
      </w:pPr>
      <w:r w:rsidRPr="00B374F2">
        <w:rPr>
          <w:rFonts w:asciiTheme="minorHAnsi" w:hAnsiTheme="minorHAnsi" w:cstheme="minorHAnsi"/>
          <w:b/>
          <w:bCs/>
          <w:sz w:val="26"/>
        </w:rPr>
        <w:t>Coen, 18</w:t>
      </w:r>
      <w:r w:rsidRPr="00B374F2">
        <w:rPr>
          <w:rFonts w:asciiTheme="minorHAnsi" w:hAnsiTheme="minorHAnsi" w:cstheme="minorHAnsi"/>
        </w:rPr>
        <w:t xml:space="preserve"> – </w:t>
      </w:r>
      <w:proofErr w:type="spellStart"/>
      <w:r w:rsidRPr="00B374F2">
        <w:rPr>
          <w:rFonts w:asciiTheme="minorHAnsi" w:hAnsiTheme="minorHAnsi" w:cstheme="minorHAnsi"/>
        </w:rPr>
        <w:t>Alise</w:t>
      </w:r>
      <w:proofErr w:type="spellEnd"/>
      <w:r w:rsidRPr="00B374F2">
        <w:rPr>
          <w:rFonts w:asciiTheme="minorHAnsi" w:hAnsiTheme="minorHAnsi" w:cstheme="minorHAnsi"/>
        </w:rPr>
        <w:t xml:space="preserve"> Coen is an Assistant Professor of Political Science at the University of Wisconsin Sheboygan. (“International order, the rule of law, and US departures from refugee protection”, The International Journal of Human Rights,(https://doi.org/10.1080/13642987.2018.1454910) </w:t>
      </w:r>
    </w:p>
    <w:p w14:paraId="6A31802C" w14:textId="77777777" w:rsidR="000E15C0" w:rsidRPr="00B374F2" w:rsidRDefault="000E15C0" w:rsidP="000E15C0">
      <w:pPr>
        <w:rPr>
          <w:sz w:val="16"/>
        </w:rPr>
      </w:pPr>
      <w:r w:rsidRPr="00B374F2">
        <w:rPr>
          <w:sz w:val="16"/>
          <w:szCs w:val="10"/>
        </w:rPr>
        <w:t>Non-refoulement In exploring the emergence of the right to asylum as a customary norm in international law</w:t>
      </w:r>
      <w:r w:rsidRPr="00B374F2">
        <w:rPr>
          <w:sz w:val="16"/>
        </w:rPr>
        <w:t xml:space="preserve">, </w:t>
      </w:r>
      <w:r w:rsidRPr="00B374F2">
        <w:rPr>
          <w:u w:val="single"/>
        </w:rPr>
        <w:t>much attention has been paid to Article 33 in the 1951 Convention on the</w:t>
      </w:r>
      <w:r w:rsidRPr="00B374F2">
        <w:rPr>
          <w:sz w:val="16"/>
        </w:rPr>
        <w:t xml:space="preserve"> Status of Refugees (</w:t>
      </w:r>
      <w:r w:rsidRPr="00B374F2">
        <w:rPr>
          <w:u w:val="single"/>
        </w:rPr>
        <w:t>Refugee Convention</w:t>
      </w:r>
      <w:r w:rsidRPr="00B374F2">
        <w:rPr>
          <w:sz w:val="16"/>
        </w:rPr>
        <w:t xml:space="preserve">) </w:t>
      </w:r>
      <w:r w:rsidRPr="00B374F2">
        <w:rPr>
          <w:u w:val="single"/>
        </w:rPr>
        <w:t>and its provisions for non-refoulement</w:t>
      </w:r>
      <w:r w:rsidRPr="00B374F2">
        <w:rPr>
          <w:sz w:val="16"/>
        </w:rPr>
        <w:t xml:space="preserve"> – </w:t>
      </w:r>
      <w:r w:rsidRPr="00B374F2">
        <w:rPr>
          <w:u w:val="single"/>
        </w:rPr>
        <w:t>provisions prohibiting states from expelling</w:t>
      </w:r>
      <w:r w:rsidRPr="00B374F2">
        <w:rPr>
          <w:sz w:val="16"/>
        </w:rPr>
        <w:t xml:space="preserve"> or returning </w:t>
      </w:r>
      <w:r w:rsidRPr="00B374F2">
        <w:rPr>
          <w:u w:val="single"/>
        </w:rPr>
        <w:t>individuals to territories where they</w:t>
      </w:r>
      <w:r w:rsidRPr="00B374F2">
        <w:rPr>
          <w:sz w:val="16"/>
        </w:rPr>
        <w:t xml:space="preserve"> might </w:t>
      </w:r>
      <w:r w:rsidRPr="00B374F2">
        <w:rPr>
          <w:u w:val="single"/>
        </w:rPr>
        <w:t>face persecution or torture</w:t>
      </w:r>
      <w:r w:rsidRPr="00B374F2">
        <w:rPr>
          <w:sz w:val="16"/>
        </w:rPr>
        <w:t xml:space="preserve">. In addition to prohibiting states from returning individuals to territories where their lives or freedom may be threatened, the principle holds that refugees and asylum-seekers cannot be prevented from pursuing protection once they have come under a state’s jurisdiction, regardless of whether their entry and presence in the state is lawful.21 </w:t>
      </w:r>
      <w:r w:rsidRPr="00B374F2">
        <w:rPr>
          <w:b/>
          <w:iCs/>
          <w:u w:val="single"/>
          <w:bdr w:val="single" w:sz="8" w:space="0" w:color="auto"/>
        </w:rPr>
        <w:t>The prohibition on refoulement is</w:t>
      </w:r>
      <w:r w:rsidRPr="00B374F2">
        <w:rPr>
          <w:sz w:val="16"/>
        </w:rPr>
        <w:t xml:space="preserve"> widely </w:t>
      </w:r>
      <w:r w:rsidRPr="00B374F2">
        <w:rPr>
          <w:b/>
          <w:iCs/>
          <w:u w:val="single"/>
          <w:bdr w:val="single" w:sz="8" w:space="0" w:color="auto"/>
        </w:rPr>
        <w:t>acknowledged as binding</w:t>
      </w:r>
      <w:r w:rsidRPr="00B374F2">
        <w:rPr>
          <w:u w:val="single"/>
        </w:rPr>
        <w:t xml:space="preserve"> international </w:t>
      </w:r>
      <w:r w:rsidRPr="00B374F2">
        <w:rPr>
          <w:b/>
          <w:iCs/>
          <w:u w:val="single"/>
          <w:bdr w:val="single" w:sz="8" w:space="0" w:color="auto"/>
        </w:rPr>
        <w:t>customary law</w:t>
      </w:r>
      <w:r w:rsidRPr="00B374F2">
        <w:rPr>
          <w:u w:val="single"/>
        </w:rPr>
        <w:t xml:space="preserve"> in the sense that all states</w:t>
      </w:r>
      <w:r w:rsidRPr="00B374F2">
        <w:rPr>
          <w:sz w:val="16"/>
        </w:rPr>
        <w:t xml:space="preserve">, regardless of whether they are party to refugee conventions, </w:t>
      </w:r>
      <w:r w:rsidRPr="00B374F2">
        <w:rPr>
          <w:u w:val="single"/>
        </w:rPr>
        <w:t>are expected to adhere to the principle</w:t>
      </w:r>
      <w:r w:rsidRPr="00B374F2">
        <w:rPr>
          <w:sz w:val="16"/>
        </w:rPr>
        <w:t xml:space="preserve">.22 As the cornerstone of refugee protection, many scholars have argued that </w:t>
      </w:r>
      <w:r w:rsidRPr="00B374F2">
        <w:rPr>
          <w:u w:val="single"/>
        </w:rPr>
        <w:t>non-refoulement</w:t>
      </w:r>
      <w:r w:rsidRPr="00B374F2">
        <w:rPr>
          <w:sz w:val="16"/>
        </w:rPr>
        <w:t xml:space="preserve"> additionally </w:t>
      </w:r>
      <w:r w:rsidRPr="00B374F2">
        <w:rPr>
          <w:u w:val="single"/>
        </w:rPr>
        <w:t>rises to the status of a</w:t>
      </w:r>
      <w:r w:rsidRPr="00B374F2">
        <w:rPr>
          <w:sz w:val="16"/>
        </w:rPr>
        <w:t xml:space="preserve"> peremptory or </w:t>
      </w:r>
      <w:r w:rsidRPr="00B374F2">
        <w:rPr>
          <w:u w:val="single"/>
        </w:rPr>
        <w:t>jus cogens norm from which no derogation is permitted.</w:t>
      </w:r>
      <w:r w:rsidRPr="00B374F2">
        <w:rPr>
          <w:sz w:val="16"/>
        </w:rPr>
        <w:t xml:space="preserve">23 </w:t>
      </w:r>
      <w:r w:rsidRPr="00B374F2">
        <w:rPr>
          <w:u w:val="single"/>
        </w:rPr>
        <w:t>Its peremptory status has been affirmed by the</w:t>
      </w:r>
      <w:r w:rsidRPr="00B374F2">
        <w:rPr>
          <w:sz w:val="16"/>
        </w:rPr>
        <w:t xml:space="preserve"> United Nations High Commissioner for Refugees (</w:t>
      </w:r>
      <w:r w:rsidRPr="00B374F2">
        <w:rPr>
          <w:u w:val="single"/>
        </w:rPr>
        <w:t>UNHCR</w:t>
      </w:r>
      <w:r w:rsidRPr="00B374F2">
        <w:rPr>
          <w:sz w:val="16"/>
        </w:rPr>
        <w:t xml:space="preserve">),24 </w:t>
      </w:r>
      <w:r w:rsidRPr="00B374F2">
        <w:rPr>
          <w:u w:val="single"/>
        </w:rPr>
        <w:t>and references to non-refoulement as</w:t>
      </w:r>
      <w:r w:rsidRPr="00B374F2">
        <w:rPr>
          <w:sz w:val="16"/>
        </w:rPr>
        <w:t xml:space="preserve"> ‘</w:t>
      </w:r>
      <w:r w:rsidRPr="00B374F2">
        <w:rPr>
          <w:u w:val="single"/>
        </w:rPr>
        <w:t>jus cogens’</w:t>
      </w:r>
      <w:r w:rsidRPr="00B374F2">
        <w:rPr>
          <w:sz w:val="16"/>
        </w:rPr>
        <w:t xml:space="preserve"> </w:t>
      </w:r>
      <w:r w:rsidRPr="00B374F2">
        <w:rPr>
          <w:u w:val="single"/>
        </w:rPr>
        <w:t>are</w:t>
      </w:r>
      <w:r w:rsidRPr="00B374F2">
        <w:rPr>
          <w:sz w:val="16"/>
        </w:rPr>
        <w:t xml:space="preserve"> also </w:t>
      </w:r>
      <w:r w:rsidRPr="00B374F2">
        <w:rPr>
          <w:u w:val="single"/>
        </w:rPr>
        <w:t>found in regional instruments such as the Cartagena Declaration and the Brazil Declaration</w:t>
      </w:r>
      <w:r w:rsidRPr="00B374F2">
        <w:rPr>
          <w:sz w:val="16"/>
        </w:rPr>
        <w:t xml:space="preserve">.25 Non-refoulement is fundamental to the jus cogens prohibition on torture and cruel, inhuman or degrading treatment in the event that returning or deporting individuals to a territory might subject them to such treatment.26 </w:t>
      </w:r>
      <w:r w:rsidRPr="00B374F2">
        <w:rPr>
          <w:u w:val="single"/>
        </w:rPr>
        <w:t>Components of the</w:t>
      </w:r>
      <w:r w:rsidRPr="00B374F2">
        <w:rPr>
          <w:sz w:val="16"/>
        </w:rPr>
        <w:t xml:space="preserve"> European Convention on Human Rights (</w:t>
      </w:r>
      <w:r w:rsidRPr="00B374F2">
        <w:rPr>
          <w:u w:val="single"/>
        </w:rPr>
        <w:t>ECHR</w:t>
      </w:r>
      <w:r w:rsidRPr="00B374F2">
        <w:rPr>
          <w:sz w:val="16"/>
        </w:rPr>
        <w:t>), the International Covenant on Civil and Political Rights (</w:t>
      </w:r>
      <w:r w:rsidRPr="00B374F2">
        <w:rPr>
          <w:u w:val="single"/>
        </w:rPr>
        <w:t>ICCPR</w:t>
      </w:r>
      <w:r w:rsidRPr="00B374F2">
        <w:rPr>
          <w:sz w:val="16"/>
        </w:rPr>
        <w:t xml:space="preserve">) </w:t>
      </w:r>
      <w:r w:rsidRPr="00B374F2">
        <w:rPr>
          <w:u w:val="single"/>
        </w:rPr>
        <w:t>and</w:t>
      </w:r>
      <w:r w:rsidRPr="00B374F2">
        <w:rPr>
          <w:sz w:val="16"/>
        </w:rPr>
        <w:t xml:space="preserve"> the Convention against Torture (</w:t>
      </w:r>
      <w:r w:rsidRPr="00B374F2">
        <w:rPr>
          <w:u w:val="single"/>
        </w:rPr>
        <w:t>CAT</w:t>
      </w:r>
      <w:r w:rsidRPr="00B374F2">
        <w:rPr>
          <w:sz w:val="16"/>
        </w:rPr>
        <w:t xml:space="preserve">) </w:t>
      </w:r>
      <w:r w:rsidRPr="00B374F2">
        <w:rPr>
          <w:u w:val="single"/>
        </w:rPr>
        <w:t>have all been cited as evidence that the obligations of non-refoulement are binding and non-derogable</w:t>
      </w:r>
      <w:r w:rsidRPr="00B374F2">
        <w:rPr>
          <w:sz w:val="16"/>
        </w:rPr>
        <w:t>.</w:t>
      </w:r>
      <w:r w:rsidRPr="00B374F2">
        <w:rPr>
          <w:sz w:val="16"/>
          <w:szCs w:val="10"/>
        </w:rPr>
        <w:t xml:space="preserve">27 In considering its jus cogens status, Da </w:t>
      </w:r>
      <w:proofErr w:type="spellStart"/>
      <w:r w:rsidRPr="00B374F2">
        <w:rPr>
          <w:sz w:val="16"/>
          <w:szCs w:val="10"/>
        </w:rPr>
        <w:t>Lomba</w:t>
      </w:r>
      <w:proofErr w:type="spellEnd"/>
      <w:r w:rsidRPr="00B374F2">
        <w:rPr>
          <w:sz w:val="16"/>
          <w:szCs w:val="10"/>
        </w:rPr>
        <w:t xml:space="preserve"> notes that ‘no state has ever overtly contested the binding nature of the principle of non-refoulement during debates at the UN General Assembly, including States that are not party to the 1951 Convention and/or the 1967 Protocol’. 28 A strong case can therefore be made for non-refoulement as a peremptory norm. It is important to note, however, that national security and public safety exceptions provided for in the Refugee Convention might enable states to derogate from the principle under certain circumstances. The UNHCR specifies such exceptions to be conditional on ‘strict compliance with due process of law’ and </w:t>
      </w:r>
      <w:proofErr w:type="spellStart"/>
      <w:r w:rsidRPr="00B374F2">
        <w:rPr>
          <w:sz w:val="16"/>
          <w:szCs w:val="10"/>
        </w:rPr>
        <w:t>emphasises</w:t>
      </w:r>
      <w:proofErr w:type="spellEnd"/>
      <w:r w:rsidRPr="00B374F2">
        <w:rPr>
          <w:sz w:val="16"/>
          <w:szCs w:val="10"/>
        </w:rPr>
        <w:t xml:space="preserve"> that ‘all reasonable steps must first be taken to secure the admission of the individual concerned to a safe third country’. 29 While the parameters for lawful exceptions are quite limited, Duffy argues that the practices of states regarding ‘terrorist exceptions’ in the post-September 11 environment have hindered the principle’s peremptory status.30</w:t>
      </w:r>
      <w:r w:rsidRPr="00B374F2">
        <w:rPr>
          <w:sz w:val="16"/>
        </w:rPr>
        <w:t xml:space="preserve"> </w:t>
      </w:r>
      <w:r w:rsidRPr="00B374F2">
        <w:rPr>
          <w:u w:val="single"/>
        </w:rPr>
        <w:t>Non-refoulement is thus</w:t>
      </w:r>
      <w:r w:rsidRPr="00B374F2">
        <w:rPr>
          <w:sz w:val="16"/>
        </w:rPr>
        <w:t xml:space="preserve"> </w:t>
      </w:r>
      <w:proofErr w:type="spellStart"/>
      <w:r w:rsidRPr="00B374F2">
        <w:rPr>
          <w:sz w:val="16"/>
        </w:rPr>
        <w:t>characterised</w:t>
      </w:r>
      <w:proofErr w:type="spellEnd"/>
      <w:r w:rsidRPr="00B374F2">
        <w:rPr>
          <w:sz w:val="16"/>
        </w:rPr>
        <w:t xml:space="preserve"> by some, given its contested status, as an ‘emerging’ or ‘evolving’ jus cogens norm.31 It is </w:t>
      </w:r>
      <w:r w:rsidRPr="00B374F2">
        <w:rPr>
          <w:u w:val="single"/>
        </w:rPr>
        <w:t>grounded firmly in treaties</w:t>
      </w:r>
      <w:r w:rsidRPr="00B374F2">
        <w:rPr>
          <w:sz w:val="16"/>
        </w:rPr>
        <w:t xml:space="preserve">, </w:t>
      </w:r>
      <w:r w:rsidRPr="00B374F2">
        <w:rPr>
          <w:u w:val="single"/>
        </w:rPr>
        <w:t>international human rights and refugee law</w:t>
      </w:r>
      <w:r w:rsidRPr="00B374F2">
        <w:rPr>
          <w:sz w:val="16"/>
        </w:rPr>
        <w:t xml:space="preserve">, </w:t>
      </w:r>
      <w:r w:rsidRPr="00B374F2">
        <w:rPr>
          <w:u w:val="single"/>
        </w:rPr>
        <w:t>and</w:t>
      </w:r>
      <w:r w:rsidRPr="00B374F2">
        <w:rPr>
          <w:sz w:val="16"/>
        </w:rPr>
        <w:t xml:space="preserve"> in </w:t>
      </w:r>
      <w:r w:rsidRPr="00B374F2">
        <w:rPr>
          <w:u w:val="single"/>
        </w:rPr>
        <w:t>customary international law</w:t>
      </w:r>
      <w:r w:rsidRPr="00B374F2">
        <w:rPr>
          <w:sz w:val="16"/>
        </w:rPr>
        <w:t xml:space="preserve">.32 A responsibility to protect refugees fleeing mass atrocities The normative framework of the Responsibility to Protect (R2P) is also relevant to jus cogens obligations underpinning international order and the rule of law. </w:t>
      </w:r>
      <w:r w:rsidRPr="00B374F2">
        <w:rPr>
          <w:u w:val="single"/>
        </w:rPr>
        <w:t>In addition to recommitting themselves to human rights</w:t>
      </w:r>
      <w:r w:rsidRPr="00B374F2">
        <w:rPr>
          <w:sz w:val="16"/>
        </w:rPr>
        <w:t xml:space="preserve"> and the rule of law, </w:t>
      </w:r>
      <w:r w:rsidRPr="00B374F2">
        <w:rPr>
          <w:u w:val="single"/>
        </w:rPr>
        <w:t>UN member states</w:t>
      </w:r>
      <w:r w:rsidRPr="00B374F2">
        <w:rPr>
          <w:sz w:val="16"/>
        </w:rPr>
        <w:t xml:space="preserve"> at the 2005 World Summit </w:t>
      </w:r>
      <w:r w:rsidRPr="00B374F2">
        <w:rPr>
          <w:u w:val="single"/>
        </w:rPr>
        <w:t>accepted a collective responsibility to protect populations from genocide</w:t>
      </w:r>
      <w:r w:rsidRPr="00B374F2">
        <w:rPr>
          <w:sz w:val="16"/>
        </w:rPr>
        <w:t xml:space="preserve">, </w:t>
      </w:r>
      <w:r w:rsidRPr="00B374F2">
        <w:rPr>
          <w:u w:val="single"/>
        </w:rPr>
        <w:t>war crimes</w:t>
      </w:r>
      <w:r w:rsidRPr="00B374F2">
        <w:rPr>
          <w:sz w:val="16"/>
        </w:rPr>
        <w:t xml:space="preserve">, </w:t>
      </w:r>
      <w:r w:rsidRPr="00B374F2">
        <w:rPr>
          <w:u w:val="single"/>
        </w:rPr>
        <w:t>ethnic cleansing and crimes against humanity</w:t>
      </w:r>
      <w:r w:rsidRPr="00B374F2">
        <w:rPr>
          <w:sz w:val="16"/>
        </w:rPr>
        <w:t xml:space="preserve">, </w:t>
      </w:r>
      <w:r w:rsidRPr="00B374F2">
        <w:rPr>
          <w:u w:val="single"/>
        </w:rPr>
        <w:t>using</w:t>
      </w:r>
      <w:r w:rsidRPr="00B374F2">
        <w:rPr>
          <w:sz w:val="16"/>
        </w:rPr>
        <w:t xml:space="preserve"> ‘appropriate </w:t>
      </w:r>
      <w:r w:rsidRPr="00B374F2">
        <w:rPr>
          <w:u w:val="single"/>
        </w:rPr>
        <w:t>diplomatic</w:t>
      </w:r>
      <w:r w:rsidRPr="00B374F2">
        <w:rPr>
          <w:sz w:val="16"/>
        </w:rPr>
        <w:t xml:space="preserve">, </w:t>
      </w:r>
      <w:r w:rsidRPr="00B374F2">
        <w:rPr>
          <w:u w:val="single"/>
        </w:rPr>
        <w:t>humanitarian and other peaceful means’</w:t>
      </w:r>
      <w:r w:rsidRPr="00B374F2">
        <w:rPr>
          <w:sz w:val="16"/>
        </w:rPr>
        <w:t xml:space="preserve">. 33 R2P was reaffirmed by the UN Security Council in 2014 with the adoption of Resolution 2150,34 though its mainstreaming has been hindered by continued reservations about potentially intrusive measures of implementation.35 While contestation </w:t>
      </w:r>
      <w:proofErr w:type="spellStart"/>
      <w:r w:rsidRPr="00B374F2">
        <w:rPr>
          <w:sz w:val="16"/>
        </w:rPr>
        <w:t>centres</w:t>
      </w:r>
      <w:proofErr w:type="spellEnd"/>
      <w:r w:rsidRPr="00B374F2">
        <w:rPr>
          <w:sz w:val="16"/>
        </w:rPr>
        <w:t xml:space="preserve"> on its coercive elements and conflation with humanitarian intervention, </w:t>
      </w:r>
      <w:r w:rsidRPr="00B374F2">
        <w:rPr>
          <w:u w:val="single"/>
        </w:rPr>
        <w:t>a nascent body of work has connected R2P explicitly to a responsibility to protect refugees</w:t>
      </w:r>
      <w:r w:rsidRPr="00B374F2">
        <w:rPr>
          <w:sz w:val="16"/>
        </w:rPr>
        <w:t xml:space="preserve"> fleeing mass atrocity crimes – </w:t>
      </w:r>
      <w:proofErr w:type="spellStart"/>
      <w:r w:rsidRPr="00B374F2">
        <w:rPr>
          <w:u w:val="single"/>
        </w:rPr>
        <w:t>emphasising</w:t>
      </w:r>
      <w:proofErr w:type="spellEnd"/>
      <w:r w:rsidRPr="00B374F2">
        <w:rPr>
          <w:u w:val="single"/>
        </w:rPr>
        <w:t xml:space="preserve"> non-coercive measures such as the provision of asylum</w:t>
      </w:r>
      <w:r w:rsidRPr="00B374F2">
        <w:rPr>
          <w:sz w:val="16"/>
        </w:rPr>
        <w:t xml:space="preserve">, </w:t>
      </w:r>
      <w:r w:rsidRPr="00B374F2">
        <w:rPr>
          <w:u w:val="single"/>
        </w:rPr>
        <w:t>resettlement and upholding of non-refoulement as</w:t>
      </w:r>
      <w:r w:rsidRPr="00B374F2">
        <w:rPr>
          <w:sz w:val="16"/>
        </w:rPr>
        <w:t xml:space="preserve"> important </w:t>
      </w:r>
      <w:r w:rsidRPr="00B374F2">
        <w:rPr>
          <w:u w:val="single"/>
        </w:rPr>
        <w:t>policy tools for protecting civilians</w:t>
      </w:r>
      <w:r w:rsidRPr="00B374F2">
        <w:rPr>
          <w:sz w:val="16"/>
        </w:rPr>
        <w:t xml:space="preserve"> </w:t>
      </w:r>
      <w:r w:rsidRPr="00B374F2">
        <w:rPr>
          <w:sz w:val="16"/>
          <w:szCs w:val="10"/>
        </w:rPr>
        <w:t xml:space="preserve">from grave human rights abuses.36 There are clear links between R2P as a human rights framework and peremptory norms in international law. Primarily, the four mass atrocity crimes triggering its applicability are generally </w:t>
      </w:r>
      <w:proofErr w:type="spellStart"/>
      <w:r w:rsidRPr="00B374F2">
        <w:rPr>
          <w:sz w:val="16"/>
          <w:szCs w:val="10"/>
        </w:rPr>
        <w:t>recognised</w:t>
      </w:r>
      <w:proofErr w:type="spellEnd"/>
      <w:r w:rsidRPr="00B374F2">
        <w:rPr>
          <w:sz w:val="16"/>
          <w:szCs w:val="10"/>
        </w:rPr>
        <w:t xml:space="preserve"> as jus cogens crimes.37 Moreover, Glanville observes the nexus between R2P and jus cogens norms in Article 41(1) of the draft International Law Commission (ILC) articles on the ‘Responsibility of States for Internationally Wrongful Acts’, which calls on states to collectively cooperate to address and counteract the effects of ‘any serious breaches’ of the peremptory norms of international law.38 While the ILC articles do not specify a precise form for state cooperation, refugee responsibility-sharing in the face of mass displacement caused by breaches of jus cogens norms arguably represents one important duty of the international community in this regard. Scholars of genocide and mass killing note that barriers to immigration for victims fleeing violence and inadequate refugee responsibility-sharing among states have enabled substantially higher death tolls in mass atrocity situations.39 Fulfilling a responsibility to protect refugees fleeing grave human rights abuses is therefore integral to preventing further </w:t>
      </w:r>
      <w:proofErr w:type="spellStart"/>
      <w:r w:rsidRPr="00B374F2">
        <w:rPr>
          <w:sz w:val="16"/>
          <w:szCs w:val="10"/>
        </w:rPr>
        <w:t>victimisation</w:t>
      </w:r>
      <w:proofErr w:type="spellEnd"/>
      <w:r w:rsidRPr="00B374F2">
        <w:rPr>
          <w:sz w:val="16"/>
          <w:szCs w:val="10"/>
        </w:rPr>
        <w:t xml:space="preserve"> in the wake of jus cogens crimes. While neither R2P nor the international refugee regime provides clear mechanisms for allocating responsibilities,</w:t>
      </w:r>
      <w:r w:rsidRPr="00B374F2">
        <w:rPr>
          <w:sz w:val="16"/>
        </w:rPr>
        <w:t xml:space="preserve"> </w:t>
      </w:r>
      <w:r w:rsidRPr="00B374F2">
        <w:rPr>
          <w:u w:val="single"/>
        </w:rPr>
        <w:t>attention has been paid to the</w:t>
      </w:r>
      <w:r w:rsidRPr="00B374F2">
        <w:rPr>
          <w:sz w:val="16"/>
        </w:rPr>
        <w:t xml:space="preserve"> relative </w:t>
      </w:r>
      <w:r w:rsidRPr="00B374F2">
        <w:rPr>
          <w:u w:val="single"/>
        </w:rPr>
        <w:t xml:space="preserve">capacities of states to offer </w:t>
      </w:r>
      <w:r w:rsidRPr="00B374F2">
        <w:rPr>
          <w:sz w:val="16"/>
        </w:rPr>
        <w:t xml:space="preserve">asylum and other forms of </w:t>
      </w:r>
      <w:r w:rsidRPr="00B374F2">
        <w:rPr>
          <w:u w:val="single"/>
        </w:rPr>
        <w:t>protection for refugees</w:t>
      </w:r>
      <w:r w:rsidRPr="00B374F2">
        <w:rPr>
          <w:sz w:val="16"/>
        </w:rPr>
        <w:t xml:space="preserve">, </w:t>
      </w:r>
      <w:r w:rsidRPr="00B374F2">
        <w:rPr>
          <w:u w:val="single"/>
        </w:rPr>
        <w:t>measured by</w:t>
      </w:r>
      <w:r w:rsidRPr="00B374F2">
        <w:rPr>
          <w:sz w:val="16"/>
        </w:rPr>
        <w:t xml:space="preserve"> factors like </w:t>
      </w:r>
      <w:r w:rsidRPr="00B374F2">
        <w:rPr>
          <w:u w:val="single"/>
        </w:rPr>
        <w:t>economic development</w:t>
      </w:r>
      <w:r w:rsidRPr="00B374F2">
        <w:rPr>
          <w:sz w:val="16"/>
        </w:rPr>
        <w:t xml:space="preserve">, </w:t>
      </w:r>
      <w:r w:rsidRPr="00B374F2">
        <w:rPr>
          <w:u w:val="single"/>
        </w:rPr>
        <w:t>unemployment level</w:t>
      </w:r>
      <w:r w:rsidRPr="00B374F2">
        <w:rPr>
          <w:sz w:val="16"/>
        </w:rPr>
        <w:t xml:space="preserve">, </w:t>
      </w:r>
      <w:r w:rsidRPr="00B374F2">
        <w:rPr>
          <w:u w:val="single"/>
        </w:rPr>
        <w:t>population density and territorial size</w:t>
      </w:r>
      <w:r w:rsidRPr="00B374F2">
        <w:rPr>
          <w:sz w:val="16"/>
        </w:rPr>
        <w:t>.</w:t>
      </w:r>
      <w:r w:rsidRPr="00B374F2">
        <w:rPr>
          <w:sz w:val="16"/>
          <w:szCs w:val="10"/>
        </w:rPr>
        <w:t xml:space="preserve">40 Recent European Union proposals for distributing asylum-seekers among member states have similarly focused on capability-related factors like national population and wealth levels.41 Studies have also proposed focusing on culpability, integrating the impact of past policy decisions by major powers more centrally into refugee responsibility-sharing schemes. This work highlights special duties and obligations stemming from military interventions, support for oppressive regimes and other foreign policy actions contributing to mass displacement crises.42 Precise formulas for allocating responsibilities to protect refugees remain contested, but it is reasonable to conclude that states with strong capacities to offer asylum and other forms of protection for victims fleeing mass atrocity crimes should fulfil their obligations to do so as members of the international community, even if they were not culpable in creating the conditions that facilitated grave human rights abuses. For major powers possessing both a capacity to absorb refugees and culpability-based responsibilities connected to jus cogens crimes, the duty to offer refugee protections to certain groups of </w:t>
      </w:r>
      <w:proofErr w:type="spellStart"/>
      <w:r w:rsidRPr="00B374F2">
        <w:rPr>
          <w:sz w:val="16"/>
          <w:szCs w:val="10"/>
        </w:rPr>
        <w:t>displacees</w:t>
      </w:r>
      <w:proofErr w:type="spellEnd"/>
      <w:r w:rsidRPr="00B374F2">
        <w:rPr>
          <w:sz w:val="16"/>
          <w:szCs w:val="10"/>
        </w:rPr>
        <w:t xml:space="preserve"> might be doubly strong. </w:t>
      </w:r>
    </w:p>
    <w:p w14:paraId="080F0768" w14:textId="77777777" w:rsidR="000E15C0" w:rsidRPr="00B374F2" w:rsidRDefault="000E15C0" w:rsidP="000E15C0">
      <w:pPr>
        <w:pStyle w:val="Heading3"/>
      </w:pPr>
      <w:r w:rsidRPr="00B374F2">
        <w:t>1nc – recidivism turn</w:t>
      </w:r>
    </w:p>
    <w:p w14:paraId="439BD814" w14:textId="77777777" w:rsidR="000E15C0" w:rsidRPr="00B374F2" w:rsidRDefault="000E15C0" w:rsidP="000E15C0">
      <w:pPr>
        <w:pStyle w:val="Heading4"/>
      </w:pPr>
      <w:r w:rsidRPr="00B374F2">
        <w:t xml:space="preserve">30% of people released from </w:t>
      </w:r>
      <w:proofErr w:type="spellStart"/>
      <w:r w:rsidRPr="00B374F2">
        <w:t>Gauntanamo</w:t>
      </w:r>
      <w:proofErr w:type="spellEnd"/>
      <w:r w:rsidRPr="00B374F2">
        <w:t xml:space="preserve"> will reengage in terrorism</w:t>
      </w:r>
    </w:p>
    <w:p w14:paraId="4CBD530D" w14:textId="77777777" w:rsidR="000E15C0" w:rsidRPr="00B374F2" w:rsidRDefault="000E15C0" w:rsidP="000E15C0">
      <w:pPr>
        <w:rPr>
          <w:rStyle w:val="Style13ptBold"/>
          <w:b w:val="0"/>
        </w:rPr>
      </w:pPr>
      <w:proofErr w:type="spellStart"/>
      <w:r w:rsidRPr="00B374F2">
        <w:rPr>
          <w:rStyle w:val="Style13ptBold"/>
        </w:rPr>
        <w:t>Spakovsky</w:t>
      </w:r>
      <w:proofErr w:type="spellEnd"/>
      <w:r w:rsidRPr="00B374F2">
        <w:rPr>
          <w:rStyle w:val="Style13ptBold"/>
        </w:rPr>
        <w:t xml:space="preserve"> 18</w:t>
      </w:r>
      <w:r w:rsidRPr="00B374F2">
        <w:rPr>
          <w:rStyle w:val="Style13ptBold"/>
          <w:b w:val="0"/>
          <w:sz w:val="20"/>
        </w:rPr>
        <w:t xml:space="preserve"> (Hans von </w:t>
      </w:r>
      <w:proofErr w:type="spellStart"/>
      <w:r w:rsidRPr="00B374F2">
        <w:rPr>
          <w:rStyle w:val="Style13ptBold"/>
          <w:b w:val="0"/>
          <w:sz w:val="20"/>
        </w:rPr>
        <w:t>Spakovsky</w:t>
      </w:r>
      <w:proofErr w:type="spellEnd"/>
      <w:r w:rsidRPr="00B374F2">
        <w:rPr>
          <w:rStyle w:val="Style13ptBold"/>
          <w:b w:val="0"/>
          <w:sz w:val="20"/>
        </w:rPr>
        <w:t xml:space="preserve"> is an authority on a wide range of issues – including civil rights, civil justice, the First Amendment, immigration.; “Trump Wisely Keeping ‘Really Bad Dudes’ in Guantanamo Bay”; The Heritage Foundation; July 18th; </w:t>
      </w:r>
      <w:hyperlink r:id="rId20" w:history="1">
        <w:r w:rsidRPr="00B374F2">
          <w:rPr>
            <w:rStyle w:val="Style13ptBold"/>
            <w:b w:val="0"/>
            <w:sz w:val="20"/>
          </w:rPr>
          <w:t>https://www.heritage.org/terrorism/commentary/trump-wisely-keeping-really-bad-dudes-guantanamo-bay</w:t>
        </w:r>
      </w:hyperlink>
      <w:r w:rsidRPr="00B374F2">
        <w:rPr>
          <w:rStyle w:val="Style13ptBold"/>
          <w:b w:val="0"/>
          <w:sz w:val="20"/>
        </w:rPr>
        <w:t>; ERB)</w:t>
      </w:r>
    </w:p>
    <w:p w14:paraId="1628071F" w14:textId="77777777" w:rsidR="000E15C0" w:rsidRPr="00B374F2" w:rsidRDefault="000E15C0" w:rsidP="000E15C0">
      <w:pPr>
        <w:rPr>
          <w:b/>
          <w:iCs/>
          <w:u w:val="single"/>
        </w:rPr>
      </w:pPr>
      <w:r w:rsidRPr="00B374F2">
        <w:t xml:space="preserve">Every six months the Director of National Intelligence must report, by law, how many terrorists formerly detained at Guantanamo Bay have resumed terrorist activities. </w:t>
      </w:r>
      <w:r w:rsidRPr="00B374F2">
        <w:rPr>
          <w:rStyle w:val="Emphasis"/>
        </w:rPr>
        <w:t>The last report pegged the recidivism rate at 30.1 percent —124 confirmed as once again engaged in terrorism, 96 suspected of it.</w:t>
      </w:r>
    </w:p>
    <w:p w14:paraId="18A5EB3C" w14:textId="77777777" w:rsidR="000E15C0" w:rsidRPr="00B374F2" w:rsidRDefault="000E15C0" w:rsidP="000E15C0">
      <w:r w:rsidRPr="00B374F2">
        <w:t>That report was issued on Jan. 15. The next should be published soon. As we brace for those new numbers, it may be useful to review some background information.</w:t>
      </w:r>
    </w:p>
    <w:p w14:paraId="303E0E67" w14:textId="77777777" w:rsidR="000E15C0" w:rsidRPr="00B374F2" w:rsidRDefault="000E15C0" w:rsidP="000E15C0">
      <w:r w:rsidRPr="00B374F2">
        <w:t>Since Sept. 11, 2001, the U.S. has detained more than 100,000 jihadis. Most were detained in the countries where they we captured, but some 780 were sent to Guantanamo Bay, Cuba. A few died there, most of them suicides. But 728 have now been released or transferred elsewhere — to countries ranging from the United Arab Emirates to Uruguay.</w:t>
      </w:r>
    </w:p>
    <w:p w14:paraId="57BB4255" w14:textId="77777777" w:rsidR="000E15C0" w:rsidRPr="00B374F2" w:rsidRDefault="000E15C0" w:rsidP="000E15C0">
      <w:r w:rsidRPr="00B374F2">
        <w:t xml:space="preserve">Today, </w:t>
      </w:r>
      <w:r w:rsidRPr="00B374F2">
        <w:rPr>
          <w:rStyle w:val="StyleUnderline"/>
        </w:rPr>
        <w:t>only 40 terrorists remain at Gitmo. But they are considered the worst of the worst</w:t>
      </w:r>
      <w:r w:rsidRPr="00B374F2">
        <w:t xml:space="preserve"> or, in the words of President Trump, “really bad dudes.” That is why we should all appreciate that Trump has kept his campaign promise to do the opposite of what President Barack Obama wanted to do: </w:t>
      </w:r>
      <w:r w:rsidRPr="00B374F2">
        <w:rPr>
          <w:rStyle w:val="Emphasis"/>
        </w:rPr>
        <w:t>keep Guantanamo Bay open to detain these very dangerous terrorists</w:t>
      </w:r>
      <w:r w:rsidRPr="00B374F2">
        <w:t>. Trump signed an executive order to that effect on Jan. 30, 2018, reversing an Obama executive order issued in 2009 that tried to close the military prison.</w:t>
      </w:r>
    </w:p>
    <w:p w14:paraId="45ECAA91" w14:textId="77777777" w:rsidR="000E15C0" w:rsidRPr="00B374F2" w:rsidRDefault="000E15C0" w:rsidP="000E15C0">
      <w:pPr>
        <w:rPr>
          <w:u w:val="single"/>
        </w:rPr>
      </w:pPr>
      <w:r w:rsidRPr="00B374F2">
        <w:t xml:space="preserve">Tragically, </w:t>
      </w:r>
      <w:r w:rsidRPr="00B374F2">
        <w:rPr>
          <w:rStyle w:val="StyleUnderline"/>
        </w:rPr>
        <w:t>at least 220 of their released comrades in arms (that we know of) have resumed their former</w:t>
      </w:r>
      <w:r w:rsidRPr="00B374F2">
        <w:t xml:space="preserve"> “really bad” </w:t>
      </w:r>
      <w:r w:rsidRPr="00B374F2">
        <w:rPr>
          <w:rStyle w:val="StyleUnderline"/>
        </w:rPr>
        <w:t>activities</w:t>
      </w:r>
      <w:r w:rsidRPr="00B374F2">
        <w:t xml:space="preserve">. And keep in mind that </w:t>
      </w:r>
      <w:r w:rsidRPr="00B374F2">
        <w:rPr>
          <w:rStyle w:val="StyleUnderline"/>
        </w:rPr>
        <w:t>the DNI has a very high standard for this report: It does not consider a Gitmo grad as a “confirmed” recidivist unless there is a “preponderance of evidence” or “reliable, verified, or well-corroborated intelligence reporting” that identifies a former Gitmo prisoner as directly involved in terrorism.</w:t>
      </w:r>
    </w:p>
    <w:p w14:paraId="235867E6" w14:textId="77777777" w:rsidR="000E15C0" w:rsidRPr="00B374F2" w:rsidRDefault="000E15C0" w:rsidP="000E15C0">
      <w:r w:rsidRPr="00B374F2">
        <w:rPr>
          <w:rStyle w:val="StyleUnderline"/>
        </w:rPr>
        <w:t>These recidivists include terrorists like Abdallah Saleh Ali Al-</w:t>
      </w:r>
      <w:proofErr w:type="spellStart"/>
      <w:r w:rsidRPr="00B374F2">
        <w:rPr>
          <w:rStyle w:val="StyleUnderline"/>
        </w:rPr>
        <w:t>Ajmi</w:t>
      </w:r>
      <w:proofErr w:type="spellEnd"/>
      <w:r w:rsidRPr="00B374F2">
        <w:rPr>
          <w:rStyle w:val="StyleUnderline"/>
        </w:rPr>
        <w:t>, who</w:t>
      </w:r>
      <w:r w:rsidRPr="00B374F2">
        <w:t xml:space="preserve"> was transferred by the Bush administration from Gitmo to Kuwait, which then released him. He subsequently </w:t>
      </w:r>
      <w:r w:rsidRPr="00B374F2">
        <w:rPr>
          <w:rStyle w:val="StyleUnderline"/>
        </w:rPr>
        <w:t>drove a truck filled with 5,000 to 10,000 pounds of explosives onto an Iraqi army base, killing 13 soldiers and wounding 42 others</w:t>
      </w:r>
      <w:r w:rsidRPr="00B374F2">
        <w:t xml:space="preserve"> in a 2008 suicide attack.</w:t>
      </w:r>
    </w:p>
    <w:p w14:paraId="1196B9A0" w14:textId="77777777" w:rsidR="000E15C0" w:rsidRPr="00B374F2" w:rsidRDefault="000E15C0" w:rsidP="000E15C0">
      <w:pPr>
        <w:rPr>
          <w:b/>
          <w:iCs/>
          <w:u w:val="single"/>
        </w:rPr>
      </w:pPr>
      <w:r w:rsidRPr="00B374F2">
        <w:rPr>
          <w:rStyle w:val="StyleUnderline"/>
        </w:rPr>
        <w:t xml:space="preserve">Another former Gitmo detainee is Ibrahim al </w:t>
      </w:r>
      <w:proofErr w:type="spellStart"/>
      <w:r w:rsidRPr="00B374F2">
        <w:rPr>
          <w:rStyle w:val="StyleUnderline"/>
        </w:rPr>
        <w:t>Qosi</w:t>
      </w:r>
      <w:proofErr w:type="spellEnd"/>
      <w:r w:rsidRPr="00B374F2">
        <w:t xml:space="preserve">. Transferred to Sudan by the Obama administration in 2012, al </w:t>
      </w:r>
      <w:proofErr w:type="spellStart"/>
      <w:r w:rsidRPr="00B374F2">
        <w:t>Qosi</w:t>
      </w:r>
      <w:proofErr w:type="spellEnd"/>
      <w:r w:rsidRPr="00B374F2">
        <w:t xml:space="preserve"> </w:t>
      </w:r>
      <w:r w:rsidRPr="00B374F2">
        <w:rPr>
          <w:rStyle w:val="Emphasis"/>
        </w:rPr>
        <w:t>became a senior leader of al Qaeda in the Arabian Peninsula.</w:t>
      </w:r>
    </w:p>
    <w:p w14:paraId="5E5BE526" w14:textId="77777777" w:rsidR="000E15C0" w:rsidRPr="00B374F2" w:rsidRDefault="000E15C0" w:rsidP="000E15C0">
      <w:r w:rsidRPr="00B374F2">
        <w:t xml:space="preserve">Clearly, </w:t>
      </w:r>
      <w:r w:rsidRPr="00B374F2">
        <w:rPr>
          <w:rStyle w:val="StyleUnderline"/>
        </w:rPr>
        <w:t>a large number of detainees “graduating” from Gitmo should never have been released</w:t>
      </w:r>
      <w:r w:rsidRPr="00B374F2">
        <w:t>.</w:t>
      </w:r>
    </w:p>
    <w:p w14:paraId="0672BB39" w14:textId="77777777" w:rsidR="000E15C0" w:rsidRPr="00B374F2" w:rsidRDefault="000E15C0" w:rsidP="000E15C0">
      <w:r w:rsidRPr="00B374F2">
        <w:t>No, not everyone at Gitmo deserved to be there. Early in 2002, the Bush administration released some detainees because they were, in fact, not terrorists. These unfortunates had been caught up in the fog of war. It happens. And releasing them was the right thing to do.</w:t>
      </w:r>
    </w:p>
    <w:p w14:paraId="7A853A11" w14:textId="77777777" w:rsidR="000E15C0" w:rsidRPr="00B374F2" w:rsidRDefault="000E15C0" w:rsidP="000E15C0">
      <w:r w:rsidRPr="00B374F2">
        <w:t>Later, the Bush administration began transferring supposed “lower level” detainees on a case-by-case basis to their home countries or other countries, as long as those countries promised to mitigate the threat that those detainees posed.</w:t>
      </w:r>
    </w:p>
    <w:p w14:paraId="64119F80" w14:textId="77777777" w:rsidR="000E15C0" w:rsidRPr="00B374F2" w:rsidRDefault="000E15C0" w:rsidP="000E15C0">
      <w:r w:rsidRPr="00B374F2">
        <w:rPr>
          <w:rStyle w:val="StyleUnderline"/>
        </w:rPr>
        <w:t>After the lower level threats were transferred off the island, Bush, then Obama, continued to transfer more dangerous terrorists off the island</w:t>
      </w:r>
      <w:r w:rsidRPr="00B374F2">
        <w:t>, each with specific assurances from the receiving country that they would mitigate the threat.</w:t>
      </w:r>
    </w:p>
    <w:p w14:paraId="1320DF20" w14:textId="77777777" w:rsidR="000E15C0" w:rsidRPr="00B374F2" w:rsidRDefault="000E15C0" w:rsidP="000E15C0">
      <w:r w:rsidRPr="00B374F2">
        <w:t>It’s good to keep these facts in mind, as the Center for Constitutional Rights has filed a new legal challenge in federal court to free the remaining terrorists at Gitmo.</w:t>
      </w:r>
    </w:p>
    <w:p w14:paraId="6F1C7822" w14:textId="77777777" w:rsidR="000E15C0" w:rsidRPr="00B374F2" w:rsidRDefault="000E15C0" w:rsidP="000E15C0">
      <w:r w:rsidRPr="00B374F2">
        <w:rPr>
          <w:rStyle w:val="StyleUnderline"/>
        </w:rPr>
        <w:t>The recidivism data make one thing very clear: There never has been, nor will be, any risk-free transfer or release of Gitmo detainees</w:t>
      </w:r>
      <w:r w:rsidRPr="00B374F2">
        <w:t xml:space="preserve">. Year after year, </w:t>
      </w:r>
      <w:r w:rsidRPr="00B374F2">
        <w:rPr>
          <w:rStyle w:val="StyleUnderline"/>
        </w:rPr>
        <w:t>more and more Gitmo grads show up on the DNI’s confirmed or suspected list. We will never know with exactitude just how many additional acts of terrorism they will commit and how many more innocents they will kill.</w:t>
      </w:r>
    </w:p>
    <w:p w14:paraId="3239A252" w14:textId="77777777" w:rsidR="000E15C0" w:rsidRPr="00B374F2" w:rsidRDefault="000E15C0" w:rsidP="000E15C0">
      <w:pPr>
        <w:rPr>
          <w:u w:val="single"/>
        </w:rPr>
      </w:pPr>
      <w:r w:rsidRPr="00B374F2">
        <w:t xml:space="preserve">But we will know one thing for sure: </w:t>
      </w:r>
      <w:r w:rsidRPr="00B374F2">
        <w:rPr>
          <w:rStyle w:val="StyleUnderline"/>
        </w:rPr>
        <w:t>None of those new acts of terrorism would have happened if those detainees had remained in Guantanamo Bay.</w:t>
      </w:r>
    </w:p>
    <w:p w14:paraId="6814E1E7" w14:textId="77777777" w:rsidR="000E15C0" w:rsidRPr="00B374F2" w:rsidRDefault="000E15C0" w:rsidP="000E15C0">
      <w:pPr>
        <w:rPr>
          <w:rStyle w:val="Emphasis"/>
        </w:rPr>
      </w:pPr>
      <w:r w:rsidRPr="00B374F2">
        <w:t xml:space="preserve">The </w:t>
      </w:r>
      <w:r w:rsidRPr="00B374F2">
        <w:rPr>
          <w:rStyle w:val="StyleUnderline"/>
        </w:rPr>
        <w:t>repeat acts of terrorism by many of these former detainees show just how wrong organizations like Human Rights Watch have been</w:t>
      </w:r>
      <w:r w:rsidRPr="00B374F2">
        <w:t>. For years</w:t>
      </w:r>
      <w:r w:rsidRPr="00B374F2">
        <w:rPr>
          <w:rStyle w:val="StyleUnderline"/>
        </w:rPr>
        <w:t xml:space="preserve">, </w:t>
      </w:r>
      <w:r w:rsidRPr="00B374F2">
        <w:rPr>
          <w:rStyle w:val="Emphasis"/>
        </w:rPr>
        <w:t>they have strained to get all of the detainees transferred off the island, waging a propaganda war that paints these terrorists as innocent bystanders, the victims of a cruel and unfeeling U.S. government.</w:t>
      </w:r>
    </w:p>
    <w:p w14:paraId="042B4B04" w14:textId="77777777" w:rsidR="000E15C0" w:rsidRPr="00B374F2" w:rsidRDefault="000E15C0" w:rsidP="000E15C0">
      <w:r w:rsidRPr="00B374F2">
        <w:t xml:space="preserve">In truth, however, </w:t>
      </w:r>
      <w:r w:rsidRPr="00B374F2">
        <w:rPr>
          <w:rStyle w:val="StyleUnderline"/>
        </w:rPr>
        <w:t>those still stuck in Gitmo were stone cold terrorists when we caught them. And we have every reason to believe they’d act as stone cold terrorists again, if anyone was foolish enough to give them an opportunity to do so</w:t>
      </w:r>
      <w:r w:rsidRPr="00B374F2">
        <w:t>.</w:t>
      </w:r>
    </w:p>
    <w:p w14:paraId="0BE981BE" w14:textId="77777777" w:rsidR="000E15C0" w:rsidRPr="00B374F2" w:rsidRDefault="000E15C0" w:rsidP="000E15C0">
      <w:r w:rsidRPr="00B374F2">
        <w:t xml:space="preserve">Under the law of war, </w:t>
      </w:r>
      <w:r w:rsidRPr="00B374F2">
        <w:rPr>
          <w:rStyle w:val="StyleUnderline"/>
        </w:rPr>
        <w:t>the U.S. has every right to detain them for the duration of hostilities</w:t>
      </w:r>
      <w:r w:rsidRPr="00B374F2">
        <w:t>. And the war on terrorism, a war they started, is still far from over.</w:t>
      </w:r>
    </w:p>
    <w:p w14:paraId="18230CB9" w14:textId="77777777" w:rsidR="000E15C0" w:rsidRPr="00B374F2" w:rsidRDefault="000E15C0" w:rsidP="000E15C0">
      <w:r w:rsidRPr="00B374F2">
        <w:t>2nc – recidivism turn</w:t>
      </w:r>
    </w:p>
    <w:p w14:paraId="13ABDF9D" w14:textId="77777777" w:rsidR="000E15C0" w:rsidRPr="00B374F2" w:rsidRDefault="000E15C0" w:rsidP="000E15C0">
      <w:pPr>
        <w:pStyle w:val="Heading4"/>
      </w:pPr>
      <w:r w:rsidRPr="00B374F2">
        <w:t>Ex-Guantanamo detainees will reengage in terrorism</w:t>
      </w:r>
    </w:p>
    <w:p w14:paraId="43AE4BAC" w14:textId="77777777" w:rsidR="000E15C0" w:rsidRPr="00B374F2" w:rsidRDefault="000E15C0" w:rsidP="000E15C0">
      <w:pPr>
        <w:rPr>
          <w:rStyle w:val="Style13ptBold"/>
        </w:rPr>
      </w:pPr>
      <w:r w:rsidRPr="00B374F2">
        <w:rPr>
          <w:rStyle w:val="Style13ptBold"/>
        </w:rPr>
        <w:t>GTSC 18</w:t>
      </w:r>
      <w:r w:rsidRPr="00B374F2">
        <w:rPr>
          <w:rStyle w:val="Style13ptBold"/>
          <w:b w:val="0"/>
          <w:sz w:val="20"/>
        </w:rPr>
        <w:t xml:space="preserve"> (The Government Technology &amp; Services Coalition's Homeland Security Today (</w:t>
      </w:r>
      <w:proofErr w:type="spellStart"/>
      <w:r w:rsidRPr="00B374F2">
        <w:rPr>
          <w:rStyle w:val="Style13ptBold"/>
          <w:b w:val="0"/>
          <w:sz w:val="20"/>
        </w:rPr>
        <w:t>HSToday</w:t>
      </w:r>
      <w:proofErr w:type="spellEnd"/>
      <w:r w:rsidRPr="00B374F2">
        <w:rPr>
          <w:rStyle w:val="Style13ptBold"/>
          <w:b w:val="0"/>
          <w:sz w:val="20"/>
        </w:rPr>
        <w:t xml:space="preserve">) is the premier news and information resource for the homeland security community, dedicated to elevating the discussions and insights that can support a safe and secure nation; “Guantanamo Recidivism Report: Nearly 17 Percent of Released Detainees Return to Terrorism”; September 14th, 2018; </w:t>
      </w:r>
      <w:hyperlink r:id="rId21" w:history="1">
        <w:r w:rsidRPr="00B374F2">
          <w:rPr>
            <w:rStyle w:val="Style13ptBold"/>
            <w:b w:val="0"/>
            <w:sz w:val="20"/>
          </w:rPr>
          <w:t>https://www.hstoday.us/subject-matter-areas/counterterrorism/guantanamo-recidivism-report-nearly-17-percent-of-released-detainees-return-to-terrorism/</w:t>
        </w:r>
      </w:hyperlink>
      <w:r w:rsidRPr="00B374F2">
        <w:rPr>
          <w:rStyle w:val="Style13ptBold"/>
          <w:b w:val="0"/>
          <w:sz w:val="20"/>
        </w:rPr>
        <w:t>; ERB)</w:t>
      </w:r>
    </w:p>
    <w:p w14:paraId="1099E3D3" w14:textId="77777777" w:rsidR="000E15C0" w:rsidRPr="00B374F2" w:rsidRDefault="000E15C0" w:rsidP="000E15C0">
      <w:r w:rsidRPr="00B374F2">
        <w:t xml:space="preserve">The Director of National Intelligence, consistent with direction in the Fiscal Year 2012 Intelligence Authorization Act, reported to Congress that </w:t>
      </w:r>
      <w:r w:rsidRPr="00B374F2">
        <w:rPr>
          <w:rStyle w:val="Emphasis"/>
        </w:rPr>
        <w:t>out of 729 detainees transferred from the U.S. facility at Guantanamo Bay 123 have been confirmed as re-engaging in terrorism</w:t>
      </w:r>
      <w:r w:rsidRPr="00B374F2">
        <w:t>.</w:t>
      </w:r>
    </w:p>
    <w:p w14:paraId="7AC5BD10" w14:textId="77777777" w:rsidR="000E15C0" w:rsidRPr="00B374F2" w:rsidRDefault="000E15C0" w:rsidP="000E15C0">
      <w:r w:rsidRPr="00B374F2">
        <w:t>The majority of those releases happened under the Bush administration, with 114 cases of re-engagement before Jan. 22, 2009, and nine cases afterward.</w:t>
      </w:r>
    </w:p>
    <w:p w14:paraId="0EF2FD7C" w14:textId="77777777" w:rsidR="000E15C0" w:rsidRPr="00B374F2" w:rsidRDefault="000E15C0" w:rsidP="000E15C0">
      <w:r w:rsidRPr="00B374F2">
        <w:t xml:space="preserve">Of the 123 terrorists who returned to the fight, 34 are deceased, 23 are in foreign custody, </w:t>
      </w:r>
      <w:r w:rsidRPr="00B374F2">
        <w:rPr>
          <w:rStyle w:val="StyleUnderline"/>
        </w:rPr>
        <w:t>and 66 are at large.</w:t>
      </w:r>
    </w:p>
    <w:p w14:paraId="1AF33C77" w14:textId="77777777" w:rsidR="000E15C0" w:rsidRPr="00B374F2" w:rsidRDefault="000E15C0" w:rsidP="000E15C0">
      <w:r w:rsidRPr="00B374F2">
        <w:rPr>
          <w:rStyle w:val="Emphasis"/>
        </w:rPr>
        <w:t>Ninety-nine</w:t>
      </w:r>
      <w:r w:rsidRPr="00B374F2">
        <w:t xml:space="preserve"> of the 729 detainees </w:t>
      </w:r>
      <w:r w:rsidRPr="00B374F2">
        <w:rPr>
          <w:rStyle w:val="Emphasis"/>
        </w:rPr>
        <w:t>are suspected of re-engaging in terrorism</w:t>
      </w:r>
      <w:r w:rsidRPr="00B374F2">
        <w:t>, with four of these dead and 18 in foreign custody. Eighty-two of these releases happened in the Bush administration.</w:t>
      </w:r>
    </w:p>
    <w:p w14:paraId="00636079" w14:textId="77777777" w:rsidR="000E15C0" w:rsidRPr="00B374F2" w:rsidRDefault="000E15C0" w:rsidP="000E15C0">
      <w:r w:rsidRPr="00B374F2">
        <w:t xml:space="preserve">“Based on trends identified during the past 15 years, we assess that </w:t>
      </w:r>
      <w:r w:rsidRPr="00B374F2">
        <w:rPr>
          <w:rStyle w:val="Emphasis"/>
        </w:rPr>
        <w:t>some detainees currently at GTMO will seek to reengage in terrorist or insurgent activities after they are transferred.</w:t>
      </w:r>
      <w:r w:rsidRPr="00B374F2">
        <w:t xml:space="preserve"> </w:t>
      </w:r>
      <w:r w:rsidRPr="00B374F2">
        <w:rPr>
          <w:rStyle w:val="StyleUnderline"/>
        </w:rPr>
        <w:t>Transfers to countries with ongoing conflicts and internal instability as well as recruitment by insurgent and terrorist organizations could pose problems</w:t>
      </w:r>
      <w:r w:rsidRPr="00B374F2">
        <w:t xml:space="preserve">,” states the report from ODNI. “While enforcement of transfer conditions may deter reengagement by many former detainees and delay reengagement by others, </w:t>
      </w:r>
      <w:r w:rsidRPr="00B374F2">
        <w:rPr>
          <w:rStyle w:val="StyleUnderline"/>
        </w:rPr>
        <w:t>some detainees who are determined to reengage will do so regardless of any transfer conditions</w:t>
      </w:r>
      <w:r w:rsidRPr="00B374F2">
        <w:t>, albeit probably at a lower rate than if they were transferred without conditions.”</w:t>
      </w:r>
    </w:p>
    <w:p w14:paraId="7F78C11E" w14:textId="77777777" w:rsidR="000E15C0" w:rsidRPr="00B374F2" w:rsidRDefault="000E15C0" w:rsidP="000E15C0">
      <w:r w:rsidRPr="00B374F2">
        <w:t>“</w:t>
      </w:r>
      <w:r w:rsidRPr="00B374F2">
        <w:rPr>
          <w:rStyle w:val="StyleUnderline"/>
        </w:rPr>
        <w:t>Former GTMO detainees routinely communicate with each other, families of other former detainees, and previous associates who are members of terrorist organizations.</w:t>
      </w:r>
      <w:r w:rsidRPr="00B374F2">
        <w:t xml:space="preserve"> The reasons for communication span from the mundane (reminiscing about shared experiences) to the nefarious (planning terrorist operations),” the report added. “We assess that </w:t>
      </w:r>
      <w:r w:rsidRPr="00B374F2">
        <w:rPr>
          <w:rStyle w:val="StyleUnderline"/>
        </w:rPr>
        <w:t>some GTMO detainees to be transferred in the future probably would communicate with other former GTMO detainees and persons in terrorist organizations</w:t>
      </w:r>
      <w:r w:rsidRPr="00B374F2">
        <w:t>. We do not consider mere communication with individuals or organizations—including other former GTMO detainees—an indicator of reengagement. Rather, the motives, intentions, and purposes of each communication are taken into account when assessing whether the individual has reengaged.”</w:t>
      </w:r>
    </w:p>
    <w:p w14:paraId="5695A0D2" w14:textId="77777777" w:rsidR="000E15C0" w:rsidRPr="00B374F2" w:rsidRDefault="000E15C0" w:rsidP="000E15C0">
      <w:pPr>
        <w:pStyle w:val="Heading4"/>
      </w:pPr>
      <w:r w:rsidRPr="00B374F2">
        <w:t>Closing Guantanamo leads to terrorism</w:t>
      </w:r>
    </w:p>
    <w:p w14:paraId="4547895B" w14:textId="77777777" w:rsidR="000E15C0" w:rsidRPr="00B374F2" w:rsidRDefault="000E15C0" w:rsidP="000E15C0">
      <w:pPr>
        <w:rPr>
          <w:rStyle w:val="Style13ptBold"/>
          <w:b w:val="0"/>
          <w:sz w:val="20"/>
        </w:rPr>
      </w:pPr>
      <w:proofErr w:type="spellStart"/>
      <w:r w:rsidRPr="00B374F2">
        <w:rPr>
          <w:rStyle w:val="Style13ptBold"/>
        </w:rPr>
        <w:t>Hosenball</w:t>
      </w:r>
      <w:proofErr w:type="spellEnd"/>
      <w:r w:rsidRPr="00B374F2">
        <w:rPr>
          <w:rStyle w:val="Style13ptBold"/>
        </w:rPr>
        <w:t xml:space="preserve"> 12</w:t>
      </w:r>
      <w:r w:rsidRPr="00B374F2">
        <w:rPr>
          <w:rStyle w:val="Style13ptBold"/>
          <w:b w:val="0"/>
          <w:sz w:val="20"/>
        </w:rPr>
        <w:t xml:space="preserve"> (Mark </w:t>
      </w:r>
      <w:proofErr w:type="spellStart"/>
      <w:r w:rsidRPr="00B374F2">
        <w:rPr>
          <w:rStyle w:val="Style13ptBold"/>
          <w:b w:val="0"/>
          <w:sz w:val="20"/>
        </w:rPr>
        <w:t>Hosenball</w:t>
      </w:r>
      <w:proofErr w:type="spellEnd"/>
      <w:r w:rsidRPr="00B374F2">
        <w:rPr>
          <w:rStyle w:val="Style13ptBold"/>
          <w:b w:val="0"/>
          <w:sz w:val="20"/>
        </w:rPr>
        <w:t xml:space="preserve"> is an American investigative correspondent at Reuters.; “Recidivism rises among released Guantanamo detainees”; Reuters; March 5th, 2012; </w:t>
      </w:r>
      <w:hyperlink r:id="rId22" w:history="1">
        <w:r w:rsidRPr="00B374F2">
          <w:rPr>
            <w:rStyle w:val="Style13ptBold"/>
            <w:b w:val="0"/>
            <w:sz w:val="20"/>
          </w:rPr>
          <w:t>https://www.reuters.com/article/us-usa-guantanamo-recidivism/recidivism-rises-among-released-guantanamo-detainees-idUSTRE82501120120306</w:t>
        </w:r>
      </w:hyperlink>
      <w:r w:rsidRPr="00B374F2">
        <w:rPr>
          <w:rStyle w:val="Style13ptBold"/>
          <w:b w:val="0"/>
          <w:sz w:val="20"/>
        </w:rPr>
        <w:t>; ERB)</w:t>
      </w:r>
    </w:p>
    <w:p w14:paraId="646D4591" w14:textId="77777777" w:rsidR="000E15C0" w:rsidRPr="00B374F2" w:rsidRDefault="000E15C0" w:rsidP="000E15C0">
      <w:r w:rsidRPr="00B374F2">
        <w:t xml:space="preserve">(Reuters) - </w:t>
      </w:r>
      <w:r w:rsidRPr="00B374F2">
        <w:rPr>
          <w:rStyle w:val="StyleUnderline"/>
        </w:rPr>
        <w:t>The proportion of militants released from detention at the U.S. military prison at Guantanamo Bay who subsequently were believed to have returned to the battlefield rose</w:t>
      </w:r>
      <w:r w:rsidRPr="00B374F2">
        <w:t xml:space="preserve"> slightly </w:t>
      </w:r>
      <w:r w:rsidRPr="00B374F2">
        <w:rPr>
          <w:rStyle w:val="StyleUnderline"/>
        </w:rPr>
        <w:t>over the last year</w:t>
      </w:r>
      <w:r w:rsidRPr="00B374F2">
        <w:t>, according to official figures released on Monday.</w:t>
      </w:r>
    </w:p>
    <w:p w14:paraId="4F12BFE4" w14:textId="77777777" w:rsidR="000E15C0" w:rsidRPr="00B374F2" w:rsidRDefault="000E15C0" w:rsidP="000E15C0">
      <w:pPr>
        <w:rPr>
          <w:u w:val="single"/>
        </w:rPr>
      </w:pPr>
      <w:r w:rsidRPr="00B374F2">
        <w:t xml:space="preserve">In a summary report, the office of the Director of National Intelligence said that </w:t>
      </w:r>
      <w:r w:rsidRPr="00B374F2">
        <w:rPr>
          <w:rStyle w:val="StyleUnderline"/>
        </w:rPr>
        <w:t>27.9 percent of the</w:t>
      </w:r>
      <w:r w:rsidRPr="00B374F2">
        <w:t xml:space="preserve"> 599 </w:t>
      </w:r>
      <w:r w:rsidRPr="00B374F2">
        <w:rPr>
          <w:rStyle w:val="StyleUnderline"/>
        </w:rPr>
        <w:t>former detainees released from Guantanamo were either confirmed or suspected of later engaging in militant activity.</w:t>
      </w:r>
    </w:p>
    <w:p w14:paraId="1D585D1B" w14:textId="77777777" w:rsidR="000E15C0" w:rsidRPr="00B374F2" w:rsidRDefault="000E15C0" w:rsidP="000E15C0">
      <w:r w:rsidRPr="00B374F2">
        <w:rPr>
          <w:rStyle w:val="StyleUnderline"/>
        </w:rPr>
        <w:t>The figures represent a 2.9 percent rise</w:t>
      </w:r>
      <w:r w:rsidRPr="00B374F2">
        <w:t xml:space="preserve"> over a 25 percent aggregate recidivism rate reported by the intelligence czar’s office in December 2010.</w:t>
      </w:r>
    </w:p>
    <w:p w14:paraId="61F88F07" w14:textId="77777777" w:rsidR="000E15C0" w:rsidRPr="00B374F2" w:rsidRDefault="000E15C0" w:rsidP="000E15C0">
      <w:r w:rsidRPr="00B374F2">
        <w:t>The increase in the apparent recidivism rate, while not large, comes at a delicate time for President Barack Obama, and could further complicate his attempts to negotiate a peace deal with Taliban insurgents in Afghanistan.</w:t>
      </w:r>
    </w:p>
    <w:p w14:paraId="1793DE8E" w14:textId="77777777" w:rsidR="000E15C0" w:rsidRPr="00B374F2" w:rsidRDefault="000E15C0" w:rsidP="000E15C0">
      <w:r w:rsidRPr="00B374F2">
        <w:t>As a “confidence building” measure, the Taliban have insisted on the release of five specific Taliban leaders currently held at Guantanamo. The Obama administration has been working on a plan under which the detainees could be transferred to the Persian Gulf state of Qatar but still held in detention.</w:t>
      </w:r>
    </w:p>
    <w:p w14:paraId="1ECDAD5A" w14:textId="77777777" w:rsidR="000E15C0" w:rsidRPr="00B374F2" w:rsidRDefault="000E15C0" w:rsidP="000E15C0">
      <w:r w:rsidRPr="00B374F2">
        <w:t>Lawmakers, mostly Republicans, have indicated they will try to block the release of senior Taliban detainees, and the latest recidivism statistics could add fuel to their efforts.</w:t>
      </w:r>
    </w:p>
    <w:p w14:paraId="53801F46" w14:textId="77777777" w:rsidR="000E15C0" w:rsidRPr="00B374F2" w:rsidRDefault="000E15C0" w:rsidP="000E15C0">
      <w:pPr>
        <w:rPr>
          <w:u w:val="single"/>
        </w:rPr>
      </w:pPr>
      <w:r w:rsidRPr="00B374F2">
        <w:t xml:space="preserve">They will also bolster criticisms from Republican legislators that </w:t>
      </w:r>
      <w:r w:rsidRPr="00B374F2">
        <w:rPr>
          <w:rStyle w:val="StyleUnderline"/>
        </w:rPr>
        <w:t>Obama’s unsuccessful effort to close the Guantanamo facility have increased the likelihood of future militant attacks on U.S. targets.</w:t>
      </w:r>
    </w:p>
    <w:p w14:paraId="753CA881" w14:textId="77777777" w:rsidR="000E15C0" w:rsidRPr="00B374F2" w:rsidRDefault="000E15C0" w:rsidP="000E15C0">
      <w:r w:rsidRPr="00B374F2">
        <w:t>Releases from Guantanamo have slowed considerably recently; the last took place over a year ago.</w:t>
      </w:r>
    </w:p>
    <w:p w14:paraId="3319422B" w14:textId="77777777" w:rsidR="000E15C0" w:rsidRPr="00B374F2" w:rsidRDefault="000E15C0" w:rsidP="000E15C0">
      <w:pPr>
        <w:rPr>
          <w:rStyle w:val="StyleUnderline"/>
        </w:rPr>
      </w:pPr>
      <w:r w:rsidRPr="00B374F2">
        <w:t xml:space="preserve">Not all of the cases of former detainees joining the fight against U.S. and allied troops might constitute recidivism. News reports have revealed that the original Guantanamo detainee population included individuals who posed no threat to the United States. </w:t>
      </w:r>
      <w:r w:rsidRPr="00B374F2">
        <w:rPr>
          <w:rStyle w:val="StyleUnderline"/>
        </w:rPr>
        <w:t>Some may have been radicalized by their experiences there.</w:t>
      </w:r>
    </w:p>
    <w:p w14:paraId="6B0C3546" w14:textId="77777777" w:rsidR="000E15C0" w:rsidRPr="00B374F2" w:rsidRDefault="000E15C0" w:rsidP="000E15C0">
      <w:r w:rsidRPr="00B374F2">
        <w:t>As presented by the DNI, the figures appear to show that the rate of recidivism among detainees has dropped since Obama took office, compared to the rate under former President George W. Bush.</w:t>
      </w:r>
    </w:p>
    <w:p w14:paraId="4E64AD79" w14:textId="77777777" w:rsidR="000E15C0" w:rsidRPr="00B374F2" w:rsidRDefault="000E15C0" w:rsidP="000E15C0">
      <w:pPr>
        <w:rPr>
          <w:u w:val="single"/>
        </w:rPr>
      </w:pPr>
      <w:r w:rsidRPr="00B374F2">
        <w:t xml:space="preserve">According to a breakdown released with the latest raw figures, </w:t>
      </w:r>
      <w:r w:rsidRPr="00B374F2">
        <w:rPr>
          <w:rStyle w:val="StyleUnderline"/>
        </w:rPr>
        <w:t>92 of the</w:t>
      </w:r>
      <w:r w:rsidRPr="00B374F2">
        <w:t xml:space="preserve"> 532 </w:t>
      </w:r>
      <w:r w:rsidRPr="00B374F2">
        <w:rPr>
          <w:rStyle w:val="StyleUnderline"/>
        </w:rPr>
        <w:t>Guantanamo detainees released</w:t>
      </w:r>
      <w:r w:rsidRPr="00B374F2">
        <w:t xml:space="preserve"> before January 22, 2009 - two days after Bush left office - </w:t>
      </w:r>
      <w:r w:rsidRPr="00B374F2">
        <w:rPr>
          <w:rStyle w:val="StyleUnderline"/>
        </w:rPr>
        <w:t>were confirmed to have returned to the battlefield and 70 were suspected of having done so - an aggregate recidivism rate of 30.5 percent.</w:t>
      </w:r>
    </w:p>
    <w:p w14:paraId="075FDC4B" w14:textId="77777777" w:rsidR="000E15C0" w:rsidRPr="00B374F2" w:rsidRDefault="000E15C0" w:rsidP="000E15C0">
      <w:r w:rsidRPr="00B374F2">
        <w:t>RECIDIVISM DOWN UNDER OBAMA</w:t>
      </w:r>
    </w:p>
    <w:p w14:paraId="0392DADA" w14:textId="77777777" w:rsidR="000E15C0" w:rsidRPr="00B374F2" w:rsidRDefault="000E15C0" w:rsidP="000E15C0">
      <w:r w:rsidRPr="00B374F2">
        <w:t>By contrast, the new statistics show, only three of the 67 detainees released from Guantanamo since Obama took office are confirmed to have rejoined militants, with another two suspected of having done so - an aggregate recidivism rate of 7.5 percent.</w:t>
      </w:r>
    </w:p>
    <w:p w14:paraId="33E29A1D" w14:textId="77777777" w:rsidR="000E15C0" w:rsidRPr="00B374F2" w:rsidRDefault="000E15C0" w:rsidP="000E15C0">
      <w:pPr>
        <w:rPr>
          <w:u w:val="single"/>
        </w:rPr>
      </w:pPr>
      <w:r w:rsidRPr="00B374F2">
        <w:t xml:space="preserve">Overall, the statistics showed that, of the 599 detainees who were released as of December 29, 2011, </w:t>
      </w:r>
      <w:r w:rsidRPr="00B374F2">
        <w:rPr>
          <w:rStyle w:val="StyleUnderline"/>
        </w:rPr>
        <w:t>95 were confirmed to have re-engaged in militant activity or to have been in contact with militants. This comprises 15.9 percent of the total released.</w:t>
      </w:r>
    </w:p>
    <w:p w14:paraId="173F17DD" w14:textId="77777777" w:rsidR="000E15C0" w:rsidRPr="00B374F2" w:rsidRDefault="000E15C0" w:rsidP="000E15C0">
      <w:r w:rsidRPr="00B374F2">
        <w:t>Another 72 militants are “suspected of re-engaging” in militant activity after they were freed from Guantanamo. This constitutes an additional 12 percent of all released detainees.</w:t>
      </w:r>
    </w:p>
    <w:p w14:paraId="6A833E24" w14:textId="77777777" w:rsidR="000E15C0" w:rsidRPr="00B374F2" w:rsidRDefault="000E15C0" w:rsidP="000E15C0">
      <w:r w:rsidRPr="00B374F2">
        <w:t xml:space="preserve">Lieutenant Colonel Todd </w:t>
      </w:r>
      <w:proofErr w:type="spellStart"/>
      <w:r w:rsidRPr="00B374F2">
        <w:t>Breasseale</w:t>
      </w:r>
      <w:proofErr w:type="spellEnd"/>
      <w:r w:rsidRPr="00B374F2">
        <w:t>, a Defense Department spokesman, said the distinction made in the statistics between militants whose recidivism is “Confirmed” versus “Suspected” was particularly relevant “because there was confusion in some early media reports conflating the two.”</w:t>
      </w:r>
    </w:p>
    <w:p w14:paraId="47F3E882" w14:textId="77777777" w:rsidR="000E15C0" w:rsidRPr="00B374F2" w:rsidRDefault="000E15C0" w:rsidP="000E15C0">
      <w:r w:rsidRPr="00B374F2">
        <w:t xml:space="preserve">“To be sure, ‘Confirmed’ is more consistent with our actual intelligence data and ‘Suspected’ is a much lower bar, triggering an additional review that is really more akin to a sort of ‘early watch’ system. Someone on the ‘Suspected’ list could very possibly not be engaged in activities that are counter to our national security interests,” </w:t>
      </w:r>
      <w:proofErr w:type="spellStart"/>
      <w:r w:rsidRPr="00B374F2">
        <w:t>Breasseale</w:t>
      </w:r>
      <w:proofErr w:type="spellEnd"/>
      <w:r w:rsidRPr="00B374F2">
        <w:t xml:space="preserve"> said.</w:t>
      </w:r>
    </w:p>
    <w:p w14:paraId="732B9F9C" w14:textId="77777777" w:rsidR="000E15C0" w:rsidRPr="00B374F2" w:rsidRDefault="000E15C0" w:rsidP="000E15C0">
      <w:r w:rsidRPr="00B374F2">
        <w:t>He added that a total of 171 detainees are still being held at Guantanamo.</w:t>
      </w:r>
    </w:p>
    <w:p w14:paraId="6B972273" w14:textId="77777777" w:rsidR="000E15C0" w:rsidRPr="00B374F2" w:rsidRDefault="000E15C0" w:rsidP="000E15C0">
      <w:r w:rsidRPr="00B374F2">
        <w:t>A U.S. intelligence official familiar with the process by which the statistics are put together added that the evidentiary standards for listing a detainee as “suspected” of having returned to the battlefield are vague.</w:t>
      </w:r>
    </w:p>
    <w:p w14:paraId="20117C82" w14:textId="77777777" w:rsidR="000E15C0" w:rsidRPr="00B374F2" w:rsidRDefault="000E15C0" w:rsidP="000E15C0">
      <w:pPr>
        <w:rPr>
          <w:rStyle w:val="StyleUnderline"/>
        </w:rPr>
      </w:pPr>
      <w:r w:rsidRPr="00B374F2">
        <w:t xml:space="preserve">But another official noted that </w:t>
      </w:r>
      <w:r w:rsidRPr="00B374F2">
        <w:rPr>
          <w:rStyle w:val="StyleUnderline"/>
        </w:rPr>
        <w:t>there is often a lengthy lag between the time that a detainee is released and the time that U.S. agencies receive information indicating that the individual is confirmed or suspected of having returned to the battlefield</w:t>
      </w:r>
      <w:r w:rsidRPr="00B374F2">
        <w:t xml:space="preserve">. Hence, the official said, </w:t>
      </w:r>
      <w:r w:rsidRPr="00B374F2">
        <w:rPr>
          <w:rStyle w:val="StyleUnderline"/>
        </w:rPr>
        <w:t>the latest statistics might not provide an accurate picture of the consequences of the Obama administration policy on Guantanamo releases.</w:t>
      </w:r>
    </w:p>
    <w:p w14:paraId="59E23BE6" w14:textId="77777777" w:rsidR="000E15C0" w:rsidRPr="00B374F2" w:rsidRDefault="000E15C0" w:rsidP="000E15C0"/>
    <w:p w14:paraId="5720DAFE" w14:textId="77777777" w:rsidR="000E15C0" w:rsidRPr="00B374F2" w:rsidRDefault="000E15C0" w:rsidP="000E15C0">
      <w:pPr>
        <w:pStyle w:val="Heading3"/>
      </w:pPr>
      <w:r w:rsidRPr="00B374F2">
        <w:t>1nc – no nuclear terror</w:t>
      </w:r>
    </w:p>
    <w:p w14:paraId="227E2674" w14:textId="77777777" w:rsidR="000E15C0" w:rsidRPr="00B374F2" w:rsidRDefault="000E15C0" w:rsidP="000E15C0">
      <w:pPr>
        <w:pStyle w:val="Heading4"/>
      </w:pPr>
      <w:r w:rsidRPr="00B374F2">
        <w:t>Al Qaeda doesn’t want nuclear weapons.</w:t>
      </w:r>
    </w:p>
    <w:p w14:paraId="5C96045C" w14:textId="77777777" w:rsidR="000E15C0" w:rsidRPr="00B374F2" w:rsidRDefault="000E15C0" w:rsidP="000E15C0">
      <w:pPr>
        <w:rPr>
          <w:b/>
          <w:sz w:val="26"/>
        </w:rPr>
      </w:pPr>
      <w:r w:rsidRPr="00B374F2">
        <w:rPr>
          <w:rStyle w:val="Style13ptBold"/>
        </w:rPr>
        <w:t>Mueller 20</w:t>
      </w:r>
      <w:r w:rsidRPr="00B374F2">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23" w:history="1">
        <w:r w:rsidRPr="00B374F2">
          <w:rPr>
            <w:rStyle w:val="Style13ptBold"/>
            <w:b w:val="0"/>
            <w:sz w:val="20"/>
          </w:rPr>
          <w:t>https://www.cato.org/publications/publications/nuclear-alarmism-proliferation-terrorism</w:t>
        </w:r>
      </w:hyperlink>
      <w:r w:rsidRPr="00B374F2">
        <w:rPr>
          <w:rStyle w:val="Style13ptBold"/>
          <w:b w:val="0"/>
          <w:sz w:val="20"/>
        </w:rPr>
        <w:t>; ERB)</w:t>
      </w:r>
    </w:p>
    <w:p w14:paraId="02321D8F" w14:textId="77777777" w:rsidR="000E15C0" w:rsidRPr="00B374F2" w:rsidRDefault="000E15C0" w:rsidP="000E15C0">
      <w:pPr>
        <w:rPr>
          <w:sz w:val="18"/>
        </w:rPr>
      </w:pPr>
      <w:r w:rsidRPr="00B374F2">
        <w:rPr>
          <w:sz w:val="18"/>
        </w:rPr>
        <w:t>Interest</w:t>
      </w:r>
    </w:p>
    <w:p w14:paraId="57A4AC26" w14:textId="77777777" w:rsidR="000E15C0" w:rsidRPr="00B374F2" w:rsidRDefault="000E15C0" w:rsidP="000E15C0">
      <w:pPr>
        <w:rPr>
          <w:sz w:val="18"/>
        </w:rPr>
      </w:pPr>
      <w:r w:rsidRPr="00B374F2">
        <w:rPr>
          <w:sz w:val="18"/>
        </w:rPr>
        <w:t xml:space="preserve">In addition, </w:t>
      </w:r>
      <w:r w:rsidRPr="00B374F2">
        <w:rPr>
          <w:rStyle w:val="Emphasis"/>
        </w:rPr>
        <w:t>the evidence about the degree to which al Qaeda has pursued, or even has much interest in, a nuclear weapons program is limited and often ambiguous.</w:t>
      </w:r>
      <w:r w:rsidRPr="00B374F2">
        <w:rPr>
          <w:sz w:val="18"/>
        </w:rPr>
        <w:t xml:space="preserve"> For example, in 2004, the 9/11 Commission insisted that “al Qaeda has tried to acquire or make nuclear weapons for at least ten years.” </w:t>
      </w:r>
      <w:r w:rsidRPr="00B374F2">
        <w:rPr>
          <w:rStyle w:val="StyleUnderline"/>
        </w:rPr>
        <w:t>The only substantial evidence</w:t>
      </w:r>
      <w:r w:rsidRPr="00B374F2">
        <w:rPr>
          <w:sz w:val="18"/>
        </w:rPr>
        <w:t xml:space="preserve"> it supplies for that assertion </w:t>
      </w:r>
      <w:r w:rsidRPr="00B374F2">
        <w:rPr>
          <w:rStyle w:val="StyleUnderline"/>
        </w:rPr>
        <w:t>comes from an episode that supposedly took place around 1993 in Sudan, when Osama bin Laden’s aides were scammed when they tried to buy some uranium</w:t>
      </w:r>
      <w:r w:rsidRPr="00B374F2">
        <w:rPr>
          <w:sz w:val="18"/>
        </w:rPr>
        <w:t xml:space="preserve">.55 </w:t>
      </w:r>
      <w:r w:rsidRPr="00B374F2">
        <w:rPr>
          <w:rStyle w:val="StyleUnderline"/>
        </w:rPr>
        <w:t>Information about that caper apparently comes from a man who defected from al Qaeda</w:t>
      </w:r>
      <w:r w:rsidRPr="00B374F2">
        <w:rPr>
          <w:sz w:val="18"/>
        </w:rPr>
        <w:t xml:space="preserve"> in 1996 after he had been caught stealing $110,000 from the organization. He tried selling his story around the Middle East, but only the Americans were buying. In his prize</w:t>
      </w:r>
      <w:r w:rsidRPr="00B374F2">
        <w:rPr>
          <w:rFonts w:hint="eastAsia"/>
          <w:sz w:val="18"/>
        </w:rPr>
        <w:t>‐​</w:t>
      </w:r>
      <w:r w:rsidRPr="00B374F2">
        <w:rPr>
          <w:sz w:val="18"/>
        </w:rPr>
        <w:t xml:space="preserve">winning The Looming Tower, Lawrence Wright relays the testimony of the man who allegedly purchased the substance for bin Laden, as well as that of a Sudanese intelligence agent. Both assert that, although there were various other scams going around at the time, </w:t>
      </w:r>
      <w:r w:rsidRPr="00B374F2">
        <w:rPr>
          <w:rStyle w:val="StyleUnderline"/>
        </w:rPr>
        <w:t>the uranium episode never happened</w:t>
      </w:r>
      <w:r w:rsidRPr="00B374F2">
        <w:rPr>
          <w:sz w:val="18"/>
        </w:rPr>
        <w:t>.56</w:t>
      </w:r>
    </w:p>
    <w:p w14:paraId="636D064C" w14:textId="77777777" w:rsidR="000E15C0" w:rsidRPr="00B374F2" w:rsidRDefault="000E15C0" w:rsidP="000E15C0">
      <w:pPr>
        <w:rPr>
          <w:sz w:val="18"/>
        </w:rPr>
      </w:pPr>
      <w:r w:rsidRPr="00B374F2">
        <w:rPr>
          <w:sz w:val="18"/>
        </w:rPr>
        <w:t xml:space="preserve">Various sources suggest that radical elements in bin Laden’s entourage were interested in pursuing atomic weapons or other WMDs when the group was in Afghanistan in the 1990s. However, the same sources indicate that </w:t>
      </w:r>
      <w:r w:rsidRPr="00B374F2">
        <w:rPr>
          <w:rStyle w:val="StyleUnderline"/>
        </w:rPr>
        <w:t>bin Laden had little interest in that pursuit and essentially sabotaged the idea by refusing to fund it, or even to initiate planning for it</w:t>
      </w:r>
      <w:r w:rsidRPr="00B374F2">
        <w:rPr>
          <w:sz w:val="18"/>
        </w:rPr>
        <w:t xml:space="preserve">.57 Analyst Anne </w:t>
      </w:r>
      <w:proofErr w:type="spellStart"/>
      <w:r w:rsidRPr="00B374F2">
        <w:rPr>
          <w:sz w:val="18"/>
        </w:rPr>
        <w:t>Stenersen</w:t>
      </w:r>
      <w:proofErr w:type="spellEnd"/>
      <w:r w:rsidRPr="00B374F2">
        <w:rPr>
          <w:sz w:val="18"/>
        </w:rPr>
        <w:t xml:space="preserve">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w:t>
      </w:r>
      <w:proofErr w:type="spellStart"/>
      <w:r w:rsidRPr="00B374F2">
        <w:rPr>
          <w:sz w:val="18"/>
        </w:rPr>
        <w:t>Aum</w:t>
      </w:r>
      <w:proofErr w:type="spellEnd"/>
      <w:r w:rsidRPr="00B374F2">
        <w:rPr>
          <w:sz w:val="18"/>
        </w:rPr>
        <w:t xml:space="preserve">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68976FF1" w14:textId="77777777" w:rsidR="000E15C0" w:rsidRPr="00B374F2" w:rsidRDefault="000E15C0" w:rsidP="000E15C0">
      <w:pPr>
        <w:rPr>
          <w:sz w:val="18"/>
        </w:rPr>
      </w:pPr>
      <w:r w:rsidRPr="00B374F2">
        <w:rPr>
          <w:sz w:val="18"/>
        </w:rPr>
        <w:t xml:space="preserve">Khalid Sheikh Mohammed, the apparent mastermind behind the 9/11 attacks, reportedly says that </w:t>
      </w:r>
      <w:r w:rsidRPr="00B374F2">
        <w:rPr>
          <w:rStyle w:val="StyleUnderline"/>
        </w:rPr>
        <w:t>al Qaeda’s atom bomb efforts never went beyond searching the Internet.</w:t>
      </w:r>
      <w:r w:rsidRPr="00B374F2">
        <w:rPr>
          <w:sz w:val="18"/>
        </w:rPr>
        <w:t xml:space="preserve">59 After the fall of the Taliban in 2001, technical experts from the Central Intelligence Agency and the Department of Energy examined information uncovered in Afghanistan and arrived at conclusions generally supportive of that assertion. They </w:t>
      </w:r>
      <w:r w:rsidRPr="00B374F2">
        <w:rPr>
          <w:rStyle w:val="StyleUnderline"/>
        </w:rPr>
        <w:t>found no credible information that al Qaeda had obtained fissile material or a nuclear weapon, and no evidence of “any radioactive material suitable for weapons.”</w:t>
      </w:r>
      <w:r w:rsidRPr="00B374F2">
        <w:rPr>
          <w:sz w:val="18"/>
        </w:rPr>
        <w:t xml:space="preserve"> They did uncover, however, a “nuclear</w:t>
      </w:r>
      <w:r w:rsidRPr="00B374F2">
        <w:rPr>
          <w:rFonts w:hint="eastAsia"/>
          <w:sz w:val="18"/>
        </w:rPr>
        <w:t>‐​</w:t>
      </w:r>
      <w:r w:rsidRPr="00B374F2">
        <w:rPr>
          <w:sz w:val="18"/>
        </w:rPr>
        <w:t>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14AE64B1" w14:textId="77777777" w:rsidR="000E15C0" w:rsidRPr="00B374F2" w:rsidRDefault="000E15C0" w:rsidP="000E15C0">
      <w:pPr>
        <w:rPr>
          <w:sz w:val="18"/>
        </w:rPr>
      </w:pPr>
      <w:r w:rsidRPr="00B374F2">
        <w:rPr>
          <w:sz w:val="1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0159A29C" w14:textId="77777777" w:rsidR="000E15C0" w:rsidRPr="00B374F2" w:rsidRDefault="000E15C0" w:rsidP="000E15C0">
      <w:pPr>
        <w:rPr>
          <w:sz w:val="18"/>
        </w:rPr>
      </w:pPr>
      <w:r w:rsidRPr="00B374F2">
        <w:rPr>
          <w:sz w:val="18"/>
        </w:rPr>
        <w:t>Bin Laden pronounced on the nuclear weapons issue a few times, talking about an Islamic “duty” or “right” to obtain the weapons for defense. Some of those oft</w:t>
      </w:r>
      <w:r w:rsidRPr="00B374F2">
        <w:rPr>
          <w:rFonts w:hint="eastAsia"/>
          <w:sz w:val="18"/>
        </w:rPr>
        <w:t>‐​</w:t>
      </w:r>
      <w:r w:rsidRPr="00B374F2">
        <w:rPr>
          <w:sz w:val="18"/>
        </w:rPr>
        <w:t>quoted assertions can be viewed as threatening, but they are rather coy and indirect, indicating perhaps something of an interest, but not acknowledging any sort of capability. And as Louise Richardson concludes, “</w:t>
      </w:r>
      <w:r w:rsidRPr="00B374F2">
        <w:rPr>
          <w:rStyle w:val="StyleUnderline"/>
        </w:rPr>
        <w:t>Statements claiming a right to possess nuclear weapons have been misinterpreted as expressing a determination to use them,” feeding “the exaggeration of the threat we face</w:t>
      </w:r>
      <w:r w:rsidRPr="00B374F2">
        <w:rPr>
          <w:sz w:val="18"/>
        </w:rPr>
        <w:t>.“62</w:t>
      </w:r>
    </w:p>
    <w:p w14:paraId="66BFF903" w14:textId="77777777" w:rsidR="000E15C0" w:rsidRPr="00B374F2" w:rsidRDefault="000E15C0" w:rsidP="000E15C0">
      <w:pPr>
        <w:rPr>
          <w:sz w:val="18"/>
        </w:rPr>
      </w:pPr>
      <w:r w:rsidRPr="00B374F2">
        <w:rPr>
          <w:sz w:val="1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6DC0C6B9" w14:textId="77777777" w:rsidR="000E15C0" w:rsidRPr="00B374F2" w:rsidRDefault="000E15C0" w:rsidP="000E15C0">
      <w:pPr>
        <w:rPr>
          <w:u w:val="single"/>
        </w:rPr>
      </w:pPr>
      <w:r w:rsidRPr="00B374F2">
        <w:rPr>
          <w:sz w:val="18"/>
        </w:rPr>
        <w:t xml:space="preserve">After an exhaustive study of available materials, </w:t>
      </w:r>
      <w:proofErr w:type="spellStart"/>
      <w:r w:rsidRPr="00B374F2">
        <w:rPr>
          <w:sz w:val="18"/>
        </w:rPr>
        <w:t>Stenersen</w:t>
      </w:r>
      <w:proofErr w:type="spellEnd"/>
      <w:r w:rsidRPr="00B374F2">
        <w:rPr>
          <w:sz w:val="18"/>
        </w:rPr>
        <w:t xml:space="preserve"> concludes that, </w:t>
      </w:r>
      <w:r w:rsidRPr="00B374F2">
        <w:rPr>
          <w:rStyle w:val="StyleUnderline"/>
        </w:rPr>
        <w:t>although al Qaeda central may have considered nuclear and other nonconventional weapons, there “is little evidence that such ideas ever developed into actual plans, or that they were given any kind of priority at the expense of more traditional types of terrorist attacks</w:t>
      </w:r>
      <w:r w:rsidRPr="00B374F2">
        <w:rPr>
          <w:sz w:val="18"/>
        </w:rPr>
        <w:t xml:space="preserve">.“63 And </w:t>
      </w:r>
      <w:r w:rsidRPr="00B374F2">
        <w:rPr>
          <w:rStyle w:val="StyleUnderline"/>
        </w:rPr>
        <w:t xml:space="preserve">there is no reason to believe things got better for them after they were forcefully expelled from their comparatively </w:t>
      </w:r>
      <w:proofErr w:type="spellStart"/>
      <w:r w:rsidRPr="00B374F2">
        <w:rPr>
          <w:rStyle w:val="StyleUnderline"/>
        </w:rPr>
        <w:t>unembattled</w:t>
      </w:r>
      <w:proofErr w:type="spellEnd"/>
      <w:r w:rsidRPr="00B374F2">
        <w:rPr>
          <w:rStyle w:val="StyleUnderline"/>
        </w:rPr>
        <w:t xml:space="preserve"> base in Afghanistan.</w:t>
      </w:r>
    </w:p>
    <w:p w14:paraId="17949C53" w14:textId="77777777" w:rsidR="000E15C0" w:rsidRPr="00B374F2" w:rsidRDefault="000E15C0" w:rsidP="000E15C0">
      <w:pPr>
        <w:rPr>
          <w:sz w:val="18"/>
        </w:rPr>
      </w:pPr>
      <w:r w:rsidRPr="00B374F2">
        <w:rPr>
          <w:sz w:val="18"/>
        </w:rPr>
        <w:t xml:space="preserve">In 1996, one of terrorism studies’ top gurus, Walter </w:t>
      </w:r>
      <w:proofErr w:type="spellStart"/>
      <w:r w:rsidRPr="00B374F2">
        <w:rPr>
          <w:sz w:val="18"/>
        </w:rPr>
        <w:t>Laqueur</w:t>
      </w:r>
      <w:proofErr w:type="spellEnd"/>
      <w:r w:rsidRPr="00B374F2">
        <w:rPr>
          <w:sz w:val="18"/>
        </w:rPr>
        <w:t xml:space="preserve">, insisted that some terrorist groups “almost certainly” will use WMDs “in the foreseeable future.“64 Presumably any future foreseeable in 1996 is now history, but in contrast, </w:t>
      </w:r>
      <w:r w:rsidRPr="00B374F2">
        <w:rPr>
          <w:rStyle w:val="StyleUnderline"/>
        </w:rPr>
        <w:t>terrorists in effect seem to be heeding the advice found in a memo on an al Qaeda laptop</w:t>
      </w:r>
      <w:r w:rsidRPr="00B374F2">
        <w:rPr>
          <w:sz w:val="18"/>
        </w:rPr>
        <w:t xml:space="preserve"> seized in Pakistan in 2004: “</w:t>
      </w:r>
      <w:r w:rsidRPr="00B374F2">
        <w:rPr>
          <w:rStyle w:val="StyleUnderline"/>
        </w:rPr>
        <w:t>Make use of that which is available … rather than waste valuable time becoming despondent over that which is not within your reach.“</w:t>
      </w:r>
      <w:r w:rsidRPr="00B374F2">
        <w:rPr>
          <w:sz w:val="18"/>
        </w:rPr>
        <w:t>65 That is, keep it simple, stupid. Although there have been plenty of terrorist attacks in the world since 2001, all (thus far, at least) have relied on conventional destructive methods. There hasn’t even been much in the way of the occasional gas bomb, not even in Iraq where the technology is hardly much of a secret.</w:t>
      </w:r>
    </w:p>
    <w:p w14:paraId="3B3DCC08" w14:textId="0B1AD4F8" w:rsidR="000E15C0" w:rsidRPr="00B374F2" w:rsidRDefault="000E15C0" w:rsidP="000E15C0">
      <w:pPr>
        <w:pStyle w:val="Heading3"/>
      </w:pPr>
      <w:r w:rsidRPr="00B374F2">
        <w:t xml:space="preserve">1nc – </w:t>
      </w:r>
      <w:proofErr w:type="spellStart"/>
      <w:r w:rsidRPr="00B374F2">
        <w:t>isis</w:t>
      </w:r>
      <w:proofErr w:type="spellEnd"/>
    </w:p>
    <w:p w14:paraId="4CC92B5E" w14:textId="77777777" w:rsidR="000E15C0" w:rsidRPr="00B374F2" w:rsidRDefault="000E15C0" w:rsidP="000E15C0">
      <w:pPr>
        <w:pStyle w:val="Heading4"/>
      </w:pPr>
      <w:r w:rsidRPr="00B374F2">
        <w:t xml:space="preserve">Guantanamo isn’t used in terrorist propaganda frequently. </w:t>
      </w:r>
    </w:p>
    <w:p w14:paraId="5C919488" w14:textId="77777777" w:rsidR="000E15C0" w:rsidRPr="00B374F2" w:rsidRDefault="000E15C0" w:rsidP="000E15C0">
      <w:pPr>
        <w:rPr>
          <w:sz w:val="20"/>
        </w:rPr>
      </w:pPr>
      <w:r w:rsidRPr="00B374F2">
        <w:rPr>
          <w:rStyle w:val="Style13ptBold"/>
        </w:rPr>
        <w:t xml:space="preserve">Poplin and Brady 15 </w:t>
      </w:r>
      <w:r w:rsidRPr="00B374F2">
        <w:rPr>
          <w:rStyle w:val="Style13ptBold"/>
          <w:b w:val="0"/>
          <w:sz w:val="20"/>
        </w:rPr>
        <w:t xml:space="preserve">(Cody Poplin is a student at Yale Law School. Prior to law school, Cody worked at the Brookings Institution and served as an editor of Lawfare. He graduated from the UNC-Chapel Hill in 2012 with degrees in Political Science &amp; Peace, War, and Defense.; Sebastian Brady was a National Security Intern at the Brookings Institution. He graduated from the University of California, San Diego with a major in political science and a minor in philosophy. He previously edited Prospect Journal of International Affairs.; “Is Guantanamo Really a Major Recruiting Tool for Jihadists?”; Lawfare; June 3rd, 2015; </w:t>
      </w:r>
      <w:hyperlink r:id="rId24" w:history="1">
        <w:r w:rsidRPr="00B374F2">
          <w:rPr>
            <w:rStyle w:val="Style13ptBold"/>
            <w:b w:val="0"/>
            <w:sz w:val="20"/>
          </w:rPr>
          <w:t>https://www.lawfareblog.com/guantanamo-really-major-recruiting-tool-jihadists</w:t>
        </w:r>
      </w:hyperlink>
      <w:r w:rsidRPr="00B374F2">
        <w:rPr>
          <w:rStyle w:val="Style13ptBold"/>
          <w:b w:val="0"/>
          <w:sz w:val="20"/>
        </w:rPr>
        <w:t>; ERB)</w:t>
      </w:r>
    </w:p>
    <w:p w14:paraId="57FC0803" w14:textId="77777777" w:rsidR="000E15C0" w:rsidRPr="00B374F2" w:rsidRDefault="000E15C0" w:rsidP="000E15C0">
      <w:pPr>
        <w:rPr>
          <w:rStyle w:val="StyleUnderline"/>
        </w:rPr>
      </w:pPr>
      <w:r w:rsidRPr="00B374F2">
        <w:rPr>
          <w:sz w:val="18"/>
        </w:rPr>
        <w:t>Freshman Senator Tom Cotton (R-AR) heartily disagreed. In a rejoinder that veered at times into polemic, he vented, “</w:t>
      </w:r>
      <w:r w:rsidRPr="00B374F2">
        <w:rPr>
          <w:rStyle w:val="StyleUnderline"/>
        </w:rPr>
        <w:t>To say that [closing Guantanamo] is a security decision based on propaganda value that our enemies get from it is a pretext to justify a political decision.”</w:t>
      </w:r>
    </w:p>
    <w:p w14:paraId="7ACC366D" w14:textId="77777777" w:rsidR="000E15C0" w:rsidRPr="00B374F2" w:rsidRDefault="000E15C0" w:rsidP="000E15C0">
      <w:pPr>
        <w:rPr>
          <w:sz w:val="18"/>
        </w:rPr>
      </w:pPr>
      <w:r w:rsidRPr="00B374F2">
        <w:rPr>
          <w:sz w:val="18"/>
        </w:rPr>
        <w:t xml:space="preserve">The exchange reflected a long-running and agonizingly politicized debate. (For comments from </w:t>
      </w:r>
      <w:proofErr w:type="spellStart"/>
      <w:r w:rsidRPr="00B374F2">
        <w:rPr>
          <w:sz w:val="18"/>
        </w:rPr>
        <w:t>Lawfarewriters</w:t>
      </w:r>
      <w:proofErr w:type="spellEnd"/>
      <w:r w:rsidRPr="00B374F2">
        <w:rPr>
          <w:sz w:val="18"/>
        </w:rPr>
        <w:t xml:space="preserve">, see here, here, and here.) </w:t>
      </w:r>
      <w:r w:rsidRPr="00B374F2">
        <w:rPr>
          <w:rStyle w:val="Emphasis"/>
        </w:rPr>
        <w:t>Claims regarding Guantanamo’s purported propaganda value have often been more ideological than empirical</w:t>
      </w:r>
      <w:r w:rsidRPr="00B374F2">
        <w:rPr>
          <w:sz w:val="18"/>
        </w:rPr>
        <w:t>. So we decided to consult some empirical information about how Guantanamo is actually portrayed in jihadist propaganda. Is the detention facility, in fact, a significant recruiting tool for the enemy?</w:t>
      </w:r>
    </w:p>
    <w:p w14:paraId="0750DD8D" w14:textId="77777777" w:rsidR="000E15C0" w:rsidRPr="00B374F2" w:rsidRDefault="000E15C0" w:rsidP="000E15C0">
      <w:r w:rsidRPr="00B374F2">
        <w:rPr>
          <w:sz w:val="18"/>
        </w:rPr>
        <w:t xml:space="preserve">The answer, it turns out, is complicated. Yes, Guantanamo shows up repeatedly in jihadist propaganda. But it has grown far less salient over the last few years, playing a much bigger role in the words of Al Qaeda and AQAP a few years ago than it does now—and playing a far lesser role in the propaganda of ISIS than it does in that of older terrorist groups. What’s more, </w:t>
      </w:r>
      <w:r w:rsidRPr="00B374F2">
        <w:rPr>
          <w:rStyle w:val="Emphasis"/>
        </w:rPr>
        <w:t>Guantanamo has never played a big role in any terrorist group’s propaganda compared to the issues that really animate those groups</w:t>
      </w:r>
      <w:r w:rsidRPr="00B374F2">
        <w:rPr>
          <w:sz w:val="18"/>
        </w:rPr>
        <w:t xml:space="preserve">. So while it’s easy to find examples of terrorist leaders mentioning and denouncing Guantanamo, </w:t>
      </w:r>
      <w:r w:rsidRPr="00B374F2">
        <w:t>these were never the major themes of jihadi propaganda but were, at most, supporting arguments.</w:t>
      </w:r>
    </w:p>
    <w:p w14:paraId="445017B4" w14:textId="77777777" w:rsidR="000E15C0" w:rsidRPr="00B374F2" w:rsidRDefault="000E15C0" w:rsidP="000E15C0">
      <w:pPr>
        <w:rPr>
          <w:rStyle w:val="StyleUnderline"/>
        </w:rPr>
      </w:pPr>
      <w:r w:rsidRPr="00B374F2">
        <w:rPr>
          <w:rStyle w:val="StyleUnderline"/>
        </w:rPr>
        <w:t>Indeed, other issues and grievances seemingly receive much more airtime and emphasis than the detention camp does; and</w:t>
      </w:r>
      <w:r w:rsidRPr="00B374F2">
        <w:rPr>
          <w:rStyle w:val="StyleUnderline"/>
          <w:sz w:val="18"/>
        </w:rPr>
        <w:t xml:space="preserve"> </w:t>
      </w:r>
      <w:r w:rsidRPr="00B374F2">
        <w:rPr>
          <w:rStyle w:val="Emphasis"/>
        </w:rPr>
        <w:t>Guantanamo, when mentioned, is often lumped in with other controversial facilities—like Bagram and Abu Ghraib.</w:t>
      </w:r>
      <w:r w:rsidRPr="00B374F2">
        <w:rPr>
          <w:rStyle w:val="Emphasis"/>
          <w:sz w:val="18"/>
        </w:rPr>
        <w:t xml:space="preserve"> </w:t>
      </w:r>
      <w:r w:rsidRPr="00B374F2">
        <w:rPr>
          <w:sz w:val="18"/>
        </w:rPr>
        <w:t xml:space="preserve">Detention and abuse of suspected terrorists by the United States, in other words, is a readily discernable motif. But </w:t>
      </w:r>
      <w:r w:rsidRPr="00B374F2">
        <w:rPr>
          <w:rStyle w:val="StyleUnderline"/>
        </w:rPr>
        <w:t>the contemporary propaganda narrative seems to treat that motif as but one category of offenses in a long chain of western transgressions against the Muslim world.</w:t>
      </w:r>
    </w:p>
    <w:p w14:paraId="4FAA380B" w14:textId="77777777" w:rsidR="000E15C0" w:rsidRPr="00B374F2" w:rsidRDefault="000E15C0" w:rsidP="000E15C0">
      <w:pPr>
        <w:rPr>
          <w:rStyle w:val="Emphasis"/>
        </w:rPr>
      </w:pPr>
      <w:r w:rsidRPr="00B374F2">
        <w:rPr>
          <w:sz w:val="18"/>
        </w:rPr>
        <w:t xml:space="preserve">Accordingly, </w:t>
      </w:r>
      <w:r w:rsidRPr="00B374F2">
        <w:rPr>
          <w:rStyle w:val="StyleUnderline"/>
        </w:rPr>
        <w:t>it is hardly clear that Guantanamo’s closure would matter much, so far as concerns the contents of jihadist propaganda</w:t>
      </w:r>
      <w:r w:rsidRPr="00B374F2">
        <w:rPr>
          <w:sz w:val="18"/>
        </w:rPr>
        <w:t xml:space="preserve">. </w:t>
      </w:r>
      <w:r w:rsidRPr="00B374F2">
        <w:rPr>
          <w:rStyle w:val="Emphasis"/>
        </w:rPr>
        <w:t>U.S. detention operations at Bagram and Abu Ghraib, after all, are now in the past—but that hasn’t persuaded jihadis to drop their invocations of both prisons in their online literature.</w:t>
      </w:r>
    </w:p>
    <w:p w14:paraId="5034EE2A" w14:textId="77777777" w:rsidR="000E15C0" w:rsidRPr="00B374F2" w:rsidRDefault="000E15C0" w:rsidP="000E15C0">
      <w:pPr>
        <w:rPr>
          <w:sz w:val="18"/>
        </w:rPr>
      </w:pPr>
      <w:r w:rsidRPr="00B374F2">
        <w:rPr>
          <w:sz w:val="18"/>
        </w:rPr>
        <w:t xml:space="preserve">In searching out answers, we looked at some well-known terrorist media: </w:t>
      </w:r>
      <w:proofErr w:type="spellStart"/>
      <w:r w:rsidRPr="00B374F2">
        <w:rPr>
          <w:sz w:val="18"/>
        </w:rPr>
        <w:t>Dabiq</w:t>
      </w:r>
      <w:proofErr w:type="spellEnd"/>
      <w:r w:rsidRPr="00B374F2">
        <w:rPr>
          <w:sz w:val="18"/>
        </w:rPr>
        <w:t>, Inspire, and Resurgence, online propaganda rags produced by the Islamic State, Al Qaeda in the Arabian Peninsula, and Al Qaeda in the Arabian Subcontinent, respectively; transcripts from execution videos released by ISIS; and with the help of the Haverford al Qaeda Statements Index, a variety of sermons, speeches, and letters by Abu Bakr al-Baghdadi, Osama bin Laden, Anwar al-Awlaki, Ayman al-Zawahiri, and Abu Musab al-Zarqawi. Overall we reviewed hundreds of documents and thousands of pages—scouring each for mentions of Guantanamo, and noting, each time, how the detention camp was depicted.</w:t>
      </w:r>
    </w:p>
    <w:p w14:paraId="19A197E1" w14:textId="77777777" w:rsidR="000E15C0" w:rsidRPr="00B374F2" w:rsidRDefault="000E15C0" w:rsidP="000E15C0">
      <w:pPr>
        <w:rPr>
          <w:sz w:val="18"/>
        </w:rPr>
      </w:pPr>
      <w:r w:rsidRPr="00B374F2">
        <w:rPr>
          <w:sz w:val="18"/>
        </w:rPr>
        <w:t>To be completely clear: We did not undertake, and our findings here do not encompass, a comprehensive look at Guantanamo’s role in terrorist rhetoric, or an appraisal of what actually has motivated or radicalized terrorists. Instead, our inquiry was narrower, and subject to some constraints—ones we wish to identify up front. We were limited to sources either written in or translated into English. Constant deletion and censoring of jihadist accounts on Twitter and other social media likewise made this undeniably relevant stream of information impossible to review in any systematic fashion. Nor were we able to scour jihadist online forums. And, of course, we lacked access to classified material held by governments. All of this stuff, if reviewed, might well have corroborated or undercut some of our conclusions here.</w:t>
      </w:r>
    </w:p>
    <w:p w14:paraId="674C4550" w14:textId="77777777" w:rsidR="000E15C0" w:rsidRPr="00B374F2" w:rsidRDefault="000E15C0" w:rsidP="000E15C0">
      <w:pPr>
        <w:rPr>
          <w:sz w:val="18"/>
        </w:rPr>
      </w:pPr>
      <w:r w:rsidRPr="00B374F2">
        <w:rPr>
          <w:sz w:val="18"/>
        </w:rPr>
        <w:t xml:space="preserve">Nevertheless, </w:t>
      </w:r>
      <w:r w:rsidRPr="00B374F2">
        <w:rPr>
          <w:rStyle w:val="StyleUnderline"/>
        </w:rPr>
        <w:t>a look at available propaganda undeniably does reveal at least something about the views of the documents’ authors, and their perspectives about what will (and will not) help to attract new recruits to the cause and harden the resolve of longtime adherents</w:t>
      </w:r>
      <w:r w:rsidRPr="00B374F2">
        <w:rPr>
          <w:sz w:val="18"/>
        </w:rPr>
        <w:t xml:space="preserve">. In this respect we could do no better than ISIS mouthpiece Abu </w:t>
      </w:r>
      <w:proofErr w:type="spellStart"/>
      <w:r w:rsidRPr="00B374F2">
        <w:rPr>
          <w:sz w:val="18"/>
        </w:rPr>
        <w:t>Muhaddad</w:t>
      </w:r>
      <w:proofErr w:type="spellEnd"/>
      <w:r w:rsidRPr="00B374F2">
        <w:rPr>
          <w:sz w:val="18"/>
        </w:rPr>
        <w:t xml:space="preserve"> al-</w:t>
      </w:r>
      <w:proofErr w:type="spellStart"/>
      <w:r w:rsidRPr="00B374F2">
        <w:rPr>
          <w:sz w:val="18"/>
        </w:rPr>
        <w:t>Adnani</w:t>
      </w:r>
      <w:proofErr w:type="spellEnd"/>
      <w:r w:rsidRPr="00B374F2">
        <w:rPr>
          <w:sz w:val="18"/>
        </w:rPr>
        <w:t>, who said: “If one wants to get to know the program of the [Islamic] State, its politics, and its legal opinions, one ought to consult its leaders, its statements, its public addresses, its own sources” (emphasis added). That, we think, holds true for terrorist groups generally and for their rhetoric about Guantanamo in particular.</w:t>
      </w:r>
    </w:p>
    <w:p w14:paraId="740BFF34" w14:textId="77777777" w:rsidR="000E15C0" w:rsidRPr="00B374F2" w:rsidRDefault="000E15C0" w:rsidP="000E15C0">
      <w:pPr>
        <w:rPr>
          <w:sz w:val="18"/>
        </w:rPr>
      </w:pPr>
      <w:r w:rsidRPr="00B374F2">
        <w:rPr>
          <w:sz w:val="18"/>
        </w:rPr>
        <w:t>We elaborate on our results below; an appendix containing the cited source material follows.</w:t>
      </w:r>
    </w:p>
    <w:p w14:paraId="0B4A525F" w14:textId="77777777" w:rsidR="000E15C0" w:rsidRPr="00B374F2" w:rsidRDefault="000E15C0" w:rsidP="000E15C0">
      <w:pPr>
        <w:rPr>
          <w:sz w:val="18"/>
        </w:rPr>
      </w:pPr>
      <w:r w:rsidRPr="00B374F2">
        <w:rPr>
          <w:sz w:val="18"/>
        </w:rPr>
        <w:t>Results</w:t>
      </w:r>
    </w:p>
    <w:p w14:paraId="3D46D051" w14:textId="77777777" w:rsidR="000E15C0" w:rsidRPr="00B374F2" w:rsidRDefault="000E15C0" w:rsidP="000E15C0">
      <w:pPr>
        <w:rPr>
          <w:sz w:val="18"/>
        </w:rPr>
      </w:pPr>
      <w:r w:rsidRPr="00B374F2">
        <w:rPr>
          <w:sz w:val="18"/>
        </w:rPr>
        <w:t>1. Terrorists do talk about Guantanamo in their propaganda.</w:t>
      </w:r>
    </w:p>
    <w:p w14:paraId="60B28A0B" w14:textId="77777777" w:rsidR="000E15C0" w:rsidRPr="00B374F2" w:rsidRDefault="000E15C0" w:rsidP="000E15C0">
      <w:pPr>
        <w:rPr>
          <w:sz w:val="18"/>
        </w:rPr>
      </w:pPr>
      <w:r w:rsidRPr="00B374F2">
        <w:rPr>
          <w:sz w:val="18"/>
        </w:rPr>
        <w:t>No shocker here: Guantanamo shows up again and again in the propaganda we surveyed, though in different ways and with different frequency across terrorist groups. Here are some examples.</w:t>
      </w:r>
    </w:p>
    <w:p w14:paraId="3C66A0F0" w14:textId="77777777" w:rsidR="000E15C0" w:rsidRPr="00B374F2" w:rsidRDefault="000E15C0" w:rsidP="000E15C0">
      <w:pPr>
        <w:rPr>
          <w:sz w:val="18"/>
        </w:rPr>
      </w:pPr>
      <w:r w:rsidRPr="00B374F2">
        <w:rPr>
          <w:sz w:val="18"/>
        </w:rPr>
        <w:t>Core Al-Qaeda</w:t>
      </w:r>
    </w:p>
    <w:p w14:paraId="4838E1F7" w14:textId="77777777" w:rsidR="000E15C0" w:rsidRPr="00B374F2" w:rsidRDefault="000E15C0" w:rsidP="000E15C0">
      <w:pPr>
        <w:rPr>
          <w:sz w:val="18"/>
        </w:rPr>
      </w:pPr>
      <w:r w:rsidRPr="00B374F2">
        <w:rPr>
          <w:sz w:val="18"/>
        </w:rPr>
        <w:t>For almost as long as terrorism detainees have been held at GTMO, references to the detention facility have peppered the speeches, sermons, and interviews given by Al Qaeda Central leaders, including Osama bin Laden and Ayman al-Zawahiri. In a 2003 letter, the former called on Allah to “free our brothers who the tyrants have jailed in America, Guantanamo, occupied Palestine, and in Riyadh.” Later, in a 2006 recorded message, “A Testimony to the Trust,” Bin Laden purported to reveal the truth about Muslim prisoners of war held by the United States: “I call to memory my brothers the prisoners in Guantanamo—may Allah free them all—and I state the fact, about which I also am certain, that all the prisoners of Guantanamo had nothing to do with 9/11.” He went on to charge that President George W. Bush had full knowledge of Guantanamo detainees’ innocence, but refused to acknowledge as much in order to keep up with a false justification for his “war against the Mujahideen.”</w:t>
      </w:r>
    </w:p>
    <w:p w14:paraId="4941A536" w14:textId="77777777" w:rsidR="000E15C0" w:rsidRPr="00B374F2" w:rsidRDefault="000E15C0" w:rsidP="000E15C0">
      <w:pPr>
        <w:rPr>
          <w:sz w:val="18"/>
        </w:rPr>
      </w:pPr>
      <w:r w:rsidRPr="00B374F2">
        <w:rPr>
          <w:sz w:val="18"/>
        </w:rPr>
        <w:t>Near the end of the speech, Bin Laden explained his lambasting of Guantanamo and other objectionable attributes of U.S. policy. “My mentioning of these facts,” he said, “isn’t out of hope that Bush and his party will treat our brothers fairly in their cases, because that is something no rational person expects, but rather it is meant to expose the oppression, injustice and arbitrariness of your administration in using force and the reactions that result from that.”</w:t>
      </w:r>
    </w:p>
    <w:p w14:paraId="766BD258" w14:textId="77777777" w:rsidR="000E15C0" w:rsidRPr="00B374F2" w:rsidRDefault="000E15C0" w:rsidP="000E15C0">
      <w:pPr>
        <w:rPr>
          <w:rStyle w:val="StyleUnderline"/>
        </w:rPr>
      </w:pPr>
      <w:r w:rsidRPr="00B374F2">
        <w:rPr>
          <w:sz w:val="18"/>
        </w:rPr>
        <w:t xml:space="preserve">In other words, </w:t>
      </w:r>
      <w:r w:rsidRPr="00B374F2">
        <w:rPr>
          <w:rStyle w:val="StyleUnderline"/>
        </w:rPr>
        <w:t>Bin Laden’s goal was to discredit the United States, and to portray U.S. involvement in the Middle East as but a part of its larger, unprovoked war against all Muslims.</w:t>
      </w:r>
    </w:p>
    <w:p w14:paraId="10FD5504" w14:textId="6DE44DAB" w:rsidR="00B374F2" w:rsidRPr="00B374F2" w:rsidRDefault="00B374F2" w:rsidP="000E15C0">
      <w:pPr>
        <w:pStyle w:val="Heading3"/>
      </w:pPr>
      <w:r w:rsidRPr="00B374F2">
        <w:t>1nc – no terror extinction</w:t>
      </w:r>
    </w:p>
    <w:p w14:paraId="7B6B1D5D" w14:textId="77777777" w:rsidR="00B374F2" w:rsidRPr="00B374F2" w:rsidRDefault="00B374F2" w:rsidP="00B374F2">
      <w:pPr>
        <w:pStyle w:val="Heading4"/>
        <w:rPr>
          <w:rFonts w:asciiTheme="minorHAnsi" w:hAnsiTheme="minorHAnsi" w:cstheme="minorHAnsi"/>
        </w:rPr>
      </w:pPr>
      <w:bookmarkStart w:id="0" w:name="_Hlk9797307"/>
      <w:r w:rsidRPr="00B374F2">
        <w:rPr>
          <w:rFonts w:asciiTheme="minorHAnsi" w:hAnsiTheme="minorHAnsi" w:cstheme="minorHAnsi"/>
        </w:rPr>
        <w:t>Terrorism isn’t existential.</w:t>
      </w:r>
    </w:p>
    <w:p w14:paraId="57526761" w14:textId="77777777" w:rsidR="00B374F2" w:rsidRPr="00B374F2" w:rsidRDefault="00B374F2" w:rsidP="00B374F2">
      <w:pPr>
        <w:rPr>
          <w:rFonts w:asciiTheme="minorHAnsi" w:hAnsiTheme="minorHAnsi" w:cstheme="minorHAnsi"/>
        </w:rPr>
      </w:pPr>
      <w:r w:rsidRPr="00B374F2">
        <w:rPr>
          <w:rStyle w:val="Style13ptBold"/>
          <w:rFonts w:asciiTheme="minorHAnsi" w:hAnsiTheme="minorHAnsi" w:cstheme="minorHAnsi"/>
        </w:rPr>
        <w:t>Walt 16</w:t>
      </w:r>
      <w:r w:rsidRPr="00B374F2">
        <w:rPr>
          <w:rFonts w:asciiTheme="minorHAnsi" w:hAnsiTheme="minorHAnsi" w:cstheme="minorHAnsi"/>
        </w:rPr>
        <w:t xml:space="preserve"> Stephen M. Walt, international relations professor at Harvard University. [My Top 5 Foreign-Policy Unicorns — and Why I Want to Kill Them, 9-8-2016, https://foreignpolicy.com/2016/09/08/my-top-5-foreign-policy-unicorns-and-why-i-want-to-kill-them/]//BPS</w:t>
      </w:r>
    </w:p>
    <w:p w14:paraId="6A849593" w14:textId="44082036" w:rsidR="00B374F2" w:rsidRPr="00B374F2" w:rsidRDefault="00B374F2" w:rsidP="00B374F2">
      <w:pPr>
        <w:rPr>
          <w:rFonts w:asciiTheme="minorHAnsi" w:hAnsiTheme="minorHAnsi" w:cstheme="minorHAnsi"/>
        </w:rPr>
      </w:pPr>
      <w:r w:rsidRPr="00B374F2">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B374F2">
        <w:rPr>
          <w:rStyle w:val="StyleUnderline"/>
          <w:rFonts w:asciiTheme="minorHAnsi" w:hAnsiTheme="minorHAnsi" w:cstheme="minorHAnsi"/>
        </w:rPr>
        <w:t>Osama</w:t>
      </w:r>
      <w:r w:rsidRPr="00B374F2">
        <w:rPr>
          <w:rFonts w:asciiTheme="minorHAnsi" w:hAnsiTheme="minorHAnsi" w:cstheme="minorHAnsi"/>
          <w:sz w:val="16"/>
        </w:rPr>
        <w:t xml:space="preserve"> bin Laden </w:t>
      </w:r>
      <w:r w:rsidRPr="00B374F2">
        <w:rPr>
          <w:rStyle w:val="StyleUnderline"/>
          <w:rFonts w:asciiTheme="minorHAnsi" w:hAnsiTheme="minorHAnsi" w:cstheme="minorHAnsi"/>
        </w:rPr>
        <w:t>and</w:t>
      </w:r>
      <w:r w:rsidRPr="00B374F2">
        <w:rPr>
          <w:rFonts w:asciiTheme="minorHAnsi" w:hAnsiTheme="minorHAnsi" w:cstheme="minorHAnsi"/>
          <w:sz w:val="16"/>
        </w:rPr>
        <w:t xml:space="preserve"> Islamic State leader </w:t>
      </w:r>
      <w:r w:rsidRPr="00B374F2">
        <w:rPr>
          <w:rStyle w:val="StyleUnderline"/>
          <w:rFonts w:asciiTheme="minorHAnsi" w:hAnsiTheme="minorHAnsi" w:cstheme="minorHAnsi"/>
        </w:rPr>
        <w:t>Abu</w:t>
      </w:r>
      <w:r w:rsidRPr="00B374F2">
        <w:rPr>
          <w:rFonts w:asciiTheme="minorHAnsi" w:hAnsiTheme="minorHAnsi" w:cstheme="minorHAnsi"/>
          <w:sz w:val="16"/>
        </w:rPr>
        <w:t xml:space="preserve"> Bakr al-Baghdadi have </w:t>
      </w:r>
      <w:r w:rsidRPr="00B374F2">
        <w:rPr>
          <w:rStyle w:val="StyleUnderline"/>
          <w:rFonts w:asciiTheme="minorHAnsi" w:hAnsiTheme="minorHAnsi" w:cstheme="minorHAnsi"/>
        </w:rPr>
        <w:t xml:space="preserve">made </w:t>
      </w:r>
      <w:r w:rsidRPr="00B374F2">
        <w:rPr>
          <w:rStyle w:val="Emphasis"/>
          <w:rFonts w:asciiTheme="minorHAnsi" w:hAnsiTheme="minorHAnsi" w:cstheme="minorHAnsi"/>
        </w:rPr>
        <w:t>extravagant</w:t>
      </w:r>
      <w:r w:rsidRPr="00B374F2">
        <w:rPr>
          <w:rStyle w:val="StyleUnderline"/>
          <w:rFonts w:asciiTheme="minorHAnsi" w:hAnsiTheme="minorHAnsi" w:cstheme="minorHAnsi"/>
        </w:rPr>
        <w:t xml:space="preserve"> and </w:t>
      </w:r>
      <w:r w:rsidRPr="00B374F2">
        <w:rPr>
          <w:rStyle w:val="Emphasis"/>
          <w:rFonts w:asciiTheme="minorHAnsi" w:hAnsiTheme="minorHAnsi" w:cstheme="minorHAnsi"/>
        </w:rPr>
        <w:t>dire threats</w:t>
      </w:r>
      <w:r w:rsidRPr="00B374F2">
        <w:rPr>
          <w:rFonts w:asciiTheme="minorHAnsi" w:hAnsiTheme="minorHAnsi" w:cstheme="minorHAnsi"/>
          <w:sz w:val="16"/>
        </w:rPr>
        <w:t xml:space="preserve">, but the good news is that </w:t>
      </w:r>
      <w:r w:rsidRPr="00B374F2">
        <w:rPr>
          <w:rStyle w:val="StyleUnderline"/>
          <w:rFonts w:asciiTheme="minorHAnsi" w:hAnsiTheme="minorHAnsi" w:cstheme="minorHAnsi"/>
        </w:rPr>
        <w:t>they’ve never come close to toppling a foreign government, winning millions of followers, or threatening our way of life</w:t>
      </w:r>
      <w:r w:rsidRPr="00B374F2">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B374F2">
        <w:rPr>
          <w:rStyle w:val="Emphasis"/>
          <w:rFonts w:asciiTheme="minorHAnsi" w:hAnsiTheme="minorHAnsi" w:cstheme="minorHAnsi"/>
        </w:rPr>
        <w:t>the vast majority</w:t>
      </w:r>
      <w:r w:rsidRPr="00B374F2">
        <w:rPr>
          <w:rStyle w:val="StyleUnderline"/>
          <w:rFonts w:asciiTheme="minorHAnsi" w:hAnsiTheme="minorHAnsi" w:cstheme="minorHAnsi"/>
        </w:rPr>
        <w:t xml:space="preserve"> of contemporary terrorists are </w:t>
      </w:r>
      <w:r w:rsidRPr="00B374F2">
        <w:rPr>
          <w:rStyle w:val="Emphasis"/>
          <w:rFonts w:asciiTheme="minorHAnsi" w:hAnsiTheme="minorHAnsi" w:cstheme="minorHAnsi"/>
        </w:rPr>
        <w:t>incompetent misfits</w:t>
      </w:r>
      <w:r w:rsidRPr="00B374F2">
        <w:rPr>
          <w:rFonts w:asciiTheme="minorHAnsi" w:hAnsiTheme="minorHAnsi" w:cstheme="minorHAnsi"/>
          <w:sz w:val="16"/>
        </w:rPr>
        <w:t xml:space="preserve">, and </w:t>
      </w:r>
      <w:r w:rsidRPr="00B374F2">
        <w:rPr>
          <w:rStyle w:val="StyleUnderline"/>
          <w:rFonts w:asciiTheme="minorHAnsi" w:hAnsiTheme="minorHAnsi" w:cstheme="minorHAnsi"/>
        </w:rPr>
        <w:t>even the</w:t>
      </w:r>
      <w:r w:rsidRPr="00B374F2">
        <w:rPr>
          <w:rFonts w:asciiTheme="minorHAnsi" w:hAnsiTheme="minorHAnsi" w:cstheme="minorHAnsi"/>
          <w:sz w:val="16"/>
        </w:rPr>
        <w:t xml:space="preserve"> very </w:t>
      </w:r>
      <w:r w:rsidRPr="00B374F2">
        <w:rPr>
          <w:rStyle w:val="StyleUnderline"/>
          <w:rFonts w:asciiTheme="minorHAnsi" w:hAnsiTheme="minorHAnsi" w:cstheme="minorHAnsi"/>
        </w:rPr>
        <w:t xml:space="preserve">best of them </w:t>
      </w:r>
      <w:r w:rsidRPr="00B374F2">
        <w:rPr>
          <w:rStyle w:val="Emphasis"/>
          <w:rFonts w:asciiTheme="minorHAnsi" w:hAnsiTheme="minorHAnsi" w:cstheme="minorHAnsi"/>
        </w:rPr>
        <w:t>fall well short of evil genius</w:t>
      </w:r>
      <w:r w:rsidRPr="00B374F2">
        <w:rPr>
          <w:rStyle w:val="StyleUnderline"/>
          <w:rFonts w:asciiTheme="minorHAnsi" w:hAnsiTheme="minorHAnsi" w:cstheme="minorHAnsi"/>
        </w:rPr>
        <w:t>. They</w:t>
      </w:r>
      <w:r w:rsidRPr="00B374F2">
        <w:rPr>
          <w:rFonts w:asciiTheme="minorHAnsi" w:hAnsiTheme="minorHAnsi" w:cstheme="minorHAnsi"/>
          <w:sz w:val="16"/>
        </w:rPr>
        <w:t xml:space="preserve"> can and do </w:t>
      </w:r>
      <w:r w:rsidRPr="00B374F2">
        <w:rPr>
          <w:rStyle w:val="StyleUnderline"/>
          <w:rFonts w:asciiTheme="minorHAnsi" w:hAnsiTheme="minorHAnsi" w:cstheme="minorHAnsi"/>
        </w:rPr>
        <w:t xml:space="preserve">stage </w:t>
      </w:r>
      <w:r w:rsidRPr="00B374F2">
        <w:rPr>
          <w:rStyle w:val="Emphasis"/>
          <w:rFonts w:asciiTheme="minorHAnsi" w:hAnsiTheme="minorHAnsi" w:cstheme="minorHAnsi"/>
        </w:rPr>
        <w:t>small-scale attacks</w:t>
      </w:r>
      <w:r w:rsidRPr="00B374F2">
        <w:rPr>
          <w:rStyle w:val="StyleUnderline"/>
          <w:rFonts w:asciiTheme="minorHAnsi" w:hAnsiTheme="minorHAnsi" w:cstheme="minorHAnsi"/>
        </w:rPr>
        <w:t xml:space="preserve"> that cause </w:t>
      </w:r>
      <w:r w:rsidRPr="00B374F2">
        <w:rPr>
          <w:rStyle w:val="Emphasis"/>
          <w:rFonts w:asciiTheme="minorHAnsi" w:hAnsiTheme="minorHAnsi" w:cstheme="minorHAnsi"/>
        </w:rPr>
        <w:t>modest amounts of harm</w:t>
      </w:r>
      <w:r w:rsidRPr="00B374F2">
        <w:rPr>
          <w:rFonts w:asciiTheme="minorHAnsi" w:hAnsiTheme="minorHAnsi" w:cstheme="minorHAnsi"/>
          <w:sz w:val="16"/>
        </w:rPr>
        <w:t xml:space="preserve">, but </w:t>
      </w:r>
      <w:r w:rsidRPr="00B374F2">
        <w:rPr>
          <w:rStyle w:val="StyleUnderline"/>
          <w:rFonts w:asciiTheme="minorHAnsi" w:hAnsiTheme="minorHAnsi" w:cstheme="minorHAnsi"/>
        </w:rPr>
        <w:t>they</w:t>
      </w:r>
      <w:r w:rsidRPr="00B374F2">
        <w:rPr>
          <w:rFonts w:asciiTheme="minorHAnsi" w:hAnsiTheme="minorHAnsi" w:cstheme="minorHAnsi"/>
          <w:sz w:val="16"/>
        </w:rPr>
        <w:t xml:space="preserve"> have </w:t>
      </w:r>
      <w:r w:rsidRPr="00B374F2">
        <w:rPr>
          <w:rStyle w:val="StyleUnderline"/>
          <w:rFonts w:asciiTheme="minorHAnsi" w:hAnsiTheme="minorHAnsi" w:cstheme="minorHAnsi"/>
        </w:rPr>
        <w:t>repeatedly show</w:t>
      </w:r>
      <w:r w:rsidRPr="00B374F2">
        <w:rPr>
          <w:rFonts w:asciiTheme="minorHAnsi" w:hAnsiTheme="minorHAnsi" w:cstheme="minorHAnsi"/>
          <w:sz w:val="16"/>
        </w:rPr>
        <w:t xml:space="preserve">n </w:t>
      </w:r>
      <w:r w:rsidRPr="00B374F2">
        <w:rPr>
          <w:rStyle w:val="StyleUnderline"/>
          <w:rFonts w:asciiTheme="minorHAnsi" w:hAnsiTheme="minorHAnsi" w:cstheme="minorHAnsi"/>
        </w:rPr>
        <w:t>themselves</w:t>
      </w:r>
      <w:r w:rsidRPr="00B374F2">
        <w:rPr>
          <w:rFonts w:asciiTheme="minorHAnsi" w:hAnsiTheme="minorHAnsi" w:cstheme="minorHAnsi"/>
          <w:sz w:val="16"/>
        </w:rPr>
        <w:t xml:space="preserve"> to be </w:t>
      </w:r>
      <w:r w:rsidRPr="00B374F2">
        <w:rPr>
          <w:rStyle w:val="Emphasis"/>
          <w:rFonts w:asciiTheme="minorHAnsi" w:hAnsiTheme="minorHAnsi" w:cstheme="minorHAnsi"/>
        </w:rPr>
        <w:t>incapable</w:t>
      </w:r>
      <w:r w:rsidRPr="00B374F2">
        <w:rPr>
          <w:rStyle w:val="StyleUnderline"/>
          <w:rFonts w:asciiTheme="minorHAnsi" w:hAnsiTheme="minorHAnsi" w:cstheme="minorHAnsi"/>
        </w:rPr>
        <w:t xml:space="preserve"> of </w:t>
      </w:r>
      <w:r w:rsidRPr="00B374F2">
        <w:rPr>
          <w:rStyle w:val="Emphasis"/>
          <w:rFonts w:asciiTheme="minorHAnsi" w:hAnsiTheme="minorHAnsi" w:cstheme="minorHAnsi"/>
        </w:rPr>
        <w:t>orchestrating complicated operations</w:t>
      </w:r>
      <w:r w:rsidRPr="00B374F2">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B374F2">
        <w:rPr>
          <w:rStyle w:val="StyleUnderline"/>
          <w:rFonts w:asciiTheme="minorHAnsi" w:hAnsiTheme="minorHAnsi" w:cstheme="minorHAnsi"/>
        </w:rPr>
        <w:t xml:space="preserve">A few terrorists are moderately clever; most are not. None rises to the level of a “mastermind,” and </w:t>
      </w:r>
      <w:r w:rsidRPr="00B374F2">
        <w:rPr>
          <w:rStyle w:val="Emphasis"/>
          <w:rFonts w:asciiTheme="minorHAnsi" w:hAnsiTheme="minorHAnsi" w:cstheme="minorHAnsi"/>
        </w:rPr>
        <w:t>none poses an existential threat</w:t>
      </w:r>
      <w:r w:rsidRPr="00B374F2">
        <w:rPr>
          <w:rFonts w:asciiTheme="minorHAnsi" w:hAnsiTheme="minorHAnsi" w:cstheme="minorHAnsi"/>
          <w:sz w:val="16"/>
        </w:rPr>
        <w:t>. Reporters, pundits, and speechwriters should drop this term from their lexicon, because this particular animal doesn’t exist. Fortunately.</w:t>
      </w:r>
      <w:bookmarkEnd w:id="0"/>
    </w:p>
    <w:p w14:paraId="2B645D2A" w14:textId="12CC57F2" w:rsidR="00B374F2" w:rsidRPr="00B374F2" w:rsidRDefault="00B374F2" w:rsidP="000E15C0">
      <w:pPr>
        <w:pStyle w:val="Heading3"/>
      </w:pPr>
      <w:r w:rsidRPr="00B374F2">
        <w:t xml:space="preserve">1nc – no </w:t>
      </w:r>
      <w:proofErr w:type="spellStart"/>
      <w:r w:rsidRPr="00B374F2">
        <w:t>retal</w:t>
      </w:r>
      <w:proofErr w:type="spellEnd"/>
    </w:p>
    <w:p w14:paraId="4B80C24D" w14:textId="77777777" w:rsidR="00B374F2" w:rsidRPr="00B374F2" w:rsidRDefault="00B374F2" w:rsidP="00B374F2">
      <w:pPr>
        <w:pStyle w:val="Heading4"/>
        <w:rPr>
          <w:rFonts w:asciiTheme="minorHAnsi" w:hAnsiTheme="minorHAnsi" w:cstheme="minorHAnsi"/>
        </w:rPr>
      </w:pPr>
      <w:r w:rsidRPr="00B374F2">
        <w:rPr>
          <w:rFonts w:asciiTheme="minorHAnsi" w:hAnsiTheme="minorHAnsi" w:cstheme="minorHAnsi"/>
        </w:rPr>
        <w:t xml:space="preserve">No Trump terrorism </w:t>
      </w:r>
      <w:proofErr w:type="spellStart"/>
      <w:r w:rsidRPr="00B374F2">
        <w:rPr>
          <w:rFonts w:asciiTheme="minorHAnsi" w:hAnsiTheme="minorHAnsi" w:cstheme="minorHAnsi"/>
        </w:rPr>
        <w:t>retal</w:t>
      </w:r>
      <w:proofErr w:type="spellEnd"/>
      <w:r w:rsidRPr="00B374F2">
        <w:rPr>
          <w:rFonts w:asciiTheme="minorHAnsi" w:hAnsiTheme="minorHAnsi" w:cstheme="minorHAnsi"/>
        </w:rPr>
        <w:t xml:space="preserve"> </w:t>
      </w:r>
    </w:p>
    <w:p w14:paraId="25AAE47B" w14:textId="77777777" w:rsidR="00B374F2" w:rsidRPr="00B374F2" w:rsidRDefault="00B374F2" w:rsidP="00B374F2">
      <w:pPr>
        <w:rPr>
          <w:rFonts w:asciiTheme="minorHAnsi" w:hAnsiTheme="minorHAnsi" w:cstheme="minorHAnsi"/>
        </w:rPr>
      </w:pPr>
      <w:r w:rsidRPr="00B374F2">
        <w:rPr>
          <w:rFonts w:asciiTheme="minorHAnsi" w:hAnsiTheme="minorHAnsi" w:cstheme="minorHAnsi"/>
        </w:rPr>
        <w:t xml:space="preserve">Aaron David </w:t>
      </w:r>
      <w:r w:rsidRPr="00B374F2">
        <w:rPr>
          <w:rStyle w:val="Style13ptBold"/>
          <w:rFonts w:asciiTheme="minorHAnsi" w:hAnsiTheme="minorHAnsi" w:cstheme="minorHAnsi"/>
        </w:rPr>
        <w:t>Miller 16</w:t>
      </w:r>
      <w:r w:rsidRPr="00B374F2">
        <w:rPr>
          <w:rFonts w:asciiTheme="minorHAnsi" w:hAnsiTheme="minorHAnsi" w:cstheme="minorHAnsi"/>
        </w:rPr>
        <w:t xml:space="preserve">, vice president for new initiatives and a distinguished scholar at the Woodrow Wilson International Center for Scholars, 3/31/16, “9/11: What Would Trump Do?,” </w:t>
      </w:r>
      <w:hyperlink r:id="rId25" w:history="1">
        <w:r w:rsidRPr="00B374F2">
          <w:rPr>
            <w:rStyle w:val="Hyperlink"/>
            <w:rFonts w:asciiTheme="minorHAnsi" w:hAnsiTheme="minorHAnsi" w:cstheme="minorHAnsi"/>
          </w:rPr>
          <w:t>https://www.politico.com/magazine/story/2016/03/donald-trump-2016-terrorist-attack-foreign-policy-213784</w:t>
        </w:r>
      </w:hyperlink>
    </w:p>
    <w:p w14:paraId="280C1ABA" w14:textId="77777777" w:rsidR="00B374F2" w:rsidRPr="00B374F2" w:rsidRDefault="00B374F2" w:rsidP="00B374F2">
      <w:pPr>
        <w:rPr>
          <w:rFonts w:asciiTheme="minorHAnsi" w:hAnsiTheme="minorHAnsi" w:cstheme="minorHAnsi"/>
          <w:sz w:val="16"/>
        </w:rPr>
      </w:pPr>
      <w:r w:rsidRPr="00B374F2">
        <w:rPr>
          <w:rFonts w:asciiTheme="minorHAnsi" w:hAnsiTheme="minorHAnsi" w:cstheme="minorHAnsi"/>
          <w:sz w:val="16"/>
        </w:rPr>
        <w:t xml:space="preserve">Politics during a presidential campaign is about telling folks what they’d like to hear; governing is about what they’re likely to get. And Donald </w:t>
      </w:r>
      <w:r w:rsidRPr="00B374F2">
        <w:rPr>
          <w:rStyle w:val="StyleUnderline"/>
          <w:rFonts w:asciiTheme="minorHAnsi" w:hAnsiTheme="minorHAnsi" w:cstheme="minorHAnsi"/>
        </w:rPr>
        <w:t xml:space="preserve">Trump </w:t>
      </w:r>
      <w:r w:rsidRPr="00B374F2">
        <w:rPr>
          <w:rStyle w:val="Emphasis"/>
          <w:rFonts w:asciiTheme="minorHAnsi" w:hAnsiTheme="minorHAnsi" w:cstheme="minorHAnsi"/>
        </w:rPr>
        <w:t>the candidate</w:t>
      </w:r>
      <w:r w:rsidRPr="00B374F2">
        <w:rPr>
          <w:rStyle w:val="StyleUnderline"/>
          <w:rFonts w:asciiTheme="minorHAnsi" w:hAnsiTheme="minorHAnsi" w:cstheme="minorHAnsi"/>
        </w:rPr>
        <w:t xml:space="preserve"> operates in a fantasy world on foreign policy</w:t>
      </w:r>
      <w:r w:rsidRPr="00B374F2">
        <w:rPr>
          <w:rFonts w:asciiTheme="minorHAnsi" w:hAnsiTheme="minorHAnsi" w:cstheme="minorHAnsi"/>
          <w:sz w:val="16"/>
        </w:rPr>
        <w:t xml:space="preserve"> bringing to the debate on America’s role in the world a fantastical mix of isolationist and muscular nationalist rhetoric. Meanwhile back </w:t>
      </w:r>
      <w:r w:rsidRPr="00B374F2">
        <w:rPr>
          <w:rStyle w:val="StyleUnderline"/>
          <w:rFonts w:asciiTheme="minorHAnsi" w:hAnsiTheme="minorHAnsi" w:cstheme="minorHAnsi"/>
        </w:rPr>
        <w:t>on planet earth,</w:t>
      </w:r>
      <w:r w:rsidRPr="00B374F2">
        <w:rPr>
          <w:rFonts w:asciiTheme="minorHAnsi" w:hAnsiTheme="minorHAnsi" w:cstheme="minorHAnsi"/>
          <w:sz w:val="16"/>
        </w:rPr>
        <w:t xml:space="preserve"> Donald </w:t>
      </w:r>
      <w:r w:rsidRPr="00B374F2">
        <w:rPr>
          <w:rStyle w:val="Emphasis"/>
          <w:rFonts w:asciiTheme="minorHAnsi" w:hAnsiTheme="minorHAnsi" w:cstheme="minorHAnsi"/>
        </w:rPr>
        <w:t>Trump as president</w:t>
      </w:r>
      <w:r w:rsidRPr="00B374F2">
        <w:rPr>
          <w:rStyle w:val="StyleUnderline"/>
          <w:rFonts w:asciiTheme="minorHAnsi" w:hAnsiTheme="minorHAnsi" w:cstheme="minorHAnsi"/>
        </w:rPr>
        <w:t xml:space="preserve"> will confront the same gap between words and deeds that faced his predecessors and the </w:t>
      </w:r>
      <w:r w:rsidRPr="00B374F2">
        <w:rPr>
          <w:rStyle w:val="Emphasis"/>
          <w:rFonts w:asciiTheme="minorHAnsi" w:hAnsiTheme="minorHAnsi" w:cstheme="minorHAnsi"/>
        </w:rPr>
        <w:t>constraints that impinge on any president</w:t>
      </w:r>
      <w:r w:rsidRPr="00B374F2">
        <w:rPr>
          <w:rStyle w:val="StyleUnderline"/>
          <w:rFonts w:asciiTheme="minorHAnsi" w:hAnsiTheme="minorHAnsi" w:cstheme="minorHAnsi"/>
        </w:rPr>
        <w:t xml:space="preserve"> at home and abroad</w:t>
      </w:r>
      <w:r w:rsidRPr="00B374F2">
        <w:rPr>
          <w:rFonts w:asciiTheme="minorHAnsi" w:hAnsiTheme="minorHAnsi" w:cstheme="minorHAnsi"/>
          <w:sz w:val="16"/>
        </w:rPr>
        <w:t xml:space="preserve">. I fear the unpredictability of a Trump presidency. (I can barely utter those words in close proximity.) Still if I had to wager, I’d bet that </w:t>
      </w:r>
      <w:r w:rsidRPr="00B374F2">
        <w:rPr>
          <w:rStyle w:val="StyleUnderline"/>
          <w:rFonts w:asciiTheme="minorHAnsi" w:hAnsiTheme="minorHAnsi" w:cstheme="minorHAnsi"/>
        </w:rPr>
        <w:t>in Trump’s case</w:t>
      </w:r>
      <w:r w:rsidRPr="00B374F2">
        <w:rPr>
          <w:rFonts w:asciiTheme="minorHAnsi" w:hAnsiTheme="minorHAnsi" w:cstheme="minorHAnsi"/>
          <w:sz w:val="16"/>
        </w:rPr>
        <w:t>—</w:t>
      </w:r>
      <w:r w:rsidRPr="00B374F2">
        <w:rPr>
          <w:rStyle w:val="StyleUnderline"/>
          <w:rFonts w:asciiTheme="minorHAnsi" w:hAnsiTheme="minorHAnsi" w:cstheme="minorHAnsi"/>
        </w:rPr>
        <w:t>as for most bullies</w:t>
      </w:r>
      <w:r w:rsidRPr="00B374F2">
        <w:rPr>
          <w:rFonts w:asciiTheme="minorHAnsi" w:hAnsiTheme="minorHAnsi" w:cstheme="minorHAnsi"/>
          <w:sz w:val="16"/>
        </w:rPr>
        <w:t>, and this one highly inexperienced in foreign policy—</w:t>
      </w:r>
      <w:r w:rsidRPr="00B374F2">
        <w:rPr>
          <w:rStyle w:val="Emphasis"/>
          <w:rFonts w:asciiTheme="minorHAnsi" w:hAnsiTheme="minorHAnsi" w:cstheme="minorHAnsi"/>
        </w:rPr>
        <w:t>risk aversion rather than risk readiness will prevail in response to an ISIS</w:t>
      </w:r>
      <w:r w:rsidRPr="00B374F2">
        <w:rPr>
          <w:rFonts w:asciiTheme="minorHAnsi" w:hAnsiTheme="minorHAnsi" w:cstheme="minorHAnsi"/>
          <w:sz w:val="16"/>
        </w:rPr>
        <w:t xml:space="preserve"> style Paris or Brussels </w:t>
      </w:r>
      <w:r w:rsidRPr="00B374F2">
        <w:rPr>
          <w:rStyle w:val="Emphasis"/>
          <w:rFonts w:asciiTheme="minorHAnsi" w:hAnsiTheme="minorHAnsi" w:cstheme="minorHAnsi"/>
        </w:rPr>
        <w:t>attack</w:t>
      </w:r>
      <w:r w:rsidRPr="00B374F2">
        <w:rPr>
          <w:rFonts w:asciiTheme="minorHAnsi" w:hAnsiTheme="minorHAnsi" w:cstheme="minorHAnsi"/>
          <w:sz w:val="16"/>
        </w:rPr>
        <w:t xml:space="preserve"> in the United States. I know it’s going to come as a shocker, but I’m betting </w:t>
      </w:r>
      <w:r w:rsidRPr="00B374F2">
        <w:rPr>
          <w:rStyle w:val="StyleUnderline"/>
          <w:rFonts w:asciiTheme="minorHAnsi" w:hAnsiTheme="minorHAnsi" w:cstheme="minorHAnsi"/>
        </w:rPr>
        <w:t>the Trumpian response would be a lot closer to what</w:t>
      </w:r>
      <w:r w:rsidRPr="00B374F2">
        <w:rPr>
          <w:rFonts w:asciiTheme="minorHAnsi" w:hAnsiTheme="minorHAnsi" w:cstheme="minorHAnsi"/>
          <w:sz w:val="16"/>
        </w:rPr>
        <w:t xml:space="preserve"> Barack </w:t>
      </w:r>
      <w:r w:rsidRPr="00B374F2">
        <w:rPr>
          <w:rStyle w:val="StyleUnderline"/>
          <w:rFonts w:asciiTheme="minorHAnsi" w:hAnsiTheme="minorHAnsi" w:cstheme="minorHAnsi"/>
        </w:rPr>
        <w:t>Obama might do than Bush</w:t>
      </w:r>
      <w:r w:rsidRPr="00B374F2">
        <w:rPr>
          <w:rFonts w:asciiTheme="minorHAnsi" w:hAnsiTheme="minorHAnsi" w:cstheme="minorHAnsi"/>
          <w:sz w:val="16"/>
        </w:rPr>
        <w:t xml:space="preserve"> 43. We’ve seen that movie before Iraq; Patriot Act; waterboarding, torture; tens of thousands of ground forces deployed; trillions expended. Outside of the torture he’s endorsed, </w:t>
      </w:r>
      <w:r w:rsidRPr="00B374F2">
        <w:rPr>
          <w:rStyle w:val="StyleUnderline"/>
          <w:rFonts w:asciiTheme="minorHAnsi" w:hAnsiTheme="minorHAnsi" w:cstheme="minorHAnsi"/>
        </w:rPr>
        <w:t>Trump has opposed wasting money in the Middle East</w:t>
      </w:r>
      <w:r w:rsidRPr="00B374F2">
        <w:rPr>
          <w:rFonts w:asciiTheme="minorHAnsi" w:hAnsiTheme="minorHAnsi" w:cstheme="minorHAnsi"/>
          <w:sz w:val="16"/>
        </w:rPr>
        <w:t xml:space="preserve"> nation-building; </w:t>
      </w:r>
      <w:r w:rsidRPr="00B374F2">
        <w:rPr>
          <w:rStyle w:val="StyleUnderline"/>
          <w:rFonts w:asciiTheme="minorHAnsi" w:hAnsiTheme="minorHAnsi" w:cstheme="minorHAnsi"/>
        </w:rPr>
        <w:t>sending large numbers of U.S. troops, etc</w:t>
      </w:r>
      <w:r w:rsidRPr="00B374F2">
        <w:rPr>
          <w:rFonts w:asciiTheme="minorHAnsi" w:hAnsiTheme="minorHAnsi" w:cstheme="minorHAnsi"/>
          <w:sz w:val="16"/>
        </w:rPr>
        <w:t xml:space="preserve">. </w:t>
      </w:r>
      <w:r w:rsidRPr="00B374F2">
        <w:rPr>
          <w:rStyle w:val="StyleUnderline"/>
          <w:rFonts w:asciiTheme="minorHAnsi" w:hAnsiTheme="minorHAnsi" w:cstheme="minorHAnsi"/>
        </w:rPr>
        <w:t xml:space="preserve">I’d expect more air and missile strikes, </w:t>
      </w:r>
      <w:r w:rsidRPr="00B374F2">
        <w:rPr>
          <w:rStyle w:val="Emphasis"/>
          <w:rFonts w:asciiTheme="minorHAnsi" w:hAnsiTheme="minorHAnsi" w:cstheme="minorHAnsi"/>
        </w:rPr>
        <w:t>maybe</w:t>
      </w:r>
      <w:r w:rsidRPr="00B374F2">
        <w:rPr>
          <w:rFonts w:asciiTheme="minorHAnsi" w:hAnsiTheme="minorHAnsi" w:cstheme="minorHAnsi"/>
          <w:sz w:val="16"/>
        </w:rPr>
        <w:t xml:space="preserve"> more </w:t>
      </w:r>
      <w:r w:rsidRPr="00B374F2">
        <w:rPr>
          <w:rStyle w:val="StyleUnderline"/>
          <w:rFonts w:asciiTheme="minorHAnsi" w:hAnsiTheme="minorHAnsi" w:cstheme="minorHAnsi"/>
        </w:rPr>
        <w:t xml:space="preserve">special </w:t>
      </w:r>
      <w:r w:rsidRPr="00B374F2">
        <w:rPr>
          <w:rStyle w:val="Emphasis"/>
          <w:rFonts w:asciiTheme="minorHAnsi" w:hAnsiTheme="minorHAnsi" w:cstheme="minorHAnsi"/>
        </w:rPr>
        <w:t>op</w:t>
      </w:r>
      <w:r w:rsidRPr="00B374F2">
        <w:rPr>
          <w:rFonts w:asciiTheme="minorHAnsi" w:hAnsiTheme="minorHAnsi" w:cstheme="minorHAnsi"/>
          <w:sz w:val="16"/>
        </w:rPr>
        <w:t>erator</w:t>
      </w:r>
      <w:r w:rsidRPr="00B374F2">
        <w:rPr>
          <w:rStyle w:val="Emphasis"/>
          <w:rFonts w:asciiTheme="minorHAnsi" w:hAnsiTheme="minorHAnsi" w:cstheme="minorHAnsi"/>
        </w:rPr>
        <w:t>s</w:t>
      </w:r>
      <w:r w:rsidRPr="00B374F2">
        <w:rPr>
          <w:rStyle w:val="StyleUnderline"/>
          <w:rFonts w:asciiTheme="minorHAnsi" w:hAnsiTheme="minorHAnsi" w:cstheme="minorHAnsi"/>
        </w:rPr>
        <w:t xml:space="preserve"> to Iraq and Syria</w:t>
      </w:r>
      <w:r w:rsidRPr="00B374F2">
        <w:rPr>
          <w:rFonts w:asciiTheme="minorHAnsi" w:hAnsiTheme="minorHAnsi" w:cstheme="minorHAnsi"/>
          <w:sz w:val="16"/>
        </w:rPr>
        <w:t xml:space="preserve"> in a stepped up campaign to deprive ISIS of territory.</w:t>
      </w:r>
    </w:p>
    <w:p w14:paraId="4456A83B" w14:textId="77777777" w:rsidR="00B374F2" w:rsidRPr="00B374F2" w:rsidRDefault="00B374F2" w:rsidP="00B374F2"/>
    <w:p w14:paraId="21716FFC" w14:textId="2413EC7E" w:rsidR="000E15C0" w:rsidRPr="00B374F2" w:rsidRDefault="000E15C0" w:rsidP="000E15C0">
      <w:pPr>
        <w:pStyle w:val="Heading3"/>
      </w:pPr>
      <w:r w:rsidRPr="00B374F2">
        <w:t>2nc – no nuke terror</w:t>
      </w:r>
    </w:p>
    <w:p w14:paraId="17E1CD52" w14:textId="77777777" w:rsidR="000E15C0" w:rsidRPr="00B374F2" w:rsidRDefault="000E15C0" w:rsidP="000E15C0">
      <w:pPr>
        <w:pStyle w:val="Heading4"/>
      </w:pPr>
      <w:r w:rsidRPr="00B374F2">
        <w:t>Countries won’t give terrorists nuclear weapons.</w:t>
      </w:r>
    </w:p>
    <w:p w14:paraId="4C8E9429" w14:textId="77777777" w:rsidR="000E15C0" w:rsidRPr="00B374F2" w:rsidRDefault="000E15C0" w:rsidP="000E15C0">
      <w:pPr>
        <w:rPr>
          <w:rStyle w:val="Style13ptBold"/>
        </w:rPr>
      </w:pPr>
      <w:r w:rsidRPr="00B374F2">
        <w:rPr>
          <w:rStyle w:val="Style13ptBold"/>
        </w:rPr>
        <w:t>Mueller 20</w:t>
      </w:r>
      <w:r w:rsidRPr="00B374F2">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26" w:history="1">
        <w:r w:rsidRPr="00B374F2">
          <w:rPr>
            <w:rStyle w:val="Style13ptBold"/>
            <w:b w:val="0"/>
            <w:sz w:val="20"/>
          </w:rPr>
          <w:t>https://www.cato.org/publications/publications/nuclear-alarmism-proliferation-terrorism</w:t>
        </w:r>
      </w:hyperlink>
      <w:r w:rsidRPr="00B374F2">
        <w:rPr>
          <w:rStyle w:val="Style13ptBold"/>
          <w:b w:val="0"/>
          <w:sz w:val="20"/>
        </w:rPr>
        <w:t>; ERB)</w:t>
      </w:r>
    </w:p>
    <w:p w14:paraId="14D6CCC7" w14:textId="77777777" w:rsidR="000E15C0" w:rsidRPr="00B374F2" w:rsidRDefault="000E15C0" w:rsidP="000E15C0">
      <w:pPr>
        <w:rPr>
          <w:sz w:val="18"/>
        </w:rPr>
      </w:pPr>
      <w:r w:rsidRPr="00B374F2">
        <w:rPr>
          <w:sz w:val="18"/>
        </w:rPr>
        <w:t xml:space="preserve">However, thus far, </w:t>
      </w:r>
      <w:r w:rsidRPr="00B374F2">
        <w:rPr>
          <w:rStyle w:val="Emphasis"/>
        </w:rPr>
        <w:t>terrorist groups seem to have exhibited only limited desire and even less progress in going atomic</w:t>
      </w:r>
      <w:r w:rsidRPr="00B374F2">
        <w:rPr>
          <w:sz w:val="18"/>
        </w:rPr>
        <w:t xml:space="preserve">. That lack of action may be because, after a brief exploration of the possible routes, </w:t>
      </w:r>
      <w:r w:rsidRPr="00B374F2">
        <w:rPr>
          <w:rStyle w:val="StyleUnderline"/>
        </w:rPr>
        <w:t>they</w:t>
      </w:r>
      <w:r w:rsidRPr="00B374F2">
        <w:rPr>
          <w:sz w:val="18"/>
        </w:rPr>
        <w:t xml:space="preserve"> — unlike generations of alarmists — </w:t>
      </w:r>
      <w:r w:rsidRPr="00B374F2">
        <w:rPr>
          <w:rStyle w:val="StyleUnderline"/>
        </w:rPr>
        <w:t>have discovered that the tremendous effort required is scarcely likely to be successful</w:t>
      </w:r>
      <w:r w:rsidRPr="00B374F2">
        <w:rPr>
          <w:sz w:val="18"/>
        </w:rPr>
        <w:t>.34</w:t>
      </w:r>
    </w:p>
    <w:p w14:paraId="0F7AA6A4" w14:textId="77777777" w:rsidR="000E15C0" w:rsidRPr="00B374F2" w:rsidRDefault="000E15C0" w:rsidP="000E15C0">
      <w:pPr>
        <w:rPr>
          <w:sz w:val="18"/>
        </w:rPr>
      </w:pPr>
      <w:r w:rsidRPr="00B374F2">
        <w:rPr>
          <w:sz w:val="18"/>
        </w:rPr>
        <w:t>Obtaining a Finished Bomb: Assistance by a State</w:t>
      </w:r>
    </w:p>
    <w:p w14:paraId="6F57ABD4" w14:textId="77777777" w:rsidR="000E15C0" w:rsidRPr="00B374F2" w:rsidRDefault="000E15C0" w:rsidP="000E15C0">
      <w:pPr>
        <w:rPr>
          <w:sz w:val="18"/>
        </w:rPr>
      </w:pPr>
      <w:r w:rsidRPr="00B374F2">
        <w:rPr>
          <w:rStyle w:val="StyleUnderline"/>
        </w:rPr>
        <w:t xml:space="preserve">One route a </w:t>
      </w:r>
      <w:proofErr w:type="spellStart"/>
      <w:r w:rsidRPr="00B374F2">
        <w:rPr>
          <w:rStyle w:val="StyleUnderline"/>
        </w:rPr>
        <w:t>would</w:t>
      </w:r>
      <w:proofErr w:type="spellEnd"/>
      <w:r w:rsidRPr="00B374F2">
        <w:rPr>
          <w:rStyle w:val="StyleUnderline"/>
          <w:rFonts w:hint="eastAsia"/>
        </w:rPr>
        <w:t>‐​</w:t>
      </w:r>
      <w:r w:rsidRPr="00B374F2">
        <w:rPr>
          <w:rStyle w:val="StyleUnderline"/>
        </w:rPr>
        <w:t>be atomic terrorist might take would be to receive or buy a bomb from a generous like</w:t>
      </w:r>
      <w:r w:rsidRPr="00B374F2">
        <w:rPr>
          <w:rStyle w:val="StyleUnderline"/>
          <w:rFonts w:hint="eastAsia"/>
        </w:rPr>
        <w:t>‐​</w:t>
      </w:r>
      <w:r w:rsidRPr="00B374F2">
        <w:rPr>
          <w:rStyle w:val="StyleUnderline"/>
        </w:rPr>
        <w:t>minded nuclear state for delivery abroad. That route is highly improbable</w:t>
      </w:r>
      <w:r w:rsidRPr="00B374F2">
        <w:rPr>
          <w:sz w:val="18"/>
        </w:rPr>
        <w:t xml:space="preserve">, however, </w:t>
      </w:r>
      <w:r w:rsidRPr="00B374F2">
        <w:rPr>
          <w:rStyle w:val="StyleUnderline"/>
        </w:rPr>
        <w:t xml:space="preserve">because there would be too much risk — even for a country led by extremists — that the ultimate source of the weapon would be discovered. </w:t>
      </w:r>
      <w:r w:rsidRPr="00B374F2">
        <w:rPr>
          <w:sz w:val="18"/>
        </w:rPr>
        <w:t>As one prominent analyst, Matthew Bunn, puts it, “</w:t>
      </w:r>
      <w:r w:rsidRPr="00B374F2">
        <w:rPr>
          <w:rStyle w:val="StyleUnderline"/>
        </w:rPr>
        <w:t>A dictator or oligarch bent on maintaining power is highly unlikely to take the immense risk of transferring such a devastating capability to terrorists they cannot control, given the ever</w:t>
      </w:r>
      <w:r w:rsidRPr="00B374F2">
        <w:rPr>
          <w:rStyle w:val="StyleUnderline"/>
          <w:rFonts w:hint="eastAsia"/>
        </w:rPr>
        <w:t>‐​</w:t>
      </w:r>
      <w:r w:rsidRPr="00B374F2">
        <w:rPr>
          <w:rStyle w:val="StyleUnderline"/>
        </w:rPr>
        <w:t>present possibility that the material would be traced back to its origin</w:t>
      </w:r>
      <w:r w:rsidRPr="00B374F2">
        <w:rPr>
          <w:sz w:val="18"/>
        </w:rPr>
        <w:t>.” Important in this last consideration are deterrent safeguards afforded by “nuclear forensics,” which is the rapidly developing science (and art) of connecting nuclear materials to their sources even after a bomb has been exploded.35</w:t>
      </w:r>
    </w:p>
    <w:p w14:paraId="1167E472" w14:textId="77777777" w:rsidR="000E15C0" w:rsidRPr="00B374F2" w:rsidRDefault="000E15C0" w:rsidP="000E15C0">
      <w:pPr>
        <w:rPr>
          <w:sz w:val="18"/>
        </w:rPr>
      </w:pPr>
      <w:r w:rsidRPr="00B374F2">
        <w:rPr>
          <w:sz w:val="18"/>
        </w:rPr>
        <w:t xml:space="preserve">Moreover, </w:t>
      </w:r>
      <w:r w:rsidRPr="00B374F2">
        <w:rPr>
          <w:rStyle w:val="StyleUnderline"/>
        </w:rPr>
        <w:t>there is a very considerable danger to the donor that the bomb</w:t>
      </w:r>
      <w:r w:rsidRPr="00B374F2">
        <w:rPr>
          <w:sz w:val="18"/>
        </w:rPr>
        <w:t xml:space="preserve"> (and its </w:t>
      </w:r>
      <w:r w:rsidRPr="00B374F2">
        <w:rPr>
          <w:rStyle w:val="StyleUnderline"/>
        </w:rPr>
        <w:t>source</w:t>
      </w:r>
      <w:r w:rsidRPr="00B374F2">
        <w:rPr>
          <w:sz w:val="18"/>
        </w:rPr>
        <w:t xml:space="preserve">) </w:t>
      </w:r>
      <w:r w:rsidRPr="00B374F2">
        <w:rPr>
          <w:rStyle w:val="StyleUnderline"/>
        </w:rPr>
        <w:t>would be discovered before delivery or that it would be exploded in a manner and on a target the donor would not approve of — including on the donor itself</w:t>
      </w:r>
      <w:r w:rsidRPr="00B374F2">
        <w:rPr>
          <w:sz w:val="18"/>
        </w:rPr>
        <w:t xml:space="preserve">. </w:t>
      </w:r>
      <w:r w:rsidRPr="00B374F2">
        <w:rPr>
          <w:rStyle w:val="StyleUnderline"/>
        </w:rPr>
        <w:t>Another concern would be that the terrorist group might be infiltrated by foreign intelligence</w:t>
      </w:r>
      <w:r w:rsidRPr="00B374F2">
        <w:rPr>
          <w:sz w:val="18"/>
        </w:rPr>
        <w:t>.36</w:t>
      </w:r>
    </w:p>
    <w:p w14:paraId="59B3A9C7" w14:textId="77777777" w:rsidR="000E15C0" w:rsidRPr="00B374F2" w:rsidRDefault="000E15C0" w:rsidP="000E15C0">
      <w:pPr>
        <w:rPr>
          <w:sz w:val="18"/>
        </w:rPr>
      </w:pPr>
      <w:r w:rsidRPr="00B374F2">
        <w:rPr>
          <w:sz w:val="18"/>
        </w:rPr>
        <w:t xml:space="preserve">In addition, almost </w:t>
      </w:r>
      <w:r w:rsidRPr="00B374F2">
        <w:rPr>
          <w:rStyle w:val="Emphasis"/>
        </w:rPr>
        <w:t>no one would trust al Qaeda</w:t>
      </w:r>
      <w:r w:rsidRPr="00B374F2">
        <w:rPr>
          <w:sz w:val="18"/>
        </w:rPr>
        <w:t xml:space="preserve">. As one observer has pointed out, </w:t>
      </w:r>
      <w:r w:rsidRPr="00B374F2">
        <w:rPr>
          <w:rStyle w:val="StyleUnderline"/>
        </w:rPr>
        <w:t>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w:t>
      </w:r>
      <w:r w:rsidRPr="00B374F2">
        <w:rPr>
          <w:sz w:val="18"/>
        </w:rPr>
        <w:t xml:space="preserve">.37 Most of the time, </w:t>
      </w:r>
      <w:r w:rsidRPr="00B374F2">
        <w:rPr>
          <w:rStyle w:val="StyleUnderline"/>
        </w:rPr>
        <w:t>it didn’t get along all that well even with its host in Afghanistan, the Taliban government</w:t>
      </w:r>
      <w:r w:rsidRPr="00B374F2">
        <w:rPr>
          <w:sz w:val="18"/>
        </w:rPr>
        <w:t>.38</w:t>
      </w:r>
    </w:p>
    <w:p w14:paraId="5C851241" w14:textId="77777777" w:rsidR="000E15C0" w:rsidRPr="00B374F2" w:rsidRDefault="000E15C0" w:rsidP="000E15C0">
      <w:pPr>
        <w:pStyle w:val="Heading4"/>
      </w:pPr>
      <w:r w:rsidRPr="00B374F2">
        <w:t>No loose nukes scenario.</w:t>
      </w:r>
    </w:p>
    <w:p w14:paraId="781A3515" w14:textId="77777777" w:rsidR="000E15C0" w:rsidRPr="00B374F2" w:rsidRDefault="000E15C0" w:rsidP="000E15C0">
      <w:pPr>
        <w:rPr>
          <w:b/>
          <w:sz w:val="26"/>
        </w:rPr>
      </w:pPr>
      <w:r w:rsidRPr="00B374F2">
        <w:rPr>
          <w:rStyle w:val="Style13ptBold"/>
        </w:rPr>
        <w:t>Mueller 20</w:t>
      </w:r>
      <w:r w:rsidRPr="00B374F2">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27" w:history="1">
        <w:r w:rsidRPr="00B374F2">
          <w:rPr>
            <w:rStyle w:val="Style13ptBold"/>
            <w:b w:val="0"/>
            <w:sz w:val="20"/>
          </w:rPr>
          <w:t>https://www.cato.org/publications/publications/nuclear-alarmism-proliferation-terrorism</w:t>
        </w:r>
      </w:hyperlink>
      <w:r w:rsidRPr="00B374F2">
        <w:rPr>
          <w:rStyle w:val="Style13ptBold"/>
          <w:b w:val="0"/>
          <w:sz w:val="20"/>
        </w:rPr>
        <w:t>; ERB)</w:t>
      </w:r>
    </w:p>
    <w:p w14:paraId="20734EEE" w14:textId="77777777" w:rsidR="000E15C0" w:rsidRPr="00B374F2" w:rsidRDefault="000E15C0" w:rsidP="000E15C0">
      <w:pPr>
        <w:rPr>
          <w:sz w:val="18"/>
        </w:rPr>
      </w:pPr>
      <w:r w:rsidRPr="00B374F2">
        <w:rPr>
          <w:sz w:val="18"/>
        </w:rPr>
        <w:t>Stealing or Illicitly Purchasing a Bomb: Loose Nukes</w:t>
      </w:r>
    </w:p>
    <w:p w14:paraId="02A7D44F" w14:textId="77777777" w:rsidR="000E15C0" w:rsidRPr="00B374F2" w:rsidRDefault="000E15C0" w:rsidP="000E15C0">
      <w:pPr>
        <w:rPr>
          <w:sz w:val="18"/>
        </w:rPr>
      </w:pPr>
      <w:r w:rsidRPr="00B374F2">
        <w:rPr>
          <w:rStyle w:val="StyleUnderline"/>
        </w:rPr>
        <w:t>There has also been great worry about “loose nukes</w:t>
      </w:r>
      <w:r w:rsidRPr="00B374F2">
        <w:rPr>
          <w:sz w:val="18"/>
        </w:rPr>
        <w:t xml:space="preserve">,” especially in </w:t>
      </w:r>
      <w:proofErr w:type="spellStart"/>
      <w:r w:rsidRPr="00B374F2">
        <w:rPr>
          <w:sz w:val="18"/>
        </w:rPr>
        <w:t>postcommunist</w:t>
      </w:r>
      <w:proofErr w:type="spellEnd"/>
      <w:r w:rsidRPr="00B374F2">
        <w:rPr>
          <w:sz w:val="18"/>
        </w:rPr>
        <w:t xml:space="preserve"> Russia — weapons, “suitcase bombs” in particular, that can be stolen or bought illicitly. A careful assessment conducted by the Center for Nonproliferation Studies has concluded that </w:t>
      </w:r>
      <w:r w:rsidRPr="00B374F2">
        <w:rPr>
          <w:rStyle w:val="StyleUnderline"/>
        </w:rPr>
        <w:t>it is unlikely that any of those devices have been lost and that, regardless, their effectiveness would be very low or even nonexistent because they</w:t>
      </w:r>
      <w:r w:rsidRPr="00B374F2">
        <w:rPr>
          <w:sz w:val="18"/>
        </w:rPr>
        <w:t xml:space="preserve"> (like all nuclear weapons) </w:t>
      </w:r>
      <w:r w:rsidRPr="00B374F2">
        <w:rPr>
          <w:rStyle w:val="StyleUnderline"/>
        </w:rPr>
        <w:t>require continual maintenance</w:t>
      </w:r>
      <w:r w:rsidRPr="00B374F2">
        <w:rPr>
          <w:sz w:val="18"/>
        </w:rPr>
        <w:t>.39 Even some of those people most alarmed by the prospect of atomic terrorism have concluded, “It is probably true that there are no ‘loose nukes,’ transportable nuclear weapons missing from their proper storage locations and available for purchase in some way.“40</w:t>
      </w:r>
    </w:p>
    <w:p w14:paraId="7B8897FD" w14:textId="77777777" w:rsidR="000E15C0" w:rsidRPr="00B374F2" w:rsidRDefault="000E15C0" w:rsidP="000E15C0">
      <w:pPr>
        <w:rPr>
          <w:u w:val="single"/>
        </w:rPr>
      </w:pPr>
      <w:r w:rsidRPr="00B374F2">
        <w:rPr>
          <w:sz w:val="18"/>
        </w:rPr>
        <w:t>It might be added that</w:t>
      </w:r>
      <w:r w:rsidRPr="00B374F2">
        <w:rPr>
          <w:rStyle w:val="StyleUnderline"/>
        </w:rPr>
        <w:t xml:space="preserve"> Russia has an intense interest in controlling any weapons on its territory because it is likely to be a prime target of any illicit use by terrorist groups</w:t>
      </w:r>
      <w:r w:rsidRPr="00B374F2">
        <w:rPr>
          <w:sz w:val="18"/>
        </w:rPr>
        <w:t>, particularly Chechen ones of course, with whom it has been waging a vicious on</w:t>
      </w:r>
      <w:r w:rsidRPr="00B374F2">
        <w:rPr>
          <w:rFonts w:hint="eastAsia"/>
          <w:sz w:val="18"/>
        </w:rPr>
        <w:t>‐​</w:t>
      </w:r>
      <w:r w:rsidRPr="00B374F2">
        <w:rPr>
          <w:sz w:val="18"/>
        </w:rPr>
        <w:t>and</w:t>
      </w:r>
      <w:r w:rsidRPr="00B374F2">
        <w:rPr>
          <w:rFonts w:hint="eastAsia"/>
          <w:sz w:val="18"/>
        </w:rPr>
        <w:t>‐​</w:t>
      </w:r>
      <w:r w:rsidRPr="00B374F2">
        <w:rPr>
          <w:sz w:val="18"/>
        </w:rPr>
        <w:t xml:space="preserve">off war for two decades. The government of </w:t>
      </w:r>
      <w:r w:rsidRPr="00B374F2">
        <w:rPr>
          <w:rStyle w:val="StyleUnderline"/>
        </w:rPr>
        <w:t>Pakistan</w:t>
      </w:r>
      <w:r w:rsidRPr="00B374F2">
        <w:rPr>
          <w:sz w:val="18"/>
        </w:rPr>
        <w:t xml:space="preserve">, which has been repeatedly threatened by terrorists, </w:t>
      </w:r>
      <w:r w:rsidRPr="00B374F2">
        <w:rPr>
          <w:rStyle w:val="StyleUnderline"/>
        </w:rPr>
        <w:t>has a similar interest in controlling its nuclear weapons and material</w:t>
      </w:r>
      <w:r w:rsidRPr="00B374F2">
        <w:rPr>
          <w:sz w:val="18"/>
        </w:rPr>
        <w:t xml:space="preserve"> — and scientists. As noted by Stephen Younger, former head of nuclear weapons research and development at Los Alamos National Laboratory, “Regardless of what is reported in the news, </w:t>
      </w:r>
      <w:r w:rsidRPr="00B374F2">
        <w:rPr>
          <w:rStyle w:val="StyleUnderline"/>
        </w:rPr>
        <w:t>all nuclear nations take the security of their weapons very seriously</w:t>
      </w:r>
      <w:r w:rsidRPr="00B374F2">
        <w:rPr>
          <w:sz w:val="18"/>
        </w:rPr>
        <w:t xml:space="preserve">.“41 </w:t>
      </w:r>
      <w:r w:rsidRPr="00B374F2">
        <w:rPr>
          <w:rStyle w:val="StyleUnderline"/>
        </w:rPr>
        <w:t>Even if a finished bomb were somehow lifted somewhere, the loss would soon be noted and a worldwide pursuit launched.</w:t>
      </w:r>
    </w:p>
    <w:p w14:paraId="423BB515" w14:textId="77777777" w:rsidR="000E15C0" w:rsidRPr="00B374F2" w:rsidRDefault="000E15C0" w:rsidP="000E15C0">
      <w:pPr>
        <w:rPr>
          <w:sz w:val="18"/>
        </w:rPr>
      </w:pPr>
      <w:r w:rsidRPr="00B374F2">
        <w:rPr>
          <w:sz w:val="18"/>
        </w:rPr>
        <w:t xml:space="preserve">Moreover, finished </w:t>
      </w:r>
      <w:r w:rsidRPr="00B374F2">
        <w:rPr>
          <w:rStyle w:val="StyleUnderline"/>
        </w:rPr>
        <w:t>bombs are outfitted with devices designed to trigger a nonnuclear explosion that would destroy the bomb if it were tampered with</w:t>
      </w:r>
      <w:r w:rsidRPr="00B374F2">
        <w:rPr>
          <w:sz w:val="18"/>
        </w:rPr>
        <w:t xml:space="preserve">. And there are other security techniques: </w:t>
      </w:r>
      <w:r w:rsidRPr="00B374F2">
        <w:rPr>
          <w:rStyle w:val="StyleUnderline"/>
        </w:rPr>
        <w:t>bombs can be kept disassembled with the components stored in separate high</w:t>
      </w:r>
      <w:r w:rsidRPr="00B374F2">
        <w:rPr>
          <w:rStyle w:val="StyleUnderline"/>
          <w:rFonts w:hint="eastAsia"/>
        </w:rPr>
        <w:t>‐​</w:t>
      </w:r>
      <w:r w:rsidRPr="00B374F2">
        <w:rPr>
          <w:rStyle w:val="StyleUnderline"/>
        </w:rPr>
        <w:t>security vaults, and security can be organized so that two people and multiple codes are required not only to use the bomb but also to store, maintain, and deploy</w:t>
      </w:r>
      <w:r w:rsidRPr="00B374F2">
        <w:rPr>
          <w:sz w:val="18"/>
        </w:rPr>
        <w:t xml:space="preserve"> it. If the terrorists seek to enlist (or force) the services of someone who already knows how to set off the bomb, they would find, as Younger stresses, that “only few people in the world have the knowledge to cause an unauthorized detonation of a nuclear weapon.” </w:t>
      </w:r>
      <w:r w:rsidRPr="00B374F2">
        <w:rPr>
          <w:rStyle w:val="StyleUnderline"/>
        </w:rPr>
        <w:t>Weapons designers know how a weapon works</w:t>
      </w:r>
      <w:r w:rsidRPr="00B374F2">
        <w:rPr>
          <w:sz w:val="18"/>
        </w:rPr>
        <w:t xml:space="preserve">, he explains, </w:t>
      </w:r>
      <w:r w:rsidRPr="00B374F2">
        <w:rPr>
          <w:rStyle w:val="StyleUnderline"/>
        </w:rPr>
        <w:t>but not the multiple types of signals necessary to set it off,</w:t>
      </w:r>
      <w:r w:rsidRPr="00B374F2">
        <w:rPr>
          <w:sz w:val="18"/>
        </w:rPr>
        <w:t xml:space="preserve"> and </w:t>
      </w:r>
      <w:r w:rsidRPr="00B374F2">
        <w:rPr>
          <w:rStyle w:val="StyleUnderline"/>
        </w:rPr>
        <w:t>maintenance personnel are trained in only a limited set of functions</w:t>
      </w:r>
      <w:r w:rsidRPr="00B374F2">
        <w:rPr>
          <w:sz w:val="18"/>
        </w:rPr>
        <w:t>.42</w:t>
      </w:r>
    </w:p>
    <w:p w14:paraId="079EADE4" w14:textId="77777777" w:rsidR="000E15C0" w:rsidRPr="00B374F2" w:rsidRDefault="000E15C0" w:rsidP="000E15C0">
      <w:pPr>
        <w:rPr>
          <w:sz w:val="18"/>
        </w:rPr>
      </w:pPr>
      <w:r w:rsidRPr="00B374F2">
        <w:rPr>
          <w:rStyle w:val="StyleUnderline"/>
        </w:rPr>
        <w:t>There could be dangers in the chaos that would emerge if a nuclear state were to fail, collapsing in full disarray</w:t>
      </w:r>
      <w:r w:rsidRPr="00B374F2">
        <w:rPr>
          <w:sz w:val="18"/>
        </w:rPr>
        <w:t xml:space="preserve"> — Pakistan is frequently brought up in this context and sometimes North Korea as well. </w:t>
      </w:r>
      <w:r w:rsidRPr="00B374F2">
        <w:rPr>
          <w:rStyle w:val="StyleUnderline"/>
        </w:rPr>
        <w:t>However, even under those conditions</w:t>
      </w:r>
      <w:r w:rsidRPr="00B374F2">
        <w:rPr>
          <w:sz w:val="18"/>
        </w:rPr>
        <w:t xml:space="preserve">, </w:t>
      </w:r>
      <w:r w:rsidRPr="00B374F2">
        <w:rPr>
          <w:rStyle w:val="Emphasis"/>
        </w:rPr>
        <w:t xml:space="preserve">nuclear weapons would likely remain under heavy guard </w:t>
      </w:r>
      <w:r w:rsidRPr="00B374F2">
        <w:rPr>
          <w:rStyle w:val="StyleUnderline"/>
        </w:rPr>
        <w:t>by people who know that a purloined bomb would most likely end up going off in their own territory; would still have locks (and in the case of Pakistan would be disassembled); and could probably be followed, located, and hunted down by an alarmed international community.</w:t>
      </w:r>
      <w:r w:rsidRPr="00B374F2">
        <w:rPr>
          <w:sz w:val="18"/>
        </w:rPr>
        <w:t xml:space="preserve"> The worst</w:t>
      </w:r>
      <w:r w:rsidRPr="00B374F2">
        <w:rPr>
          <w:rFonts w:hint="eastAsia"/>
          <w:sz w:val="18"/>
        </w:rPr>
        <w:t>‐​</w:t>
      </w:r>
      <w:r w:rsidRPr="00B374F2">
        <w:rPr>
          <w:sz w:val="18"/>
        </w:rPr>
        <w: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6D81AD56" w14:textId="77777777" w:rsidR="000E15C0" w:rsidRPr="00B374F2" w:rsidRDefault="000E15C0" w:rsidP="000E15C0">
      <w:pPr>
        <w:pStyle w:val="Heading4"/>
      </w:pPr>
      <w:r w:rsidRPr="00B374F2">
        <w:t>No way for terrorists to build nuclear weapons.</w:t>
      </w:r>
    </w:p>
    <w:p w14:paraId="22E3AE36" w14:textId="77777777" w:rsidR="000E15C0" w:rsidRPr="00B374F2" w:rsidRDefault="000E15C0" w:rsidP="000E15C0">
      <w:pPr>
        <w:rPr>
          <w:b/>
          <w:sz w:val="26"/>
        </w:rPr>
      </w:pPr>
      <w:r w:rsidRPr="00B374F2">
        <w:rPr>
          <w:rStyle w:val="Style13ptBold"/>
        </w:rPr>
        <w:t>Mueller 20</w:t>
      </w:r>
      <w:r w:rsidRPr="00B374F2">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28" w:history="1">
        <w:r w:rsidRPr="00B374F2">
          <w:rPr>
            <w:rStyle w:val="Style13ptBold"/>
            <w:b w:val="0"/>
            <w:sz w:val="20"/>
          </w:rPr>
          <w:t>https://www.cato.org/publications/publications/nuclear-alarmism-proliferation-terrorism</w:t>
        </w:r>
      </w:hyperlink>
      <w:r w:rsidRPr="00B374F2">
        <w:rPr>
          <w:rStyle w:val="Style13ptBold"/>
          <w:b w:val="0"/>
          <w:sz w:val="20"/>
        </w:rPr>
        <w:t>; ERB)</w:t>
      </w:r>
    </w:p>
    <w:p w14:paraId="139F0BBC" w14:textId="77777777" w:rsidR="000E15C0" w:rsidRPr="00B374F2" w:rsidRDefault="000E15C0" w:rsidP="000E15C0">
      <w:pPr>
        <w:rPr>
          <w:sz w:val="18"/>
        </w:rPr>
      </w:pPr>
      <w:r w:rsidRPr="00B374F2">
        <w:rPr>
          <w:sz w:val="18"/>
        </w:rPr>
        <w:t>Building a Bomb of One’s Own</w:t>
      </w:r>
    </w:p>
    <w:p w14:paraId="5791F506" w14:textId="77777777" w:rsidR="000E15C0" w:rsidRPr="00B374F2" w:rsidRDefault="000E15C0" w:rsidP="000E15C0">
      <w:pPr>
        <w:rPr>
          <w:sz w:val="18"/>
        </w:rPr>
      </w:pPr>
      <w:r w:rsidRPr="00B374F2">
        <w:rPr>
          <w:sz w:val="18"/>
        </w:rPr>
        <w:t xml:space="preserve">Because they are unlikely to be able to buy or steal a usable bomb and because they are further unlikely to have one handed off to them by an established nuclear state, </w:t>
      </w:r>
      <w:r w:rsidRPr="00B374F2">
        <w:rPr>
          <w:rStyle w:val="StyleUnderline"/>
        </w:rPr>
        <w:t>the most plausible route for terrorists would be to manufacture the device themselves</w:t>
      </w:r>
      <w:r w:rsidRPr="00B374F2">
        <w:rPr>
          <w:sz w:val="18"/>
        </w:rPr>
        <w:t xml:space="preserve"> from purloined materials. That is the course identified by a majority of leading experts as the one most likely to lead to nuclear terrorism.44</w:t>
      </w:r>
    </w:p>
    <w:p w14:paraId="1571DD32" w14:textId="77777777" w:rsidR="000E15C0" w:rsidRPr="00B374F2" w:rsidRDefault="000E15C0" w:rsidP="000E15C0">
      <w:pPr>
        <w:rPr>
          <w:sz w:val="18"/>
        </w:rPr>
      </w:pPr>
      <w:r w:rsidRPr="00B374F2">
        <w:rPr>
          <w:sz w:val="18"/>
        </w:rPr>
        <w:t xml:space="preserve">The simplest design is a “gun” type of device in which masses of highly enriched uranium are hurled at each other within a tube. </w:t>
      </w:r>
      <w:r w:rsidRPr="00B374F2">
        <w:rPr>
          <w:rStyle w:val="StyleUnderline"/>
        </w:rPr>
        <w:t>Such a device would be</w:t>
      </w:r>
      <w:r w:rsidRPr="00B374F2">
        <w:rPr>
          <w:sz w:val="18"/>
        </w:rPr>
        <w:t>, as Allison acknowledges, “</w:t>
      </w:r>
      <w:r w:rsidRPr="00B374F2">
        <w:rPr>
          <w:rStyle w:val="Emphasis"/>
        </w:rPr>
        <w:t>large, cumbersome, unsafe, unreliable, unpredictable, and inefficient</w:t>
      </w:r>
      <w:r w:rsidRPr="00B374F2">
        <w:rPr>
          <w:sz w:val="18"/>
        </w:rPr>
        <w:t>.“45</w:t>
      </w:r>
    </w:p>
    <w:p w14:paraId="4C3F7DDC" w14:textId="77777777" w:rsidR="000E15C0" w:rsidRPr="00B374F2" w:rsidRDefault="000E15C0" w:rsidP="000E15C0">
      <w:pPr>
        <w:rPr>
          <w:u w:val="single"/>
        </w:rPr>
      </w:pPr>
      <w:r w:rsidRPr="00B374F2">
        <w:rPr>
          <w:rStyle w:val="StyleUnderline"/>
        </w:rPr>
        <w:t>The process of making such a weapon is daunting even in this minimal case</w:t>
      </w:r>
      <w:r w:rsidRPr="00B374F2">
        <w:rPr>
          <w:sz w:val="18"/>
        </w:rPr>
        <w:t xml:space="preserve">. In particular, </w:t>
      </w:r>
      <w:r w:rsidRPr="00B374F2">
        <w:rPr>
          <w:rStyle w:val="StyleUnderline"/>
        </w:rPr>
        <w:t>the task requires that a considerable series of difficult hurdles be conquered and in sequence.</w:t>
      </w:r>
    </w:p>
    <w:p w14:paraId="3ACC51B1" w14:textId="77777777" w:rsidR="000E15C0" w:rsidRPr="00B374F2" w:rsidRDefault="000E15C0" w:rsidP="000E15C0">
      <w:pPr>
        <w:rPr>
          <w:sz w:val="18"/>
        </w:rPr>
      </w:pPr>
      <w:r w:rsidRPr="00B374F2">
        <w:rPr>
          <w:sz w:val="18"/>
        </w:rPr>
        <w:t xml:space="preserve">To begin with, now and likely for the foreseeable future, </w:t>
      </w:r>
      <w:r w:rsidRPr="00B374F2">
        <w:rPr>
          <w:rStyle w:val="Emphasis"/>
        </w:rPr>
        <w:t>stateless groups are incapable of manufacturing the requisite weapons</w:t>
      </w:r>
      <w:r w:rsidRPr="00B374F2">
        <w:rPr>
          <w:rStyle w:val="Emphasis"/>
          <w:rFonts w:hint="eastAsia"/>
        </w:rPr>
        <w:t>‐​</w:t>
      </w:r>
      <w:r w:rsidRPr="00B374F2">
        <w:rPr>
          <w:rStyle w:val="Emphasis"/>
        </w:rPr>
        <w:t>grade uranium</w:t>
      </w:r>
      <w:r w:rsidRPr="00B374F2">
        <w:rPr>
          <w:sz w:val="18"/>
        </w:rPr>
        <w:t xml:space="preserve"> themselves </w:t>
      </w:r>
      <w:r w:rsidRPr="00B374F2">
        <w:rPr>
          <w:rStyle w:val="StyleUnderline"/>
        </w:rPr>
        <w:t>because the process requires an effort on an industrial scale</w:t>
      </w:r>
      <w:r w:rsidRPr="00B374F2">
        <w:rPr>
          <w:sz w:val="18"/>
        </w:rPr>
        <w:t xml:space="preserve">. Moreover, </w:t>
      </w:r>
      <w:r w:rsidRPr="00B374F2">
        <w:rPr>
          <w:rStyle w:val="StyleUnderline"/>
        </w:rPr>
        <w:t>they are unlikely to be supplied with the material by a state for the same reasons a state is unlikely to give them a workable bomb.</w:t>
      </w:r>
      <w:r w:rsidRPr="00B374F2">
        <w:rPr>
          <w:sz w:val="18"/>
        </w:rPr>
        <w:t>46 Thus, they would need to steal or illicitly purchase the crucial material.</w:t>
      </w:r>
    </w:p>
    <w:p w14:paraId="4B66B4F0" w14:textId="77777777" w:rsidR="000E15C0" w:rsidRPr="00B374F2" w:rsidRDefault="000E15C0" w:rsidP="000E15C0">
      <w:pPr>
        <w:rPr>
          <w:sz w:val="18"/>
        </w:rPr>
      </w:pPr>
      <w:r w:rsidRPr="00B374F2">
        <w:rPr>
          <w:rStyle w:val="Emphasis"/>
        </w:rPr>
        <w:t>A successful armed theft is exceedingly unlikely</w:t>
      </w:r>
      <w:r w:rsidRPr="00B374F2">
        <w:rPr>
          <w:sz w:val="18"/>
        </w:rPr>
        <w:t xml:space="preserve">, </w:t>
      </w:r>
      <w:r w:rsidRPr="00B374F2">
        <w:rPr>
          <w:rStyle w:val="StyleUnderline"/>
        </w:rPr>
        <w:t>not only because of the resistance of guards but also because chase would be immediate. A more plausible route would be to corrupt insiders to smuggle out the necessary fissile material</w:t>
      </w:r>
      <w:r w:rsidRPr="00B374F2">
        <w:rPr>
          <w:sz w:val="18"/>
        </w:rPr>
        <w:t xml:space="preserve">. </w:t>
      </w:r>
      <w:r w:rsidRPr="00B374F2">
        <w:rPr>
          <w:rStyle w:val="StyleUnderline"/>
        </w:rPr>
        <w:t>However, that approach requires the terrorists to pay off a host of greedy confederates, including brokers and money transmitters, any one of whom could turn on them or — either out of guile or incompetence — furnish them with stuff that is useless</w:t>
      </w:r>
      <w:r w:rsidRPr="00B374F2">
        <w:rPr>
          <w:sz w:val="18"/>
        </w:rPr>
        <w:t xml:space="preserve">.47 Moreover, because of improved safeguards and accounting practices, </w:t>
      </w:r>
      <w:r w:rsidRPr="00B374F2">
        <w:rPr>
          <w:rStyle w:val="StyleUnderline"/>
        </w:rPr>
        <w:t>it is decreasingly likely that the theft would remain undetected</w:t>
      </w:r>
      <w:r w:rsidRPr="00B374F2">
        <w:rPr>
          <w:sz w:val="18"/>
        </w:rPr>
        <w:t xml:space="preserve">.48 That development is important because </w:t>
      </w:r>
      <w:r w:rsidRPr="00B374F2">
        <w:rPr>
          <w:rStyle w:val="StyleUnderline"/>
        </w:rPr>
        <w:t>if any missing uranium is noticed, the authorities would investigate</w:t>
      </w:r>
      <w:r w:rsidRPr="00B374F2">
        <w:rPr>
          <w:sz w:val="18"/>
        </w:rPr>
        <w:t xml:space="preserv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B374F2">
        <w:rPr>
          <w:rFonts w:hint="eastAsia"/>
          <w:sz w:val="18"/>
        </w:rPr>
        <w:t>‐​</w:t>
      </w:r>
      <w:r w:rsidRPr="00B374F2">
        <w:rPr>
          <w:sz w:val="18"/>
        </w:rPr>
        <w:t>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3E383986" w14:textId="77777777" w:rsidR="000E15C0" w:rsidRPr="00B374F2" w:rsidRDefault="000E15C0" w:rsidP="000E15C0">
      <w:pPr>
        <w:rPr>
          <w:sz w:val="18"/>
        </w:rPr>
      </w:pPr>
      <w:r w:rsidRPr="00B374F2">
        <w:rPr>
          <w:sz w:val="18"/>
        </w:rPr>
        <w:t xml:space="preserve">It is also relevant to note that </w:t>
      </w:r>
      <w:r w:rsidRPr="00B374F2">
        <w:rPr>
          <w:rStyle w:val="StyleUnderline"/>
        </w:rPr>
        <w:t>over the years,</w:t>
      </w:r>
      <w:r w:rsidRPr="00B374F2">
        <w:rPr>
          <w:sz w:val="18"/>
        </w:rPr>
        <w:t xml:space="preserve"> known </w:t>
      </w:r>
      <w:r w:rsidRPr="00B374F2">
        <w:rPr>
          <w:rStyle w:val="StyleUnderline"/>
        </w:rPr>
        <w:t>thefts of highly enriched uranium have totaled fewer than 16 pounds</w:t>
      </w:r>
      <w:r w:rsidRPr="00B374F2">
        <w:rPr>
          <w:sz w:val="18"/>
        </w:rPr>
        <w:t xml:space="preserve">. That amount is far less than that required for an atomic explosion: </w:t>
      </w:r>
      <w:r w:rsidRPr="00B374F2">
        <w:rPr>
          <w:rStyle w:val="StyleUnderline"/>
        </w:rPr>
        <w:t>for a crude bomb, more than 100 pounds are necessary</w:t>
      </w:r>
      <w:r w:rsidRPr="00B374F2">
        <w:rPr>
          <w:sz w:val="18"/>
        </w:rPr>
        <w:t xml:space="preserve"> to produce a likely yield of one kiloton. Moreover, </w:t>
      </w:r>
      <w:r w:rsidRPr="00B374F2">
        <w:rPr>
          <w:rStyle w:val="StyleUnderline"/>
        </w:rPr>
        <w:t>none of those thieves was connected to al Qaeda</w:t>
      </w:r>
      <w:r w:rsidRPr="00B374F2">
        <w:rPr>
          <w:sz w:val="18"/>
        </w:rPr>
        <w:t xml:space="preserve">, and, most arrestingly, none had buyers lined up — nearly </w:t>
      </w:r>
      <w:r w:rsidRPr="00B374F2">
        <w:rPr>
          <w:rStyle w:val="StyleUnderline"/>
        </w:rPr>
        <w:t>all were caught</w:t>
      </w:r>
      <w:r w:rsidRPr="00B374F2">
        <w:rPr>
          <w:sz w:val="18"/>
        </w:rPr>
        <w:t xml:space="preserve"> while trying to peddle their wares. Indeed, concludes analyst Robin Frost, “</w:t>
      </w:r>
      <w:r w:rsidRPr="00B374F2">
        <w:rPr>
          <w:rStyle w:val="Emphasis"/>
        </w:rPr>
        <w:t>There appears to be no true demand,</w:t>
      </w:r>
      <w:r w:rsidRPr="00B374F2">
        <w:rPr>
          <w:sz w:val="18"/>
        </w:rPr>
        <w:t xml:space="preserve"> except where the buyers were government agents running a sting.” Because there appears to be no commercial market for fissile material, each sale would be a one</w:t>
      </w:r>
      <w:r w:rsidRPr="00B374F2">
        <w:rPr>
          <w:rFonts w:hint="eastAsia"/>
          <w:sz w:val="18"/>
        </w:rPr>
        <w:t>‐​</w:t>
      </w:r>
      <w:r w:rsidRPr="00B374F2">
        <w:rPr>
          <w:sz w:val="18"/>
        </w:rPr>
        <w:t>time affair, not a continuing source of profit such as drugs, and there is no evidence of established underworld commercial trade in this illicit commodity.50</w:t>
      </w:r>
    </w:p>
    <w:p w14:paraId="0E039775" w14:textId="77777777" w:rsidR="000E15C0" w:rsidRPr="00B374F2" w:rsidRDefault="000E15C0" w:rsidP="000E15C0">
      <w:pPr>
        <w:rPr>
          <w:sz w:val="18"/>
        </w:rPr>
      </w:pPr>
      <w:r w:rsidRPr="00B374F2">
        <w:rPr>
          <w:rStyle w:val="StyleUnderline"/>
        </w:rPr>
        <w:t>If terrorists were somehow successful in obtaining a sufficient mass of relevant material, they would then have to transport it out of the country over unfamiliar terrain, probably while being pursued by security forces.</w:t>
      </w:r>
      <w:r w:rsidRPr="00B374F2">
        <w:rPr>
          <w:sz w:val="18"/>
        </w:rPr>
        <w:t xml:space="preserve"> Then, </w:t>
      </w:r>
      <w:r w:rsidRPr="00B374F2">
        <w:rPr>
          <w:rStyle w:val="StyleUnderline"/>
        </w:rPr>
        <w:t>they would need to set up a large and well</w:t>
      </w:r>
      <w:r w:rsidRPr="00B374F2">
        <w:rPr>
          <w:rStyle w:val="StyleUnderline"/>
          <w:rFonts w:hint="eastAsia"/>
        </w:rPr>
        <w:t>‐​</w:t>
      </w:r>
      <w:r w:rsidRPr="00B374F2">
        <w:rPr>
          <w:rStyle w:val="StyleUnderline"/>
        </w:rPr>
        <w:t xml:space="preserve">equipped machine shop to manufacture a bomb and populate it with a select team of highly skilled scientists, technicians, and machinists. The process would also require good managers and organizers. </w:t>
      </w:r>
      <w:r w:rsidRPr="00B374F2">
        <w:rPr>
          <w:sz w:val="18"/>
        </w:rPr>
        <w:t xml:space="preserve">The group would have to be assembled and retained for the monumental task </w:t>
      </w:r>
      <w:r w:rsidRPr="00B374F2">
        <w:rPr>
          <w:rStyle w:val="StyleUnderline"/>
        </w:rPr>
        <w:t>without generating</w:t>
      </w:r>
      <w:r w:rsidRPr="00B374F2">
        <w:rPr>
          <w:sz w:val="18"/>
        </w:rPr>
        <w:t xml:space="preserve"> consequential </w:t>
      </w:r>
      <w:r w:rsidRPr="00B374F2">
        <w:rPr>
          <w:rStyle w:val="StyleUnderline"/>
        </w:rPr>
        <w:t>suspicions</w:t>
      </w:r>
      <w:r w:rsidRPr="00B374F2">
        <w:rPr>
          <w:sz w:val="18"/>
        </w:rPr>
        <w:t xml:space="preserve"> among friends, family, and police about their curious and sudden absence from normal pursuits back home. Pakistan, for example, maintains a strict watch on many of its nuclear scientists even after retirement.51</w:t>
      </w:r>
    </w:p>
    <w:p w14:paraId="3AD62BCF" w14:textId="77777777" w:rsidR="000E15C0" w:rsidRPr="00B374F2" w:rsidRDefault="000E15C0" w:rsidP="000E15C0">
      <w:pPr>
        <w:rPr>
          <w:sz w:val="18"/>
        </w:rPr>
      </w:pPr>
      <w:r w:rsidRPr="00B374F2">
        <w:rPr>
          <w:sz w:val="18"/>
        </w:rPr>
        <w:t xml:space="preserve">Some observers have insisted that it would be “easy” for terrorists to assemble a crude bomb if they could get enough fissile material.52 However, Christoph </w:t>
      </w:r>
      <w:proofErr w:type="spellStart"/>
      <w:r w:rsidRPr="00B374F2">
        <w:rPr>
          <w:sz w:val="18"/>
        </w:rPr>
        <w:t>Wirz</w:t>
      </w:r>
      <w:proofErr w:type="spellEnd"/>
      <w:r w:rsidRPr="00B374F2">
        <w:rPr>
          <w:sz w:val="18"/>
        </w:rPr>
        <w:t xml:space="preserve"> and Emmanuel Egger, two senior physicists in charge of nuclear issues at Switzerland’s </w:t>
      </w:r>
      <w:proofErr w:type="spellStart"/>
      <w:r w:rsidRPr="00B374F2">
        <w:rPr>
          <w:sz w:val="18"/>
        </w:rPr>
        <w:t>Spiez</w:t>
      </w:r>
      <w:proofErr w:type="spellEnd"/>
      <w:r w:rsidRPr="00B374F2">
        <w:rPr>
          <w:sz w:val="18"/>
        </w:rPr>
        <w:t xml:space="preserve"> Laboratory, conclude that the task “could hardly be accomplished by a subnational group.” They point out that </w:t>
      </w:r>
      <w:r w:rsidRPr="00B374F2">
        <w:rPr>
          <w:rStyle w:val="StyleUnderline"/>
        </w:rPr>
        <w:t>precise blueprints are required, not just sketches and general ideas</w:t>
      </w:r>
      <w:r w:rsidRPr="00B374F2">
        <w:rPr>
          <w:sz w:val="18"/>
        </w:rPr>
        <w:t xml:space="preserve">, and that </w:t>
      </w:r>
      <w:r w:rsidRPr="00B374F2">
        <w:rPr>
          <w:rStyle w:val="StyleUnderline"/>
        </w:rPr>
        <w:t>even with a good blueprint, the terrorist group “would most certainly be forced to redesign.” They also stress that the work, far from being “easy,” is difficult, dangerous, and extremely exacting and that the technical requirements “in several fields verge on the unfeasible</w:t>
      </w:r>
      <w:r w:rsidRPr="00B374F2">
        <w:rPr>
          <w:sz w:val="18"/>
        </w:rPr>
        <w:t>.“53</w:t>
      </w:r>
    </w:p>
    <w:p w14:paraId="455B88E7" w14:textId="77777777" w:rsidR="000E15C0" w:rsidRPr="00B374F2" w:rsidRDefault="000E15C0" w:rsidP="000E15C0">
      <w:pPr>
        <w:rPr>
          <w:sz w:val="18"/>
        </w:rPr>
      </w:pPr>
      <w:r w:rsidRPr="00B374F2">
        <w:rPr>
          <w:sz w:val="18"/>
        </w:rPr>
        <w:t>Los Alamos research director Younger makes a similar argument, expressing his amazement at “self</w:t>
      </w:r>
      <w:r w:rsidRPr="00B374F2">
        <w:rPr>
          <w:rFonts w:hint="eastAsia"/>
          <w:sz w:val="18"/>
        </w:rPr>
        <w:t>‐​</w:t>
      </w:r>
      <w:r w:rsidRPr="00B374F2">
        <w:rPr>
          <w:sz w:val="18"/>
        </w:rPr>
        <w:t xml:space="preserve">declared ‘nuclear weapons experts,’ many of whom have never seen a real nuclear weapon,” who “hold forth on how easy it is to make a functioning nuclear explosive.” </w:t>
      </w:r>
      <w:r w:rsidRPr="00B374F2">
        <w:rPr>
          <w:rStyle w:val="StyleUnderline"/>
        </w:rPr>
        <w:t>Information is available for getting the general idea behind a rudimentary nuclear explosive, but none is detailed enough for “the confident assembly of a real nuclear explosive.”</w:t>
      </w:r>
      <w:r w:rsidRPr="00B374F2">
        <w:rPr>
          <w:sz w:val="18"/>
        </w:rPr>
        <w:t xml:space="preserve"> Younger concludes, “To think that a terrorist group, working in isolation with an unreliable supply of electricity and little access to tools and supplies” could fabricate a bomb “is far</w:t>
      </w:r>
      <w:r w:rsidRPr="00B374F2">
        <w:rPr>
          <w:rFonts w:hint="eastAsia"/>
          <w:sz w:val="18"/>
        </w:rPr>
        <w:t>‐​</w:t>
      </w:r>
      <w:r w:rsidRPr="00B374F2">
        <w:rPr>
          <w:sz w:val="18"/>
        </w:rPr>
        <w:t>fetched at best.“54</w:t>
      </w:r>
    </w:p>
    <w:p w14:paraId="639FE48D" w14:textId="77777777" w:rsidR="000E15C0" w:rsidRPr="00B374F2" w:rsidRDefault="000E15C0" w:rsidP="000E15C0">
      <w:pPr>
        <w:rPr>
          <w:sz w:val="18"/>
        </w:rPr>
      </w:pPr>
      <w:r w:rsidRPr="00B374F2">
        <w:rPr>
          <w:sz w:val="18"/>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B374F2">
        <w:rPr>
          <w:rStyle w:val="StyleUnderline"/>
        </w:rPr>
        <w:t>people, or criminal gangs, in the area may observe with increasing curiosity and puzzlement the constant comings and goings of technicians unlikely to be locals</w:t>
      </w:r>
      <w:r w:rsidRPr="00B374F2">
        <w:rPr>
          <w:sz w:val="18"/>
        </w:rPr>
        <w:t>.</w:t>
      </w:r>
    </w:p>
    <w:p w14:paraId="080FDEE0" w14:textId="77777777" w:rsidR="000E15C0" w:rsidRPr="00B374F2" w:rsidRDefault="000E15C0" w:rsidP="000E15C0">
      <w:pPr>
        <w:rPr>
          <w:u w:val="single"/>
        </w:rPr>
      </w:pPr>
      <w:r w:rsidRPr="00B374F2">
        <w:rPr>
          <w:rStyle w:val="StyleUnderline"/>
        </w:rPr>
        <w:t>The process of fabricating a nuclear device requires</w:t>
      </w:r>
      <w:r w:rsidRPr="00B374F2">
        <w:rPr>
          <w:sz w:val="18"/>
        </w:rPr>
        <w:t xml:space="preserve">, then, </w:t>
      </w:r>
      <w:r w:rsidRPr="00B374F2">
        <w:rPr>
          <w:rStyle w:val="StyleUnderline"/>
        </w:rPr>
        <w:t>the effective recruitment of people who at once have great technical skills and will remain completely devoted to the cause.</w:t>
      </w:r>
      <w:r w:rsidRPr="00B374F2">
        <w:rPr>
          <w:sz w:val="18"/>
        </w:rPr>
        <w:t xml:space="preserve"> In addition</w:t>
      </w:r>
      <w:r w:rsidRPr="00B374F2">
        <w:rPr>
          <w:rStyle w:val="StyleUnderline"/>
        </w:rPr>
        <w:t>, a host of corrupted coconspirators, many of them foreign, must remain utterly reliable; international and local security services must be kept perpetually in the dark; and no curious outsider must get wind of the project over the months, or even years, it takes to pull off.</w:t>
      </w:r>
    </w:p>
    <w:p w14:paraId="63E5EF32" w14:textId="77777777" w:rsidR="000E15C0" w:rsidRPr="00B374F2" w:rsidRDefault="000E15C0" w:rsidP="000E15C0">
      <w:pPr>
        <w:rPr>
          <w:sz w:val="18"/>
        </w:rPr>
      </w:pPr>
      <w:r w:rsidRPr="00B374F2">
        <w:rPr>
          <w:rStyle w:val="StyleUnderline"/>
        </w:rPr>
        <w:t>The finished product</w:t>
      </w:r>
      <w:r w:rsidRPr="00B374F2">
        <w:rPr>
          <w:sz w:val="18"/>
        </w:rPr>
        <w:t xml:space="preserve"> could weigh a ton or more. Encased in lead shielding to mask radioactive emissions, it </w:t>
      </w:r>
      <w:r w:rsidRPr="00B374F2">
        <w:rPr>
          <w:rStyle w:val="StyleUnderline"/>
        </w:rPr>
        <w:t>would then have to be transported to, as well as smuggled into, the relevant target country. Then, the</w:t>
      </w:r>
      <w:r w:rsidRPr="00B374F2">
        <w:rPr>
          <w:sz w:val="18"/>
        </w:rPr>
        <w:t xml:space="preserve"> enormous </w:t>
      </w:r>
      <w:r w:rsidRPr="00B374F2">
        <w:rPr>
          <w:rStyle w:val="StyleUnderline"/>
        </w:rPr>
        <w:t>package would have to be received within the target country by a group of collaborators who are at once totally dedicated and technically proficient at handling, maintaining, and perhaps assembling the weapon</w:t>
      </w:r>
      <w:r w:rsidRPr="00B374F2">
        <w:rPr>
          <w:sz w:val="18"/>
        </w:rPr>
        <w:t>. Then, they would have to detonate it somewhere under the fervent hope that the machine shop work has been proficient, that no significant shakeups occurred in the treacherous process of transportation, and that the thing — after all that effort — doesn’t prove to be a dud.</w:t>
      </w:r>
    </w:p>
    <w:p w14:paraId="0716375F" w14:textId="77777777" w:rsidR="000E15C0" w:rsidRPr="00B374F2" w:rsidRDefault="000E15C0" w:rsidP="000E15C0">
      <w:pPr>
        <w:rPr>
          <w:sz w:val="18"/>
        </w:rPr>
      </w:pPr>
      <w:r w:rsidRPr="00B374F2">
        <w:rPr>
          <w:rStyle w:val="StyleUnderline"/>
        </w:rPr>
        <w:t>The financial costs of the extended operation in its cumulating entirety could become monumental</w:t>
      </w:r>
      <w:r w:rsidRPr="00B374F2">
        <w:rPr>
          <w:sz w:val="18"/>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7A56E1B1" w14:textId="77777777" w:rsidR="000E15C0" w:rsidRPr="00B374F2" w:rsidRDefault="000E15C0" w:rsidP="000E15C0">
      <w:pPr>
        <w:rPr>
          <w:u w:val="single"/>
        </w:rPr>
      </w:pPr>
    </w:p>
    <w:p w14:paraId="721D4D9E" w14:textId="77777777" w:rsidR="000E15C0" w:rsidRPr="00B374F2" w:rsidRDefault="000E15C0" w:rsidP="000E15C0">
      <w:pPr>
        <w:pStyle w:val="Heading2"/>
      </w:pPr>
      <w:r w:rsidRPr="00B374F2">
        <w:t>War Powers</w:t>
      </w:r>
    </w:p>
    <w:p w14:paraId="69378C39" w14:textId="77777777" w:rsidR="000E15C0" w:rsidRPr="00B374F2" w:rsidRDefault="000E15C0" w:rsidP="000E15C0">
      <w:pPr>
        <w:pStyle w:val="Heading3"/>
      </w:pPr>
      <w:r w:rsidRPr="00B374F2">
        <w:t>1nc – war powers – deference low</w:t>
      </w:r>
    </w:p>
    <w:p w14:paraId="130B6138" w14:textId="77777777" w:rsidR="000E15C0" w:rsidRPr="00B374F2" w:rsidRDefault="000E15C0" w:rsidP="000E15C0">
      <w:pPr>
        <w:pStyle w:val="Heading4"/>
      </w:pPr>
      <w:proofErr w:type="spellStart"/>
      <w:r w:rsidRPr="00B374F2">
        <w:t>Kisor</w:t>
      </w:r>
      <w:proofErr w:type="spellEnd"/>
      <w:r w:rsidRPr="00B374F2">
        <w:t xml:space="preserve"> v. Willkie solves executive overreach now.</w:t>
      </w:r>
    </w:p>
    <w:p w14:paraId="369D5425" w14:textId="77777777" w:rsidR="000E15C0" w:rsidRPr="00B374F2" w:rsidRDefault="000E15C0" w:rsidP="000E15C0">
      <w:pPr>
        <w:rPr>
          <w:rStyle w:val="Style13ptBold"/>
          <w:b w:val="0"/>
          <w:sz w:val="20"/>
        </w:rPr>
      </w:pPr>
      <w:r w:rsidRPr="00B374F2">
        <w:rPr>
          <w:rStyle w:val="Style13ptBold"/>
        </w:rPr>
        <w:t>Shapiro 19</w:t>
      </w:r>
      <w:r w:rsidRPr="00B374F2">
        <w:rPr>
          <w:rStyle w:val="Style13ptBold"/>
          <w:b w:val="0"/>
          <w:sz w:val="20"/>
        </w:rPr>
        <w:t xml:space="preserve"> (Ilya Shapiro is the director of the Robert A. Levy Center for Constitutional Studies at the Cato Institute and publisher of the Cato Supreme Court Review; “Although Supreme Court Doesn’t Overrule Judicial Deference to Agencies, It Cuts It Back Big</w:t>
      </w:r>
      <w:r w:rsidRPr="00B374F2">
        <w:rPr>
          <w:rStyle w:val="Style13ptBold"/>
          <w:rFonts w:hint="eastAsia"/>
          <w:b w:val="0"/>
          <w:sz w:val="20"/>
        </w:rPr>
        <w:t>‐​</w:t>
      </w:r>
      <w:r w:rsidRPr="00B374F2">
        <w:rPr>
          <w:rStyle w:val="Style13ptBold"/>
          <w:b w:val="0"/>
          <w:sz w:val="20"/>
        </w:rPr>
        <w:t xml:space="preserve">Time”; Cato Institute; June 26th, 2019; </w:t>
      </w:r>
      <w:hyperlink r:id="rId29" w:history="1">
        <w:r w:rsidRPr="00B374F2">
          <w:rPr>
            <w:rStyle w:val="Style13ptBold"/>
            <w:b w:val="0"/>
            <w:sz w:val="20"/>
          </w:rPr>
          <w:t>https://www.cato.org/blog/although-supreme-court-doesnt-overrule-judicial-deference-agencies-it-cuts-it-back-big-time</w:t>
        </w:r>
      </w:hyperlink>
      <w:r w:rsidRPr="00B374F2">
        <w:rPr>
          <w:rStyle w:val="Style13ptBold"/>
          <w:b w:val="0"/>
          <w:sz w:val="20"/>
        </w:rPr>
        <w:t>; ERB)</w:t>
      </w:r>
    </w:p>
    <w:p w14:paraId="4CB1EF20" w14:textId="77777777" w:rsidR="000E15C0" w:rsidRPr="00B374F2" w:rsidRDefault="000E15C0" w:rsidP="000E15C0">
      <w:pPr>
        <w:rPr>
          <w:u w:val="single"/>
        </w:rPr>
      </w:pPr>
      <w:r w:rsidRPr="00B374F2">
        <w:rPr>
          <w:sz w:val="16"/>
        </w:rPr>
        <w:t xml:space="preserve">As </w:t>
      </w:r>
      <w:r w:rsidRPr="00B374F2">
        <w:rPr>
          <w:rStyle w:val="Emphasis"/>
        </w:rPr>
        <w:t>the Court</w:t>
      </w:r>
      <w:r w:rsidRPr="00B374F2">
        <w:rPr>
          <w:sz w:val="16"/>
        </w:rPr>
        <w:t xml:space="preserve"> often does, </w:t>
      </w:r>
      <w:r w:rsidRPr="00B374F2">
        <w:rPr>
          <w:rStyle w:val="StyleUnderline"/>
        </w:rPr>
        <w:t xml:space="preserve">in </w:t>
      </w:r>
      <w:proofErr w:type="spellStart"/>
      <w:r w:rsidRPr="00B374F2">
        <w:rPr>
          <w:rStyle w:val="StyleUnderline"/>
        </w:rPr>
        <w:t>Kisor</w:t>
      </w:r>
      <w:proofErr w:type="spellEnd"/>
      <w:r w:rsidRPr="00B374F2">
        <w:rPr>
          <w:rStyle w:val="StyleUnderline"/>
        </w:rPr>
        <w:t xml:space="preserve"> v. Willkie</w:t>
      </w:r>
      <w:r w:rsidRPr="00B374F2">
        <w:rPr>
          <w:sz w:val="16"/>
        </w:rPr>
        <w:t xml:space="preserve">, it </w:t>
      </w:r>
      <w:r w:rsidRPr="00B374F2">
        <w:rPr>
          <w:rStyle w:val="Emphasis"/>
        </w:rPr>
        <w:t>made a big correction in an important legal area</w:t>
      </w:r>
      <w:r w:rsidRPr="00B374F2">
        <w:rPr>
          <w:sz w:val="16"/>
        </w:rPr>
        <w:t xml:space="preserve"> without formally overruling a weak or misapplied precedent. </w:t>
      </w:r>
      <w:r w:rsidRPr="00B374F2">
        <w:rPr>
          <w:rStyle w:val="Emphasis"/>
        </w:rPr>
        <w:t xml:space="preserve">All nine justices </w:t>
      </w:r>
      <w:r w:rsidRPr="00B374F2">
        <w:rPr>
          <w:rStyle w:val="StyleUnderline"/>
        </w:rPr>
        <w:t>agreed that courts</w:t>
      </w:r>
      <w:r w:rsidRPr="00B374F2">
        <w:rPr>
          <w:rStyle w:val="Emphasis"/>
        </w:rPr>
        <w:t xml:space="preserve"> need to work harder to ensure </w:t>
      </w:r>
      <w:r w:rsidRPr="00B374F2">
        <w:rPr>
          <w:rStyle w:val="StyleUnderline"/>
        </w:rPr>
        <w:t>that a regulation truly is ambiguous before</w:t>
      </w:r>
      <w:r w:rsidRPr="00B374F2">
        <w:rPr>
          <w:rStyle w:val="Emphasis"/>
        </w:rPr>
        <w:t xml:space="preserve"> giving the agency re</w:t>
      </w:r>
      <w:r w:rsidRPr="00B374F2">
        <w:rPr>
          <w:rStyle w:val="Emphasis"/>
          <w:rFonts w:hint="eastAsia"/>
        </w:rPr>
        <w:t>​</w:t>
      </w:r>
      <w:r w:rsidRPr="00B374F2">
        <w:rPr>
          <w:rStyle w:val="Emphasis"/>
        </w:rPr>
        <w:t>interpreting it any sort of deference.</w:t>
      </w:r>
      <w:r w:rsidRPr="00B374F2">
        <w:rPr>
          <w:b/>
          <w:iCs/>
          <w:u w:val="single"/>
        </w:rPr>
        <w:t xml:space="preserve"> </w:t>
      </w:r>
      <w:r w:rsidRPr="00B374F2">
        <w:rPr>
          <w:sz w:val="16"/>
        </w:rPr>
        <w:t xml:space="preserve">In other words, </w:t>
      </w:r>
      <w:r w:rsidRPr="00B374F2">
        <w:rPr>
          <w:rStyle w:val="Emphasis"/>
        </w:rPr>
        <w:t xml:space="preserve">the Court limited the number of cases where judges defer to agencies, </w:t>
      </w:r>
      <w:r w:rsidRPr="00B374F2">
        <w:rPr>
          <w:rStyle w:val="StyleUnderline"/>
        </w:rPr>
        <w:t>while setting out standards for evaluating those cases</w:t>
      </w:r>
      <w:r w:rsidRPr="00B374F2">
        <w:rPr>
          <w:sz w:val="16"/>
        </w:rPr>
        <w:t xml:space="preserve"> that boil down to “when the agency is correct and brings its expertise to bear, having considered the reliance interests of those being regulated</w:t>
      </w:r>
      <w:r w:rsidRPr="00B374F2">
        <w:rPr>
          <w:rStyle w:val="StyleUnderline"/>
        </w:rPr>
        <w:t>” rather than just making legal or political judgment calls willy</w:t>
      </w:r>
      <w:r w:rsidRPr="00B374F2">
        <w:rPr>
          <w:rStyle w:val="StyleUnderline"/>
          <w:rFonts w:hint="eastAsia"/>
        </w:rPr>
        <w:t>‐​</w:t>
      </w:r>
      <w:proofErr w:type="spellStart"/>
      <w:r w:rsidRPr="00B374F2">
        <w:rPr>
          <w:rStyle w:val="StyleUnderline"/>
        </w:rPr>
        <w:t>nilly</w:t>
      </w:r>
      <w:proofErr w:type="spellEnd"/>
      <w:r w:rsidRPr="00B374F2">
        <w:rPr>
          <w:rStyle w:val="StyleUnderline"/>
        </w:rPr>
        <w:t xml:space="preserve">. </w:t>
      </w:r>
      <w:r w:rsidRPr="00B374F2">
        <w:rPr>
          <w:rStyle w:val="Emphasis"/>
        </w:rPr>
        <w:t>That sounds like reining in the administrative state</w:t>
      </w:r>
      <w:r w:rsidRPr="00B374F2">
        <w:rPr>
          <w:rStyle w:val="StyleUnderline"/>
        </w:rPr>
        <w:t>!</w:t>
      </w:r>
      <w:r w:rsidRPr="00B374F2">
        <w:rPr>
          <w:u w:val="single"/>
        </w:rPr>
        <w:t xml:space="preserve"> </w:t>
      </w:r>
      <w:r w:rsidRPr="00B374F2">
        <w:rPr>
          <w:sz w:val="16"/>
        </w:rPr>
        <w:t xml:space="preserve">At first blush, Justice </w:t>
      </w:r>
      <w:r w:rsidRPr="00B374F2">
        <w:rPr>
          <w:rStyle w:val="StyleUnderline"/>
        </w:rPr>
        <w:t>Neil Gorsuch’s</w:t>
      </w:r>
      <w:r w:rsidRPr="00B374F2">
        <w:rPr>
          <w:sz w:val="16"/>
        </w:rPr>
        <w:t xml:space="preserve"> magisterial </w:t>
      </w:r>
      <w:r w:rsidRPr="00B374F2">
        <w:rPr>
          <w:rStyle w:val="StyleUnderline"/>
        </w:rPr>
        <w:t>opinion that concurred</w:t>
      </w:r>
      <w:r w:rsidRPr="00B374F2">
        <w:rPr>
          <w:sz w:val="16"/>
        </w:rPr>
        <w:t xml:space="preserve"> only in the judgment (</w:t>
      </w:r>
      <w:r w:rsidRPr="00B374F2">
        <w:rPr>
          <w:rStyle w:val="StyleUnderline"/>
        </w:rPr>
        <w:t>joined by three colleagues</w:t>
      </w:r>
      <w:r w:rsidRPr="00B374F2">
        <w:rPr>
          <w:sz w:val="16"/>
        </w:rPr>
        <w:t xml:space="preserve">), which </w:t>
      </w:r>
      <w:r w:rsidRPr="00B374F2">
        <w:rPr>
          <w:rStyle w:val="StyleUnderline"/>
        </w:rPr>
        <w:t>would’ve thrown out the Auer deference doctrine altogether</w:t>
      </w:r>
      <w:r w:rsidRPr="00B374F2">
        <w:rPr>
          <w:sz w:val="16"/>
        </w:rPr>
        <w:t>, reads like a dissent in all but name. But Chief Justice John Roberts (who joined the majority opinion, largely on stare decisis grounds), echoed by Justice Brett Kavanaugh (who joined Gorsuch’s concurrence), shows that in practice the distance between the two isn’t all that great. And this particular case illustrates that point, given that the lower</w:t>
      </w:r>
      <w:r w:rsidRPr="00B374F2">
        <w:rPr>
          <w:rFonts w:hint="eastAsia"/>
          <w:sz w:val="16"/>
        </w:rPr>
        <w:t>‐​</w:t>
      </w:r>
      <w:r w:rsidRPr="00B374F2">
        <w:rPr>
          <w:sz w:val="16"/>
        </w:rPr>
        <w:t>court opinion is vacated because all nine justices agree that it didn’t rigorously vet what the agency did. At bottom, Kavanaugh makes the perfect analogy that sums up the unanimous Court’s position: “Umpires in games at Wrigley Field do not defer to the Cubs manager’s in</w:t>
      </w:r>
      <w:r w:rsidRPr="00B374F2">
        <w:rPr>
          <w:rFonts w:hint="eastAsia"/>
          <w:sz w:val="16"/>
        </w:rPr>
        <w:t>‐​</w:t>
      </w:r>
      <w:r w:rsidRPr="00B374F2">
        <w:rPr>
          <w:sz w:val="16"/>
        </w:rPr>
        <w:t xml:space="preserve">game interpretation of Wrigley’s ground rules.” </w:t>
      </w:r>
      <w:r w:rsidRPr="00B374F2">
        <w:rPr>
          <w:rStyle w:val="Emphasis"/>
        </w:rPr>
        <w:t xml:space="preserve">Administrative agencies are </w:t>
      </w:r>
      <w:r w:rsidRPr="00B374F2">
        <w:rPr>
          <w:rStyle w:val="StyleUnderline"/>
        </w:rPr>
        <w:t xml:space="preserve">now </w:t>
      </w:r>
      <w:r w:rsidRPr="00B374F2">
        <w:rPr>
          <w:rStyle w:val="Emphasis"/>
        </w:rPr>
        <w:t xml:space="preserve">on notice </w:t>
      </w:r>
      <w:r w:rsidRPr="00B374F2">
        <w:rPr>
          <w:rStyle w:val="StyleUnderline"/>
        </w:rPr>
        <w:t>that it’s not “anything goes” when they decide to rewrite their own rules, that</w:t>
      </w:r>
      <w:r w:rsidRPr="00B374F2">
        <w:rPr>
          <w:rStyle w:val="Emphasis"/>
        </w:rPr>
        <w:t xml:space="preserve"> judges will hold their feet to the statutory fire.</w:t>
      </w:r>
      <w:r w:rsidRPr="00B374F2">
        <w:rPr>
          <w:b/>
          <w:iCs/>
          <w:u w:val="single"/>
        </w:rPr>
        <w:t xml:space="preserve"> </w:t>
      </w:r>
      <w:r w:rsidRPr="00B374F2">
        <w:rPr>
          <w:sz w:val="16"/>
        </w:rPr>
        <w:t xml:space="preserve">In short, </w:t>
      </w:r>
      <w:r w:rsidRPr="00B374F2">
        <w:rPr>
          <w:rStyle w:val="StyleUnderline"/>
        </w:rPr>
        <w:t xml:space="preserve">while </w:t>
      </w:r>
      <w:proofErr w:type="spellStart"/>
      <w:r w:rsidRPr="00B374F2">
        <w:rPr>
          <w:rStyle w:val="StyleUnderline"/>
        </w:rPr>
        <w:t>Kisor</w:t>
      </w:r>
      <w:proofErr w:type="spellEnd"/>
      <w:r w:rsidRPr="00B374F2">
        <w:rPr>
          <w:rStyle w:val="StyleUnderline"/>
        </w:rPr>
        <w:t xml:space="preserve"> didn’t overturn Auer, it represents a pretty good start at limiting executive</w:t>
      </w:r>
      <w:r w:rsidRPr="00B374F2">
        <w:rPr>
          <w:rStyle w:val="StyleUnderline"/>
          <w:rFonts w:hint="eastAsia"/>
        </w:rPr>
        <w:t>‐​</w:t>
      </w:r>
      <w:r w:rsidRPr="00B374F2">
        <w:rPr>
          <w:rStyle w:val="StyleUnderline"/>
        </w:rPr>
        <w:t>agency overreach.</w:t>
      </w:r>
    </w:p>
    <w:p w14:paraId="612F76BD" w14:textId="77777777" w:rsidR="000E15C0" w:rsidRPr="00B374F2" w:rsidRDefault="000E15C0" w:rsidP="000E15C0">
      <w:pPr>
        <w:pStyle w:val="Heading3"/>
      </w:pPr>
      <w:r w:rsidRPr="00B374F2">
        <w:t>2nc – war powers – deference low</w:t>
      </w:r>
    </w:p>
    <w:p w14:paraId="74EB21E0" w14:textId="77777777" w:rsidR="000E15C0" w:rsidRPr="00B374F2" w:rsidRDefault="000E15C0" w:rsidP="000E15C0">
      <w:pPr>
        <w:pStyle w:val="Heading4"/>
      </w:pPr>
      <w:r w:rsidRPr="00B374F2">
        <w:t xml:space="preserve">Auer should have spilled over – disproves the link </w:t>
      </w:r>
    </w:p>
    <w:p w14:paraId="7B7F79D2" w14:textId="77777777" w:rsidR="000E15C0" w:rsidRPr="00B374F2" w:rsidRDefault="000E15C0" w:rsidP="000E15C0">
      <w:pPr>
        <w:rPr>
          <w:b/>
          <w:sz w:val="20"/>
        </w:rPr>
      </w:pPr>
      <w:r w:rsidRPr="00B374F2">
        <w:rPr>
          <w:rStyle w:val="Style13ptBold"/>
        </w:rPr>
        <w:t xml:space="preserve">Gordon 19 </w:t>
      </w:r>
      <w:r w:rsidRPr="00B374F2">
        <w:rPr>
          <w:rStyle w:val="Style13ptBold"/>
          <w:b w:val="0"/>
          <w:sz w:val="20"/>
        </w:rPr>
        <w:t xml:space="preserve">(Steven D. Gordon is a Washington, D.C., litigator who has been lead counsel in more than 100 trials and has argued appeals in most of the federal circuits and the U.S. Supreme Court.; “Supreme Court Likely to End Judicial Deference to Agency Rule Interpretations”; Holland &amp; Knight; </w:t>
      </w:r>
      <w:proofErr w:type="spellStart"/>
      <w:r w:rsidRPr="00B374F2">
        <w:rPr>
          <w:rStyle w:val="Style13ptBold"/>
          <w:b w:val="0"/>
          <w:sz w:val="20"/>
        </w:rPr>
        <w:t>Janurary</w:t>
      </w:r>
      <w:proofErr w:type="spellEnd"/>
      <w:r w:rsidRPr="00B374F2">
        <w:rPr>
          <w:rStyle w:val="Style13ptBold"/>
          <w:b w:val="0"/>
          <w:sz w:val="20"/>
        </w:rPr>
        <w:t xml:space="preserve"> 144th, 2019; </w:t>
      </w:r>
      <w:hyperlink r:id="rId30" w:history="1">
        <w:r w:rsidRPr="00B374F2">
          <w:rPr>
            <w:rStyle w:val="Style13ptBold"/>
            <w:b w:val="0"/>
            <w:sz w:val="20"/>
          </w:rPr>
          <w:t>https://www.hklaw.com/en/insights/publications/2019/01/supreme-court-likely-to-end-judicial-deference-to</w:t>
        </w:r>
      </w:hyperlink>
      <w:r w:rsidRPr="00B374F2">
        <w:rPr>
          <w:rStyle w:val="Style13ptBold"/>
          <w:b w:val="0"/>
          <w:sz w:val="20"/>
        </w:rPr>
        <w:t>; ERB)</w:t>
      </w:r>
    </w:p>
    <w:p w14:paraId="64715969" w14:textId="77777777" w:rsidR="000E15C0" w:rsidRPr="00B374F2" w:rsidRDefault="000E15C0" w:rsidP="000E15C0">
      <w:pPr>
        <w:rPr>
          <w:rStyle w:val="StyleUnderline"/>
        </w:rPr>
      </w:pPr>
      <w:r w:rsidRPr="00B374F2">
        <w:rPr>
          <w:sz w:val="16"/>
        </w:rPr>
        <w:t xml:space="preserve">Two of the pillars of modern administrative law are the doctrines of judicial deference to agency interpretations of laws and rules that the agencies administer. These doctrines take their names from the Supreme Court decisions that articulated them. The doctrine of </w:t>
      </w:r>
      <w:r w:rsidRPr="00B374F2">
        <w:rPr>
          <w:rStyle w:val="StyleUnderline"/>
        </w:rPr>
        <w:t xml:space="preserve">Chevron deference provides that courts will defer to a </w:t>
      </w:r>
      <w:r w:rsidRPr="00B374F2">
        <w:rPr>
          <w:rStyle w:val="Emphasis"/>
        </w:rPr>
        <w:t>reasonable agency interpretation</w:t>
      </w:r>
      <w:r w:rsidRPr="00B374F2">
        <w:rPr>
          <w:rStyle w:val="StyleUnderline"/>
        </w:rPr>
        <w:t xml:space="preserve"> of an ambiguous law that the agency is tasked by Congress to administer</w:t>
      </w:r>
      <w:r w:rsidRPr="00B374F2">
        <w:rPr>
          <w:sz w:val="16"/>
        </w:rPr>
        <w:t xml:space="preserve">.1 The doctrine of </w:t>
      </w:r>
      <w:r w:rsidRPr="00B374F2">
        <w:rPr>
          <w:rStyle w:val="StyleUnderline"/>
        </w:rPr>
        <w:t>Auer</w:t>
      </w:r>
      <w:r w:rsidRPr="00B374F2">
        <w:rPr>
          <w:sz w:val="16"/>
        </w:rPr>
        <w:t xml:space="preserve"> </w:t>
      </w:r>
      <w:r w:rsidRPr="00B374F2">
        <w:rPr>
          <w:rStyle w:val="StyleUnderline"/>
        </w:rPr>
        <w:t xml:space="preserve">deference provides that </w:t>
      </w:r>
      <w:r w:rsidRPr="00B374F2">
        <w:rPr>
          <w:rStyle w:val="Emphasis"/>
        </w:rPr>
        <w:t>courts will defer to an agency's construction</w:t>
      </w:r>
      <w:r w:rsidRPr="00B374F2">
        <w:rPr>
          <w:rStyle w:val="StyleUnderline"/>
        </w:rPr>
        <w:t xml:space="preserve"> of its own regulations</w:t>
      </w:r>
      <w:r w:rsidRPr="00B374F2">
        <w:rPr>
          <w:sz w:val="16"/>
        </w:rPr>
        <w:t xml:space="preserve">.2 </w:t>
      </w:r>
      <w:r w:rsidRPr="00B374F2">
        <w:rPr>
          <w:rStyle w:val="StyleUnderline"/>
        </w:rPr>
        <w:t>Both of these doctrines have been criticized by judges and scholars on the grounds that they violate the separation of powers and cede judicial authority to the "administrative state</w:t>
      </w:r>
      <w:r w:rsidRPr="00B374F2">
        <w:rPr>
          <w:sz w:val="16"/>
        </w:rPr>
        <w:t xml:space="preserve">." In December 2018, these criticisms took on more significance when </w:t>
      </w:r>
      <w:r w:rsidRPr="00B374F2">
        <w:rPr>
          <w:rStyle w:val="StyleUnderline"/>
        </w:rPr>
        <w:t>the Supreme Court agreed to consider whether it should overrule the doctrine of Auer deference.</w:t>
      </w:r>
      <w:r w:rsidRPr="00B374F2">
        <w:rPr>
          <w:sz w:val="16"/>
        </w:rPr>
        <w:t>3 The petitioner made a series of arguments about why the court should overrule the Auer doctrine: The Administrative Procedure Act (APA) empowers agencies to promulgate regulations that have the force of law, but generally requires that agencies do so through the public-notice-and-comment rulemaking procedure. "Auer '</w:t>
      </w:r>
      <w:proofErr w:type="spellStart"/>
      <w:r w:rsidRPr="00B374F2">
        <w:rPr>
          <w:sz w:val="16"/>
        </w:rPr>
        <w:t>encourag</w:t>
      </w:r>
      <w:proofErr w:type="spellEnd"/>
      <w:r w:rsidRPr="00B374F2">
        <w:rPr>
          <w:sz w:val="16"/>
        </w:rPr>
        <w:t>[es] agencies to write ambiguous regulations and interpret them later,' which 'defeats the purpose of delegation,' 'undermines the rule of law,' and ultimately allows agencies to circumvent the notice-and-comment rulemaking process." It encourages agencies to promulgate vague and open-ended regulations that they can later interpret as they see fit, thereby frustrating the notice and predictability purposes of rulemaking. Auer represents a transfer of judicial power to the Executive Branch, which raises serious separation-of-powers concerns. It effectively delegates to an agency the judiciary's authority to interpret legal texts, i.e. regulations that have the force of law. There is no sound reason for this transfer. Although agencies may be better equipped than the courts to make policy decisions, an agency is no better equipped to read legal texts. Auer deference contravenes one of the great rules of separation of powers: He who writes a law must not adjudge its violation. It is dangerous to eliminate the separation between the entity that creates the law and the one that interprets it. Significantly, while the government opposed the Supreme Court taking up this case, it did not argue that the Auer doctrine is sound and should be maintained. Instead, it argued that the case before the court was not the right vehicle for reconsidering the doctrine. Four</w:t>
      </w:r>
      <w:r w:rsidRPr="00B374F2">
        <w:rPr>
          <w:rStyle w:val="Emphasis"/>
        </w:rPr>
        <w:t xml:space="preserve"> current justices have already expressed doubts about the wisdom of Auer</w:t>
      </w:r>
      <w:r w:rsidRPr="00B374F2">
        <w:rPr>
          <w:sz w:val="16"/>
        </w:rPr>
        <w:t xml:space="preserve">: </w:t>
      </w:r>
      <w:r w:rsidRPr="00B374F2">
        <w:rPr>
          <w:rStyle w:val="StyleUnderline"/>
        </w:rPr>
        <w:t xml:space="preserve">the Chief Justice and </w:t>
      </w:r>
      <w:r w:rsidRPr="00B374F2">
        <w:rPr>
          <w:sz w:val="16"/>
        </w:rPr>
        <w:t>Justices Clarence</w:t>
      </w:r>
      <w:r w:rsidRPr="00B374F2">
        <w:rPr>
          <w:rStyle w:val="StyleUnderline"/>
        </w:rPr>
        <w:t xml:space="preserve"> Thomas, </w:t>
      </w:r>
      <w:r w:rsidRPr="00B374F2">
        <w:rPr>
          <w:sz w:val="16"/>
        </w:rPr>
        <w:t>Samuel</w:t>
      </w:r>
      <w:r w:rsidRPr="00B374F2">
        <w:rPr>
          <w:rStyle w:val="StyleUnderline"/>
        </w:rPr>
        <w:t xml:space="preserve"> Alito, and </w:t>
      </w:r>
      <w:r w:rsidRPr="00B374F2">
        <w:rPr>
          <w:sz w:val="16"/>
        </w:rPr>
        <w:t>Neil</w:t>
      </w:r>
      <w:r w:rsidRPr="00B374F2">
        <w:rPr>
          <w:rStyle w:val="StyleUnderline"/>
        </w:rPr>
        <w:t xml:space="preserve"> Gorsuch.</w:t>
      </w:r>
      <w:r w:rsidRPr="00B374F2">
        <w:rPr>
          <w:sz w:val="16"/>
        </w:rPr>
        <w:t xml:space="preserve"> Justice Brett</w:t>
      </w:r>
      <w:r w:rsidRPr="00B374F2">
        <w:rPr>
          <w:rStyle w:val="StyleUnderline"/>
        </w:rPr>
        <w:t xml:space="preserve"> Kavanaugh</w:t>
      </w:r>
      <w:r w:rsidRPr="00B374F2">
        <w:rPr>
          <w:sz w:val="16"/>
        </w:rPr>
        <w:t xml:space="preserve"> has not addressed the propriety of Auer deference, but his </w:t>
      </w:r>
      <w:r w:rsidRPr="00B374F2">
        <w:rPr>
          <w:rStyle w:val="StyleUnderline"/>
        </w:rPr>
        <w:t>writings indicate he would share their doubts</w:t>
      </w:r>
      <w:r w:rsidRPr="00B374F2">
        <w:rPr>
          <w:sz w:val="16"/>
        </w:rPr>
        <w:t xml:space="preserve">. Thus, the Supreme Court's decision to grant review strongly suggests that </w:t>
      </w:r>
      <w:r w:rsidRPr="00B374F2">
        <w:rPr>
          <w:rStyle w:val="Emphasis"/>
        </w:rPr>
        <w:t>the court is prepared to overrule the doctrine</w:t>
      </w:r>
      <w:r w:rsidRPr="00B374F2">
        <w:rPr>
          <w:rStyle w:val="StyleUnderline"/>
        </w:rPr>
        <w:t xml:space="preserve">, </w:t>
      </w:r>
      <w:r w:rsidRPr="00B374F2">
        <w:rPr>
          <w:sz w:val="16"/>
        </w:rPr>
        <w:t xml:space="preserve">or at least to restrict it significantly. Furthermore, </w:t>
      </w:r>
      <w:r w:rsidRPr="00B374F2">
        <w:rPr>
          <w:rStyle w:val="Emphasis"/>
        </w:rPr>
        <w:t xml:space="preserve">if the court overturns Auer </w:t>
      </w:r>
      <w:r w:rsidRPr="00B374F2">
        <w:rPr>
          <w:rStyle w:val="StyleUnderline"/>
        </w:rPr>
        <w:t>on separation of powers grounds</w:t>
      </w:r>
      <w:r w:rsidRPr="00B374F2">
        <w:rPr>
          <w:rStyle w:val="Emphasis"/>
        </w:rPr>
        <w:t xml:space="preserve">, </w:t>
      </w:r>
      <w:r w:rsidRPr="00B374F2">
        <w:rPr>
          <w:rStyle w:val="StyleUnderline"/>
        </w:rPr>
        <w:t>then</w:t>
      </w:r>
      <w:r w:rsidRPr="00B374F2">
        <w:rPr>
          <w:rStyle w:val="Emphasis"/>
        </w:rPr>
        <w:t xml:space="preserve"> it becomes likely that Chevron </w:t>
      </w:r>
      <w:r w:rsidRPr="00B374F2">
        <w:rPr>
          <w:rStyle w:val="StyleUnderline"/>
        </w:rPr>
        <w:t>will suffer the same fate.</w:t>
      </w:r>
      <w:r w:rsidRPr="00B374F2">
        <w:rPr>
          <w:rStyle w:val="Emphasis"/>
        </w:rPr>
        <w:t xml:space="preserve"> That would revolutionize administrative law </w:t>
      </w:r>
      <w:r w:rsidRPr="00B374F2">
        <w:rPr>
          <w:rStyle w:val="StyleUnderline"/>
        </w:rPr>
        <w:t>after more than a generation under the regime of Chevron deference.</w:t>
      </w:r>
    </w:p>
    <w:p w14:paraId="6B7FEF2D" w14:textId="77777777" w:rsidR="000E15C0" w:rsidRPr="00B374F2" w:rsidRDefault="000E15C0" w:rsidP="000E15C0"/>
    <w:p w14:paraId="26078FFA" w14:textId="77777777" w:rsidR="000E15C0" w:rsidRPr="00B374F2" w:rsidRDefault="000E15C0" w:rsidP="000E15C0">
      <w:pPr>
        <w:pStyle w:val="Heading3"/>
      </w:pPr>
      <w:r w:rsidRPr="00B374F2">
        <w:t>1nc – war powers – generic</w:t>
      </w:r>
    </w:p>
    <w:p w14:paraId="0B2B42C4" w14:textId="77777777" w:rsidR="000E15C0" w:rsidRPr="00B374F2" w:rsidRDefault="000E15C0" w:rsidP="000E15C0">
      <w:pPr>
        <w:pStyle w:val="Heading4"/>
      </w:pPr>
      <w:r w:rsidRPr="00B374F2">
        <w:t xml:space="preserve">Court rulings </w:t>
      </w:r>
      <w:r w:rsidRPr="00B374F2">
        <w:rPr>
          <w:u w:val="single"/>
        </w:rPr>
        <w:t>destroy</w:t>
      </w:r>
      <w:r w:rsidRPr="00B374F2">
        <w:t xml:space="preserve"> the ability to respond to </w:t>
      </w:r>
      <w:r w:rsidRPr="00B374F2">
        <w:rPr>
          <w:u w:val="single"/>
        </w:rPr>
        <w:t>regional wars</w:t>
      </w:r>
      <w:r w:rsidRPr="00B374F2">
        <w:t xml:space="preserve">, </w:t>
      </w:r>
      <w:proofErr w:type="spellStart"/>
      <w:r w:rsidRPr="00B374F2">
        <w:rPr>
          <w:u w:val="single"/>
        </w:rPr>
        <w:t>prolif</w:t>
      </w:r>
      <w:proofErr w:type="spellEnd"/>
      <w:r w:rsidRPr="00B374F2">
        <w:t xml:space="preserve"> and </w:t>
      </w:r>
      <w:r w:rsidRPr="00B374F2">
        <w:rPr>
          <w:u w:val="single"/>
        </w:rPr>
        <w:t>terrorism</w:t>
      </w:r>
      <w:r w:rsidRPr="00B374F2">
        <w:t xml:space="preserve">  </w:t>
      </w:r>
    </w:p>
    <w:p w14:paraId="15ACFD9F" w14:textId="77777777" w:rsidR="000E15C0" w:rsidRPr="00B374F2" w:rsidRDefault="000E15C0" w:rsidP="000E15C0">
      <w:r w:rsidRPr="00B374F2">
        <w:rPr>
          <w:b/>
        </w:rPr>
        <w:t>Blomquist</w:t>
      </w:r>
      <w:r w:rsidRPr="00B374F2">
        <w:t xml:space="preserve"> </w:t>
      </w:r>
      <w:r w:rsidRPr="00B374F2">
        <w:rPr>
          <w:b/>
        </w:rPr>
        <w:t xml:space="preserve">10 </w:t>
      </w:r>
      <w:r w:rsidRPr="00B374F2">
        <w:t xml:space="preserve">[Robert, spring, Valparaiso university law review, “The Jurisprudence Of American National Security </w:t>
      </w:r>
      <w:proofErr w:type="spellStart"/>
      <w:r w:rsidRPr="00B374F2">
        <w:t>Presiprudence</w:t>
      </w:r>
      <w:proofErr w:type="spellEnd"/>
      <w:r w:rsidRPr="00B374F2">
        <w:t xml:space="preserve">”, </w:t>
      </w:r>
      <w:hyperlink r:id="rId31" w:history="1">
        <w:r w:rsidRPr="00B374F2">
          <w:rPr>
            <w:rStyle w:val="Hyperlink"/>
          </w:rPr>
          <w:t>http://scholar.valpo.edu/cgi/viewcontent.cgi?article=1063&amp;context=vulr</w:t>
        </w:r>
      </w:hyperlink>
      <w:r w:rsidRPr="00B374F2">
        <w:t>]</w:t>
      </w:r>
    </w:p>
    <w:p w14:paraId="288A7AE1" w14:textId="77777777" w:rsidR="000E15C0" w:rsidRPr="00B374F2" w:rsidRDefault="000E15C0" w:rsidP="000E15C0">
      <w:pPr>
        <w:rPr>
          <w:sz w:val="16"/>
        </w:rPr>
      </w:pPr>
      <w:r w:rsidRPr="00B374F2">
        <w:rPr>
          <w:sz w:val="16"/>
        </w:rPr>
        <w:t xml:space="preserve">Supreme Court </w:t>
      </w:r>
      <w:r w:rsidRPr="00B374F2">
        <w:rPr>
          <w:rStyle w:val="StyleUnderline"/>
        </w:rPr>
        <w:t>Justices</w:t>
      </w:r>
      <w:r w:rsidRPr="00B374F2">
        <w:rPr>
          <w:sz w:val="16"/>
        </w:rPr>
        <w:t>—along with legal advocates—</w:t>
      </w:r>
      <w:r w:rsidRPr="00B374F2">
        <w:rPr>
          <w:rStyle w:val="StyleUnderline"/>
        </w:rPr>
        <w:t>need to</w:t>
      </w:r>
      <w:r w:rsidRPr="00B374F2">
        <w:rPr>
          <w:sz w:val="16"/>
        </w:rPr>
        <w:t xml:space="preserve"> conceptualize and </w:t>
      </w:r>
      <w:r w:rsidRPr="00B374F2">
        <w:rPr>
          <w:rStyle w:val="StyleUnderline"/>
        </w:rPr>
        <w:t>prioritize</w:t>
      </w:r>
      <w:r w:rsidRPr="00B374F2">
        <w:rPr>
          <w:sz w:val="16"/>
        </w:rPr>
        <w:t xml:space="preserve"> big theoretical matters of institutional design and form and function in the American </w:t>
      </w:r>
      <w:r w:rsidRPr="00B374F2">
        <w:rPr>
          <w:rStyle w:val="StyleUnderline"/>
        </w:rPr>
        <w:t>national security</w:t>
      </w:r>
      <w:r w:rsidRPr="00B374F2">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B374F2">
        <w:rPr>
          <w:rStyle w:val="StyleUnderline"/>
        </w:rPr>
        <w:t>the Court should be mindful</w:t>
      </w:r>
      <w:r w:rsidRPr="00B374F2">
        <w:rPr>
          <w:sz w:val="16"/>
        </w:rPr>
        <w:t xml:space="preserve"> </w:t>
      </w:r>
      <w:r w:rsidRPr="00B374F2">
        <w:rPr>
          <w:rStyle w:val="StyleUnderline"/>
        </w:rPr>
        <w:t xml:space="preserve">of the </w:t>
      </w:r>
      <w:r w:rsidRPr="00B374F2">
        <w:rPr>
          <w:rStyle w:val="Emphasis"/>
        </w:rPr>
        <w:t>unique</w:t>
      </w:r>
      <w:r w:rsidRPr="00B374F2">
        <w:rPr>
          <w:sz w:val="16"/>
        </w:rPr>
        <w:t xml:space="preserve"> constitutional </w:t>
      </w:r>
      <w:r w:rsidRPr="00B374F2">
        <w:rPr>
          <w:rStyle w:val="Emphasis"/>
        </w:rPr>
        <w:t>role</w:t>
      </w:r>
      <w:r w:rsidRPr="00B374F2">
        <w:rPr>
          <w:sz w:val="16"/>
        </w:rPr>
        <w:t xml:space="preserve"> </w:t>
      </w:r>
      <w:r w:rsidRPr="00B374F2">
        <w:rPr>
          <w:rStyle w:val="StyleUnderline"/>
        </w:rPr>
        <w:t xml:space="preserve">played by the POTUS [president of the United States] in </w:t>
      </w:r>
      <w:r w:rsidRPr="00B374F2">
        <w:rPr>
          <w:rStyle w:val="Emphasis"/>
        </w:rPr>
        <w:t>preserving peace</w:t>
      </w:r>
      <w:r w:rsidRPr="00B374F2">
        <w:rPr>
          <w:sz w:val="16"/>
        </w:rPr>
        <w:t xml:space="preserve"> </w:t>
      </w:r>
      <w:r w:rsidRPr="00B374F2">
        <w:rPr>
          <w:rStyle w:val="StyleUnderline"/>
        </w:rPr>
        <w:t>and should prevent</w:t>
      </w:r>
      <w:r w:rsidRPr="00B374F2">
        <w:rPr>
          <w:sz w:val="16"/>
        </w:rPr>
        <w:t xml:space="preserve"> </w:t>
      </w:r>
      <w:r w:rsidRPr="00B374F2">
        <w:rPr>
          <w:rStyle w:val="StyleUnderline"/>
        </w:rPr>
        <w:t>imprudent judicial actions that would</w:t>
      </w:r>
      <w:r w:rsidRPr="00B374F2">
        <w:rPr>
          <w:sz w:val="16"/>
        </w:rPr>
        <w:t xml:space="preserve"> </w:t>
      </w:r>
      <w:r w:rsidRPr="00B374F2">
        <w:rPr>
          <w:rStyle w:val="Emphasis"/>
        </w:rPr>
        <w:t>undermine</w:t>
      </w:r>
      <w:r w:rsidRPr="00B374F2">
        <w:rPr>
          <w:sz w:val="16"/>
        </w:rPr>
        <w:t xml:space="preserve"> American </w:t>
      </w:r>
      <w:r w:rsidRPr="00B374F2">
        <w:rPr>
          <w:rStyle w:val="Emphasis"/>
        </w:rPr>
        <w:t>national security.</w:t>
      </w:r>
      <w:r w:rsidRPr="00B374F2">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 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B374F2">
        <w:rPr>
          <w:rStyle w:val="StyleUnderline"/>
        </w:rPr>
        <w:t>judicial review of presidential national security decisions</w:t>
      </w:r>
      <w:r w:rsidRPr="00B374F2">
        <w:rPr>
          <w:sz w:val="16"/>
        </w:rPr>
        <w:t xml:space="preserve">, principles and policies15 </w:t>
      </w:r>
      <w:r w:rsidRPr="00B374F2">
        <w:rPr>
          <w:rStyle w:val="Emphasis"/>
        </w:rPr>
        <w:t>are of special concern</w:t>
      </w:r>
      <w:r w:rsidRPr="00B374F2">
        <w:rPr>
          <w:sz w:val="16"/>
        </w:rPr>
        <w:t xml:space="preserve"> </w:t>
      </w:r>
      <w:r w:rsidRPr="00B374F2">
        <w:rPr>
          <w:rStyle w:val="StyleUnderline"/>
        </w:rPr>
        <w:t>because of the sprawling,</w:t>
      </w:r>
      <w:r w:rsidRPr="00B374F2">
        <w:rPr>
          <w:sz w:val="16"/>
        </w:rPr>
        <w:t xml:space="preserve"> inchoate, </w:t>
      </w:r>
      <w:r w:rsidRPr="00B374F2">
        <w:rPr>
          <w:rStyle w:val="Emphasis"/>
        </w:rPr>
        <w:t>and rapidly changing</w:t>
      </w:r>
      <w:r w:rsidRPr="00B374F2">
        <w:rPr>
          <w:sz w:val="16"/>
        </w:rPr>
        <w:t xml:space="preserve"> </w:t>
      </w:r>
      <w:r w:rsidRPr="00B374F2">
        <w:rPr>
          <w:rStyle w:val="StyleUnderline"/>
        </w:rPr>
        <w:t xml:space="preserve">nature of </w:t>
      </w:r>
      <w:r w:rsidRPr="00B374F2">
        <w:rPr>
          <w:sz w:val="16"/>
        </w:rPr>
        <w:t xml:space="preserve">national </w:t>
      </w:r>
      <w:r w:rsidRPr="00B374F2">
        <w:rPr>
          <w:rStyle w:val="Emphasis"/>
        </w:rPr>
        <w:t>security threats</w:t>
      </w:r>
      <w:r w:rsidRPr="00B374F2">
        <w:rPr>
          <w:sz w:val="16"/>
        </w:rPr>
        <w:t xml:space="preserve"> </w:t>
      </w:r>
      <w:r w:rsidRPr="00B374F2">
        <w:rPr>
          <w:rStyle w:val="StyleUnderline"/>
        </w:rPr>
        <w:t>and the</w:t>
      </w:r>
      <w:r w:rsidRPr="00B374F2">
        <w:rPr>
          <w:sz w:val="16"/>
        </w:rPr>
        <w:t xml:space="preserve"> </w:t>
      </w:r>
      <w:r w:rsidRPr="00B374F2">
        <w:rPr>
          <w:rStyle w:val="Emphasis"/>
        </w:rPr>
        <w:t>imperative</w:t>
      </w:r>
      <w:r w:rsidRPr="00B374F2">
        <w:rPr>
          <w:sz w:val="16"/>
        </w:rPr>
        <w:t xml:space="preserve"> </w:t>
      </w:r>
      <w:r w:rsidRPr="00B374F2">
        <w:rPr>
          <w:rStyle w:val="StyleUnderline"/>
        </w:rPr>
        <w:t>of hyper-energy</w:t>
      </w:r>
      <w:r w:rsidRPr="00B374F2">
        <w:rPr>
          <w:sz w:val="16"/>
        </w:rPr>
        <w:t xml:space="preserve"> </w:t>
      </w:r>
      <w:r w:rsidRPr="00B374F2">
        <w:rPr>
          <w:rStyle w:val="StyleUnderline"/>
        </w:rPr>
        <w:t>in the Executive</w:t>
      </w:r>
      <w:r w:rsidRPr="00B374F2">
        <w:rPr>
          <w:sz w:val="16"/>
        </w:rPr>
        <w:t xml:space="preserve"> branch </w:t>
      </w:r>
      <w:r w:rsidRPr="00B374F2">
        <w:rPr>
          <w:rStyle w:val="Emphasis"/>
        </w:rPr>
        <w:t>in responding</w:t>
      </w:r>
      <w:r w:rsidRPr="00B374F2">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w:t>
      </w:r>
      <w:proofErr w:type="spellStart"/>
      <w:r w:rsidRPr="00B374F2">
        <w:rPr>
          <w:sz w:val="16"/>
        </w:rPr>
        <w:t>presiprudence</w:t>
      </w:r>
      <w:proofErr w:type="spellEnd"/>
      <w:r w:rsidRPr="00B374F2">
        <w:rPr>
          <w:sz w:val="16"/>
        </w:rPr>
        <w:t xml:space="preserv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 to serve overarching sovereign purposes for a polity. </w:t>
      </w:r>
      <w:r w:rsidRPr="00B374F2">
        <w:rPr>
          <w:rStyle w:val="StyleUnderline"/>
        </w:rPr>
        <w:t>The</w:t>
      </w:r>
      <w:r w:rsidRPr="00B374F2">
        <w:rPr>
          <w:sz w:val="16"/>
        </w:rPr>
        <w:t xml:space="preserve"> American </w:t>
      </w:r>
      <w:r w:rsidRPr="00B374F2">
        <w:rPr>
          <w:rStyle w:val="StyleUnderline"/>
        </w:rPr>
        <w:t>constitutional system</w:t>
      </w:r>
      <w:r w:rsidRPr="00B374F2">
        <w:rPr>
          <w:sz w:val="16"/>
        </w:rPr>
        <w:t xml:space="preserve"> of national security law and policy </w:t>
      </w:r>
      <w:r w:rsidRPr="00B374F2">
        <w:rPr>
          <w:rStyle w:val="StyleUnderline"/>
        </w:rPr>
        <w:t>should be appreciated for its</w:t>
      </w:r>
      <w:r w:rsidRPr="00B374F2">
        <w:rPr>
          <w:sz w:val="16"/>
        </w:rPr>
        <w:t xml:space="preserve"> </w:t>
      </w:r>
      <w:r w:rsidRPr="00B374F2">
        <w:rPr>
          <w:rStyle w:val="Emphasis"/>
        </w:rPr>
        <w:t>genius</w:t>
      </w:r>
      <w:r w:rsidRPr="00B374F2">
        <w:rPr>
          <w:sz w:val="16"/>
        </w:rPr>
        <w:t xml:space="preserve"> </w:t>
      </w:r>
      <w:r w:rsidRPr="00B374F2">
        <w:rPr>
          <w:rStyle w:val="StyleUnderline"/>
        </w:rPr>
        <w:t>in making the POTUS the national security sentinel with vast,</w:t>
      </w:r>
      <w:r w:rsidRPr="00B374F2">
        <w:rPr>
          <w:sz w:val="16"/>
        </w:rPr>
        <w:t xml:space="preserve"> but not unlimited, </w:t>
      </w:r>
      <w:r w:rsidRPr="00B374F2">
        <w:rPr>
          <w:rStyle w:val="StyleUnderline"/>
        </w:rPr>
        <w:t xml:space="preserve">powers to protect the Nation from </w:t>
      </w:r>
      <w:r w:rsidRPr="00B374F2">
        <w:rPr>
          <w:rStyle w:val="Emphasis"/>
        </w:rPr>
        <w:t>hostile</w:t>
      </w:r>
      <w:r w:rsidRPr="00B374F2">
        <w:rPr>
          <w:sz w:val="16"/>
        </w:rPr>
        <w:t xml:space="preserve">, potentially </w:t>
      </w:r>
      <w:r w:rsidRPr="00B374F2">
        <w:rPr>
          <w:rStyle w:val="Emphasis"/>
        </w:rPr>
        <w:t>catastrophic</w:t>
      </w:r>
      <w:r w:rsidRPr="00B374F2">
        <w:rPr>
          <w:sz w:val="16"/>
        </w:rPr>
        <w:t xml:space="preserve">, </w:t>
      </w:r>
      <w:r w:rsidRPr="00B374F2">
        <w:rPr>
          <w:rStyle w:val="Emphasis"/>
        </w:rPr>
        <w:t>threats</w:t>
      </w:r>
      <w:r w:rsidRPr="00B374F2">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B374F2">
        <w:rPr>
          <w:rStyle w:val="StyleUnderline"/>
        </w:rPr>
        <w:t>the</w:t>
      </w:r>
      <w:r w:rsidRPr="00B374F2">
        <w:rPr>
          <w:sz w:val="16"/>
        </w:rPr>
        <w:t xml:space="preserve"> Supreme </w:t>
      </w:r>
      <w:r w:rsidRPr="00B374F2">
        <w:rPr>
          <w:rStyle w:val="StyleUnderline"/>
        </w:rPr>
        <w:t xml:space="preserve">Court should be aware that </w:t>
      </w:r>
      <w:r w:rsidRPr="00B374F2">
        <w:rPr>
          <w:rStyle w:val="Emphasis"/>
        </w:rPr>
        <w:t>tinkering</w:t>
      </w:r>
      <w:r w:rsidRPr="00B374F2">
        <w:rPr>
          <w:rStyle w:val="StyleUnderline"/>
        </w:rPr>
        <w:t xml:space="preserve"> with</w:t>
      </w:r>
      <w:r w:rsidRPr="00B374F2">
        <w:rPr>
          <w:sz w:val="16"/>
        </w:rPr>
        <w:t xml:space="preserve"> </w:t>
      </w:r>
      <w:r w:rsidRPr="00B374F2">
        <w:rPr>
          <w:rStyle w:val="Emphasis"/>
        </w:rPr>
        <w:t xml:space="preserve">national security decisions of the POTUS </w:t>
      </w:r>
      <w:r w:rsidRPr="00B374F2">
        <w:rPr>
          <w:rStyle w:val="StyleUnderline"/>
        </w:rPr>
        <w:t xml:space="preserve">[president of the United States] </w:t>
      </w:r>
      <w:r w:rsidRPr="00B374F2">
        <w:rPr>
          <w:sz w:val="16"/>
        </w:rPr>
        <w:t>—unless clearly necessary to counterbalance an indubitable violation of the text of the Constitution—</w:t>
      </w:r>
      <w:r w:rsidRPr="00B374F2">
        <w:rPr>
          <w:rStyle w:val="StyleUnderline"/>
        </w:rPr>
        <w:t>may lead to</w:t>
      </w:r>
      <w:r w:rsidRPr="00B374F2">
        <w:rPr>
          <w:sz w:val="16"/>
        </w:rPr>
        <w:t xml:space="preserve"> </w:t>
      </w:r>
      <w:r w:rsidRPr="00B374F2">
        <w:rPr>
          <w:rStyle w:val="Emphasis"/>
        </w:rPr>
        <w:t>unforeseen negative</w:t>
      </w:r>
      <w:r w:rsidRPr="00B374F2">
        <w:rPr>
          <w:sz w:val="16"/>
        </w:rPr>
        <w:t xml:space="preserve"> </w:t>
      </w:r>
      <w:r w:rsidRPr="00B374F2">
        <w:rPr>
          <w:rStyle w:val="Emphasis"/>
        </w:rPr>
        <w:t>second-order</w:t>
      </w:r>
      <w:r w:rsidRPr="00B374F2">
        <w:rPr>
          <w:sz w:val="16"/>
        </w:rPr>
        <w:t xml:space="preserve"> </w:t>
      </w:r>
      <w:r w:rsidRPr="00B374F2">
        <w:rPr>
          <w:rStyle w:val="Emphasis"/>
        </w:rPr>
        <w:t>consequences</w:t>
      </w:r>
      <w:r w:rsidRPr="00B374F2">
        <w:rPr>
          <w:sz w:val="16"/>
        </w:rPr>
        <w:t xml:space="preserve"> </w:t>
      </w:r>
      <w:r w:rsidRPr="00B374F2">
        <w:rPr>
          <w:rStyle w:val="StyleUnderline"/>
        </w:rPr>
        <w:t>in the ability of the POTUS</w:t>
      </w:r>
      <w:r w:rsidRPr="00B374F2">
        <w:rPr>
          <w:sz w:val="16"/>
        </w:rPr>
        <w:t xml:space="preserve"> (with or without the help of Congress) </w:t>
      </w:r>
      <w:r w:rsidRPr="00B374F2">
        <w:rPr>
          <w:rStyle w:val="StyleUnderline"/>
        </w:rPr>
        <w:t>to</w:t>
      </w:r>
      <w:r w:rsidRPr="00B374F2">
        <w:rPr>
          <w:sz w:val="16"/>
        </w:rPr>
        <w:t xml:space="preserve"> preserve, protect, and </w:t>
      </w:r>
      <w:r w:rsidRPr="00B374F2">
        <w:rPr>
          <w:rStyle w:val="Emphasis"/>
        </w:rPr>
        <w:t>defend the Nation</w:t>
      </w:r>
      <w:r w:rsidRPr="00B374F2">
        <w:rPr>
          <w:sz w:val="16"/>
        </w:rPr>
        <w:t xml:space="preserve">.22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w:t>
      </w:r>
      <w:proofErr w:type="spellStart"/>
      <w:r w:rsidRPr="00B374F2">
        <w:rPr>
          <w:sz w:val="16"/>
        </w:rPr>
        <w:t>presiprudential</w:t>
      </w:r>
      <w:proofErr w:type="spellEnd"/>
      <w:r w:rsidRPr="00B374F2">
        <w:rPr>
          <w:sz w:val="16"/>
        </w:rPr>
        <w:t xml:space="preserve"> national security determinations. (1) "</w:t>
      </w:r>
      <w:r w:rsidRPr="00B374F2">
        <w:rPr>
          <w:rStyle w:val="StyleUnderline"/>
        </w:rPr>
        <w:t>National security</w:t>
      </w:r>
      <w:r w:rsidRPr="00B374F2">
        <w:rPr>
          <w:sz w:val="16"/>
        </w:rPr>
        <w:t xml:space="preserve"> policy . . . </w:t>
      </w:r>
      <w:r w:rsidRPr="00B374F2">
        <w:rPr>
          <w:rStyle w:val="StyleUnderline"/>
        </w:rPr>
        <w:t>is harder</w:t>
      </w:r>
      <w:r w:rsidRPr="00B374F2">
        <w:rPr>
          <w:sz w:val="16"/>
        </w:rPr>
        <w:t xml:space="preserve"> today </w:t>
      </w:r>
      <w:r w:rsidRPr="00B374F2">
        <w:rPr>
          <w:rStyle w:val="StyleUnderline"/>
        </w:rPr>
        <w:t>because</w:t>
      </w:r>
      <w:r w:rsidRPr="00B374F2">
        <w:rPr>
          <w:sz w:val="16"/>
        </w:rPr>
        <w:t xml:space="preserve"> the issues that are involved are more numerous and varied. </w:t>
      </w:r>
      <w:r w:rsidRPr="00B374F2">
        <w:rPr>
          <w:rStyle w:val="StyleUnderline"/>
        </w:rPr>
        <w:t>The problem</w:t>
      </w:r>
      <w:r w:rsidRPr="00B374F2">
        <w:rPr>
          <w:sz w:val="16"/>
        </w:rPr>
        <w:t xml:space="preserve"> of the </w:t>
      </w:r>
      <w:r w:rsidRPr="00B374F2">
        <w:rPr>
          <w:rStyle w:val="StyleUnderline"/>
        </w:rPr>
        <w:t>day can change at a moment's notice</w:t>
      </w:r>
      <w:r w:rsidRPr="00B374F2">
        <w:rPr>
          <w:sz w:val="16"/>
        </w:rPr>
        <w:t>." n25 While "[y]</w:t>
      </w:r>
      <w:proofErr w:type="spellStart"/>
      <w:r w:rsidRPr="00B374F2">
        <w:rPr>
          <w:sz w:val="16"/>
        </w:rPr>
        <w:t>esterday</w:t>
      </w:r>
      <w:proofErr w:type="spellEnd"/>
      <w:r w:rsidRPr="00B374F2">
        <w:rPr>
          <w:sz w:val="16"/>
        </w:rPr>
        <w:t xml:space="preserve">, it might have been </w:t>
      </w:r>
      <w:r w:rsidRPr="00B374F2">
        <w:rPr>
          <w:rStyle w:val="Emphasis"/>
        </w:rPr>
        <w:t>prolif</w:t>
      </w:r>
      <w:r w:rsidRPr="00B374F2">
        <w:rPr>
          <w:sz w:val="16"/>
        </w:rPr>
        <w:t xml:space="preserve">eration; today, </w:t>
      </w:r>
      <w:r w:rsidRPr="00B374F2">
        <w:rPr>
          <w:rStyle w:val="Emphasis"/>
        </w:rPr>
        <w:t>terrorism</w:t>
      </w:r>
      <w:r w:rsidRPr="00B374F2">
        <w:rPr>
          <w:sz w:val="16"/>
        </w:rPr>
        <w:t xml:space="preserve">; tomorrow, </w:t>
      </w:r>
      <w:r w:rsidRPr="00B374F2">
        <w:rPr>
          <w:rStyle w:val="Emphasis"/>
        </w:rPr>
        <w:t>hostile regional powers</w:t>
      </w:r>
      <w:r w:rsidRPr="00B374F2">
        <w:rPr>
          <w:sz w:val="16"/>
        </w:rPr>
        <w:t xml:space="preserve">" n26, the twenty-first century reality is that </w:t>
      </w:r>
      <w:r w:rsidRPr="00B374F2">
        <w:rPr>
          <w:rStyle w:val="StyleUnderline"/>
        </w:rPr>
        <w:t>"[t]</w:t>
      </w:r>
      <w:proofErr w:type="spellStart"/>
      <w:r w:rsidRPr="00B374F2">
        <w:rPr>
          <w:rStyle w:val="StyleUnderline"/>
        </w:rPr>
        <w:t>hreats</w:t>
      </w:r>
      <w:proofErr w:type="spellEnd"/>
      <w:r w:rsidRPr="00B374F2">
        <w:rPr>
          <w:rStyle w:val="StyleUnderline"/>
        </w:rPr>
        <w:t xml:space="preserve"> are also more likely to be intertwined--proliferators use the same networks as narco-traffickers, narco-traffickers support terrorists, and terrorists align themselves with regional powers</w:t>
      </w:r>
      <w:r w:rsidRPr="00B374F2">
        <w:rPr>
          <w:sz w:val="16"/>
        </w:rPr>
        <w:t>."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w:t>
      </w:r>
      <w:proofErr w:type="spellStart"/>
      <w:r w:rsidRPr="00B374F2">
        <w:rPr>
          <w:sz w:val="16"/>
        </w:rPr>
        <w:t>hen</w:t>
      </w:r>
      <w:proofErr w:type="spellEnd"/>
      <w:r w:rsidRPr="00B374F2">
        <w:rPr>
          <w:sz w:val="16"/>
        </w:rPr>
        <w:t xml:space="preserve">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B374F2">
        <w:rPr>
          <w:rStyle w:val="StyleUnderline"/>
        </w:rPr>
        <w:t>maintaining the</w:t>
      </w:r>
      <w:r w:rsidRPr="00B374F2">
        <w:rPr>
          <w:sz w:val="16"/>
        </w:rPr>
        <w:t xml:space="preserve"> American "</w:t>
      </w:r>
      <w:r w:rsidRPr="00B374F2">
        <w:rPr>
          <w:rStyle w:val="Emphasis"/>
        </w:rPr>
        <w:t>strategic advantage is critical</w:t>
      </w:r>
      <w:r w:rsidRPr="00B374F2">
        <w:rPr>
          <w:sz w:val="16"/>
        </w:rPr>
        <w:t xml:space="preserve">, </w:t>
      </w:r>
      <w:r w:rsidRPr="00B374F2">
        <w:rPr>
          <w:rStyle w:val="StyleUnderline"/>
        </w:rPr>
        <w:t>because it is essential for just about everything else America hopes to achieve</w:t>
      </w:r>
      <w:r w:rsidRPr="00B374F2">
        <w:rPr>
          <w:sz w:val="16"/>
        </w:rPr>
        <w:t xml:space="preserve">--promoting freedom, protecting the homeland, defending its values, </w:t>
      </w:r>
      <w:r w:rsidRPr="00B374F2">
        <w:rPr>
          <w:rStyle w:val="Emphasis"/>
        </w:rPr>
        <w:t>preserving peace</w:t>
      </w:r>
      <w:r w:rsidRPr="00B374F2">
        <w:rPr>
          <w:sz w:val="16"/>
        </w:rPr>
        <w:t xml:space="preserve">, and so on." n32 (5) </w:t>
      </w:r>
      <w:r w:rsidRPr="00B374F2">
        <w:rPr>
          <w:rStyle w:val="Emphasis"/>
        </w:rPr>
        <w:t>The U</w:t>
      </w:r>
      <w:r w:rsidRPr="00B374F2">
        <w:rPr>
          <w:sz w:val="16"/>
        </w:rPr>
        <w:t xml:space="preserve">nited </w:t>
      </w:r>
      <w:r w:rsidRPr="00B374F2">
        <w:rPr>
          <w:rStyle w:val="Emphasis"/>
        </w:rPr>
        <w:t>S</w:t>
      </w:r>
      <w:r w:rsidRPr="00B374F2">
        <w:rPr>
          <w:sz w:val="16"/>
        </w:rPr>
        <w:t xml:space="preserve">tates </w:t>
      </w:r>
      <w:r w:rsidRPr="00B374F2">
        <w:rPr>
          <w:rStyle w:val="Emphasis"/>
        </w:rPr>
        <w:t>requires national security "agility</w:t>
      </w:r>
      <w:r w:rsidRPr="00B374F2">
        <w:rPr>
          <w:sz w:val="16"/>
        </w:rPr>
        <w:t xml:space="preserve">." n33 It not only needs "to refocus its resources repeatedly; it needs to do this faster than an adversary can focus its own resources." n34 [*888] As further serious preparation for engaging in the jurisprudence of American national security </w:t>
      </w:r>
      <w:proofErr w:type="spellStart"/>
      <w:r w:rsidRPr="00B374F2">
        <w:rPr>
          <w:sz w:val="16"/>
        </w:rPr>
        <w:t>presiprudence</w:t>
      </w:r>
      <w:proofErr w:type="spellEnd"/>
      <w:r w:rsidRPr="00B374F2">
        <w:rPr>
          <w:sz w:val="16"/>
        </w:rPr>
        <w:t xml:space="preserv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take action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B374F2">
        <w:rPr>
          <w:rStyle w:val="StyleUnderline"/>
        </w:rPr>
        <w:t xml:space="preserve">national security </w:t>
      </w:r>
      <w:proofErr w:type="spellStart"/>
      <w:r w:rsidRPr="00B374F2">
        <w:rPr>
          <w:rStyle w:val="StyleUnderline"/>
        </w:rPr>
        <w:t>presiprudence</w:t>
      </w:r>
      <w:proofErr w:type="spellEnd"/>
      <w:r w:rsidRPr="00B374F2">
        <w:rPr>
          <w:rStyle w:val="StyleUnderline"/>
        </w:rPr>
        <w:t xml:space="preserve"> should be accorded </w:t>
      </w:r>
      <w:r w:rsidRPr="00B374F2">
        <w:rPr>
          <w:rStyle w:val="Emphasis"/>
        </w:rPr>
        <w:t>wide latitude</w:t>
      </w:r>
      <w:r w:rsidRPr="00B374F2">
        <w:rPr>
          <w:rStyle w:val="StyleUnderline"/>
        </w:rPr>
        <w:t xml:space="preserve"> by the Court </w:t>
      </w:r>
      <w:r w:rsidRPr="00B374F2">
        <w:rPr>
          <w:sz w:val="16"/>
        </w:rPr>
        <w:t xml:space="preserve">in the adjustment (and tradeoffs) of trading liberty and security. n42 Second, Justices should be aware that different presidents [*889] institute changes in national security </w:t>
      </w:r>
      <w:proofErr w:type="spellStart"/>
      <w:r w:rsidRPr="00B374F2">
        <w:rPr>
          <w:sz w:val="16"/>
        </w:rPr>
        <w:t>presiprudence</w:t>
      </w:r>
      <w:proofErr w:type="spellEnd"/>
      <w:r w:rsidRPr="00B374F2">
        <w:rPr>
          <w:sz w:val="16"/>
        </w:rPr>
        <w:t xml:space="preserve"> given their unique perspective and knowledge of threats to the Nation. n43 Third, </w:t>
      </w:r>
      <w:r w:rsidRPr="00B374F2">
        <w:rPr>
          <w:rStyle w:val="Emphasis"/>
        </w:rPr>
        <w:t xml:space="preserve">Justices should be restrained in second-guessing the POTUS </w:t>
      </w:r>
      <w:r w:rsidRPr="00B374F2">
        <w:rPr>
          <w:b/>
          <w:iCs/>
          <w:u w:val="single"/>
        </w:rPr>
        <w:t xml:space="preserve">[president of the United States] </w:t>
      </w:r>
      <w:r w:rsidRPr="00B374F2">
        <w:rPr>
          <w:sz w:val="16"/>
        </w:rPr>
        <w:t xml:space="preserve"> </w:t>
      </w:r>
      <w:r w:rsidRPr="00B374F2">
        <w:rPr>
          <w:rStyle w:val="StyleUnderline"/>
        </w:rPr>
        <w:t xml:space="preserve">and </w:t>
      </w:r>
      <w:r w:rsidRPr="00B374F2">
        <w:rPr>
          <w:sz w:val="16"/>
        </w:rPr>
        <w:t xml:space="preserve">his subordinate </w:t>
      </w:r>
      <w:r w:rsidRPr="00B374F2">
        <w:rPr>
          <w:rStyle w:val="StyleUnderline"/>
        </w:rPr>
        <w:t>national security experts</w:t>
      </w:r>
      <w:r w:rsidRPr="00B374F2">
        <w:rPr>
          <w:sz w:val="16"/>
        </w:rPr>
        <w:t xml:space="preserve"> concerning both the existence and duration of national security emergencies and necessary measures to rectify them. "</w:t>
      </w:r>
      <w:r w:rsidRPr="00B374F2">
        <w:rPr>
          <w:rStyle w:val="StyleUnderline"/>
        </w:rPr>
        <w:t>During emergencies, the institutional advantages of the executive are enhanced</w:t>
      </w:r>
      <w:r w:rsidRPr="00B374F2">
        <w:rPr>
          <w:sz w:val="16"/>
        </w:rPr>
        <w:t>", n44 moreover, "[</w:t>
      </w:r>
      <w:r w:rsidRPr="00B374F2">
        <w:rPr>
          <w:rStyle w:val="StyleUnderline"/>
        </w:rPr>
        <w:t>b]</w:t>
      </w:r>
      <w:proofErr w:type="spellStart"/>
      <w:r w:rsidRPr="00B374F2">
        <w:rPr>
          <w:rStyle w:val="StyleUnderline"/>
        </w:rPr>
        <w:t>ecause</w:t>
      </w:r>
      <w:proofErr w:type="spellEnd"/>
      <w:r w:rsidRPr="00B374F2">
        <w:rPr>
          <w:rStyle w:val="StyleUnderline"/>
        </w:rPr>
        <w:t xml:space="preserve"> of the importance of</w:t>
      </w:r>
      <w:r w:rsidRPr="00B374F2">
        <w:rPr>
          <w:sz w:val="16"/>
        </w:rPr>
        <w:t xml:space="preserve"> </w:t>
      </w:r>
      <w:r w:rsidRPr="00B374F2">
        <w:rPr>
          <w:rStyle w:val="Emphasis"/>
        </w:rPr>
        <w:t>secrecy, speed, and flexibility</w:t>
      </w:r>
      <w:r w:rsidRPr="00B374F2">
        <w:rPr>
          <w:sz w:val="16"/>
        </w:rPr>
        <w:t xml:space="preserve">, </w:t>
      </w:r>
      <w:r w:rsidRPr="00B374F2">
        <w:rPr>
          <w:rStyle w:val="Emphasis"/>
        </w:rPr>
        <w:t>courts, which are slow, open, and rigid</w:t>
      </w:r>
      <w:r w:rsidRPr="00B374F2">
        <w:rPr>
          <w:sz w:val="16"/>
        </w:rPr>
        <w:t xml:space="preserve">, </w:t>
      </w:r>
      <w:r w:rsidRPr="00B374F2">
        <w:rPr>
          <w:rStyle w:val="StyleUnderline"/>
        </w:rPr>
        <w:t>have less to contribute to the formulation of national policy than they do during normal times</w:t>
      </w:r>
      <w:r w:rsidRPr="00B374F2">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B374F2">
        <w:rPr>
          <w:rStyle w:val="StyleUnderline"/>
        </w:rPr>
        <w:t>the Court should be</w:t>
      </w:r>
      <w:r w:rsidRPr="00B374F2">
        <w:rPr>
          <w:sz w:val="16"/>
        </w:rPr>
        <w:t xml:space="preserve"> </w:t>
      </w:r>
      <w:r w:rsidRPr="00B374F2">
        <w:rPr>
          <w:rStyle w:val="Emphasis"/>
        </w:rPr>
        <w:t>extraordinarily deferential</w:t>
      </w:r>
      <w:r w:rsidRPr="00B374F2">
        <w:rPr>
          <w:sz w:val="16"/>
        </w:rPr>
        <w:t xml:space="preserve"> </w:t>
      </w:r>
      <w:r w:rsidRPr="00B374F2">
        <w:rPr>
          <w:rStyle w:val="StyleUnderline"/>
        </w:rPr>
        <w:t>to the POTUS</w:t>
      </w:r>
      <w:r w:rsidRPr="00B374F2">
        <w:rPr>
          <w:sz w:val="16"/>
        </w:rPr>
        <w:t xml:space="preserve"> and his executive subordinates </w:t>
      </w:r>
      <w:r w:rsidRPr="00B374F2">
        <w:rPr>
          <w:rStyle w:val="StyleUnderline"/>
        </w:rPr>
        <w:t>regarding</w:t>
      </w:r>
      <w:r w:rsidRPr="00B374F2">
        <w:rPr>
          <w:sz w:val="16"/>
        </w:rPr>
        <w:t xml:space="preserve"> questions of </w:t>
      </w:r>
      <w:r w:rsidRPr="00B374F2">
        <w:rPr>
          <w:rStyle w:val="StyleUnderline"/>
        </w:rPr>
        <w:t>executive determinations</w:t>
      </w:r>
      <w:r w:rsidRPr="00B374F2">
        <w:rPr>
          <w:sz w:val="16"/>
        </w:rPr>
        <w:t xml:space="preserve"> </w:t>
      </w:r>
      <w:r w:rsidRPr="00B374F2">
        <w:rPr>
          <w:rStyle w:val="StyleUnderline"/>
        </w:rPr>
        <w:t>of the international laws of war and military tactics</w:t>
      </w:r>
      <w:r w:rsidRPr="00B374F2">
        <w:rPr>
          <w:sz w:val="16"/>
        </w:rPr>
        <w:t xml:space="preserve">. As cogently explained by Professors Eric Posner and Adrian </w:t>
      </w:r>
      <w:proofErr w:type="spellStart"/>
      <w:r w:rsidRPr="00B374F2">
        <w:rPr>
          <w:sz w:val="16"/>
        </w:rPr>
        <w:t>Vermeule</w:t>
      </w:r>
      <w:proofErr w:type="spellEnd"/>
      <w:r w:rsidRPr="00B374F2">
        <w:rPr>
          <w:sz w:val="16"/>
        </w:rPr>
        <w:t>,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p>
    <w:p w14:paraId="6398D377" w14:textId="77777777" w:rsidR="000E15C0" w:rsidRPr="00B374F2" w:rsidRDefault="000E15C0" w:rsidP="000E15C0">
      <w:pPr>
        <w:pStyle w:val="Heading3"/>
      </w:pPr>
      <w:r w:rsidRPr="00B374F2">
        <w:t>1nc – war powers good – cyber</w:t>
      </w:r>
    </w:p>
    <w:p w14:paraId="78F5723D" w14:textId="77777777" w:rsidR="000E15C0" w:rsidRPr="00B374F2" w:rsidRDefault="000E15C0" w:rsidP="000E15C0">
      <w:pPr>
        <w:pStyle w:val="Heading4"/>
      </w:pPr>
      <w:r w:rsidRPr="00B374F2">
        <w:rPr>
          <w:u w:val="single"/>
        </w:rPr>
        <w:t>Expansive</w:t>
      </w:r>
      <w:r w:rsidRPr="00B374F2">
        <w:t xml:space="preserve"> executive power is </w:t>
      </w:r>
      <w:r w:rsidRPr="00B374F2">
        <w:rPr>
          <w:u w:val="single"/>
        </w:rPr>
        <w:t>vital</w:t>
      </w:r>
      <w:r w:rsidRPr="00B374F2">
        <w:t xml:space="preserve"> to </w:t>
      </w:r>
      <w:r w:rsidRPr="00B374F2">
        <w:rPr>
          <w:u w:val="single"/>
        </w:rPr>
        <w:t>offensive cyber operations</w:t>
      </w:r>
    </w:p>
    <w:p w14:paraId="7B2C9195" w14:textId="77777777" w:rsidR="000E15C0" w:rsidRPr="00B374F2" w:rsidRDefault="000E15C0" w:rsidP="000E15C0">
      <w:r w:rsidRPr="00B374F2">
        <w:t xml:space="preserve">Eric </w:t>
      </w:r>
      <w:r w:rsidRPr="00B374F2">
        <w:rPr>
          <w:rStyle w:val="Style13ptBold"/>
        </w:rPr>
        <w:t>Lorber 13</w:t>
      </w:r>
      <w:r w:rsidRPr="00B374F2">
        <w:t xml:space="preserve">, J.D. Candidate, University of Pennsylvania Law School, </w:t>
      </w:r>
      <w:proofErr w:type="spellStart"/>
      <w:r w:rsidRPr="00B374F2">
        <w:t>Ph.D</w:t>
      </w:r>
      <w:proofErr w:type="spellEnd"/>
      <w:r w:rsidRPr="00B374F2">
        <w:t xml:space="preserve"> Candidate, Duke University Department of Political Science, “Executive </w:t>
      </w:r>
      <w:proofErr w:type="spellStart"/>
      <w:r w:rsidRPr="00B374F2">
        <w:t>Warmaking</w:t>
      </w:r>
      <w:proofErr w:type="spellEnd"/>
      <w:r w:rsidRPr="00B374F2">
        <w:t xml:space="preserve"> Authority and Offensive Cyber Operations: Can Existing Legislation Successfully Constrain Presidential Power?,” 15 U. Pa. J. Const. L. 961</w:t>
      </w:r>
    </w:p>
    <w:p w14:paraId="77D9F20B" w14:textId="77777777" w:rsidR="000E15C0" w:rsidRPr="00B374F2" w:rsidRDefault="000E15C0" w:rsidP="000E15C0">
      <w:pPr>
        <w:rPr>
          <w:sz w:val="16"/>
        </w:rPr>
      </w:pPr>
      <w:r w:rsidRPr="00B374F2">
        <w:rPr>
          <w:sz w:val="16"/>
        </w:rPr>
        <w:t xml:space="preserve">Yet a surprising amount of uncertainty exists as to which - if any - domestic laws constrain the use of OCOs and how they fit into the congressional-executive balance. As policymakers, scholars, and journalists have lamented, a coherent policy framework governing the use of OCOs does not exist and many questions remain unanswered. n8 Would an attack [*963] using cyber weapons trigger the requirements of the War Powers Resolution? n9 Would OCOs be subject to reporting requirements under the Intelligence Authorization Act? n10 Conversely, do </w:t>
      </w:r>
      <w:r w:rsidRPr="00B374F2">
        <w:rPr>
          <w:u w:val="single"/>
        </w:rPr>
        <w:t xml:space="preserve">cyber operations grant the executive branch </w:t>
      </w:r>
      <w:r w:rsidRPr="00B374F2">
        <w:rPr>
          <w:rStyle w:val="Emphasis"/>
        </w:rPr>
        <w:t>another tool</w:t>
      </w:r>
      <w:r w:rsidRPr="00B374F2">
        <w:rPr>
          <w:u w:val="single"/>
        </w:rPr>
        <w:t xml:space="preserve"> with which it can </w:t>
      </w:r>
      <w:r w:rsidRPr="00B374F2">
        <w:rPr>
          <w:rStyle w:val="Emphasis"/>
        </w:rPr>
        <w:t>prosecute attacks</w:t>
      </w:r>
      <w:r w:rsidRPr="00B374F2">
        <w:rPr>
          <w:u w:val="single"/>
        </w:rPr>
        <w:t xml:space="preserve"> but avoid </w:t>
      </w:r>
      <w:r w:rsidRPr="00B374F2">
        <w:rPr>
          <w:rStyle w:val="Emphasis"/>
        </w:rPr>
        <w:t>reporting and responding to congressional inquiries</w:t>
      </w:r>
      <w:r w:rsidRPr="00B374F2">
        <w:rPr>
          <w:sz w:val="16"/>
        </w:rPr>
        <w:t xml:space="preserve">? These questions are largely unanswered both because the rise of OCOs is a relatively recent phenomenon and because much of the information about U.S. technical capability in this field is highly classified. n11 Yet addressing these questions is increasingly important for two reasons. First, as states such as China, Israel, Russia, and the United States use these weapons now and likely will do so more in future conflicts, </w:t>
      </w:r>
      <w:r w:rsidRPr="00B374F2">
        <w:rPr>
          <w:u w:val="single"/>
        </w:rPr>
        <w:t xml:space="preserve">determining the domestic </w:t>
      </w:r>
      <w:r w:rsidRPr="00B374F2">
        <w:rPr>
          <w:rStyle w:val="Emphasis"/>
        </w:rPr>
        <w:t>legal strictures</w:t>
      </w:r>
      <w:r w:rsidRPr="00B374F2">
        <w:rPr>
          <w:sz w:val="16"/>
        </w:rPr>
        <w:t xml:space="preserve"> governing their use would provide policymakers and military planners a better sense of how to operate in cyberspace. n12 Second, the possible employment of these tools </w:t>
      </w:r>
      <w:r w:rsidRPr="00B374F2">
        <w:rPr>
          <w:u w:val="single"/>
        </w:rPr>
        <w:t xml:space="preserve">adds yet </w:t>
      </w:r>
      <w:r w:rsidRPr="00B374F2">
        <w:rPr>
          <w:rStyle w:val="Emphasis"/>
        </w:rPr>
        <w:t>another wrinkle</w:t>
      </w:r>
      <w:r w:rsidRPr="00B374F2">
        <w:rPr>
          <w:u w:val="single"/>
        </w:rPr>
        <w:t xml:space="preserve"> to the battle between the executive and legislative branches </w:t>
      </w:r>
      <w:r w:rsidRPr="00B374F2">
        <w:rPr>
          <w:rStyle w:val="Emphasis"/>
        </w:rPr>
        <w:t>over war-making authority</w:t>
      </w:r>
      <w:r w:rsidRPr="00B374F2">
        <w:rPr>
          <w:u w:val="single"/>
        </w:rPr>
        <w:t>.</w:t>
      </w:r>
      <w:r w:rsidRPr="00B374F2">
        <w:rPr>
          <w:sz w:val="16"/>
        </w:rPr>
        <w:t xml:space="preserve"> n13 In particular, if neither the War Powers Resolution nor the Intelligence Authorization Act governs OCOs, the executive may be allowed to employ U.S. military power in a manner largely unchecked by congressional authority. n14 As a result, </w:t>
      </w:r>
      <w:r w:rsidRPr="00B374F2">
        <w:rPr>
          <w:u w:val="single"/>
        </w:rPr>
        <w:t>the employment of these tools</w:t>
      </w:r>
      <w:r w:rsidRPr="00B374F2">
        <w:rPr>
          <w:sz w:val="16"/>
        </w:rPr>
        <w:t xml:space="preserve"> [*964] </w:t>
      </w:r>
      <w:r w:rsidRPr="00B374F2">
        <w:rPr>
          <w:rStyle w:val="Emphasis"/>
        </w:rPr>
        <w:t>implicates</w:t>
      </w:r>
      <w:r w:rsidRPr="00B374F2">
        <w:rPr>
          <w:u w:val="single"/>
        </w:rPr>
        <w:t xml:space="preserve"> </w:t>
      </w:r>
      <w:r w:rsidRPr="00B374F2">
        <w:rPr>
          <w:sz w:val="16"/>
        </w:rPr>
        <w:t xml:space="preserve">- </w:t>
      </w:r>
      <w:r w:rsidRPr="00B374F2">
        <w:rPr>
          <w:u w:val="single"/>
        </w:rPr>
        <w:t xml:space="preserve">and perhaps problematically </w:t>
      </w:r>
      <w:r w:rsidRPr="00B374F2">
        <w:rPr>
          <w:rStyle w:val="Emphasis"/>
        </w:rPr>
        <w:t>shifts</w:t>
      </w:r>
      <w:r w:rsidRPr="00B374F2">
        <w:rPr>
          <w:u w:val="single"/>
        </w:rPr>
        <w:t xml:space="preserve"> - the balance between the executive's commander-in-chief power n15 and Congress's war-making authority</w:t>
      </w:r>
      <w:r w:rsidRPr="00B374F2">
        <w:rPr>
          <w:sz w:val="16"/>
        </w:rPr>
        <w:t xml:space="preserve">. n16 This Comment provides an initial answer to the question of whether current U.S. law can effectively govern the Executive's use of OCOs. n17 It explores the interaction between this new tool and the current statutory limits on presidential war-making authority, with a particular focus on whether the two current federal laws meant to restrict executive power in this field - the War Powers Resolution n18 and the Intelligence Authorization Act n19 - apply to a wide range of potential offensive cyber operations undertaken by the executive branch. Beyond suggesting that </w:t>
      </w:r>
      <w:r w:rsidRPr="00B374F2">
        <w:rPr>
          <w:rStyle w:val="Emphasis"/>
        </w:rPr>
        <w:t>neither</w:t>
      </w:r>
      <w:r w:rsidRPr="00B374F2">
        <w:rPr>
          <w:u w:val="single"/>
        </w:rPr>
        <w:t xml:space="preserve"> the War Powers Resolution nor the Intelligence Authorization Act can </w:t>
      </w:r>
      <w:r w:rsidRPr="00B374F2">
        <w:rPr>
          <w:rStyle w:val="Emphasis"/>
        </w:rPr>
        <w:t>effectively regulate</w:t>
      </w:r>
      <w:r w:rsidRPr="00B374F2">
        <w:rPr>
          <w:u w:val="single"/>
        </w:rPr>
        <w:t xml:space="preserve"> most types of </w:t>
      </w:r>
      <w:r w:rsidRPr="00B374F2">
        <w:rPr>
          <w:rStyle w:val="Emphasis"/>
        </w:rPr>
        <w:t>offensive cyber operations</w:t>
      </w:r>
      <w:r w:rsidRPr="00B374F2">
        <w:rPr>
          <w:sz w:val="16"/>
        </w:rPr>
        <w:t xml:space="preserve">, this Comment suggests that while marginally problematic for a proper balance of war-making power between the executive and legislative branches, this lack of oversight does not fundamentally shift the current alignment. It does argue, however, that - </w:t>
      </w:r>
      <w:r w:rsidRPr="00B374F2">
        <w:rPr>
          <w:rStyle w:val="Emphasis"/>
        </w:rPr>
        <w:t>given this lack of regulatory oversight -</w:t>
      </w:r>
      <w:r w:rsidRPr="00B374F2">
        <w:rPr>
          <w:u w:val="single"/>
        </w:rPr>
        <w:t xml:space="preserve"> </w:t>
      </w:r>
      <w:r w:rsidRPr="00B374F2">
        <w:rPr>
          <w:rStyle w:val="Emphasis"/>
        </w:rPr>
        <w:t>the President now has another powerful war-making tool to use at his discretion</w:t>
      </w:r>
      <w:r w:rsidRPr="00B374F2">
        <w:rPr>
          <w:sz w:val="16"/>
        </w:rPr>
        <w:t>. Finally, the Comment suggests that this lack of limitation may be positive in some ways, as laying down clear legal markers before having a developed understanding of these capabilities may problematically limit their effective use.</w:t>
      </w:r>
    </w:p>
    <w:p w14:paraId="7F278601" w14:textId="77777777" w:rsidR="000E15C0" w:rsidRPr="00B374F2" w:rsidRDefault="000E15C0" w:rsidP="000E15C0">
      <w:pPr>
        <w:pStyle w:val="Heading4"/>
      </w:pPr>
      <w:bookmarkStart w:id="1" w:name="_Hlk21283719"/>
      <w:r w:rsidRPr="00B374F2">
        <w:t xml:space="preserve">The US is conducting OCOs against </w:t>
      </w:r>
      <w:r w:rsidRPr="00B374F2">
        <w:rPr>
          <w:u w:val="single"/>
        </w:rPr>
        <w:t>North Korea</w:t>
      </w:r>
      <w:r w:rsidRPr="00B374F2">
        <w:t xml:space="preserve"> – they solve </w:t>
      </w:r>
      <w:r w:rsidRPr="00B374F2">
        <w:rPr>
          <w:u w:val="single"/>
        </w:rPr>
        <w:t>nuclear modernization</w:t>
      </w:r>
      <w:r w:rsidRPr="00B374F2">
        <w:t xml:space="preserve"> </w:t>
      </w:r>
    </w:p>
    <w:p w14:paraId="2A4CD7DD" w14:textId="77777777" w:rsidR="000E15C0" w:rsidRPr="00B374F2" w:rsidRDefault="000E15C0" w:rsidP="000E15C0">
      <w:r w:rsidRPr="00B374F2">
        <w:rPr>
          <w:rStyle w:val="Style13ptBold"/>
        </w:rPr>
        <w:t>Ryall and Demetriou 18</w:t>
      </w:r>
      <w:r w:rsidRPr="00B374F2">
        <w:t xml:space="preserve"> – Julian Ryall is originally from London but has lived in Japan since 1992. He is the Japan and Korea correspondent for The Daily Telegraph of London but also freelances for newspapers, magazines and radio stations around the world. Danielle Demetriou is a British writer and editor based in Tokyo. She moved to Japan in 2007 following nine years working on newspapers in London, including The Independent, Evening Standard and Daily and Sunday Telegraph.  (“US Preparing ‘bloody nose’ cyber-attacks on North Korea” The Telegraph. February 20, 2018. </w:t>
      </w:r>
      <w:hyperlink r:id="rId32" w:history="1">
        <w:r w:rsidRPr="00B374F2">
          <w:rPr>
            <w:rStyle w:val="Hyperlink"/>
          </w:rPr>
          <w:t>https://www.telegraph.co.uk/news/2018/02/20/us-preparing-bloody-nose-cyber-attacks-north-korea/</w:t>
        </w:r>
      </w:hyperlink>
      <w:r w:rsidRPr="00B374F2">
        <w:t>)</w:t>
      </w:r>
    </w:p>
    <w:p w14:paraId="61020ABB" w14:textId="77777777" w:rsidR="000E15C0" w:rsidRPr="00B374F2" w:rsidRDefault="000E15C0" w:rsidP="000E15C0">
      <w:pPr>
        <w:rPr>
          <w:sz w:val="16"/>
        </w:rPr>
      </w:pPr>
      <w:r w:rsidRPr="00B374F2">
        <w:rPr>
          <w:u w:val="single"/>
        </w:rPr>
        <w:t xml:space="preserve">The United States is drawing up plans for </w:t>
      </w:r>
      <w:proofErr w:type="spellStart"/>
      <w:r w:rsidRPr="00B374F2">
        <w:rPr>
          <w:u w:val="single"/>
        </w:rPr>
        <w:t>cyber attacks</w:t>
      </w:r>
      <w:proofErr w:type="spellEnd"/>
      <w:r w:rsidRPr="00B374F2">
        <w:rPr>
          <w:u w:val="single"/>
        </w:rPr>
        <w:t xml:space="preserve"> on North Korea in an effort </w:t>
      </w:r>
      <w:r w:rsidRPr="00B374F2">
        <w:rPr>
          <w:b/>
          <w:u w:val="single"/>
        </w:rPr>
        <w:t>to bring the regime of Kim Jong-Un to heel</w:t>
      </w:r>
      <w:r w:rsidRPr="00B374F2">
        <w:rPr>
          <w:u w:val="single"/>
        </w:rPr>
        <w:t>, according to intelligence sources</w:t>
      </w:r>
      <w:r w:rsidRPr="00B374F2">
        <w:rPr>
          <w:sz w:val="16"/>
        </w:rPr>
        <w:t xml:space="preserve">, as Pyongyang says it is ready for "both dialogue and war" as the Winter Olympics draws to a close. </w:t>
      </w:r>
      <w:r w:rsidRPr="00B374F2">
        <w:rPr>
          <w:u w:val="single"/>
        </w:rPr>
        <w:t xml:space="preserve">Washington's potential plans for </w:t>
      </w:r>
      <w:r w:rsidRPr="00B374F2">
        <w:rPr>
          <w:sz w:val="16"/>
        </w:rPr>
        <w:t>a series of "bloody nose"</w:t>
      </w:r>
      <w:r w:rsidRPr="00B374F2">
        <w:rPr>
          <w:u w:val="single"/>
        </w:rPr>
        <w:t xml:space="preserve"> attacks on targets in North Korea</w:t>
      </w:r>
      <w:r w:rsidRPr="00B374F2">
        <w:rPr>
          <w:sz w:val="16"/>
        </w:rPr>
        <w:t xml:space="preserve">, as revealed by The Telegraph, </w:t>
      </w:r>
      <w:r w:rsidRPr="00B374F2">
        <w:rPr>
          <w:u w:val="single"/>
        </w:rPr>
        <w:t>could focus on digital rather than conventional warfare</w:t>
      </w:r>
      <w:r w:rsidRPr="00B374F2">
        <w:rPr>
          <w:sz w:val="16"/>
        </w:rPr>
        <w:t xml:space="preserve">, sources have suggested. </w:t>
      </w:r>
      <w:r w:rsidRPr="00B374F2">
        <w:rPr>
          <w:u w:val="single"/>
        </w:rPr>
        <w:t>A cyber assault could</w:t>
      </w:r>
      <w:r w:rsidRPr="00B374F2">
        <w:rPr>
          <w:sz w:val="16"/>
        </w:rPr>
        <w:t xml:space="preserve"> </w:t>
      </w:r>
      <w:r w:rsidRPr="00B374F2">
        <w:rPr>
          <w:strike/>
          <w:sz w:val="16"/>
        </w:rPr>
        <w:t>cripple</w:t>
      </w:r>
      <w:r w:rsidRPr="00B374F2">
        <w:rPr>
          <w:sz w:val="16"/>
        </w:rPr>
        <w:t xml:space="preserve"> </w:t>
      </w:r>
      <w:r w:rsidRPr="00B374F2">
        <w:rPr>
          <w:u w:val="single"/>
        </w:rPr>
        <w:t xml:space="preserve">destroy Pyongyang's online communications and ability to control its military, </w:t>
      </w:r>
      <w:r w:rsidRPr="00B374F2">
        <w:rPr>
          <w:b/>
          <w:u w:val="single"/>
        </w:rPr>
        <w:t>causing huge disruption but avoiding the loss of life</w:t>
      </w:r>
      <w:r w:rsidRPr="00B374F2">
        <w:rPr>
          <w:sz w:val="16"/>
        </w:rPr>
        <w:t xml:space="preserve">. It may also assuage concerns that a conventional attack against missile sites or nuclear facilities by the US could trigger a massive counter-strike by Kim Jong-Un. Quoting senior US intelligence sources, Foreign Policy magazine said there has been a “nearly unprecedented scramble inside the agencies responsible for spying and cyber warfare” aimed at the Korean Peninsula. In the last six months, </w:t>
      </w:r>
      <w:r w:rsidRPr="00B374F2">
        <w:rPr>
          <w:rStyle w:val="Emphasis"/>
        </w:rPr>
        <w:t xml:space="preserve">the US has been covertly laying the groundwork for </w:t>
      </w:r>
      <w:proofErr w:type="spellStart"/>
      <w:r w:rsidRPr="00B374F2">
        <w:rPr>
          <w:rStyle w:val="Emphasis"/>
        </w:rPr>
        <w:t>cyber attacks</w:t>
      </w:r>
      <w:proofErr w:type="spellEnd"/>
      <w:r w:rsidRPr="00B374F2">
        <w:rPr>
          <w:u w:val="single"/>
        </w:rPr>
        <w:t xml:space="preserve"> that would be routed through South Korea and Japan</w:t>
      </w:r>
      <w:r w:rsidRPr="00B374F2">
        <w:rPr>
          <w:sz w:val="16"/>
        </w:rPr>
        <w:t xml:space="preserve">, where the US has extensive military facilities. </w:t>
      </w:r>
      <w:r w:rsidRPr="00B374F2">
        <w:rPr>
          <w:u w:val="single"/>
        </w:rPr>
        <w:t xml:space="preserve">The preparations include installing </w:t>
      </w:r>
      <w:proofErr w:type="spellStart"/>
      <w:r w:rsidRPr="00B374F2">
        <w:rPr>
          <w:u w:val="single"/>
        </w:rPr>
        <w:t>fibre</w:t>
      </w:r>
      <w:proofErr w:type="spellEnd"/>
      <w:r w:rsidRPr="00B374F2">
        <w:rPr>
          <w:u w:val="single"/>
        </w:rPr>
        <w:t xml:space="preserve"> cables into the region and setting up remote bases and listening posts from where </w:t>
      </w:r>
      <w:r w:rsidRPr="00B374F2">
        <w:rPr>
          <w:rStyle w:val="StyleUnderline"/>
        </w:rPr>
        <w:t xml:space="preserve">hackers will attempt to gain access to North Korea’s </w:t>
      </w:r>
      <w:r w:rsidRPr="00B374F2">
        <w:rPr>
          <w:sz w:val="16"/>
        </w:rPr>
        <w:t>version of the</w:t>
      </w:r>
      <w:r w:rsidRPr="00B374F2">
        <w:rPr>
          <w:rStyle w:val="StyleUnderline"/>
        </w:rPr>
        <w:t xml:space="preserve"> Internet</w:t>
      </w:r>
      <w:r w:rsidRPr="00B374F2">
        <w:rPr>
          <w:sz w:val="16"/>
        </w:rPr>
        <w:t xml:space="preserve">, which is walled off from the rest of the world. Another official told the magazine that </w:t>
      </w:r>
      <w:r w:rsidRPr="00B374F2">
        <w:rPr>
          <w:u w:val="single"/>
        </w:rPr>
        <w:t xml:space="preserve">a large part of the </w:t>
      </w:r>
      <w:r w:rsidRPr="00B374F2">
        <w:rPr>
          <w:rStyle w:val="Emphasis"/>
        </w:rPr>
        <w:t>US spying and cyber warfare</w:t>
      </w:r>
      <w:r w:rsidRPr="00B374F2">
        <w:rPr>
          <w:u w:val="single"/>
        </w:rPr>
        <w:t xml:space="preserve"> capability is being </w:t>
      </w:r>
      <w:r w:rsidRPr="00B374F2">
        <w:rPr>
          <w:b/>
          <w:u w:val="single"/>
        </w:rPr>
        <w:t>refocused on North Korea</w:t>
      </w:r>
      <w:r w:rsidRPr="00B374F2">
        <w:rPr>
          <w:sz w:val="16"/>
        </w:rPr>
        <w:t xml:space="preserve">, including analysis of signals intelligence, overhead imagery and geospatial intelligence. Analysts with expertise in other areas – such as the war on narcotics or monitoring geo-political issues in Africa – are also being reassigned to the new Korea Mission Centre at the CIA’s headquarters in Langley, Virginia. In addition, military intelligence analysts on reserve status are being summoned back into service to focus on North Korea, while US intelligence agencies have been actively recruiting analysts with Korean language skills. The magazine reported that some of the positions are for specialists with experience in identifying and recruiting human intelligence sources. The </w:t>
      </w:r>
      <w:proofErr w:type="spellStart"/>
      <w:r w:rsidRPr="00B374F2">
        <w:rPr>
          <w:sz w:val="16"/>
        </w:rPr>
        <w:t>Defence</w:t>
      </w:r>
      <w:proofErr w:type="spellEnd"/>
      <w:r w:rsidRPr="00B374F2">
        <w:rPr>
          <w:sz w:val="16"/>
        </w:rPr>
        <w:t xml:space="preserve"> Clandestine Service, a division of the </w:t>
      </w:r>
      <w:proofErr w:type="spellStart"/>
      <w:r w:rsidRPr="00B374F2">
        <w:rPr>
          <w:sz w:val="16"/>
        </w:rPr>
        <w:t>Defence</w:t>
      </w:r>
      <w:proofErr w:type="spellEnd"/>
      <w:r w:rsidRPr="00B374F2">
        <w:rPr>
          <w:sz w:val="16"/>
        </w:rPr>
        <w:t xml:space="preserve"> Intelligence Agency, has reportedly increased its presence in the region and is “working on putting the elite of the elite on the peninsula to collect and respond”, an intelligence official told the magazine. There are suggestions that </w:t>
      </w:r>
      <w:r w:rsidRPr="00B374F2">
        <w:rPr>
          <w:u w:val="single"/>
        </w:rPr>
        <w:t>the US could fire a “warning shot” over Pyongyang’s bow as it continues to hack cryptocurrency markets to steal digital currency.</w:t>
      </w:r>
      <w:r w:rsidRPr="00B374F2">
        <w:rPr>
          <w:sz w:val="16"/>
        </w:rPr>
        <w:t xml:space="preserve"> Most recently, authorities believe – but have been unable to prove – that North Korean hackers got away with Y58 billion (GBP380 million) from Tokyo-based exchange operator </w:t>
      </w:r>
      <w:proofErr w:type="spellStart"/>
      <w:r w:rsidRPr="00B374F2">
        <w:rPr>
          <w:sz w:val="16"/>
        </w:rPr>
        <w:t>Coincheck</w:t>
      </w:r>
      <w:proofErr w:type="spellEnd"/>
      <w:r w:rsidRPr="00B374F2">
        <w:rPr>
          <w:sz w:val="16"/>
        </w:rPr>
        <w:t xml:space="preserve"> in January. Cut off from the global banking system by international sanctions, </w:t>
      </w:r>
      <w:r w:rsidRPr="00B374F2">
        <w:rPr>
          <w:u w:val="single"/>
        </w:rPr>
        <w:t xml:space="preserve">Pyongyang is apparently attempting to obtain virtual currency </w:t>
      </w:r>
      <w:r w:rsidRPr="00B374F2">
        <w:rPr>
          <w:b/>
          <w:u w:val="single"/>
        </w:rPr>
        <w:t>to pay for the continued development of its nuclear weapons</w:t>
      </w:r>
      <w:r w:rsidRPr="00B374F2">
        <w:rPr>
          <w:u w:val="single"/>
        </w:rPr>
        <w:t xml:space="preserve"> and missile </w:t>
      </w:r>
      <w:proofErr w:type="spellStart"/>
      <w:r w:rsidRPr="00B374F2">
        <w:rPr>
          <w:u w:val="single"/>
        </w:rPr>
        <w:t>programmes</w:t>
      </w:r>
      <w:proofErr w:type="spellEnd"/>
      <w:r w:rsidRPr="00B374F2">
        <w:rPr>
          <w:u w:val="single"/>
        </w:rPr>
        <w:t xml:space="preserve">. </w:t>
      </w:r>
      <w:r w:rsidRPr="00B374F2">
        <w:rPr>
          <w:sz w:val="16"/>
        </w:rPr>
        <w:t xml:space="preserve">North Korea has reportedly set up a 6,000-strong hacking unit and is strongly suspected of being behind a number of cyberattacks on South Korean banks, media companies and infrastructure, including nuclear power plants, in recent years. </w:t>
      </w:r>
      <w:r w:rsidRPr="00B374F2">
        <w:rPr>
          <w:u w:val="single"/>
        </w:rPr>
        <w:t xml:space="preserve">As well as </w:t>
      </w:r>
      <w:r w:rsidRPr="00B374F2">
        <w:rPr>
          <w:b/>
          <w:u w:val="single"/>
        </w:rPr>
        <w:t>gathering intelligence on military, scientific and political developments</w:t>
      </w:r>
      <w:r w:rsidRPr="00B374F2">
        <w:rPr>
          <w:u w:val="single"/>
        </w:rPr>
        <w:t xml:space="preserve"> in the North, US cyber warfare experts are likely to be tasked with accessing the regime’s command-and-control structure in order to </w:t>
      </w:r>
      <w:r w:rsidRPr="00B374F2">
        <w:rPr>
          <w:b/>
          <w:u w:val="single"/>
        </w:rPr>
        <w:t xml:space="preserve">interfere with Pyongyang’s ability to communicate with its military and launch counterattacks. </w:t>
      </w:r>
      <w:r w:rsidRPr="00B374F2">
        <w:rPr>
          <w:sz w:val="16"/>
        </w:rPr>
        <w:t xml:space="preserve">The news of the </w:t>
      </w:r>
      <w:proofErr w:type="spellStart"/>
      <w:r w:rsidRPr="00B374F2">
        <w:rPr>
          <w:sz w:val="16"/>
        </w:rPr>
        <w:t>cyber attack</w:t>
      </w:r>
      <w:proofErr w:type="spellEnd"/>
      <w:r w:rsidRPr="00B374F2">
        <w:rPr>
          <w:sz w:val="16"/>
        </w:rPr>
        <w:t xml:space="preserve"> plans comes as </w:t>
      </w:r>
      <w:r w:rsidRPr="00B374F2">
        <w:rPr>
          <w:u w:val="single"/>
        </w:rPr>
        <w:t>North Korea reminded the international community that it was ready for both dialogue and war</w:t>
      </w:r>
      <w:r w:rsidRPr="00B374F2">
        <w:rPr>
          <w:sz w:val="16"/>
        </w:rPr>
        <w:t xml:space="preserve">, as the Winter Olympics draws to a close. </w:t>
      </w:r>
    </w:p>
    <w:p w14:paraId="266292C9" w14:textId="77777777" w:rsidR="000E15C0" w:rsidRPr="00B374F2" w:rsidRDefault="000E15C0" w:rsidP="000E15C0">
      <w:pPr>
        <w:rPr>
          <w:sz w:val="14"/>
        </w:rPr>
      </w:pPr>
    </w:p>
    <w:bookmarkEnd w:id="1"/>
    <w:p w14:paraId="2EA5DD3F" w14:textId="77777777" w:rsidR="000E15C0" w:rsidRPr="00B374F2" w:rsidRDefault="000E15C0" w:rsidP="000E15C0">
      <w:pPr>
        <w:pStyle w:val="Heading4"/>
      </w:pPr>
      <w:r w:rsidRPr="00B374F2">
        <w:t xml:space="preserve">North Korean adventurism goes nuclear and spills over globally </w:t>
      </w:r>
    </w:p>
    <w:p w14:paraId="2C258484" w14:textId="77777777" w:rsidR="000E15C0" w:rsidRPr="00B374F2" w:rsidRDefault="000E15C0" w:rsidP="000E15C0">
      <w:pPr>
        <w:rPr>
          <w:sz w:val="16"/>
        </w:rPr>
      </w:pPr>
      <w:r w:rsidRPr="00B374F2">
        <w:rPr>
          <w:rStyle w:val="Style13ptBold"/>
        </w:rPr>
        <w:t>Metz 13</w:t>
      </w:r>
      <w:r w:rsidRPr="00B374F2">
        <w:t xml:space="preserve"> </w:t>
      </w:r>
      <w:r w:rsidRPr="00B374F2">
        <w:rPr>
          <w:sz w:val="16"/>
        </w:rPr>
        <w:t>(Steven,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14:paraId="3659927F" w14:textId="77777777" w:rsidR="000E15C0" w:rsidRPr="00B374F2" w:rsidRDefault="000E15C0" w:rsidP="000E15C0">
      <w:pPr>
        <w:rPr>
          <w:sz w:val="14"/>
        </w:rPr>
      </w:pPr>
      <w:r w:rsidRPr="00B374F2">
        <w:rPr>
          <w:sz w:val="14"/>
        </w:rPr>
        <w:t xml:space="preserve">Today, </w:t>
      </w:r>
      <w:r w:rsidRPr="00B374F2">
        <w:rPr>
          <w:rStyle w:val="StyleUnderline"/>
        </w:rPr>
        <w:t>North Korea is</w:t>
      </w:r>
      <w:r w:rsidRPr="00B374F2">
        <w:rPr>
          <w:sz w:val="14"/>
        </w:rPr>
        <w:t xml:space="preserve"> </w:t>
      </w:r>
      <w:r w:rsidRPr="00B374F2">
        <w:rPr>
          <w:rStyle w:val="Emphasis"/>
        </w:rPr>
        <w:t>the most dangerous country on earth</w:t>
      </w:r>
      <w:r w:rsidRPr="00B374F2">
        <w:rPr>
          <w:sz w:val="14"/>
        </w:rPr>
        <w:t xml:space="preserve"> </w:t>
      </w:r>
      <w:r w:rsidRPr="00B374F2">
        <w:rPr>
          <w:rStyle w:val="StyleUnderline"/>
        </w:rPr>
        <w:t xml:space="preserve">and the </w:t>
      </w:r>
      <w:r w:rsidRPr="00B374F2">
        <w:rPr>
          <w:rStyle w:val="Emphasis"/>
        </w:rPr>
        <w:t>greatest threat to U.S. security</w:t>
      </w:r>
      <w:r w:rsidRPr="00B374F2">
        <w:rPr>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B374F2">
        <w:rPr>
          <w:rStyle w:val="StyleUnderline"/>
        </w:rPr>
        <w:t>press releases from the</w:t>
      </w:r>
      <w:r w:rsidRPr="00B374F2">
        <w:rPr>
          <w:sz w:val="14"/>
        </w:rPr>
        <w:t xml:space="preserve"> official </w:t>
      </w:r>
      <w:r w:rsidRPr="00B374F2">
        <w:rPr>
          <w:rStyle w:val="StyleUnderline"/>
        </w:rPr>
        <w:t>North Korean news agency are</w:t>
      </w:r>
      <w:r w:rsidRPr="00B374F2">
        <w:rPr>
          <w:sz w:val="14"/>
        </w:rPr>
        <w:t xml:space="preserve"> absurdly </w:t>
      </w:r>
      <w:r w:rsidRPr="00B374F2">
        <w:rPr>
          <w:rStyle w:val="StyleUnderline"/>
        </w:rPr>
        <w:t>funny, and</w:t>
      </w:r>
      <w:r w:rsidRPr="00B374F2">
        <w:rPr>
          <w:sz w:val="14"/>
        </w:rPr>
        <w:t xml:space="preserve"> American </w:t>
      </w:r>
      <w:r w:rsidRPr="00B374F2">
        <w:rPr>
          <w:rStyle w:val="StyleUnderline"/>
        </w:rPr>
        <w:t>policymakers</w:t>
      </w:r>
      <w:r w:rsidRPr="00B374F2">
        <w:rPr>
          <w:sz w:val="14"/>
        </w:rPr>
        <w:t xml:space="preserve"> tend </w:t>
      </w:r>
      <w:r w:rsidRPr="00B374F2">
        <w:rPr>
          <w:rStyle w:val="StyleUnderline"/>
        </w:rPr>
        <w:t>to</w:t>
      </w:r>
      <w:r w:rsidRPr="00B374F2">
        <w:rPr>
          <w:sz w:val="14"/>
        </w:rPr>
        <w:t xml:space="preserve"> </w:t>
      </w:r>
      <w:r w:rsidRPr="00B374F2">
        <w:rPr>
          <w:rStyle w:val="StyleUnderline"/>
        </w:rPr>
        <w:t>ignore them</w:t>
      </w:r>
      <w:r w:rsidRPr="00B374F2">
        <w:rPr>
          <w:sz w:val="14"/>
        </w:rPr>
        <w:t xml:space="preserve"> as a result. </w:t>
      </w:r>
      <w:r w:rsidRPr="00B374F2">
        <w:rPr>
          <w:rStyle w:val="Emphasis"/>
        </w:rPr>
        <w:t>Continuing to do so</w:t>
      </w:r>
      <w:r w:rsidRPr="00B374F2">
        <w:rPr>
          <w:sz w:val="14"/>
        </w:rPr>
        <w:t xml:space="preserve">, though, </w:t>
      </w:r>
      <w:r w:rsidRPr="00B374F2">
        <w:rPr>
          <w:rStyle w:val="StyleUnderline"/>
        </w:rPr>
        <w:t>could be dangerous as</w:t>
      </w:r>
      <w:r w:rsidRPr="00B374F2">
        <w:rPr>
          <w:sz w:val="14"/>
        </w:rPr>
        <w:t xml:space="preserve"> </w:t>
      </w:r>
      <w:r w:rsidRPr="00B374F2">
        <w:rPr>
          <w:rStyle w:val="StyleUnderline"/>
        </w:rPr>
        <w:t>events and rhetoric turn even more ominous</w:t>
      </w:r>
      <w:r w:rsidRPr="00B374F2">
        <w:rPr>
          <w:sz w:val="14"/>
        </w:rPr>
        <w:t xml:space="preserve">. </w:t>
      </w:r>
      <w:r w:rsidRPr="00B374F2">
        <w:rPr>
          <w:sz w:val="12"/>
        </w:rPr>
        <w:t>¶</w:t>
      </w:r>
      <w:r w:rsidRPr="00B374F2">
        <w:rPr>
          <w:sz w:val="14"/>
        </w:rPr>
        <w:t xml:space="preserve"> In response to North Korea's Feb. 12 nuclear test, the U.N. Security Council recently tightened existing sanctions against Pyongyang. Even China, North Korea's long-standing benefactor and protector, went along. Convulsed by anger, </w:t>
      </w:r>
      <w:r w:rsidRPr="00B374F2">
        <w:rPr>
          <w:rStyle w:val="Emphasis"/>
        </w:rPr>
        <w:t>Pyongyang</w:t>
      </w:r>
      <w:r w:rsidRPr="00B374F2">
        <w:rPr>
          <w:sz w:val="14"/>
        </w:rPr>
        <w:t xml:space="preserve"> then </w:t>
      </w:r>
      <w:r w:rsidRPr="00B374F2">
        <w:rPr>
          <w:rStyle w:val="StyleUnderline"/>
        </w:rPr>
        <w:t xml:space="preserve">threatened a </w:t>
      </w:r>
      <w:r w:rsidRPr="00B374F2">
        <w:rPr>
          <w:rStyle w:val="Emphasis"/>
        </w:rPr>
        <w:t>pre-emptive nuclear strike</w:t>
      </w:r>
      <w:r w:rsidRPr="00B374F2">
        <w:rPr>
          <w:rStyle w:val="StyleUnderline"/>
        </w:rPr>
        <w:t xml:space="preserve"> against the U</w:t>
      </w:r>
      <w:r w:rsidRPr="00B374F2">
        <w:rPr>
          <w:sz w:val="14"/>
        </w:rPr>
        <w:t xml:space="preserve">nited </w:t>
      </w:r>
      <w:r w:rsidRPr="00B374F2">
        <w:rPr>
          <w:rStyle w:val="StyleUnderline"/>
        </w:rPr>
        <w:t>S</w:t>
      </w:r>
      <w:r w:rsidRPr="00B374F2">
        <w:rPr>
          <w:sz w:val="14"/>
        </w:rPr>
        <w:t xml:space="preserve">tates </w:t>
      </w:r>
      <w:r w:rsidRPr="00B374F2">
        <w:rPr>
          <w:rStyle w:val="StyleUnderline"/>
        </w:rPr>
        <w:t>and South Korea</w:t>
      </w:r>
      <w:r w:rsidRPr="00B374F2">
        <w:rPr>
          <w:sz w:val="14"/>
        </w:rPr>
        <w:t xml:space="preserve">, </w:t>
      </w:r>
      <w:r w:rsidRPr="00B374F2">
        <w:rPr>
          <w:rStyle w:val="StyleUnderline"/>
        </w:rPr>
        <w:t>abrogated the</w:t>
      </w:r>
      <w:r w:rsidRPr="00B374F2">
        <w:rPr>
          <w:sz w:val="14"/>
        </w:rPr>
        <w:t xml:space="preserve"> 1953 </w:t>
      </w:r>
      <w:r w:rsidRPr="00B374F2">
        <w:rPr>
          <w:rStyle w:val="StyleUnderline"/>
        </w:rPr>
        <w:t>armistice</w:t>
      </w:r>
      <w:r w:rsidRPr="00B374F2">
        <w:rPr>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B374F2">
        <w:rPr>
          <w:sz w:val="12"/>
        </w:rPr>
        <w:t>¶</w:t>
      </w:r>
      <w:r w:rsidRPr="00B374F2">
        <w:rPr>
          <w:sz w:val="14"/>
        </w:rPr>
        <w:t xml:space="preserve"> </w:t>
      </w:r>
      <w:r w:rsidRPr="00B374F2">
        <w:rPr>
          <w:rStyle w:val="StyleUnderline"/>
        </w:rPr>
        <w:t>No American leader wants another war in Korea</w:t>
      </w:r>
      <w:r w:rsidRPr="00B374F2">
        <w:rPr>
          <w:sz w:val="14"/>
        </w:rPr>
        <w:t xml:space="preserve">. The problem is that </w:t>
      </w:r>
      <w:r w:rsidRPr="00B374F2">
        <w:rPr>
          <w:rStyle w:val="StyleUnderline"/>
        </w:rPr>
        <w:t xml:space="preserve">the </w:t>
      </w:r>
      <w:r w:rsidRPr="00B374F2">
        <w:rPr>
          <w:rStyle w:val="Emphasis"/>
        </w:rPr>
        <w:t>North Koreans</w:t>
      </w:r>
      <w:r w:rsidRPr="00B374F2">
        <w:rPr>
          <w:rStyle w:val="StyleUnderline"/>
        </w:rPr>
        <w:t xml:space="preserve"> make so many threatening</w:t>
      </w:r>
      <w:r w:rsidRPr="00B374F2">
        <w:rPr>
          <w:sz w:val="14"/>
        </w:rPr>
        <w:t xml:space="preserve"> and bizarre </w:t>
      </w:r>
      <w:r w:rsidRPr="00B374F2">
        <w:rPr>
          <w:rStyle w:val="StyleUnderline"/>
        </w:rPr>
        <w:t>official statements</w:t>
      </w:r>
      <w:r w:rsidRPr="00B374F2">
        <w:rPr>
          <w:sz w:val="14"/>
        </w:rPr>
        <w:t xml:space="preserve"> </w:t>
      </w:r>
      <w:r w:rsidRPr="00B374F2">
        <w:rPr>
          <w:rStyle w:val="StyleUnderline"/>
        </w:rPr>
        <w:t>and sustain such a high level of military readiness that</w:t>
      </w:r>
      <w:r w:rsidRPr="00B374F2">
        <w:rPr>
          <w:sz w:val="14"/>
        </w:rPr>
        <w:t xml:space="preserve"> </w:t>
      </w:r>
      <w:r w:rsidRPr="00B374F2">
        <w:rPr>
          <w:rStyle w:val="Emphasis"/>
        </w:rPr>
        <w:t>American policymakers might fail to recognize the signs of impending attack</w:t>
      </w:r>
      <w:r w:rsidRPr="00B374F2">
        <w:rPr>
          <w:sz w:val="14"/>
        </w:rPr>
        <w:t xml:space="preserve">. After all, </w:t>
      </w:r>
      <w:r w:rsidRPr="00B374F2">
        <w:rPr>
          <w:rStyle w:val="Emphasis"/>
        </w:rPr>
        <w:t>every recent U.S. war began with miscalculation</w:t>
      </w:r>
      <w:r w:rsidRPr="00B374F2">
        <w:rPr>
          <w:sz w:val="14"/>
        </w:rPr>
        <w:t xml:space="preserve">; </w:t>
      </w:r>
      <w:r w:rsidRPr="00B374F2">
        <w:rPr>
          <w:rStyle w:val="StyleUnderline"/>
        </w:rPr>
        <w:t>American policymakers misunderstood the intent of their opponents, who</w:t>
      </w:r>
      <w:r w:rsidRPr="00B374F2">
        <w:rPr>
          <w:sz w:val="14"/>
        </w:rPr>
        <w:t xml:space="preserve"> in turn </w:t>
      </w:r>
      <w:r w:rsidRPr="00B374F2">
        <w:rPr>
          <w:rStyle w:val="Emphasis"/>
        </w:rPr>
        <w:t>underestimated</w:t>
      </w:r>
      <w:r w:rsidRPr="00B374F2">
        <w:rPr>
          <w:rStyle w:val="StyleUnderline"/>
        </w:rPr>
        <w:t xml:space="preserve"> American determination</w:t>
      </w:r>
      <w:r w:rsidRPr="00B374F2">
        <w:rPr>
          <w:sz w:val="14"/>
        </w:rPr>
        <w:t xml:space="preserve">. The </w:t>
      </w:r>
      <w:r w:rsidRPr="00B374F2">
        <w:rPr>
          <w:rStyle w:val="Emphasis"/>
        </w:rPr>
        <w:t>conflict</w:t>
      </w:r>
      <w:r w:rsidRPr="00B374F2">
        <w:rPr>
          <w:rStyle w:val="StyleUnderline"/>
        </w:rPr>
        <w:t xml:space="preserve"> with </w:t>
      </w:r>
      <w:r w:rsidRPr="00B374F2">
        <w:rPr>
          <w:rStyle w:val="Emphasis"/>
        </w:rPr>
        <w:t>North Korea</w:t>
      </w:r>
      <w:r w:rsidRPr="00B374F2">
        <w:rPr>
          <w:rStyle w:val="StyleUnderline"/>
        </w:rPr>
        <w:t xml:space="preserve"> could repeat this pattern</w:t>
      </w:r>
      <w:r w:rsidRPr="00B374F2">
        <w:rPr>
          <w:sz w:val="14"/>
        </w:rPr>
        <w:t xml:space="preserve">. </w:t>
      </w:r>
      <w:r w:rsidRPr="00B374F2">
        <w:rPr>
          <w:sz w:val="12"/>
        </w:rPr>
        <w:t>¶</w:t>
      </w:r>
      <w:r w:rsidRPr="00B374F2">
        <w:rPr>
          <w:sz w:val="14"/>
        </w:rPr>
        <w:t xml:space="preserve"> Since the regime of Kim Jong Un has continued its predecessors’ tradition of responding hysterically to every action and statement it doesn't like, </w:t>
      </w:r>
      <w:r w:rsidRPr="00B374F2">
        <w:rPr>
          <w:rStyle w:val="StyleUnderline"/>
        </w:rPr>
        <w:t>it's hard to assess exactly what might push Pyongyang over the edge</w:t>
      </w:r>
      <w:r w:rsidRPr="00B374F2">
        <w:rPr>
          <w:sz w:val="14"/>
        </w:rPr>
        <w:t xml:space="preserve"> </w:t>
      </w:r>
      <w:r w:rsidRPr="00B374F2">
        <w:rPr>
          <w:rStyle w:val="StyleUnderline"/>
        </w:rPr>
        <w:t>and cause it to lash out</w:t>
      </w:r>
      <w:r w:rsidRPr="00B374F2">
        <w:rPr>
          <w:sz w:val="14"/>
        </w:rPr>
        <w:t xml:space="preserve">. It could be something that the United States considers modest and reasonable, or it could be some sort of internal power struggle within the North Korean regime invisible to the outside world. </w:t>
      </w:r>
      <w:r w:rsidRPr="00B374F2">
        <w:rPr>
          <w:rStyle w:val="StyleUnderline"/>
        </w:rPr>
        <w:t>While</w:t>
      </w:r>
      <w:r w:rsidRPr="00B374F2">
        <w:rPr>
          <w:sz w:val="14"/>
        </w:rPr>
        <w:t xml:space="preserve"> </w:t>
      </w:r>
      <w:r w:rsidRPr="00B374F2">
        <w:rPr>
          <w:rStyle w:val="Emphasis"/>
        </w:rPr>
        <w:t>we cannot know</w:t>
      </w:r>
      <w:r w:rsidRPr="00B374F2">
        <w:rPr>
          <w:sz w:val="14"/>
        </w:rPr>
        <w:t xml:space="preserve"> </w:t>
      </w:r>
      <w:r w:rsidRPr="00B374F2">
        <w:rPr>
          <w:rStyle w:val="StyleUnderline"/>
        </w:rPr>
        <w:t>whether</w:t>
      </w:r>
      <w:r w:rsidRPr="00B374F2">
        <w:rPr>
          <w:sz w:val="14"/>
        </w:rPr>
        <w:t xml:space="preserve"> the </w:t>
      </w:r>
      <w:r w:rsidRPr="00B374F2">
        <w:rPr>
          <w:rStyle w:val="StyleUnderline"/>
        </w:rPr>
        <w:t>recent</w:t>
      </w:r>
      <w:r w:rsidRPr="00B374F2">
        <w:rPr>
          <w:sz w:val="14"/>
        </w:rPr>
        <w:t xml:space="preserve"> round of </w:t>
      </w:r>
      <w:r w:rsidRPr="00B374F2">
        <w:rPr>
          <w:rStyle w:val="StyleUnderline"/>
        </w:rPr>
        <w:t>threats</w:t>
      </w:r>
      <w:r w:rsidRPr="00B374F2">
        <w:rPr>
          <w:sz w:val="14"/>
        </w:rPr>
        <w:t xml:space="preserve"> from Pyongyang </w:t>
      </w:r>
      <w:r w:rsidRPr="00B374F2">
        <w:rPr>
          <w:rStyle w:val="StyleUnderline"/>
        </w:rPr>
        <w:t>is serious</w:t>
      </w:r>
      <w:r w:rsidRPr="00B374F2">
        <w:rPr>
          <w:sz w:val="14"/>
        </w:rPr>
        <w:t xml:space="preserve"> </w:t>
      </w:r>
      <w:r w:rsidRPr="00B374F2">
        <w:rPr>
          <w:rStyle w:val="StyleUnderline"/>
        </w:rPr>
        <w:t>or simply more of the same old lathering</w:t>
      </w:r>
      <w:r w:rsidRPr="00B374F2">
        <w:rPr>
          <w:sz w:val="14"/>
        </w:rPr>
        <w:t xml:space="preserve">, </w:t>
      </w:r>
      <w:r w:rsidRPr="00B374F2">
        <w:rPr>
          <w:rStyle w:val="StyleUnderline"/>
        </w:rPr>
        <w:t>it would be prudent to</w:t>
      </w:r>
      <w:r w:rsidRPr="00B374F2">
        <w:rPr>
          <w:sz w:val="14"/>
        </w:rPr>
        <w:t xml:space="preserve"> </w:t>
      </w:r>
      <w:r w:rsidRPr="00B374F2">
        <w:rPr>
          <w:rStyle w:val="Emphasis"/>
        </w:rPr>
        <w:t>think the unthinkable</w:t>
      </w:r>
      <w:r w:rsidRPr="00B374F2">
        <w:rPr>
          <w:sz w:val="14"/>
        </w:rPr>
        <w:t xml:space="preserve"> and reason through what a war instigated by a fearful and delusional North Korean regime might mean for U.S. security. </w:t>
      </w:r>
      <w:r w:rsidRPr="00B374F2">
        <w:rPr>
          <w:sz w:val="12"/>
        </w:rPr>
        <w:t>¶</w:t>
      </w:r>
      <w:r w:rsidRPr="00B374F2">
        <w:rPr>
          <w:sz w:val="14"/>
        </w:rPr>
        <w:t xml:space="preserve"> </w:t>
      </w:r>
      <w:r w:rsidRPr="00B374F2">
        <w:rPr>
          <w:rStyle w:val="StyleUnderline"/>
        </w:rPr>
        <w:t>The second Korean War could begin with</w:t>
      </w:r>
      <w:r w:rsidRPr="00B374F2">
        <w:rPr>
          <w:sz w:val="14"/>
        </w:rPr>
        <w:t xml:space="preserve"> </w:t>
      </w:r>
      <w:r w:rsidRPr="00B374F2">
        <w:rPr>
          <w:rStyle w:val="StyleUnderline"/>
        </w:rPr>
        <w:t>missile strikes against South Korean, Japanese or U.S. targets</w:t>
      </w:r>
      <w:r w:rsidRPr="00B374F2">
        <w:rPr>
          <w:sz w:val="14"/>
        </w:rPr>
        <w:t xml:space="preserve">, or with a combination of missile strikes and a major conventional invasion of the South -- something North Korea has prepared for many decades. </w:t>
      </w:r>
      <w:r w:rsidRPr="00B374F2">
        <w:rPr>
          <w:rStyle w:val="Emphasis"/>
        </w:rPr>
        <w:t>Early attacks might include nuclear weapons</w:t>
      </w:r>
      <w:r w:rsidRPr="00B374F2">
        <w:rPr>
          <w:sz w:val="14"/>
        </w:rPr>
        <w:t xml:space="preserve">, but even if they didn't, the United States would probably move quickly to destroy any existing North Korean nuclear weapons and ballistic missiles. </w:t>
      </w:r>
      <w:r w:rsidRPr="00B374F2">
        <w:rPr>
          <w:sz w:val="12"/>
        </w:rPr>
        <w:t>¶</w:t>
      </w:r>
      <w:r w:rsidRPr="00B374F2">
        <w:rPr>
          <w:sz w:val="14"/>
        </w:rPr>
        <w:t xml:space="preserve"> </w:t>
      </w:r>
      <w:r w:rsidRPr="00B374F2">
        <w:rPr>
          <w:rStyle w:val="StyleUnderline"/>
        </w:rPr>
        <w:t>The war itself would be</w:t>
      </w:r>
      <w:r w:rsidRPr="00B374F2">
        <w:rPr>
          <w:sz w:val="14"/>
        </w:rPr>
        <w:t xml:space="preserve"> </w:t>
      </w:r>
      <w:r w:rsidRPr="00B374F2">
        <w:rPr>
          <w:rStyle w:val="StyleUnderline"/>
        </w:rPr>
        <w:t>extremely costly and</w:t>
      </w:r>
      <w:r w:rsidRPr="00B374F2">
        <w:rPr>
          <w:sz w:val="14"/>
        </w:rPr>
        <w:t xml:space="preserve"> probably </w:t>
      </w:r>
      <w:r w:rsidRPr="00B374F2">
        <w:rPr>
          <w:rStyle w:val="StyleUnderline"/>
        </w:rPr>
        <w:t>long</w:t>
      </w:r>
      <w:r w:rsidRPr="00B374F2">
        <w:rPr>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B374F2">
        <w:rPr>
          <w:sz w:val="12"/>
        </w:rPr>
        <w:t>¶</w:t>
      </w:r>
      <w:r w:rsidRPr="00B374F2">
        <w:rPr>
          <w:sz w:val="14"/>
        </w:rPr>
        <w:t xml:space="preserve"> </w:t>
      </w:r>
      <w:r w:rsidRPr="00B374F2">
        <w:rPr>
          <w:rStyle w:val="StyleUnderline"/>
        </w:rPr>
        <w:t xml:space="preserve">The second </w:t>
      </w:r>
      <w:r w:rsidRPr="00B374F2">
        <w:rPr>
          <w:rStyle w:val="Emphasis"/>
        </w:rPr>
        <w:t>Korean War</w:t>
      </w:r>
      <w:r w:rsidRPr="00B374F2">
        <w:rPr>
          <w:rStyle w:val="StyleUnderline"/>
        </w:rPr>
        <w:t xml:space="preserve"> would force military mobilization in the U</w:t>
      </w:r>
      <w:r w:rsidRPr="00B374F2">
        <w:rPr>
          <w:sz w:val="14"/>
        </w:rPr>
        <w:t xml:space="preserve">nited </w:t>
      </w:r>
      <w:r w:rsidRPr="00B374F2">
        <w:rPr>
          <w:rStyle w:val="StyleUnderline"/>
        </w:rPr>
        <w:t>S</w:t>
      </w:r>
      <w:r w:rsidRPr="00B374F2">
        <w:rPr>
          <w:sz w:val="14"/>
        </w:rPr>
        <w:t xml:space="preserve">tates. This would initially involve the military's existing reserve component, but </w:t>
      </w:r>
      <w:r w:rsidRPr="00B374F2">
        <w:rPr>
          <w:rStyle w:val="StyleUnderline"/>
        </w:rPr>
        <w:t>it would</w:t>
      </w:r>
      <w:r w:rsidRPr="00B374F2">
        <w:rPr>
          <w:sz w:val="14"/>
        </w:rPr>
        <w:t xml:space="preserve"> probably ultimately </w:t>
      </w:r>
      <w:r w:rsidRPr="00B374F2">
        <w:rPr>
          <w:rStyle w:val="StyleUnderline"/>
        </w:rPr>
        <w:t>require a major expansion of the U.S. military and</w:t>
      </w:r>
      <w:r w:rsidRPr="00B374F2">
        <w:rPr>
          <w:sz w:val="14"/>
        </w:rPr>
        <w:t xml:space="preserve"> hence </w:t>
      </w:r>
      <w:r w:rsidRPr="00B374F2">
        <w:rPr>
          <w:rStyle w:val="Emphasis"/>
        </w:rPr>
        <w:t>a draft</w:t>
      </w:r>
      <w:r w:rsidRPr="00B374F2">
        <w:rPr>
          <w:sz w:val="14"/>
        </w:rPr>
        <w:t xml:space="preserve">. The military's training infrastructure and the defense industrial base would have to grow. </w:t>
      </w:r>
      <w:r w:rsidRPr="00B374F2">
        <w:rPr>
          <w:rStyle w:val="StyleUnderline"/>
        </w:rPr>
        <w:t>This would be a</w:t>
      </w:r>
      <w:r w:rsidRPr="00B374F2">
        <w:rPr>
          <w:sz w:val="14"/>
        </w:rPr>
        <w:t xml:space="preserve"> </w:t>
      </w:r>
      <w:r w:rsidRPr="00B374F2">
        <w:rPr>
          <w:rStyle w:val="Emphasis"/>
        </w:rPr>
        <w:t>body blow to efforts to cut government spending</w:t>
      </w:r>
      <w:r w:rsidRPr="00B374F2">
        <w:rPr>
          <w:sz w:val="14"/>
        </w:rPr>
        <w:t xml:space="preserve"> in the United States </w:t>
      </w:r>
      <w:r w:rsidRPr="00B374F2">
        <w:rPr>
          <w:rStyle w:val="StyleUnderline"/>
        </w:rPr>
        <w:t>and</w:t>
      </w:r>
      <w:r w:rsidRPr="00B374F2">
        <w:rPr>
          <w:sz w:val="14"/>
        </w:rPr>
        <w:t xml:space="preserve"> </w:t>
      </w:r>
      <w:r w:rsidRPr="00B374F2">
        <w:rPr>
          <w:rStyle w:val="StyleUnderline"/>
        </w:rPr>
        <w:t>postpone serious deficit reduction for some time</w:t>
      </w:r>
      <w:r w:rsidRPr="00B374F2">
        <w:rPr>
          <w:sz w:val="14"/>
        </w:rPr>
        <w:t xml:space="preserve">, </w:t>
      </w:r>
      <w:r w:rsidRPr="00B374F2">
        <w:rPr>
          <w:rStyle w:val="StyleUnderline"/>
        </w:rPr>
        <w:t>even if Washington increased taxes to help fund the war</w:t>
      </w:r>
      <w:r w:rsidRPr="00B374F2">
        <w:rPr>
          <w:sz w:val="14"/>
        </w:rPr>
        <w:t xml:space="preserve">. Moreover, </w:t>
      </w:r>
      <w:r w:rsidRPr="00B374F2">
        <w:rPr>
          <w:rStyle w:val="StyleUnderline"/>
        </w:rPr>
        <w:t>a second Korean conflict would</w:t>
      </w:r>
      <w:r w:rsidRPr="00B374F2">
        <w:rPr>
          <w:sz w:val="14"/>
        </w:rPr>
        <w:t xml:space="preserve"> </w:t>
      </w:r>
      <w:r w:rsidRPr="00B374F2">
        <w:rPr>
          <w:rStyle w:val="Emphasis"/>
        </w:rPr>
        <w:t>shock the global economy</w:t>
      </w:r>
      <w:r w:rsidRPr="00B374F2">
        <w:rPr>
          <w:sz w:val="14"/>
        </w:rPr>
        <w:t xml:space="preserve"> </w:t>
      </w:r>
      <w:r w:rsidRPr="00B374F2">
        <w:rPr>
          <w:rStyle w:val="StyleUnderline"/>
        </w:rPr>
        <w:t>and</w:t>
      </w:r>
      <w:r w:rsidRPr="00B374F2">
        <w:rPr>
          <w:sz w:val="14"/>
        </w:rPr>
        <w:t xml:space="preserve"> potentially </w:t>
      </w:r>
      <w:r w:rsidRPr="00B374F2">
        <w:rPr>
          <w:rStyle w:val="Emphasis"/>
        </w:rPr>
        <w:t>have destabilizing effects outside Northeast Asia</w:t>
      </w:r>
      <w:r w:rsidRPr="00B374F2">
        <w:rPr>
          <w:sz w:val="14"/>
        </w:rPr>
        <w:t xml:space="preserve">. </w:t>
      </w:r>
      <w:r w:rsidRPr="00B374F2">
        <w:rPr>
          <w:sz w:val="12"/>
        </w:rPr>
        <w:t>¶</w:t>
      </w:r>
      <w:r w:rsidRPr="00B374F2">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B374F2">
        <w:rPr>
          <w:sz w:val="12"/>
        </w:rPr>
        <w:t>¶</w:t>
      </w:r>
      <w:r w:rsidRPr="00B374F2">
        <w:rPr>
          <w:sz w:val="14"/>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B374F2">
        <w:rPr>
          <w:sz w:val="12"/>
        </w:rPr>
        <w:t>¶</w:t>
      </w:r>
      <w:r w:rsidRPr="00B374F2">
        <w:rPr>
          <w:sz w:val="14"/>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B374F2">
        <w:rPr>
          <w:sz w:val="12"/>
        </w:rPr>
        <w:t>¶</w:t>
      </w:r>
      <w:r w:rsidRPr="00B374F2">
        <w:rPr>
          <w:sz w:val="14"/>
        </w:rPr>
        <w:t xml:space="preserve"> If the aftermath of the second Korean War is not handled adroitly, </w:t>
      </w:r>
      <w:r w:rsidRPr="00B374F2">
        <w:rPr>
          <w:rStyle w:val="StyleUnderline"/>
        </w:rPr>
        <w:t xml:space="preserve">the result could easily be heightened </w:t>
      </w:r>
      <w:r w:rsidRPr="00B374F2">
        <w:rPr>
          <w:rStyle w:val="Emphasis"/>
        </w:rPr>
        <w:t>hostility</w:t>
      </w:r>
      <w:r w:rsidRPr="00B374F2">
        <w:rPr>
          <w:rStyle w:val="StyleUnderline"/>
        </w:rPr>
        <w:t xml:space="preserve"> between the </w:t>
      </w:r>
      <w:r w:rsidRPr="00B374F2">
        <w:rPr>
          <w:rStyle w:val="Emphasis"/>
        </w:rPr>
        <w:t>U</w:t>
      </w:r>
      <w:r w:rsidRPr="00B374F2">
        <w:rPr>
          <w:sz w:val="14"/>
        </w:rPr>
        <w:t xml:space="preserve">nited </w:t>
      </w:r>
      <w:r w:rsidRPr="00B374F2">
        <w:rPr>
          <w:rStyle w:val="Emphasis"/>
        </w:rPr>
        <w:t>S</w:t>
      </w:r>
      <w:r w:rsidRPr="00B374F2">
        <w:rPr>
          <w:sz w:val="14"/>
        </w:rPr>
        <w:t xml:space="preserve">tates </w:t>
      </w:r>
      <w:r w:rsidRPr="00B374F2">
        <w:rPr>
          <w:rStyle w:val="StyleUnderline"/>
        </w:rPr>
        <w:t xml:space="preserve">and </w:t>
      </w:r>
      <w:r w:rsidRPr="00B374F2">
        <w:rPr>
          <w:rStyle w:val="Emphasis"/>
        </w:rPr>
        <w:t>China</w:t>
      </w:r>
      <w:r w:rsidRPr="00B374F2">
        <w:rPr>
          <w:sz w:val="14"/>
        </w:rPr>
        <w:t xml:space="preserve">, </w:t>
      </w:r>
      <w:r w:rsidRPr="00B374F2">
        <w:rPr>
          <w:rStyle w:val="StyleUnderline"/>
        </w:rPr>
        <w:t>perhaps</w:t>
      </w:r>
      <w:r w:rsidRPr="00B374F2">
        <w:rPr>
          <w:sz w:val="14"/>
        </w:rPr>
        <w:t xml:space="preserve"> even </w:t>
      </w:r>
      <w:r w:rsidRPr="00B374F2">
        <w:rPr>
          <w:rStyle w:val="Emphasis"/>
        </w:rPr>
        <w:t>a new cold war</w:t>
      </w:r>
      <w:r w:rsidRPr="00B374F2">
        <w:rPr>
          <w:sz w:val="14"/>
        </w:rPr>
        <w:t xml:space="preserve">. After all, history shows that </w:t>
      </w:r>
      <w:r w:rsidRPr="00B374F2">
        <w:rPr>
          <w:rStyle w:val="StyleUnderline"/>
        </w:rPr>
        <w:t xml:space="preserve">deep economic connections do not automatically prevent nations from hostility and </w:t>
      </w:r>
      <w:r w:rsidRPr="00B374F2">
        <w:rPr>
          <w:rStyle w:val="Emphasis"/>
        </w:rPr>
        <w:t>war</w:t>
      </w:r>
      <w:r w:rsidRPr="00B374F2">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2555E41C" w14:textId="77777777" w:rsidR="000E15C0" w:rsidRPr="00B374F2" w:rsidRDefault="000E15C0" w:rsidP="000E15C0"/>
    <w:p w14:paraId="6B1CD512" w14:textId="77777777" w:rsidR="000E15C0" w:rsidRPr="00B374F2" w:rsidRDefault="000E15C0" w:rsidP="000E15C0">
      <w:pPr>
        <w:pStyle w:val="Heading3"/>
      </w:pPr>
      <w:r w:rsidRPr="00B374F2">
        <w:t>1nc – war powers good – speed</w:t>
      </w:r>
    </w:p>
    <w:p w14:paraId="4C26F7A5" w14:textId="77777777" w:rsidR="000E15C0" w:rsidRPr="00B374F2" w:rsidRDefault="000E15C0" w:rsidP="000E15C0">
      <w:pPr>
        <w:pStyle w:val="Heading4"/>
      </w:pPr>
      <w:r w:rsidRPr="00B374F2">
        <w:t>War powers are necessary to respond to conflicts – any issues are solved by congressional checks which exist now</w:t>
      </w:r>
    </w:p>
    <w:p w14:paraId="0DF74232" w14:textId="77777777" w:rsidR="000E15C0" w:rsidRPr="00B374F2" w:rsidRDefault="000E15C0" w:rsidP="000E15C0">
      <w:pPr>
        <w:rPr>
          <w:b/>
          <w:bCs/>
          <w:sz w:val="26"/>
        </w:rPr>
      </w:pPr>
      <w:r w:rsidRPr="00B374F2">
        <w:rPr>
          <w:rStyle w:val="Style13ptBold"/>
        </w:rPr>
        <w:t>Waxman 19</w:t>
      </w:r>
      <w:r w:rsidRPr="00B374F2">
        <w:rPr>
          <w:rStyle w:val="Style13ptBold"/>
          <w:b w:val="0"/>
          <w:sz w:val="20"/>
        </w:rPr>
        <w:t xml:space="preserve"> (Matthew C. Waxman is an American law professor at Columbia University and author who held several positions during the George W. Bush administration. He is also currently a Fellow at the Hoover Institution on War, Revolution and Peace; “WAR POWERS OVERSIGHT, NOT REFORM”; War on the Rocks; November 19th, 2019 </w:t>
      </w:r>
      <w:hyperlink r:id="rId33" w:history="1">
        <w:r w:rsidRPr="00B374F2">
          <w:rPr>
            <w:rStyle w:val="Style13ptBold"/>
            <w:b w:val="0"/>
            <w:sz w:val="20"/>
          </w:rPr>
          <w:t>https://warontherocks.com/2019/11/war-powers-oversight-not-reform/</w:t>
        </w:r>
      </w:hyperlink>
      <w:r w:rsidRPr="00B374F2">
        <w:rPr>
          <w:rStyle w:val="Style13ptBold"/>
          <w:b w:val="0"/>
          <w:sz w:val="20"/>
        </w:rPr>
        <w:t>; ERB)</w:t>
      </w:r>
    </w:p>
    <w:p w14:paraId="61B3360E" w14:textId="77777777" w:rsidR="000E15C0" w:rsidRPr="00B374F2" w:rsidRDefault="000E15C0" w:rsidP="000E15C0">
      <w:r w:rsidRPr="00B374F2">
        <w:t xml:space="preserve">For several interrelated reasons, </w:t>
      </w:r>
      <w:r w:rsidRPr="00B374F2">
        <w:rPr>
          <w:rStyle w:val="StyleUnderline"/>
        </w:rPr>
        <w:t>a general legal overhaul of war powers is neither workable nor needed</w:t>
      </w:r>
      <w:r w:rsidRPr="00B374F2">
        <w:t xml:space="preserve">. First, </w:t>
      </w:r>
      <w:r w:rsidRPr="00B374F2">
        <w:rPr>
          <w:rStyle w:val="StyleUnderline"/>
        </w:rPr>
        <w:t>the causes of the historical shift in those powers from Congress to the presidency</w:t>
      </w:r>
      <w:r w:rsidRPr="00B374F2">
        <w:t xml:space="preserve"> — </w:t>
      </w:r>
      <w:r w:rsidRPr="00B374F2">
        <w:rPr>
          <w:rStyle w:val="StyleUnderline"/>
        </w:rPr>
        <w:t>including that Congress, as a whole, is at best institutionally ambivalent about wielding them</w:t>
      </w:r>
      <w:r w:rsidRPr="00B374F2">
        <w:t xml:space="preserve"> — </w:t>
      </w:r>
      <w:r w:rsidRPr="00B374F2">
        <w:rPr>
          <w:rStyle w:val="StyleUnderline"/>
        </w:rPr>
        <w:t>are not going away</w:t>
      </w:r>
      <w:r w:rsidRPr="00B374F2">
        <w:t xml:space="preserve">. Second, </w:t>
      </w:r>
      <w:r w:rsidRPr="00B374F2">
        <w:rPr>
          <w:rStyle w:val="Emphasis"/>
        </w:rPr>
        <w:t>military conflicts and interventions are too diverse to regulate effectively with any single legislative scheme or type of authorization.</w:t>
      </w:r>
      <w:r w:rsidRPr="00B374F2">
        <w:rPr>
          <w:rStyle w:val="StyleUnderline"/>
        </w:rPr>
        <w:t xml:space="preserve"> </w:t>
      </w:r>
      <w:r w:rsidRPr="00B374F2">
        <w:t>Third, whatever agreement exists about the need to reform war powers masks deep disagreement and questionable premises about the purposes of such reform.</w:t>
      </w:r>
    </w:p>
    <w:p w14:paraId="332D9246" w14:textId="77777777" w:rsidR="000E15C0" w:rsidRPr="00B374F2" w:rsidRDefault="000E15C0" w:rsidP="000E15C0">
      <w:r w:rsidRPr="00B374F2">
        <w:t xml:space="preserve">Instead of a legislative overhaul or requiring any single form of congressional authorization, </w:t>
      </w:r>
      <w:r w:rsidRPr="00B374F2">
        <w:rPr>
          <w:rStyle w:val="StyleUnderline"/>
        </w:rPr>
        <w:t>Congress ought to exercise its existing oversight powers more effectively and consistently — including focusing more on how interventions are conducted and what is their endgame. Congress has the tools to do so</w:t>
      </w:r>
      <w:r w:rsidRPr="00B374F2">
        <w:t>. The obstacles are therefore political, not legal.</w:t>
      </w:r>
    </w:p>
    <w:p w14:paraId="76516370" w14:textId="77777777" w:rsidR="000E15C0" w:rsidRPr="00B374F2" w:rsidRDefault="000E15C0" w:rsidP="000E15C0">
      <w:r w:rsidRPr="00B374F2">
        <w:t>Congress’ Political Incentives and Powers</w:t>
      </w:r>
    </w:p>
    <w:p w14:paraId="2B60C1FD" w14:textId="77777777" w:rsidR="000E15C0" w:rsidRPr="00B374F2" w:rsidRDefault="000E15C0" w:rsidP="000E15C0">
      <w:pPr>
        <w:rPr>
          <w:u w:val="single"/>
        </w:rPr>
      </w:pPr>
      <w:r w:rsidRPr="00B374F2">
        <w:t xml:space="preserve">Let’s stipulate, for argument’s sake, that the constitutional founders originally placed decisions about going to war exclusively in the hands of Congress (except to repel sudden attacks), but that over time that power has shifted to the president. We should take a hard look at why that shift occurred. </w:t>
      </w:r>
      <w:r w:rsidRPr="00B374F2">
        <w:rPr>
          <w:rStyle w:val="StyleUnderline"/>
        </w:rPr>
        <w:t>One reason is that presidents have</w:t>
      </w:r>
      <w:r w:rsidRPr="00B374F2">
        <w:t xml:space="preserve">, in general, </w:t>
      </w:r>
      <w:r w:rsidRPr="00B374F2">
        <w:rPr>
          <w:rStyle w:val="StyleUnderline"/>
        </w:rPr>
        <w:t>asserted aggressively broad unilateral authorit</w:t>
      </w:r>
      <w:r w:rsidRPr="00B374F2">
        <w:t xml:space="preserve">y. Another reason, though, is that </w:t>
      </w:r>
      <w:r w:rsidRPr="00B374F2">
        <w:rPr>
          <w:rStyle w:val="StyleUnderline"/>
        </w:rPr>
        <w:t>Congress has ceded control</w:t>
      </w:r>
      <w:r w:rsidRPr="00B374F2">
        <w:t xml:space="preserve">. Any </w:t>
      </w:r>
      <w:r w:rsidRPr="00B374F2">
        <w:rPr>
          <w:rStyle w:val="StyleUnderline"/>
        </w:rPr>
        <w:t>war powers reform effort should begin by questioning whether Congress is truly committed to retaining the full and exclusive war powers that reformers often idealize.</w:t>
      </w:r>
    </w:p>
    <w:p w14:paraId="39FEDBF4" w14:textId="77777777" w:rsidR="000E15C0" w:rsidRPr="00B374F2" w:rsidRDefault="000E15C0" w:rsidP="000E15C0">
      <w:r w:rsidRPr="00B374F2">
        <w:t>This is not to argue that Congress should get to decide what powers it wields. After all, the Constitution allocates not just authority but responsibility. But if Congress — and that really means individual members of Congress — does not assert and vigorously defend its powers, they will erode.</w:t>
      </w:r>
    </w:p>
    <w:p w14:paraId="0148FFB4" w14:textId="77777777" w:rsidR="000E15C0" w:rsidRPr="00B374F2" w:rsidRDefault="000E15C0" w:rsidP="000E15C0">
      <w:pPr>
        <w:rPr>
          <w:sz w:val="16"/>
        </w:rPr>
      </w:pPr>
      <w:r w:rsidRPr="00B374F2">
        <w:rPr>
          <w:sz w:val="16"/>
        </w:rPr>
        <w:t xml:space="preserve">Political scientist Edward Corwin famously described the allocation of constitutional foreign relations powers as an “invitation to struggle” between the executive and legislative branches. This has never been an even match, though, especially when it comes to war powers. </w:t>
      </w:r>
      <w:r w:rsidRPr="00B374F2">
        <w:rPr>
          <w:rStyle w:val="Emphasis"/>
        </w:rPr>
        <w:t xml:space="preserve">The executive </w:t>
      </w:r>
      <w:r w:rsidRPr="00B374F2">
        <w:rPr>
          <w:rStyle w:val="StyleUnderline"/>
        </w:rPr>
        <w:t>branch</w:t>
      </w:r>
      <w:r w:rsidRPr="00B374F2">
        <w:rPr>
          <w:rStyle w:val="Emphasis"/>
        </w:rPr>
        <w:t xml:space="preserve"> </w:t>
      </w:r>
      <w:r w:rsidRPr="00B374F2">
        <w:rPr>
          <w:rStyle w:val="StyleUnderline"/>
        </w:rPr>
        <w:t>has a much</w:t>
      </w:r>
      <w:r w:rsidRPr="00B374F2">
        <w:rPr>
          <w:rStyle w:val="Emphasis"/>
        </w:rPr>
        <w:t xml:space="preserve"> easier time </w:t>
      </w:r>
      <w:r w:rsidRPr="00B374F2">
        <w:rPr>
          <w:rStyle w:val="StyleUnderline"/>
        </w:rPr>
        <w:t>agreeing and</w:t>
      </w:r>
      <w:r w:rsidRPr="00B374F2">
        <w:rPr>
          <w:rStyle w:val="Emphasis"/>
        </w:rPr>
        <w:t xml:space="preserve"> acting on a unified view of its powers than the legislative branch, </w:t>
      </w:r>
      <w:r w:rsidRPr="00B374F2">
        <w:rPr>
          <w:sz w:val="16"/>
        </w:rPr>
        <w:t xml:space="preserve">which is divided into two houses and pulled apart by partisan fissures and competing committees. It has been true since the founding that </w:t>
      </w:r>
      <w:r w:rsidRPr="00B374F2">
        <w:rPr>
          <w:rStyle w:val="Emphasis"/>
        </w:rPr>
        <w:t xml:space="preserve">American security </w:t>
      </w:r>
      <w:r w:rsidRPr="00B374F2">
        <w:rPr>
          <w:rStyle w:val="StyleUnderline"/>
        </w:rPr>
        <w:t xml:space="preserve">policy often </w:t>
      </w:r>
      <w:r w:rsidRPr="00B374F2">
        <w:rPr>
          <w:rStyle w:val="Emphasis"/>
        </w:rPr>
        <w:t xml:space="preserve">demands </w:t>
      </w:r>
      <w:r w:rsidRPr="00B374F2">
        <w:rPr>
          <w:rStyle w:val="StyleUnderline"/>
        </w:rPr>
        <w:t>swiftness and agility of which the executive is more capable than the legislature</w:t>
      </w:r>
      <w:r w:rsidRPr="00B374F2">
        <w:rPr>
          <w:sz w:val="16"/>
        </w:rPr>
        <w:t>. The post-World War II strategic context, in which the United States has perpetually maintained high levels of military mobilization and alliances to defend global interests, expanded those demands while ensuring that the president always has ample military forces at his ready disposal.</w:t>
      </w:r>
    </w:p>
    <w:p w14:paraId="68864A9F" w14:textId="77777777" w:rsidR="000E15C0" w:rsidRPr="00B374F2" w:rsidRDefault="000E15C0" w:rsidP="000E15C0">
      <w:r w:rsidRPr="00B374F2">
        <w:t xml:space="preserve">At the same time, the </w:t>
      </w:r>
      <w:r w:rsidRPr="00B374F2">
        <w:rPr>
          <w:rStyle w:val="Emphasis"/>
        </w:rPr>
        <w:t>politics of military intervention contribute to congressional passivity when it comes to making decisions about going to war</w:t>
      </w:r>
      <w:r w:rsidRPr="00B374F2">
        <w:t xml:space="preserve">. </w:t>
      </w:r>
      <w:r w:rsidRPr="00B374F2">
        <w:rPr>
          <w:rStyle w:val="StyleUnderline"/>
        </w:rPr>
        <w:t>Members of Congress often have little to gain electorally by taking a firm stand on military intervention and much to lose if those military campaigns go awry.</w:t>
      </w:r>
      <w:r w:rsidRPr="00B374F2">
        <w:t xml:space="preserve"> When a crisis erupts, </w:t>
      </w:r>
      <w:r w:rsidRPr="00B374F2">
        <w:rPr>
          <w:rStyle w:val="StyleUnderline"/>
        </w:rPr>
        <w:t>the executive branch must make a decision, even if it is not to take any action.</w:t>
      </w:r>
      <w:r w:rsidRPr="00B374F2">
        <w:t xml:space="preserve"> Members of Congress, on the other hand, have the luxury of watching, waiting, and criticizing from the bleachers.</w:t>
      </w:r>
    </w:p>
    <w:p w14:paraId="02E99261" w14:textId="77777777" w:rsidR="000E15C0" w:rsidRPr="00B374F2" w:rsidRDefault="000E15C0" w:rsidP="000E15C0">
      <w:r w:rsidRPr="00B374F2">
        <w:t>One way of understanding the 1973 War Powers Resolution was as an attempt to force Congress to take a stand, whether it wanted to or not. By requiring the president to report to Congress on new American military interventions and then to withdraw forces if Congress does not formally approve the action by a certain date, this law was intended first to compel the president to go to Congress and then to compel Congress to act.</w:t>
      </w:r>
    </w:p>
    <w:p w14:paraId="55A13F4C" w14:textId="77777777" w:rsidR="000E15C0" w:rsidRPr="00B374F2" w:rsidRDefault="000E15C0" w:rsidP="000E15C0">
      <w:r w:rsidRPr="00B374F2">
        <w:t>Experience to date, however, shows not just the president’s tendency to work around the War Powers Resolution but also Congress’ tendency to wriggle free of its own self-imposed constraints. In interventions such as Bosnia and Kosovo during the 1990s, and more recently in the 2011 intervention in Libya, Congress neither mustered a sufficient majority to formally approve U.S. actions within 60 days nor, in some cases, did it push back vigorously when the executive branch adopted interpretations that watered down the War Powers Resolution’s requirements — such as reading congressional appropriations as implicit approval for military action or restricting the resolution’s definition of “hostilities” that triggers the 60-day rule.</w:t>
      </w:r>
    </w:p>
    <w:p w14:paraId="260618F6" w14:textId="77777777" w:rsidR="000E15C0" w:rsidRPr="00B374F2" w:rsidRDefault="000E15C0" w:rsidP="000E15C0">
      <w:r w:rsidRPr="00B374F2">
        <w:t>This is not to say that the War Powers Resolution fails to constrain the executive branch at all, or to deny that it gives Congress additional tools in pushing back against military interventions. It does both to some degree. Many reform proposals want to go much further, though, and aim to strengthen requirements for a congressional vote on all significant military actions. In light of recent experience, however, it is hard to imagine Congress truly binding itself so effectively.</w:t>
      </w:r>
    </w:p>
    <w:p w14:paraId="52F85162" w14:textId="77777777" w:rsidR="000E15C0" w:rsidRPr="00B374F2" w:rsidRDefault="000E15C0" w:rsidP="000E15C0">
      <w:r w:rsidRPr="00B374F2">
        <w:t>Moreover, focusing only on formal congressional action obscures the more subtle but substantial ways in which Congress influences decisions about military intervention.</w:t>
      </w:r>
      <w:r w:rsidRPr="00B374F2">
        <w:rPr>
          <w:rStyle w:val="StyleUnderline"/>
        </w:rPr>
        <w:t xml:space="preserve"> </w:t>
      </w:r>
      <w:r w:rsidRPr="00B374F2">
        <w:t xml:space="preserve">Crucially, </w:t>
      </w:r>
      <w:r w:rsidRPr="00B374F2">
        <w:rPr>
          <w:rStyle w:val="StyleUnderline"/>
        </w:rPr>
        <w:t>the fact that the president often initiates military campaigns without express authorization by Congress does not mean that congressional checks are altogether absent.</w:t>
      </w:r>
      <w:r w:rsidRPr="00B374F2">
        <w:t xml:space="preserve"> Political science and history strongly suggest that, notwithstanding the often-weak electoral incentives of congressional members to formally approve or disapprove military interventions at their outset, </w:t>
      </w:r>
      <w:r w:rsidRPr="00B374F2">
        <w:rPr>
          <w:rStyle w:val="StyleUnderline"/>
        </w:rPr>
        <w:t>congressional politics weigh heavily in presidential decision-making</w:t>
      </w:r>
      <w:r w:rsidRPr="00B374F2">
        <w:t>.</w:t>
      </w:r>
    </w:p>
    <w:p w14:paraId="1B570966" w14:textId="77777777" w:rsidR="000E15C0" w:rsidRPr="00B374F2" w:rsidRDefault="000E15C0" w:rsidP="000E15C0">
      <w:pPr>
        <w:rPr>
          <w:u w:val="single"/>
        </w:rPr>
      </w:pPr>
      <w:r w:rsidRPr="00B374F2">
        <w:t>Studies show that congressional politics affect both the frequency with which presidents use force abroad and the probability that they will respond militarily to crises. There are many ways in which</w:t>
      </w:r>
      <w:r w:rsidRPr="00B374F2">
        <w:rPr>
          <w:rStyle w:val="StyleUnderline"/>
        </w:rPr>
        <w:t xml:space="preserve"> </w:t>
      </w:r>
      <w:r w:rsidRPr="00B374F2">
        <w:rPr>
          <w:rStyle w:val="Emphasis"/>
        </w:rPr>
        <w:t>Congress influences presidential uses of force</w:t>
      </w:r>
      <w:r w:rsidRPr="00B374F2">
        <w:rPr>
          <w:rStyle w:val="StyleUnderline"/>
        </w:rPr>
        <w:t>, which include</w:t>
      </w:r>
      <w:r w:rsidRPr="00B374F2">
        <w:t xml:space="preserve"> not only the introduction of</w:t>
      </w:r>
      <w:r w:rsidRPr="00B374F2">
        <w:rPr>
          <w:rStyle w:val="StyleUnderline"/>
        </w:rPr>
        <w:t xml:space="preserve"> </w:t>
      </w:r>
      <w:r w:rsidRPr="00B374F2">
        <w:rPr>
          <w:rStyle w:val="Emphasis"/>
        </w:rPr>
        <w:t>legislation to authorize</w:t>
      </w:r>
      <w:r w:rsidRPr="00B374F2">
        <w:rPr>
          <w:rStyle w:val="StyleUnderline"/>
        </w:rPr>
        <w:t xml:space="preserve"> or curtail a </w:t>
      </w:r>
      <w:r w:rsidRPr="00B374F2">
        <w:rPr>
          <w:rStyle w:val="Emphasis"/>
        </w:rPr>
        <w:t>use of force</w:t>
      </w:r>
      <w:r w:rsidRPr="00B374F2">
        <w:rPr>
          <w:rStyle w:val="StyleUnderline"/>
        </w:rPr>
        <w:t xml:space="preserve"> but also congressional oversight hearings and influencing public debate over military policymaking. </w:t>
      </w:r>
      <w:r w:rsidRPr="00B374F2">
        <w:t xml:space="preserve">Congressional action or inaction also sends signals about domestic resolve to foreign parties — both adversaries and allies alike — thereby affecting the president’s calculus regarding using force. Such political checks are especially pronounced when Congress and the presidency are controlled by opposing parties. </w:t>
      </w:r>
      <w:r w:rsidRPr="00B374F2">
        <w:rPr>
          <w:rStyle w:val="Emphasis"/>
        </w:rPr>
        <w:t>Focusing solely</w:t>
      </w:r>
      <w:r w:rsidRPr="00B374F2">
        <w:rPr>
          <w:rStyle w:val="StyleUnderline"/>
        </w:rPr>
        <w:t xml:space="preserve"> on whether and </w:t>
      </w:r>
      <w:r w:rsidRPr="00B374F2">
        <w:rPr>
          <w:rStyle w:val="Emphasis"/>
        </w:rPr>
        <w:t>how Congress formally approves military action</w:t>
      </w:r>
      <w:r w:rsidRPr="00B374F2">
        <w:rPr>
          <w:rStyle w:val="StyleUnderline"/>
        </w:rPr>
        <w:t xml:space="preserve"> on the front end often </w:t>
      </w:r>
      <w:r w:rsidRPr="00B374F2">
        <w:rPr>
          <w:rStyle w:val="Emphasis"/>
        </w:rPr>
        <w:t>neglects these other significant ways Congress can influence the use of force</w:t>
      </w:r>
      <w:r w:rsidRPr="00B374F2">
        <w:rPr>
          <w:rStyle w:val="StyleUnderline"/>
        </w:rPr>
        <w:t xml:space="preserve"> and how they might be enhanced.</w:t>
      </w:r>
    </w:p>
    <w:p w14:paraId="75105E00" w14:textId="77777777" w:rsidR="000E15C0" w:rsidRPr="00B374F2" w:rsidRDefault="000E15C0" w:rsidP="000E15C0">
      <w:r w:rsidRPr="00B374F2">
        <w:t>The Diverse Forms of Modern Conflict</w:t>
      </w:r>
    </w:p>
    <w:p w14:paraId="0FF31EF0" w14:textId="77777777" w:rsidR="000E15C0" w:rsidRPr="00B374F2" w:rsidRDefault="000E15C0" w:rsidP="000E15C0">
      <w:r w:rsidRPr="00B374F2">
        <w:rPr>
          <w:rStyle w:val="StyleUnderline"/>
        </w:rPr>
        <w:t>Military conflicts and interventions arise in too many ways and forms to regulate them effectively with a single statutory scheme or a single form of authorization</w:t>
      </w:r>
      <w:r w:rsidRPr="00B374F2">
        <w:t>. For the existing War Powers Resolution and some of the proposals to strengthen it, relatively clear lines are often seen as a virtue, because they reduce — though don’t eliminate — opportunities to interpret away requirements. However, trying to draw statutory lines at specific thresholds like armed “hostilities” (as in the War Powers Resolution) or “significant armed conflicts” (as in the proposed War Powers Consultation Act) is a poor way of deciding which types of conflicts should require formal congressional approval.</w:t>
      </w:r>
    </w:p>
    <w:p w14:paraId="7CF69741" w14:textId="77777777" w:rsidR="000E15C0" w:rsidRPr="00B374F2" w:rsidRDefault="000E15C0" w:rsidP="000E15C0">
      <w:pPr>
        <w:rPr>
          <w:u w:val="single"/>
        </w:rPr>
      </w:pPr>
      <w:r w:rsidRPr="00B374F2">
        <w:t xml:space="preserve">From the earliest days of the republic, the United States faced varied military contingencies for which neither war declarations nor simple congressional force authorizations were well suited. In the modern era, </w:t>
      </w:r>
      <w:r w:rsidRPr="00B374F2">
        <w:rPr>
          <w:rStyle w:val="Emphasis"/>
        </w:rPr>
        <w:t>American conflicts</w:t>
      </w:r>
      <w:r w:rsidRPr="00B374F2">
        <w:rPr>
          <w:rStyle w:val="StyleUnderline"/>
        </w:rPr>
        <w:t xml:space="preserve"> and security crises </w:t>
      </w:r>
      <w:r w:rsidRPr="00B374F2">
        <w:rPr>
          <w:rStyle w:val="Emphasis"/>
        </w:rPr>
        <w:t>are</w:t>
      </w:r>
      <w:r w:rsidRPr="00B374F2">
        <w:t xml:space="preserve"> even </w:t>
      </w:r>
      <w:r w:rsidRPr="00B374F2">
        <w:rPr>
          <w:rStyle w:val="StyleUnderline"/>
        </w:rPr>
        <w:t xml:space="preserve">more </w:t>
      </w:r>
      <w:r w:rsidRPr="00B374F2">
        <w:rPr>
          <w:rStyle w:val="Emphasis"/>
        </w:rPr>
        <w:t>diverse.</w:t>
      </w:r>
      <w:r w:rsidRPr="00B374F2">
        <w:t xml:space="preserve"> </w:t>
      </w:r>
      <w:r w:rsidRPr="00B374F2">
        <w:rPr>
          <w:rStyle w:val="StyleUnderline"/>
        </w:rPr>
        <w:t>They could begin because of a U.S. first strike or an enemy first strike, an attack by or against a U.S. ally, or a breakdown in deterrence or a miscalculation. They might include large-scale ground wars, one-off airstrikes, or a combination of the two, and increasingly they feature cyber operations as well. They can be overt or covert, or both. They may be geographically confined or global, or expected to be short or long. They are waged against states or nonstate groups, with or against a state’s proxy forces, and with or without the help of allies.</w:t>
      </w:r>
    </w:p>
    <w:p w14:paraId="1B15900D" w14:textId="77777777" w:rsidR="000E15C0" w:rsidRPr="00B374F2" w:rsidRDefault="000E15C0" w:rsidP="000E15C0">
      <w:r w:rsidRPr="00B374F2">
        <w:t>Recent controversies over war powers illustrate this point. In 2019, concerns about insufficiently checked presidential war powers have arisen in three vastly different contexts: continuation of a geographically sprawling and indefinite war against terrorist groups, support for a Saudi war in Yemen, and the possibility of a major U.S. war with Iran. The first began after a direct attack on the U.S. homeland, the second is a regional proxy war, and the third could arise through deliberate preemptive U.S. action, a miscalculated spiral of violence, or some other way. Stepping back, the key policy questions about force in each case differ widely. The first is mostly about where and what type of force is used, the second has to do with whether to cut off operational support to a partner, and the third is about how to wield threats of force for deterrence and coercive diplomacy.</w:t>
      </w:r>
    </w:p>
    <w:p w14:paraId="25440AE1" w14:textId="77777777" w:rsidR="000E15C0" w:rsidRPr="00B374F2" w:rsidRDefault="000E15C0" w:rsidP="000E15C0">
      <w:r w:rsidRPr="00B374F2">
        <w:t>Although recent war powers debates have sometimes focused on regional conflicts in which the United States does not put many troops directly in harm’s way (at least not initially), a key aim of war powers reform is often said to be making sure that “big” wars — those that put many vulnerable American boots on the ground — are formally authorized by Congress. Historically, however, the Korean War stands out as the only exception to the tendency of presidents to seek congressional authorization in advance of large ground wars. In any event, these are the types of conflicts for which political checks often work most effectively.</w:t>
      </w:r>
    </w:p>
    <w:p w14:paraId="3E623081" w14:textId="77777777" w:rsidR="000E15C0" w:rsidRPr="00B374F2" w:rsidRDefault="000E15C0" w:rsidP="000E15C0">
      <w:r w:rsidRPr="00B374F2">
        <w:t>Smaller-scale and less visible conflicts attract less public attention, but their consequences can be significant. “As a matter of democratic principle,” Jack Goldsmith and I have argued, treating low-intensity warfare waged stealthily and from a distance (or in cyberspace) as more appropriately conducted unilaterally than large-scale ground campaigns “probably has matters backwards”:</w:t>
      </w:r>
    </w:p>
    <w:p w14:paraId="57EBABBD" w14:textId="77777777" w:rsidR="000E15C0" w:rsidRPr="00B374F2" w:rsidRDefault="000E15C0" w:rsidP="000E15C0">
      <w:pPr>
        <w:rPr>
          <w:b/>
          <w:iCs/>
          <w:u w:val="single"/>
        </w:rPr>
      </w:pPr>
      <w:r w:rsidRPr="00B374F2">
        <w:rPr>
          <w:rStyle w:val="Emphasis"/>
        </w:rPr>
        <w:t xml:space="preserve">Light-footprint warfare </w:t>
      </w:r>
      <w:r w:rsidRPr="00B374F2">
        <w:t>is still lethal and very consequential warfare, and the lightness of the tools make them relatively easy for a President to deploy extensively. Light-footprint warfare thus</w:t>
      </w:r>
      <w:r w:rsidRPr="00B374F2">
        <w:rPr>
          <w:rStyle w:val="StyleUnderline"/>
        </w:rPr>
        <w:t xml:space="preserve"> </w:t>
      </w:r>
      <w:r w:rsidRPr="00B374F2">
        <w:t xml:space="preserve">has large foreign policy, strategic, and reputational consequences for the United States, akin to much heavier deployments, yet much less public examination. </w:t>
      </w:r>
      <w:r w:rsidRPr="00B374F2">
        <w:rPr>
          <w:rStyle w:val="Emphasis"/>
        </w:rPr>
        <w:t>The President’s legal theories treat this</w:t>
      </w:r>
      <w:r w:rsidRPr="00B374F2">
        <w:t xml:space="preserve"> </w:t>
      </w:r>
      <w:r w:rsidRPr="00B374F2">
        <w:rPr>
          <w:rStyle w:val="StyleUnderline"/>
        </w:rPr>
        <w:t>as a feature of such warfare.</w:t>
      </w:r>
      <w:r w:rsidRPr="00B374F2">
        <w:t xml:space="preserve"> But </w:t>
      </w:r>
      <w:r w:rsidRPr="00B374F2">
        <w:rPr>
          <w:rStyle w:val="StyleUnderline"/>
        </w:rPr>
        <w:t xml:space="preserve">it is also a bug for U.S. democracy, since </w:t>
      </w:r>
      <w:r w:rsidRPr="00B374F2">
        <w:rPr>
          <w:rStyle w:val="Emphasis"/>
        </w:rPr>
        <w:t xml:space="preserve">the stealthy features </w:t>
      </w:r>
      <w:r w:rsidRPr="00B374F2">
        <w:rPr>
          <w:rStyle w:val="StyleUnderline"/>
        </w:rPr>
        <w:t>mean that public debate and political checks</w:t>
      </w:r>
      <w:r w:rsidRPr="00B374F2">
        <w:rPr>
          <w:rStyle w:val="Emphasis"/>
        </w:rPr>
        <w:t xml:space="preserve">—which reduce error as well as excess, </w:t>
      </w:r>
      <w:r w:rsidRPr="00B374F2">
        <w:rPr>
          <w:rStyle w:val="StyleUnderline"/>
        </w:rPr>
        <w:t>and promote legitimacy</w:t>
      </w:r>
      <w:r w:rsidRPr="00B374F2">
        <w:rPr>
          <w:rStyle w:val="Emphasis"/>
        </w:rPr>
        <w:t>—function ineffectively.</w:t>
      </w:r>
    </w:p>
    <w:p w14:paraId="07285A90" w14:textId="77777777" w:rsidR="000E15C0" w:rsidRPr="00B374F2" w:rsidRDefault="000E15C0" w:rsidP="000E15C0">
      <w:pPr>
        <w:rPr>
          <w:b/>
          <w:iCs/>
          <w:u w:val="single"/>
        </w:rPr>
      </w:pPr>
      <w:r w:rsidRPr="00B374F2">
        <w:t xml:space="preserve">This arguably indicates the need to expand or clarify the War Powers Resolution’s definition of the situations requiring explicit congressional approval. But </w:t>
      </w:r>
      <w:r w:rsidRPr="00B374F2">
        <w:rPr>
          <w:rStyle w:val="Emphasis"/>
        </w:rPr>
        <w:t>any</w:t>
      </w:r>
      <w:r w:rsidRPr="00B374F2">
        <w:rPr>
          <w:rStyle w:val="StyleUnderline"/>
        </w:rPr>
        <w:t xml:space="preserve"> politically plausible </w:t>
      </w:r>
      <w:r w:rsidRPr="00B374F2">
        <w:rPr>
          <w:rStyle w:val="Emphasis"/>
        </w:rPr>
        <w:t>attempts to delineate</w:t>
      </w:r>
      <w:r w:rsidRPr="00B374F2">
        <w:rPr>
          <w:rStyle w:val="StyleUnderline"/>
        </w:rPr>
        <w:t xml:space="preserve"> with bright-line rules which types of military action require specific forms of </w:t>
      </w:r>
      <w:r w:rsidRPr="00B374F2">
        <w:rPr>
          <w:rStyle w:val="Emphasis"/>
        </w:rPr>
        <w:t>congressional authorization will</w:t>
      </w:r>
      <w:r w:rsidRPr="00B374F2">
        <w:rPr>
          <w:rStyle w:val="StyleUnderline"/>
        </w:rPr>
        <w:t xml:space="preserve"> probably </w:t>
      </w:r>
      <w:r w:rsidRPr="00B374F2">
        <w:rPr>
          <w:rStyle w:val="Emphasis"/>
        </w:rPr>
        <w:t>function poorly</w:t>
      </w:r>
      <w:r w:rsidRPr="00B374F2">
        <w:rPr>
          <w:rStyle w:val="StyleUnderline"/>
        </w:rPr>
        <w:t xml:space="preserve"> in practice, where </w:t>
      </w:r>
      <w:r w:rsidRPr="00B374F2">
        <w:rPr>
          <w:rStyle w:val="Emphasis"/>
        </w:rPr>
        <w:t>contextual variables are complex and fast-moving</w:t>
      </w:r>
      <w:r w:rsidRPr="00B374F2">
        <w:t xml:space="preserve">. Such attempts may also still exclude those conflicts for which stronger congressional scrutiny is appropriate. Alternatively, </w:t>
      </w:r>
      <w:r w:rsidRPr="00B374F2">
        <w:rPr>
          <w:rStyle w:val="StyleUnderline"/>
        </w:rPr>
        <w:t>a more flexible legal standard would likely be even easier for the executive branch to bypass</w:t>
      </w:r>
      <w:r w:rsidRPr="00B374F2">
        <w:t xml:space="preserve">. A wide range of military conflicts and challenges warrant a wide range of congressional oversight tools. Moreover, as explained below, </w:t>
      </w:r>
      <w:r w:rsidRPr="00B374F2">
        <w:rPr>
          <w:rStyle w:val="Emphasis"/>
        </w:rPr>
        <w:t xml:space="preserve">requiring congressional approval </w:t>
      </w:r>
      <w:r w:rsidRPr="00B374F2">
        <w:rPr>
          <w:rStyle w:val="StyleUnderline"/>
        </w:rPr>
        <w:t xml:space="preserve">at the beginning of a military intervention often </w:t>
      </w:r>
      <w:r w:rsidRPr="00B374F2">
        <w:rPr>
          <w:rStyle w:val="Emphasis"/>
        </w:rPr>
        <w:t xml:space="preserve">fails to encourage </w:t>
      </w:r>
      <w:r w:rsidRPr="00B374F2">
        <w:rPr>
          <w:rStyle w:val="StyleUnderline"/>
        </w:rPr>
        <w:t>the right kind of</w:t>
      </w:r>
      <w:r w:rsidRPr="00B374F2">
        <w:rPr>
          <w:rStyle w:val="Emphasis"/>
        </w:rPr>
        <w:t xml:space="preserve"> congressional scrutiny.</w:t>
      </w:r>
    </w:p>
    <w:p w14:paraId="3227052E" w14:textId="77777777" w:rsidR="000E15C0" w:rsidRPr="00B374F2" w:rsidRDefault="000E15C0" w:rsidP="000E15C0">
      <w:pPr>
        <w:pStyle w:val="Heading4"/>
      </w:pPr>
      <w:r w:rsidRPr="00B374F2">
        <w:t>Executive War powers are key to effective deterrence – prevents conflict escalation and nuclear proliferation.</w:t>
      </w:r>
    </w:p>
    <w:p w14:paraId="1DFE7866" w14:textId="77777777" w:rsidR="000E15C0" w:rsidRPr="00B374F2" w:rsidRDefault="000E15C0" w:rsidP="000E15C0">
      <w:pPr>
        <w:rPr>
          <w:b/>
          <w:sz w:val="26"/>
        </w:rPr>
      </w:pPr>
      <w:proofErr w:type="spellStart"/>
      <w:r w:rsidRPr="00B374F2">
        <w:rPr>
          <w:rStyle w:val="Style13ptBold"/>
        </w:rPr>
        <w:t>Whitlark</w:t>
      </w:r>
      <w:proofErr w:type="spellEnd"/>
      <w:r w:rsidRPr="00B374F2">
        <w:rPr>
          <w:rStyle w:val="Style13ptBold"/>
        </w:rPr>
        <w:t xml:space="preserve"> 19</w:t>
      </w:r>
      <w:r w:rsidRPr="00B374F2">
        <w:rPr>
          <w:rStyle w:val="Style13ptBold"/>
          <w:b w:val="0"/>
          <w:sz w:val="20"/>
        </w:rPr>
        <w:t xml:space="preserve"> (Rachel Elizabeth </w:t>
      </w:r>
      <w:proofErr w:type="spellStart"/>
      <w:r w:rsidRPr="00B374F2">
        <w:rPr>
          <w:rStyle w:val="Style13ptBold"/>
          <w:b w:val="0"/>
          <w:sz w:val="20"/>
        </w:rPr>
        <w:t>Whitlark</w:t>
      </w:r>
      <w:proofErr w:type="spellEnd"/>
      <w:r w:rsidRPr="00B374F2">
        <w:rPr>
          <w:rStyle w:val="Style13ptBold"/>
          <w:b w:val="0"/>
          <w:sz w:val="20"/>
        </w:rPr>
        <w:t xml:space="preserve"> is a political scientist and assistant professor of international affairs at the Georgia Institute of Technology.; “Should Presidential Command Over Nuclear Launch Have Limitations? In a Word, No.”; Texas National Security Review; August 1st, 2019; </w:t>
      </w:r>
      <w:hyperlink r:id="rId34" w:history="1">
        <w:r w:rsidRPr="00B374F2">
          <w:rPr>
            <w:rStyle w:val="Style13ptBold"/>
            <w:b w:val="0"/>
            <w:sz w:val="20"/>
          </w:rPr>
          <w:t>https://tnsr.org/roundtable/should-presidential-command-over-nuclear-launch-have-limitations-in-a-word-no/</w:t>
        </w:r>
      </w:hyperlink>
      <w:r w:rsidRPr="00B374F2">
        <w:rPr>
          <w:rStyle w:val="Style13ptBold"/>
          <w:b w:val="0"/>
          <w:sz w:val="20"/>
        </w:rPr>
        <w:t>; ERB)</w:t>
      </w:r>
    </w:p>
    <w:p w14:paraId="465DADDB" w14:textId="77777777" w:rsidR="000E15C0" w:rsidRPr="00B374F2" w:rsidRDefault="000E15C0" w:rsidP="000E15C0">
      <w:pPr>
        <w:rPr>
          <w:sz w:val="16"/>
        </w:rPr>
      </w:pPr>
      <w:r w:rsidRPr="00B374F2">
        <w:rPr>
          <w:sz w:val="16"/>
        </w:rPr>
        <w:t xml:space="preserve">In the United States, the president has sole authority to order the launch of nuclear weapons. This feature of the American foreign policy apparatus is unique, especially relative to other war powers, which are shared by the executive and legislative branches. While there are checks in place for procedural verification to be sure that orders from the president are carried out appropriately, there are few institutional regulations to certify that justification exists for a nuclear attack. This means that one individual — the president — has near total autonomy over what might be the most important element in national security. Though congressional </w:t>
      </w:r>
      <w:r w:rsidRPr="00B374F2">
        <w:rPr>
          <w:rStyle w:val="StyleUnderline"/>
        </w:rPr>
        <w:t>calls to limit presidential authority</w:t>
      </w:r>
      <w:r w:rsidRPr="00B374F2">
        <w:rPr>
          <w:sz w:val="16"/>
        </w:rPr>
        <w:t xml:space="preserve"> over this power are not new,1 they </w:t>
      </w:r>
      <w:r w:rsidRPr="00B374F2">
        <w:rPr>
          <w:rStyle w:val="StyleUnderline"/>
        </w:rPr>
        <w:t>have grown increasingly frequent</w:t>
      </w:r>
      <w:r w:rsidRPr="00B374F2">
        <w:rPr>
          <w:sz w:val="16"/>
        </w:rPr>
        <w:t xml:space="preserve"> since President Donald Trump’s election. Today, multiple proposals from politicians and scholars alike recommend imposing limitations on presidential authority to mitigate against potentially dangerous impulses.2</w:t>
      </w:r>
    </w:p>
    <w:p w14:paraId="12E38B5E" w14:textId="77777777" w:rsidR="000E15C0" w:rsidRPr="00B374F2" w:rsidRDefault="000E15C0" w:rsidP="000E15C0">
      <w:pPr>
        <w:rPr>
          <w:sz w:val="18"/>
        </w:rPr>
      </w:pPr>
      <w:r w:rsidRPr="00B374F2">
        <w:rPr>
          <w:sz w:val="18"/>
        </w:rPr>
        <w:t xml:space="preserve">While </w:t>
      </w:r>
      <w:r w:rsidRPr="00B374F2">
        <w:rPr>
          <w:rStyle w:val="StyleUnderline"/>
        </w:rPr>
        <w:t>passing a law to require congressional or military-legal approval before a nuclear launch</w:t>
      </w:r>
      <w:r w:rsidRPr="00B374F2">
        <w:rPr>
          <w:sz w:val="18"/>
        </w:rPr>
        <w:t xml:space="preserve"> could take place may seek to address fears of an unjustified attack, taking such steps would be misguided. Specifically, it </w:t>
      </w:r>
      <w:r w:rsidRPr="00B374F2">
        <w:rPr>
          <w:rStyle w:val="StyleUnderline"/>
        </w:rPr>
        <w:t>would introduce complexity and dangerous time delays that would, as an unintended consequence, undermine deterrence, the quintessential purpose of nuclear weapons</w:t>
      </w:r>
      <w:r w:rsidRPr="00B374F2">
        <w:rPr>
          <w:sz w:val="18"/>
        </w:rPr>
        <w:t xml:space="preserve"> in the United States. That said, there are ways to build more oversight of the president’s nuclear authority while still maintaining the critical deterrence mission.</w:t>
      </w:r>
    </w:p>
    <w:p w14:paraId="3E6662B3" w14:textId="77777777" w:rsidR="000E15C0" w:rsidRPr="00B374F2" w:rsidRDefault="000E15C0" w:rsidP="000E15C0">
      <w:pPr>
        <w:rPr>
          <w:sz w:val="18"/>
        </w:rPr>
      </w:pPr>
      <w:r w:rsidRPr="00B374F2">
        <w:rPr>
          <w:sz w:val="18"/>
        </w:rPr>
        <w:t>Presidential Authority</w:t>
      </w:r>
    </w:p>
    <w:p w14:paraId="78E546CA" w14:textId="77777777" w:rsidR="000E15C0" w:rsidRPr="00B374F2" w:rsidRDefault="000E15C0" w:rsidP="000E15C0">
      <w:pPr>
        <w:rPr>
          <w:sz w:val="18"/>
        </w:rPr>
      </w:pPr>
      <w:r w:rsidRPr="00B374F2">
        <w:rPr>
          <w:sz w:val="18"/>
        </w:rPr>
        <w:t>From the moment consideration begins, a president can launch nuclear weapons in mere minutes. To initiate the process, the president discusses the situation with key members of the defense establishment, including the secretary of defense, the head of U.S. Strategic Command (responsible for strategic nuclear weapons in the U.S. arsenal), and the combatant commanders whose geographical jurisdictions might be relevant to the mission at hand. As a group, these individuals are critical for discussing attack plans and targeting, as well as for offering advice and counsel to the president, who alone must make the eventual determination for how to proceed. Embedded in the deliberations are legal considerations, as the military personnel are bound by the Law of Armed Conflict,3 which demands necessity, distinction (between civilian and military targets), and proportionality for any use of force. As such, legal expertise is woven into military activities, including nuclear missions, from the planning stage to the execution. From the initial deliberation, if an order is given, it is verified by the Department of Defense and communicated to the relevant launch crews, who carry it out.4</w:t>
      </w:r>
    </w:p>
    <w:p w14:paraId="0ED9A474" w14:textId="77777777" w:rsidR="000E15C0" w:rsidRPr="00B374F2" w:rsidRDefault="000E15C0" w:rsidP="000E15C0">
      <w:pPr>
        <w:rPr>
          <w:sz w:val="18"/>
        </w:rPr>
      </w:pPr>
      <w:r w:rsidRPr="00B374F2">
        <w:rPr>
          <w:sz w:val="18"/>
        </w:rPr>
        <w:t xml:space="preserve">Two sets of actors seem to be missing from or lacking formal roles in this process. The first is Congress. For foreign and military matters, the U.S. Constitution deliberately enshrined a system of shared powers between the executive and legislative branches.5 Article I gives Congress the power to declare war, raise and support armies, and provide and maintain navies. Article II reserves the role of commander-in-chief of the Army and the Navy for the office of the president. </w:t>
      </w:r>
      <w:r w:rsidRPr="00B374F2">
        <w:rPr>
          <w:rStyle w:val="StyleUnderline"/>
        </w:rPr>
        <w:t>While only Congress can declare war, presidents have repeatedly ordered forces into action without congressional approval.</w:t>
      </w:r>
      <w:r w:rsidRPr="00B374F2">
        <w:rPr>
          <w:sz w:val="18"/>
        </w:rPr>
        <w:t xml:space="preserve"> Likewise, although the Constitution is silent on nuclear matters for obvious reasons, </w:t>
      </w:r>
      <w:r w:rsidRPr="00B374F2">
        <w:rPr>
          <w:rStyle w:val="StyleUnderline"/>
        </w:rPr>
        <w:t>the president’s commander-in-chief authority has extended to control over nuclear use</w:t>
      </w:r>
      <w:r w:rsidRPr="00B374F2">
        <w:rPr>
          <w:sz w:val="18"/>
        </w:rPr>
        <w:t xml:space="preserve">. One key motivation for this policy follows from the founders’ desire to enshrine civilian control over the military. </w:t>
      </w:r>
      <w:r w:rsidRPr="00B374F2">
        <w:rPr>
          <w:rStyle w:val="StyleUnderline"/>
        </w:rPr>
        <w:t>Nuclear authority specifically derives from World War II,</w:t>
      </w:r>
      <w:r w:rsidRPr="00B374F2">
        <w:rPr>
          <w:sz w:val="18"/>
        </w:rPr>
        <w:t xml:space="preserve"> when the president’s commander-in-chief authority extended, by default, to Harry Truman’s nuclear launch decision in 1945.6 Since then, when issues have arisen regarding which war powers of the president are beyond congressional control, little has been resolved, perhaps because the judiciary has been wary of wading too far into this debate.7</w:t>
      </w:r>
    </w:p>
    <w:p w14:paraId="4E86AD5D" w14:textId="77777777" w:rsidR="000E15C0" w:rsidRPr="00B374F2" w:rsidRDefault="000E15C0" w:rsidP="000E15C0">
      <w:pPr>
        <w:rPr>
          <w:sz w:val="18"/>
        </w:rPr>
      </w:pPr>
      <w:r w:rsidRPr="00B374F2">
        <w:rPr>
          <w:sz w:val="18"/>
        </w:rPr>
        <w:t xml:space="preserve">In light of this lack of a formal role for </w:t>
      </w:r>
      <w:r w:rsidRPr="00B374F2">
        <w:rPr>
          <w:rStyle w:val="StyleUnderline"/>
        </w:rPr>
        <w:t>Congress</w:t>
      </w:r>
      <w:r w:rsidRPr="00B374F2">
        <w:rPr>
          <w:sz w:val="18"/>
        </w:rPr>
        <w:t xml:space="preserve"> in nuclear command authority, on Jan. 29, 2019, Sen. Ed Markey and Rep. Ted W. Lieu </w:t>
      </w:r>
      <w:r w:rsidRPr="00B374F2">
        <w:rPr>
          <w:rStyle w:val="StyleUnderline"/>
        </w:rPr>
        <w:t>reintroduced a bill</w:t>
      </w:r>
      <w:r w:rsidRPr="00B374F2">
        <w:rPr>
          <w:sz w:val="18"/>
        </w:rPr>
        <w:t xml:space="preserve"> first brought forward during the Obama administration </w:t>
      </w:r>
      <w:r w:rsidRPr="00B374F2">
        <w:rPr>
          <w:rStyle w:val="StyleUnderline"/>
        </w:rPr>
        <w:t>that seeks to prevent the president from launching a nuclear first strike without congressional approval</w:t>
      </w:r>
      <w:r w:rsidRPr="00B374F2">
        <w:rPr>
          <w:sz w:val="18"/>
        </w:rPr>
        <w:t xml:space="preserve">.8 There are 82 House co-sponsors and 13 in the Senate. Functionally, </w:t>
      </w:r>
      <w:r w:rsidRPr="00B374F2">
        <w:rPr>
          <w:rStyle w:val="StyleUnderline"/>
        </w:rPr>
        <w:t>the bills seek to legally prohibit the president from using nuclear weapons without first determining that an enemy has launched a nuclear attack against the United States. Absent such a determination, the launch of nuclear weapons must be preceded by a congressional declaration of war that explicitly authorizes nuclear use.</w:t>
      </w:r>
    </w:p>
    <w:p w14:paraId="1FB59D9B" w14:textId="77777777" w:rsidR="000E15C0" w:rsidRPr="00B374F2" w:rsidRDefault="000E15C0" w:rsidP="000E15C0">
      <w:pPr>
        <w:rPr>
          <w:sz w:val="18"/>
        </w:rPr>
      </w:pPr>
      <w:r w:rsidRPr="00B374F2">
        <w:rPr>
          <w:sz w:val="18"/>
        </w:rPr>
        <w:t xml:space="preserve">The second set of actors without a formal role in the process is the secretary of defense and the attorney general. In light of this, </w:t>
      </w:r>
      <w:r w:rsidRPr="00B374F2">
        <w:rPr>
          <w:rStyle w:val="StyleUnderline"/>
        </w:rPr>
        <w:t>a second proposal</w:t>
      </w:r>
      <w:r w:rsidRPr="00B374F2">
        <w:rPr>
          <w:sz w:val="18"/>
        </w:rPr>
        <w:t xml:space="preserve">, authored by Columbia University professors Richard Betts and Matthew Waxman, </w:t>
      </w:r>
      <w:r w:rsidRPr="00B374F2">
        <w:rPr>
          <w:rStyle w:val="StyleUnderline"/>
        </w:rPr>
        <w:t>supports requiring additional authentication of a presidential order to use nuclear weapons</w:t>
      </w:r>
      <w:r w:rsidRPr="00B374F2">
        <w:rPr>
          <w:sz w:val="18"/>
        </w:rPr>
        <w:t xml:space="preserve">,9 and does so </w:t>
      </w:r>
      <w:r w:rsidRPr="00B374F2">
        <w:rPr>
          <w:rStyle w:val="StyleUnderline"/>
        </w:rPr>
        <w:t>by formalizing a role for the defense and legal leadership</w:t>
      </w:r>
      <w:r w:rsidRPr="00B374F2">
        <w:rPr>
          <w:sz w:val="18"/>
        </w:rPr>
        <w:t>. Betts and Waxman advocate two added layers of verification. First, the defense secretary, or her/his designee, would certify that the order to launch nuclear weapons was valid, i.e., that it was actually from the commander-in-chief. Second, the attorney general, or her/his designee, would certify the order was legal. Through these measures, the defense and legal authorities would have a formal role beyond their current advisory capacity.</w:t>
      </w:r>
    </w:p>
    <w:p w14:paraId="156C0E77" w14:textId="77777777" w:rsidR="000E15C0" w:rsidRPr="00B374F2" w:rsidRDefault="000E15C0" w:rsidP="000E15C0">
      <w:pPr>
        <w:rPr>
          <w:sz w:val="18"/>
        </w:rPr>
      </w:pPr>
      <w:r w:rsidRPr="00B374F2">
        <w:rPr>
          <w:sz w:val="18"/>
        </w:rPr>
        <w:t>Dangerous Limitations</w:t>
      </w:r>
    </w:p>
    <w:p w14:paraId="6D73A5D2" w14:textId="77777777" w:rsidR="000E15C0" w:rsidRPr="00B374F2" w:rsidRDefault="000E15C0" w:rsidP="000E15C0">
      <w:pPr>
        <w:rPr>
          <w:rStyle w:val="StyleUnderline"/>
        </w:rPr>
      </w:pPr>
      <w:r w:rsidRPr="00B374F2">
        <w:rPr>
          <w:sz w:val="18"/>
        </w:rPr>
        <w:t xml:space="preserve">Beyond constitutional concerns, </w:t>
      </w:r>
      <w:r w:rsidRPr="00B374F2">
        <w:rPr>
          <w:rStyle w:val="StyleUnderline"/>
        </w:rPr>
        <w:t>there are substantive reasons to be skeptical of limiting presidential authority</w:t>
      </w:r>
      <w:r w:rsidRPr="00B374F2">
        <w:rPr>
          <w:sz w:val="18"/>
        </w:rPr>
        <w:t xml:space="preserve"> in this arena. Specifically, from a national security perspective, </w:t>
      </w:r>
      <w:r w:rsidRPr="00B374F2">
        <w:rPr>
          <w:rStyle w:val="StyleUnderline"/>
        </w:rPr>
        <w:t xml:space="preserve">it is useful to have </w:t>
      </w:r>
      <w:r w:rsidRPr="00B374F2">
        <w:t>the ability to</w:t>
      </w:r>
      <w:r w:rsidRPr="00B374F2">
        <w:rPr>
          <w:rStyle w:val="Emphasis"/>
        </w:rPr>
        <w:t xml:space="preserve"> conduct war </w:t>
      </w:r>
      <w:r w:rsidRPr="00B374F2">
        <w:rPr>
          <w:rStyle w:val="StyleUnderline"/>
        </w:rPr>
        <w:t>in the</w:t>
      </w:r>
      <w:r w:rsidRPr="00B374F2">
        <w:rPr>
          <w:rStyle w:val="Emphasis"/>
        </w:rPr>
        <w:t xml:space="preserve"> hands of a single person</w:t>
      </w:r>
      <w:r w:rsidRPr="00B374F2">
        <w:rPr>
          <w:rStyle w:val="StyleUnderline"/>
        </w:rPr>
        <w:t xml:space="preserve"> because of</w:t>
      </w:r>
      <w:r w:rsidRPr="00B374F2">
        <w:rPr>
          <w:rStyle w:val="Emphasis"/>
        </w:rPr>
        <w:t xml:space="preserve"> the relative speed </w:t>
      </w:r>
      <w:r w:rsidRPr="00B374F2">
        <w:rPr>
          <w:rStyle w:val="StyleUnderline"/>
        </w:rPr>
        <w:t>with which one actor can mobilize when compared to the speed of 535 people</w:t>
      </w:r>
      <w:r w:rsidRPr="00B374F2">
        <w:rPr>
          <w:sz w:val="18"/>
        </w:rPr>
        <w:t xml:space="preserve">. </w:t>
      </w:r>
      <w:r w:rsidRPr="00B374F2">
        <w:rPr>
          <w:rStyle w:val="StyleUnderline"/>
        </w:rPr>
        <w:t>When threats manifest</w:t>
      </w:r>
      <w:r w:rsidRPr="00B374F2">
        <w:rPr>
          <w:sz w:val="18"/>
        </w:rPr>
        <w:t xml:space="preserve">, it is often the case that </w:t>
      </w:r>
      <w:r w:rsidRPr="00B374F2">
        <w:rPr>
          <w:rStyle w:val="Emphasis"/>
        </w:rPr>
        <w:t>speed and secrecy are paramount</w:t>
      </w:r>
      <w:r w:rsidRPr="00B374F2">
        <w:rPr>
          <w:rStyle w:val="StyleUnderline"/>
        </w:rPr>
        <w:t xml:space="preserve"> considerations for a state deciding how to respond</w:t>
      </w:r>
      <w:r w:rsidRPr="00B374F2">
        <w:rPr>
          <w:sz w:val="18"/>
        </w:rPr>
        <w:t xml:space="preserve">. To that end, </w:t>
      </w:r>
      <w:r w:rsidRPr="00B374F2">
        <w:rPr>
          <w:rStyle w:val="Emphasis"/>
        </w:rPr>
        <w:t>national security decisions like mobilizing for war could suffer — through leaks and lengthy discussion and debate</w:t>
      </w:r>
      <w:r w:rsidRPr="00B374F2">
        <w:rPr>
          <w:rStyle w:val="StyleUnderline"/>
        </w:rPr>
        <w:t xml:space="preserve"> — if they must occur within the halls of Congress</w:t>
      </w:r>
      <w:r w:rsidRPr="00B374F2">
        <w:rPr>
          <w:sz w:val="18"/>
        </w:rPr>
        <w:t xml:space="preserve">. </w:t>
      </w:r>
      <w:r w:rsidRPr="00B374F2">
        <w:t>Speed, stealth, and nimble deliberations can be incredibly important for executing foreign policy and military operations</w:t>
      </w:r>
      <w:r w:rsidRPr="00B374F2">
        <w:rPr>
          <w:sz w:val="18"/>
        </w:rPr>
        <w:t xml:space="preserve">. </w:t>
      </w:r>
      <w:r w:rsidRPr="00B374F2">
        <w:rPr>
          <w:rStyle w:val="StyleUnderline"/>
        </w:rPr>
        <w:t xml:space="preserve">This remains the case both for consideration of nuclear strikes as well as for conventional scenarios, as these features are central to deterrence. </w:t>
      </w:r>
      <w:r w:rsidRPr="00B374F2">
        <w:rPr>
          <w:rStyle w:val="Emphasis"/>
        </w:rPr>
        <w:t>Any changes</w:t>
      </w:r>
      <w:r w:rsidRPr="00B374F2">
        <w:rPr>
          <w:rStyle w:val="StyleUnderline"/>
        </w:rPr>
        <w:t xml:space="preserve"> to the existing system that</w:t>
      </w:r>
      <w:r w:rsidRPr="00B374F2">
        <w:rPr>
          <w:rStyle w:val="Emphasis"/>
        </w:rPr>
        <w:t xml:space="preserve"> could undermine deterrence</w:t>
      </w:r>
      <w:r w:rsidRPr="00B374F2">
        <w:rPr>
          <w:rStyle w:val="StyleUnderline"/>
        </w:rPr>
        <w:t xml:space="preserve"> should be avoided.</w:t>
      </w:r>
    </w:p>
    <w:p w14:paraId="08AD6B25" w14:textId="77777777" w:rsidR="000E15C0" w:rsidRPr="00B374F2" w:rsidRDefault="000E15C0" w:rsidP="000E15C0">
      <w:pPr>
        <w:rPr>
          <w:sz w:val="18"/>
        </w:rPr>
      </w:pPr>
      <w:r w:rsidRPr="00B374F2">
        <w:rPr>
          <w:sz w:val="18"/>
        </w:rPr>
        <w:t xml:space="preserve">Indeed, perhaps the most critical consideration is the need to ensure and promote the deterrence and assurance operations that are the principal goals of the nuclear mission. </w:t>
      </w:r>
      <w:r w:rsidRPr="00B374F2">
        <w:rPr>
          <w:rStyle w:val="StyleUnderline"/>
        </w:rPr>
        <w:t>Deterrence functions by convincing a state’s adversary that the costs and risks of its threatened reaction to an attack outweigh any benefits an aggressor might stand to gain</w:t>
      </w:r>
      <w:r w:rsidRPr="00B374F2">
        <w:rPr>
          <w:sz w:val="18"/>
        </w:rPr>
        <w:t xml:space="preserve">.10 The central paradox of the Cold War was that, </w:t>
      </w:r>
      <w:r w:rsidRPr="00B374F2">
        <w:rPr>
          <w:rStyle w:val="StyleUnderline"/>
        </w:rPr>
        <w:t xml:space="preserve">in order to prevent nuclear use, </w:t>
      </w:r>
      <w:r w:rsidRPr="00B374F2">
        <w:rPr>
          <w:rStyle w:val="Emphasis"/>
        </w:rPr>
        <w:t>America had to</w:t>
      </w:r>
      <w:r w:rsidRPr="00B374F2">
        <w:rPr>
          <w:rStyle w:val="StyleUnderline"/>
        </w:rPr>
        <w:t xml:space="preserve"> </w:t>
      </w:r>
      <w:r w:rsidRPr="00B374F2">
        <w:rPr>
          <w:rStyle w:val="Emphasis"/>
        </w:rPr>
        <w:t>be prepared to use nuclear weapons</w:t>
      </w:r>
      <w:r w:rsidRPr="00B374F2">
        <w:rPr>
          <w:rStyle w:val="StyleUnderline"/>
        </w:rPr>
        <w:t>.</w:t>
      </w:r>
      <w:r w:rsidRPr="00B374F2">
        <w:rPr>
          <w:sz w:val="18"/>
        </w:rPr>
        <w:t>11 This paradox remains in place today and must stay front and center.</w:t>
      </w:r>
    </w:p>
    <w:p w14:paraId="7FF415AC" w14:textId="77777777" w:rsidR="000E15C0" w:rsidRPr="00B374F2" w:rsidRDefault="000E15C0" w:rsidP="000E15C0">
      <w:pPr>
        <w:rPr>
          <w:u w:val="single"/>
        </w:rPr>
      </w:pPr>
      <w:r w:rsidRPr="00B374F2">
        <w:rPr>
          <w:sz w:val="18"/>
        </w:rPr>
        <w:t xml:space="preserve">Critical to this paradox is what academics describe as the always/never dilemma.12 This refers to the notion that </w:t>
      </w:r>
      <w:r w:rsidRPr="00B374F2">
        <w:rPr>
          <w:rStyle w:val="StyleUnderline"/>
        </w:rPr>
        <w:t>the nuclear arsenal must always work as intended</w:t>
      </w:r>
      <w:r w:rsidRPr="00B374F2">
        <w:rPr>
          <w:sz w:val="18"/>
        </w:rPr>
        <w:t xml:space="preserve">, but simultaneously never work by accident or via unauthorized use. For deterrence to work, both the possessor of the arsenal and its adversaries must believe this to be the case. If not, a commander-in-chief cannot be confident that the arsenal will work when needed. Such </w:t>
      </w:r>
      <w:r w:rsidRPr="00B374F2">
        <w:rPr>
          <w:rStyle w:val="Emphasis"/>
        </w:rPr>
        <w:t>doubts could cause an adversary to launch a preemptive attack</w:t>
      </w:r>
      <w:r w:rsidRPr="00B374F2">
        <w:rPr>
          <w:sz w:val="18"/>
        </w:rPr>
        <w:t xml:space="preserve">. Steps to undermine this balance paradoxically increase the risk of nuclear use and make the United States less safe. </w:t>
      </w:r>
      <w:r w:rsidRPr="00B374F2">
        <w:t>If, for example, the president orders a nuclear launch, but congressional dawdling fails to authorize the command (or fails to do so in a timely manner), then the “always” is undermined.</w:t>
      </w:r>
      <w:r w:rsidRPr="00B374F2">
        <w:rPr>
          <w:sz w:val="18"/>
        </w:rPr>
        <w:t xml:space="preserve"> As a consequence, </w:t>
      </w:r>
      <w:r w:rsidRPr="00B374F2">
        <w:rPr>
          <w:rStyle w:val="Emphasis"/>
        </w:rPr>
        <w:t xml:space="preserve">adversaries will </w:t>
      </w:r>
      <w:r w:rsidRPr="00B374F2">
        <w:rPr>
          <w:rStyle w:val="StyleUnderline"/>
        </w:rPr>
        <w:t>begin to</w:t>
      </w:r>
      <w:r w:rsidRPr="00B374F2">
        <w:rPr>
          <w:rStyle w:val="Emphasis"/>
        </w:rPr>
        <w:t xml:space="preserve"> doubt the readiness</w:t>
      </w:r>
      <w:r w:rsidRPr="00B374F2">
        <w:rPr>
          <w:rStyle w:val="StyleUnderline"/>
        </w:rPr>
        <w:t xml:space="preserve"> of the United States to fight to defend its interests and might seek to capitalize on this vulnerability.</w:t>
      </w:r>
    </w:p>
    <w:p w14:paraId="51F06045" w14:textId="77777777" w:rsidR="000E15C0" w:rsidRPr="00B374F2" w:rsidRDefault="000E15C0" w:rsidP="000E15C0">
      <w:pPr>
        <w:rPr>
          <w:rStyle w:val="Emphasis"/>
        </w:rPr>
      </w:pPr>
      <w:r w:rsidRPr="00B374F2">
        <w:rPr>
          <w:sz w:val="16"/>
        </w:rPr>
        <w:t xml:space="preserve">Beyond this core dilemma, there are many indirect ways in which </w:t>
      </w:r>
      <w:r w:rsidRPr="00B374F2">
        <w:rPr>
          <w:rStyle w:val="StyleUnderline"/>
        </w:rPr>
        <w:t>nuclear deterrence is fundamental to U.S. national security</w:t>
      </w:r>
      <w:r w:rsidRPr="00B374F2">
        <w:rPr>
          <w:sz w:val="16"/>
        </w:rPr>
        <w:t xml:space="preserve">. Protecting the American homeland is only the most obvious. </w:t>
      </w:r>
      <w:r w:rsidRPr="00B374F2">
        <w:rPr>
          <w:rStyle w:val="StyleUnderline"/>
        </w:rPr>
        <w:t>The nuclear arsenal</w:t>
      </w:r>
      <w:r w:rsidRPr="00B374F2">
        <w:rPr>
          <w:sz w:val="16"/>
        </w:rPr>
        <w:t xml:space="preserve"> also </w:t>
      </w:r>
      <w:r w:rsidRPr="00B374F2">
        <w:rPr>
          <w:rStyle w:val="StyleUnderline"/>
        </w:rPr>
        <w:t>protects against enemy coercion</w:t>
      </w:r>
      <w:r w:rsidRPr="00B374F2">
        <w:rPr>
          <w:sz w:val="16"/>
        </w:rPr>
        <w:t xml:space="preserve">. Furthermore, </w:t>
      </w:r>
      <w:r w:rsidRPr="00B374F2">
        <w:rPr>
          <w:rStyle w:val="StyleUnderline"/>
        </w:rPr>
        <w:t>it protects allies and interests beyond the homeland.</w:t>
      </w:r>
      <w:r w:rsidRPr="00B374F2">
        <w:rPr>
          <w:sz w:val="16"/>
        </w:rPr>
        <w:t xml:space="preserve"> </w:t>
      </w:r>
      <w:r w:rsidRPr="00B374F2">
        <w:rPr>
          <w:rStyle w:val="StyleUnderline"/>
        </w:rPr>
        <w:t>Nuclear weapons</w:t>
      </w:r>
      <w:r w:rsidRPr="00B374F2">
        <w:rPr>
          <w:sz w:val="16"/>
        </w:rPr>
        <w:t xml:space="preserve">, because of the immense dangers they pose in the context of escalation, also </w:t>
      </w:r>
      <w:r w:rsidRPr="00B374F2">
        <w:rPr>
          <w:rStyle w:val="Emphasis"/>
        </w:rPr>
        <w:t>prevent conflicts spiraling out of control</w:t>
      </w:r>
      <w:r w:rsidRPr="00B374F2">
        <w:rPr>
          <w:sz w:val="16"/>
        </w:rPr>
        <w:t xml:space="preserve">.13 </w:t>
      </w:r>
      <w:r w:rsidRPr="00B374F2">
        <w:rPr>
          <w:rStyle w:val="StyleUnderline"/>
        </w:rPr>
        <w:t>The U.S. nuclear arsenal</w:t>
      </w:r>
      <w:r w:rsidRPr="00B374F2">
        <w:rPr>
          <w:sz w:val="16"/>
        </w:rPr>
        <w:t xml:space="preserve">, moreover, </w:t>
      </w:r>
      <w:r w:rsidRPr="00B374F2">
        <w:rPr>
          <w:rStyle w:val="Emphasis"/>
        </w:rPr>
        <w:t>prevents nuclear proliferation</w:t>
      </w:r>
      <w:r w:rsidRPr="00B374F2">
        <w:rPr>
          <w:sz w:val="16"/>
        </w:rPr>
        <w:t xml:space="preserve"> </w:t>
      </w:r>
      <w:r w:rsidRPr="00B374F2">
        <w:rPr>
          <w:rStyle w:val="StyleUnderline"/>
        </w:rPr>
        <w:t>to new states, as the American arsenal is extended to allies through guarantees that the United States will use it to protect them from enemy (nuclear) attack</w:t>
      </w:r>
      <w:r w:rsidRPr="00B374F2">
        <w:rPr>
          <w:sz w:val="16"/>
        </w:rPr>
        <w:t xml:space="preserve">. As candidate and later President Trump discovered,14 </w:t>
      </w:r>
      <w:r w:rsidRPr="00B374F2">
        <w:rPr>
          <w:rStyle w:val="Emphasis"/>
        </w:rPr>
        <w:t>making statements perceived to undermine these guarantees can make allies very nervous and prod them into revisiting their own nuclear capabilities.</w:t>
      </w:r>
      <w:r w:rsidRPr="00B374F2">
        <w:rPr>
          <w:sz w:val="16"/>
        </w:rPr>
        <w:t xml:space="preserve">15 </w:t>
      </w:r>
      <w:r w:rsidRPr="00B374F2">
        <w:rPr>
          <w:rStyle w:val="StyleUnderline"/>
        </w:rPr>
        <w:t>Any steps taken to undermine the American deterrent will</w:t>
      </w:r>
      <w:r w:rsidRPr="00B374F2">
        <w:rPr>
          <w:sz w:val="16"/>
        </w:rPr>
        <w:t xml:space="preserve">, therefore, </w:t>
      </w:r>
      <w:r w:rsidRPr="00B374F2">
        <w:rPr>
          <w:rStyle w:val="StyleUnderline"/>
        </w:rPr>
        <w:t>have significant direct and indirect consequences.</w:t>
      </w:r>
      <w:r w:rsidRPr="00B374F2">
        <w:rPr>
          <w:sz w:val="16"/>
        </w:rPr>
        <w:t xml:space="preserve"> In short, </w:t>
      </w:r>
      <w:r w:rsidRPr="00B374F2">
        <w:rPr>
          <w:rStyle w:val="Emphasis"/>
        </w:rPr>
        <w:t>limiting presidential authority could jeopardize U.S. security by exposing it to blackmail, raising the risk of escalation, undermining alliance commitments, and endangering nonproliferation goals.</w:t>
      </w:r>
    </w:p>
    <w:p w14:paraId="0DAA096A" w14:textId="77777777" w:rsidR="000E15C0" w:rsidRPr="00B374F2" w:rsidRDefault="000E15C0" w:rsidP="000E15C0">
      <w:pPr>
        <w:pStyle w:val="Heading4"/>
      </w:pPr>
      <w:r w:rsidRPr="00B374F2">
        <w:t xml:space="preserve">Lack of a credible, </w:t>
      </w:r>
      <w:r w:rsidRPr="00B374F2">
        <w:rPr>
          <w:u w:val="single"/>
        </w:rPr>
        <w:t>efficient</w:t>
      </w:r>
      <w:r w:rsidRPr="00B374F2">
        <w:t xml:space="preserve"> first strike capability </w:t>
      </w:r>
      <w:r w:rsidRPr="00B374F2">
        <w:rPr>
          <w:u w:val="single"/>
        </w:rPr>
        <w:t>emboldens</w:t>
      </w:r>
      <w:r w:rsidRPr="00B374F2">
        <w:t xml:space="preserve"> adversarial </w:t>
      </w:r>
      <w:r w:rsidRPr="00B374F2">
        <w:rPr>
          <w:u w:val="single"/>
        </w:rPr>
        <w:t>nuclear aggression</w:t>
      </w:r>
      <w:r w:rsidRPr="00B374F2">
        <w:t>.</w:t>
      </w:r>
    </w:p>
    <w:p w14:paraId="4F37F2E3" w14:textId="77777777" w:rsidR="000E15C0" w:rsidRPr="00B374F2" w:rsidRDefault="000E15C0" w:rsidP="000E15C0">
      <w:r w:rsidRPr="00B374F2">
        <w:rPr>
          <w:rStyle w:val="Style13ptBold"/>
        </w:rPr>
        <w:t xml:space="preserve">Green ’19 </w:t>
      </w:r>
      <w:r w:rsidRPr="00B374F2">
        <w:t>[Brendan; assistant professor of political science at the University of Cincinnati; 7-9-2019; “Donald Trump and Presidential Nuclear Launch Authority: The More Things Change…“; War on the Rocks; https://warontherocks.com/2019/07/donald-trump-and-presidential-nuclear-launch-authority-the-more-things-change/; Accessed 7-1-2020; Camp-AI]</w:t>
      </w:r>
    </w:p>
    <w:p w14:paraId="7D1D7BDA" w14:textId="5D17E686" w:rsidR="000E15C0" w:rsidRPr="00B374F2" w:rsidRDefault="000E15C0" w:rsidP="000E15C0">
      <w:r w:rsidRPr="00B374F2">
        <w:t xml:space="preserve">Many brave barrels of ink and intrepid pixels have gone to their fate to advance a better understanding of nuclear weapons. However, prior to 2016, few of these seriously grappled with the implications of a figure like </w:t>
      </w:r>
      <w:r w:rsidRPr="00B374F2">
        <w:rPr>
          <w:rStyle w:val="StyleUnderline"/>
        </w:rPr>
        <w:t>Donald Trump</w:t>
      </w:r>
      <w:r w:rsidRPr="00B374F2">
        <w:t xml:space="preserve"> in the Oval Office. His arrival</w:t>
      </w:r>
      <w:r w:rsidRPr="00B374F2">
        <w:rPr>
          <w:u w:val="single"/>
        </w:rPr>
        <w:t xml:space="preserve"> has precipitated a reexamination of long-settled questions in nuclear analysis — most importantly the president having the </w:t>
      </w:r>
      <w:r w:rsidRPr="00B374F2">
        <w:rPr>
          <w:b/>
          <w:bCs/>
          <w:u w:val="single"/>
        </w:rPr>
        <w:t>sole authority</w:t>
      </w:r>
      <w:r w:rsidRPr="00B374F2">
        <w:rPr>
          <w:u w:val="single"/>
        </w:rPr>
        <w:t xml:space="preserve"> to launch a nuclear weapon</w:t>
      </w:r>
      <w:r w:rsidRPr="00B374F2">
        <w:t xml:space="preserve">. Although such reconsideration of common wisdom is always welcome, the increasingly popular answer to the question of presidential nuclear authority is not: that the United States should adopt a policy requiring authorization from multiple actors to fire nuclear weapons. In fact, </w:t>
      </w:r>
      <w:r w:rsidRPr="00B374F2">
        <w:rPr>
          <w:u w:val="single"/>
        </w:rPr>
        <w:t>multiple authorization remains a bad idea, even if the alternative places formal control of America’s fate in hands of uncertain stability</w:t>
      </w:r>
      <w:r w:rsidRPr="00B374F2">
        <w:t>.</w:t>
      </w:r>
    </w:p>
    <w:p w14:paraId="05F5D938" w14:textId="78F39B63" w:rsidR="000E15C0" w:rsidRPr="00B374F2" w:rsidRDefault="000E15C0" w:rsidP="000E15C0">
      <w:r w:rsidRPr="00B374F2">
        <w:t xml:space="preserve">The debate over how to authorize the use of nuclear weapons is one facet of the “always/never” problem that was identified by Peter </w:t>
      </w:r>
      <w:proofErr w:type="spellStart"/>
      <w:r w:rsidRPr="00B374F2">
        <w:t>Feaver</w:t>
      </w:r>
      <w:proofErr w:type="spellEnd"/>
      <w:r w:rsidRPr="00B374F2">
        <w:t xml:space="preserve">: </w:t>
      </w:r>
      <w:r w:rsidRPr="00B374F2">
        <w:rPr>
          <w:rStyle w:val="StyleUnderline"/>
        </w:rPr>
        <w:t>States</w:t>
      </w:r>
      <w:r w:rsidRPr="00B374F2">
        <w:rPr>
          <w:u w:val="single"/>
        </w:rPr>
        <w:t xml:space="preserve"> want high assurance that nuclear weapons will always be used when directed and that they will never be used otherwise</w:t>
      </w:r>
      <w:r w:rsidRPr="00B374F2">
        <w:t xml:space="preserve">. The problem is that there tends to be a tradeoff between “always” and “never.” </w:t>
      </w:r>
      <w:r w:rsidRPr="00B374F2">
        <w:rPr>
          <w:u w:val="single"/>
        </w:rPr>
        <w:t>Measures that add safeguards against accidental or unauthorized use tend to reduce operational efficacy in situations where speed and tight control are crucial, while command-and-control arrangements that prioritize flexibility and speed tend to be more vulnerable to abuse and/or mishaps</w:t>
      </w:r>
      <w:r w:rsidRPr="00B374F2">
        <w:t>.</w:t>
      </w:r>
    </w:p>
    <w:p w14:paraId="2C44E5E4" w14:textId="349D16B5" w:rsidR="000E15C0" w:rsidRPr="00B374F2" w:rsidRDefault="000E15C0" w:rsidP="000E15C0">
      <w:r w:rsidRPr="00B374F2">
        <w:t xml:space="preserve">The balance between “always” and “never” can be set in a number of different ways, and states can reasonably make adjustments depending on the circumstances. For instance, </w:t>
      </w:r>
      <w:r w:rsidRPr="00B374F2">
        <w:rPr>
          <w:rStyle w:val="Emphasis"/>
        </w:rPr>
        <w:t>warfighting doctrines</w:t>
      </w:r>
      <w:r w:rsidRPr="00B374F2">
        <w:t xml:space="preserve"> (either for a damage-limiting first strike or for battlefield use) </w:t>
      </w:r>
      <w:r w:rsidRPr="00B374F2">
        <w:rPr>
          <w:rStyle w:val="Emphasis"/>
        </w:rPr>
        <w:t>are more operationally challenging,</w:t>
      </w:r>
      <w:r w:rsidRPr="00B374F2">
        <w:rPr>
          <w:u w:val="single"/>
        </w:rPr>
        <w:t xml:space="preserve"> often depending on speed, coordination, and adaptability</w:t>
      </w:r>
      <w:r w:rsidRPr="00B374F2">
        <w:t xml:space="preserve">. By contrast, </w:t>
      </w:r>
      <w:r w:rsidRPr="00B374F2">
        <w:rPr>
          <w:u w:val="single"/>
        </w:rPr>
        <w:t>doctrines emphasizing retaliatory punishment do not necessarily depend on a quick response, though credibility may be more fundamental for deterrence</w:t>
      </w:r>
      <w:r w:rsidRPr="00B374F2">
        <w:t xml:space="preserve">. Likewise, in peacetime, </w:t>
      </w:r>
      <w:r w:rsidRPr="00B374F2">
        <w:rPr>
          <w:u w:val="single"/>
        </w:rPr>
        <w:t>the need to prioritize successful nuclear operations would appear to be less than during a crisis or war</w:t>
      </w:r>
      <w:r w:rsidRPr="00B374F2">
        <w:t>, while the threat of unauthorized use is also lower. The key policy question is, under what circumstances, if any, is making changes to the authority to launch nuclear weapons a good way to push the balance toward “never?”</w:t>
      </w:r>
    </w:p>
    <w:p w14:paraId="6C3B9DFC" w14:textId="097CED68" w:rsidR="000E15C0" w:rsidRPr="00B374F2" w:rsidRDefault="000E15C0" w:rsidP="000E15C0">
      <w:r w:rsidRPr="00B374F2">
        <w:rPr>
          <w:rStyle w:val="StyleUnderline"/>
        </w:rPr>
        <w:t>Several recent articles</w:t>
      </w:r>
      <w:r w:rsidRPr="00B374F2">
        <w:t xml:space="preserve"> argue that such circumstances were created with Trump’s election. Whether referring to the president explicitly or not, they all </w:t>
      </w:r>
      <w:r w:rsidRPr="00B374F2">
        <w:rPr>
          <w:rStyle w:val="StyleUnderline"/>
        </w:rPr>
        <w:t>express the fear</w:t>
      </w:r>
      <w:r w:rsidRPr="00B374F2">
        <w:rPr>
          <w:u w:val="single"/>
        </w:rPr>
        <w:t xml:space="preserve"> of an unstable or irrational actor launching a nuclear war. These arguments for multiple authorization come in</w:t>
      </w:r>
      <w:r w:rsidRPr="00B374F2">
        <w:t xml:space="preserve"> several flavors. More </w:t>
      </w:r>
      <w:r w:rsidRPr="00B374F2">
        <w:rPr>
          <w:rStyle w:val="StyleUnderline"/>
        </w:rPr>
        <w:t>restrictive arguments aim to require the explicit</w:t>
      </w:r>
      <w:r w:rsidRPr="00B374F2">
        <w:rPr>
          <w:u w:val="single"/>
        </w:rPr>
        <w:t xml:space="preserve"> approval of</w:t>
      </w:r>
      <w:r w:rsidRPr="00B374F2">
        <w:t xml:space="preserve"> other constitutional actors — either </w:t>
      </w:r>
      <w:r w:rsidRPr="00B374F2">
        <w:rPr>
          <w:u w:val="single"/>
        </w:rPr>
        <w:t>the Supreme Court</w:t>
      </w:r>
      <w:r w:rsidRPr="00B374F2">
        <w:t xml:space="preserve"> or a majority of a specially constituted congressional committee — or the uniformed military. </w:t>
      </w:r>
      <w:r w:rsidRPr="00B374F2">
        <w:rPr>
          <w:u w:val="single"/>
        </w:rPr>
        <w:t xml:space="preserve">Less restrictive arguments suggest that the president should be compelled to consult with </w:t>
      </w:r>
      <w:r w:rsidRPr="00B374F2">
        <w:rPr>
          <w:rStyle w:val="StyleUnderline"/>
        </w:rPr>
        <w:t>other civilian and military actors</w:t>
      </w:r>
      <w:r w:rsidRPr="00B374F2">
        <w:t>, time and circumstances permitting, without actually giving them veto power.</w:t>
      </w:r>
    </w:p>
    <w:p w14:paraId="25803C4B" w14:textId="28BDEA17" w:rsidR="000E15C0" w:rsidRPr="00B374F2" w:rsidRDefault="000E15C0" w:rsidP="000E15C0">
      <w:r w:rsidRPr="00B374F2">
        <w:t>How Effective Are Legal Restrictions</w:t>
      </w:r>
    </w:p>
    <w:p w14:paraId="65305773" w14:textId="18CA35FF" w:rsidR="000E15C0" w:rsidRPr="00B374F2" w:rsidRDefault="000E15C0" w:rsidP="000E15C0">
      <w:r w:rsidRPr="00B374F2">
        <w:rPr>
          <w:u w:val="single"/>
        </w:rPr>
        <w:t>One problem with</w:t>
      </w:r>
      <w:r w:rsidRPr="00B374F2">
        <w:t xml:space="preserve"> arguments like these is that the most </w:t>
      </w:r>
      <w:r w:rsidRPr="00B374F2">
        <w:rPr>
          <w:u w:val="single"/>
        </w:rPr>
        <w:t>effective restrictions on an irrational president’s nuclear authority are informal, not legal, and by and large already exist. In the case of a bolt-from-the-blue peacetime attack, resistance from the armed forces</w:t>
      </w:r>
      <w:r w:rsidRPr="00B374F2">
        <w:t xml:space="preserve"> — perhaps even vigorous resistance — </w:t>
      </w:r>
      <w:r w:rsidRPr="00B374F2">
        <w:rPr>
          <w:u w:val="single"/>
        </w:rPr>
        <w:t>can</w:t>
      </w:r>
      <w:r w:rsidRPr="00B374F2">
        <w:t xml:space="preserve"> probably </w:t>
      </w:r>
      <w:r w:rsidRPr="00B374F2">
        <w:rPr>
          <w:u w:val="single"/>
        </w:rPr>
        <w:t>be expected</w:t>
      </w:r>
      <w:r w:rsidRPr="00B374F2">
        <w:t xml:space="preserve"> regardless of the legal situation. Jeffrey Lewis and Bruno </w:t>
      </w:r>
      <w:proofErr w:type="spellStart"/>
      <w:r w:rsidRPr="00B374F2">
        <w:t>Tertrais</w:t>
      </w:r>
      <w:proofErr w:type="spellEnd"/>
      <w:r w:rsidRPr="00B374F2">
        <w:t xml:space="preserve"> note that “</w:t>
      </w:r>
      <w:r w:rsidRPr="00B374F2">
        <w:rPr>
          <w:u w:val="single"/>
        </w:rPr>
        <w:t>captains of US SSBNs</w:t>
      </w:r>
      <w:r w:rsidRPr="00B374F2">
        <w:t xml:space="preserve"> [ballistic missile submarines] are expected to </w:t>
      </w:r>
      <w:r w:rsidRPr="00B374F2">
        <w:rPr>
          <w:u w:val="single"/>
        </w:rPr>
        <w:t>make communications contact in the event of [an] unexpected launch</w:t>
      </w:r>
      <w:r w:rsidRPr="00B374F2">
        <w:t xml:space="preserve"> order that seems out of place or character,” citing one former captain who is on record saying “that, </w:t>
      </w:r>
      <w:r w:rsidRPr="00B374F2">
        <w:rPr>
          <w:u w:val="single"/>
        </w:rPr>
        <w:t>in the event of a peacetime launch, he would insist on confirmation and a justification</w:t>
      </w:r>
      <w:r w:rsidRPr="00B374F2">
        <w:t xml:space="preserve">.” Similarly, at the height of the Watergate scandal, when President Richard Nixon was drinking heavily and talking bombastically about nuclear weapons, Secretary of Defense James Schlesinger famously gave orders that military commanders needed to double check with him or Secretary of State Henry Kissinger before executing any order for a nuclear launch. Personally, I think </w:t>
      </w:r>
      <w:r w:rsidRPr="00B374F2">
        <w:rPr>
          <w:u w:val="single"/>
        </w:rPr>
        <w:t>a bolt-from-the-blue attack order is more likely to precipitate a soft coup than it is actual nuclear use</w:t>
      </w:r>
      <w:r w:rsidRPr="00B374F2">
        <w:t>. In such a case, the constitutional fallout is likely to be significant and thus it ought to be the focus of our attention.</w:t>
      </w:r>
    </w:p>
    <w:p w14:paraId="7D75947B" w14:textId="20862F9C" w:rsidR="000E15C0" w:rsidRPr="00B374F2" w:rsidRDefault="000E15C0" w:rsidP="000E15C0">
      <w:r w:rsidRPr="00B374F2">
        <w:t xml:space="preserve">At the same time, </w:t>
      </w:r>
      <w:r w:rsidRPr="00B374F2">
        <w:rPr>
          <w:u w:val="single"/>
        </w:rPr>
        <w:t>during a crisis or conventional war, legal requirements are not likely to stop a determined president, rational or otherwise</w:t>
      </w:r>
      <w:r w:rsidRPr="00B374F2">
        <w:t xml:space="preserve">. For instance, President Dwight </w:t>
      </w:r>
      <w:r w:rsidRPr="00B374F2">
        <w:rPr>
          <w:rStyle w:val="StyleUnderline"/>
        </w:rPr>
        <w:t>Eisenhower</w:t>
      </w:r>
      <w:r w:rsidRPr="00B374F2">
        <w:rPr>
          <w:u w:val="single"/>
        </w:rPr>
        <w:t xml:space="preserve"> noted</w:t>
      </w:r>
      <w:r w:rsidRPr="00B374F2">
        <w:t xml:space="preserve"> in public that, </w:t>
      </w:r>
      <w:r w:rsidRPr="00B374F2">
        <w:rPr>
          <w:u w:val="single"/>
        </w:rPr>
        <w:t>regardless of Congress’ formal power to declare war, any president who didn’t act with alacrity to order a nuclear attack when needed to protect the American people “should be hanged.</w:t>
      </w:r>
      <w:r w:rsidRPr="00B374F2">
        <w:t xml:space="preserve">” He privately reassured members of Congress that “in the event of a real emergency,” he “would not come to Congress, but” would “go ahead” and act on his own. Even when America was at peace, </w:t>
      </w:r>
      <w:r w:rsidRPr="00B374F2">
        <w:rPr>
          <w:u w:val="single"/>
        </w:rPr>
        <w:t>Eisenhower circumvented the legal restrictions of the Atomic Energy Act, which forbade sharing custody of nuclear weapons</w:t>
      </w:r>
      <w:r w:rsidRPr="00B374F2">
        <w:t xml:space="preserve"> with American allies. </w:t>
      </w:r>
      <w:r w:rsidRPr="00B374F2">
        <w:rPr>
          <w:u w:val="single"/>
        </w:rPr>
        <w:t>He set up a system where American controls over nuclear weapons in Europe were extremely loose</w:t>
      </w:r>
      <w:r w:rsidRPr="00B374F2">
        <w:t>. As Eisenhower put it, “we are willing to give, to all intents and purposes, control of the weapons. We retain titular possession only.” Congressional reports howled with outrage, but the policy was not changed until a new administration decided to change it. Eisenhower was an exceptional president in many ways, but not with regard to legal restrictions and foreign policy.</w:t>
      </w:r>
    </w:p>
    <w:p w14:paraId="5D630AB0" w14:textId="56DD4172" w:rsidR="000E15C0" w:rsidRPr="00B374F2" w:rsidRDefault="000E15C0" w:rsidP="000E15C0">
      <w:r w:rsidRPr="00B374F2">
        <w:t xml:space="preserve">In any event, </w:t>
      </w:r>
      <w:r w:rsidRPr="00B374F2">
        <w:rPr>
          <w:u w:val="single"/>
        </w:rPr>
        <w:t>requiring a president to consult with other actors</w:t>
      </w:r>
      <w:r w:rsidRPr="00B374F2">
        <w:t xml:space="preserve"> prior to launching a nuclear weapon, as envisioned by less restrictive proposals, </w:t>
      </w:r>
      <w:r w:rsidRPr="00B374F2">
        <w:rPr>
          <w:u w:val="single"/>
        </w:rPr>
        <w:t>will probably take place anyway in the form of the chain of command pushing back during peacetime</w:t>
      </w:r>
      <w:r w:rsidRPr="00B374F2">
        <w:t xml:space="preserve">, as described above. </w:t>
      </w:r>
      <w:r w:rsidRPr="00B374F2">
        <w:rPr>
          <w:rStyle w:val="StyleUnderline"/>
        </w:rPr>
        <w:t>More restrictive proposals</w:t>
      </w:r>
      <w:r w:rsidRPr="00B374F2">
        <w:t xml:space="preserve"> for checking presidential nuclear authority </w:t>
      </w:r>
      <w:r w:rsidRPr="00B374F2">
        <w:rPr>
          <w:rStyle w:val="StyleUnderline"/>
        </w:rPr>
        <w:t>would need to be aimed at very difficult, and rare, cases</w:t>
      </w:r>
      <w:r w:rsidRPr="00B374F2">
        <w:t xml:space="preserve">: situations where a determined but irrational president wants to launch a nuclear strike and is unsuccessfully opposed by military and perhaps other civilian authorities, likely during a war or crisis. </w:t>
      </w:r>
      <w:r w:rsidRPr="00B374F2">
        <w:rPr>
          <w:rStyle w:val="StyleUnderline"/>
        </w:rPr>
        <w:t>The only way to stop nuclear use under these circumstances is to require multiple authorizations, with each party possessing an effective veto</w:t>
      </w:r>
      <w:r w:rsidRPr="00B374F2">
        <w:t>. This is the kind of command arrangement that was pursued by the Soviet Union during the Cold War and is still in place in Russia today.</w:t>
      </w:r>
    </w:p>
    <w:p w14:paraId="3463B7AE" w14:textId="0124A116" w:rsidR="000E15C0" w:rsidRPr="00B374F2" w:rsidRDefault="000E15C0" w:rsidP="000E15C0">
      <w:r w:rsidRPr="00B374F2">
        <w:t>Tilting Too Far Toward “Never”</w:t>
      </w:r>
    </w:p>
    <w:p w14:paraId="04E11946" w14:textId="75448754" w:rsidR="000E15C0" w:rsidRPr="00B374F2" w:rsidRDefault="000E15C0" w:rsidP="000E15C0">
      <w:r w:rsidRPr="00B374F2">
        <w:t xml:space="preserve">However, this leads to a second problem, which is that </w:t>
      </w:r>
      <w:r w:rsidRPr="00B374F2">
        <w:rPr>
          <w:u w:val="single"/>
        </w:rPr>
        <w:t xml:space="preserve">proposals for multiple authorizations tilt the dial much too far toward “never” </w:t>
      </w:r>
      <w:r w:rsidRPr="00B374F2">
        <w:rPr>
          <w:rStyle w:val="StyleUnderline"/>
        </w:rPr>
        <w:t>at the expense</w:t>
      </w:r>
      <w:r w:rsidRPr="00B374F2">
        <w:rPr>
          <w:u w:val="single"/>
        </w:rPr>
        <w:t xml:space="preserve"> of “always.” The costs of</w:t>
      </w:r>
      <w:r w:rsidRPr="00B374F2">
        <w:t xml:space="preserve"> </w:t>
      </w:r>
      <w:r w:rsidRPr="00B374F2">
        <w:rPr>
          <w:u w:val="single"/>
        </w:rPr>
        <w:t>such an approach</w:t>
      </w:r>
      <w:r w:rsidRPr="00B374F2">
        <w:t xml:space="preserve"> should not be dismissed as fanciful, as there are many </w:t>
      </w:r>
      <w:r w:rsidRPr="00B374F2">
        <w:rPr>
          <w:u w:val="single"/>
        </w:rPr>
        <w:t xml:space="preserve">signs that the world could be headed for </w:t>
      </w:r>
      <w:r w:rsidRPr="00B374F2">
        <w:rPr>
          <w:b/>
          <w:bCs/>
          <w:u w:val="single"/>
        </w:rPr>
        <w:t>increased nuclear competition</w:t>
      </w:r>
      <w:r w:rsidRPr="00B374F2">
        <w:t xml:space="preserve">. Keir Lieber and Daryl Press point out that </w:t>
      </w:r>
      <w:r w:rsidRPr="00B374F2">
        <w:rPr>
          <w:u w:val="single"/>
        </w:rPr>
        <w:t>technological change has made nuclear arsenals more vulnerable</w:t>
      </w:r>
      <w:r w:rsidRPr="00B374F2">
        <w:t xml:space="preserve"> than ever before. I argue that these technical trends, along with </w:t>
      </w:r>
      <w:r w:rsidRPr="00B374F2">
        <w:rPr>
          <w:u w:val="single"/>
        </w:rPr>
        <w:t>unstable beliefs about mutually assured destruction and domestic hurdles to arms contro</w:t>
      </w:r>
      <w:r w:rsidRPr="00B374F2">
        <w:t xml:space="preserve">l, have </w:t>
      </w:r>
      <w:r w:rsidRPr="00B374F2">
        <w:rPr>
          <w:b/>
          <w:bCs/>
          <w:u w:val="single"/>
        </w:rPr>
        <w:t>heightened the global</w:t>
      </w:r>
      <w:r w:rsidRPr="00B374F2">
        <w:rPr>
          <w:u w:val="single"/>
        </w:rPr>
        <w:t xml:space="preserve"> </w:t>
      </w:r>
      <w:r w:rsidRPr="00B374F2">
        <w:rPr>
          <w:b/>
          <w:bCs/>
          <w:u w:val="single"/>
        </w:rPr>
        <w:t>risks</w:t>
      </w:r>
      <w:r w:rsidRPr="00B374F2">
        <w:rPr>
          <w:u w:val="single"/>
        </w:rPr>
        <w:t xml:space="preserve"> of peacetime nuclear competition</w:t>
      </w:r>
      <w:r w:rsidRPr="00B374F2">
        <w:t xml:space="preserve">. Similarly, </w:t>
      </w:r>
      <w:r w:rsidRPr="00B374F2">
        <w:rPr>
          <w:u w:val="single"/>
        </w:rPr>
        <w:t>the</w:t>
      </w:r>
      <w:r w:rsidRPr="00B374F2">
        <w:t xml:space="preserve"> 2018 </w:t>
      </w:r>
      <w:r w:rsidRPr="00B374F2">
        <w:rPr>
          <w:u w:val="single"/>
        </w:rPr>
        <w:t>Nuclear Posture Review highlights</w:t>
      </w:r>
      <w:r w:rsidRPr="00B374F2">
        <w:t xml:space="preserve"> the </w:t>
      </w:r>
      <w:r w:rsidRPr="00B374F2">
        <w:rPr>
          <w:u w:val="single"/>
        </w:rPr>
        <w:t>increasing emphasis</w:t>
      </w:r>
      <w:r w:rsidRPr="00B374F2">
        <w:t xml:space="preserve"> that </w:t>
      </w:r>
      <w:r w:rsidRPr="00B374F2">
        <w:rPr>
          <w:u w:val="single"/>
        </w:rPr>
        <w:t>American adversaries are placing on their nuclear forces</w:t>
      </w:r>
      <w:r w:rsidRPr="00B374F2">
        <w:t xml:space="preserve">. Analysts like Brad Roberts have made similar observations. Even </w:t>
      </w:r>
      <w:r w:rsidRPr="00B374F2">
        <w:rPr>
          <w:u w:val="single"/>
        </w:rPr>
        <w:t>states with historically stable nuclear force postures</w:t>
      </w:r>
      <w:r w:rsidRPr="00B374F2">
        <w:t xml:space="preserve">, like India, </w:t>
      </w:r>
      <w:r w:rsidRPr="00B374F2">
        <w:rPr>
          <w:u w:val="single"/>
        </w:rPr>
        <w:t>are moving toward counter-force competition. If these trends persist, requiring</w:t>
      </w:r>
      <w:r w:rsidRPr="00B374F2">
        <w:t xml:space="preserve"> multiple </w:t>
      </w:r>
      <w:r w:rsidRPr="00B374F2">
        <w:rPr>
          <w:u w:val="single"/>
        </w:rPr>
        <w:t xml:space="preserve">levels of authorization could be </w:t>
      </w:r>
      <w:r w:rsidRPr="00B374F2">
        <w:rPr>
          <w:b/>
          <w:bCs/>
          <w:u w:val="single"/>
        </w:rPr>
        <w:t>costly during war and crises</w:t>
      </w:r>
      <w:r w:rsidRPr="00B374F2">
        <w:t>, as well as peacetime.</w:t>
      </w:r>
    </w:p>
    <w:p w14:paraId="1074955E" w14:textId="6108A683" w:rsidR="000E15C0" w:rsidRPr="00B374F2" w:rsidRDefault="000E15C0" w:rsidP="000E15C0">
      <w:r w:rsidRPr="00B374F2">
        <w:rPr>
          <w:u w:val="single"/>
        </w:rPr>
        <w:t>In the event of a war, the time needed to surmount</w:t>
      </w:r>
      <w:r w:rsidRPr="00B374F2">
        <w:t xml:space="preserve"> a </w:t>
      </w:r>
      <w:r w:rsidRPr="00B374F2">
        <w:rPr>
          <w:u w:val="single"/>
        </w:rPr>
        <w:t xml:space="preserve">congressional or Supreme Court veto could </w:t>
      </w:r>
      <w:r w:rsidRPr="00B374F2">
        <w:rPr>
          <w:b/>
          <w:bCs/>
          <w:u w:val="single"/>
        </w:rPr>
        <w:t>spell doom in instances where a first strike might be justified</w:t>
      </w:r>
      <w:r w:rsidRPr="00B374F2">
        <w:rPr>
          <w:u w:val="single"/>
        </w:rPr>
        <w:t>, such as an attempt to preempt a North Korean nuclear force about to fire</w:t>
      </w:r>
      <w:r w:rsidRPr="00B374F2">
        <w:t xml:space="preserve">. Moreover, </w:t>
      </w:r>
      <w:r w:rsidRPr="00B374F2">
        <w:rPr>
          <w:u w:val="single"/>
        </w:rPr>
        <w:t>additional veto concerns of any sort make retaliatory missions much more challenging, since they increase the demands on the secure communications capabilities and continuity of government procedures</w:t>
      </w:r>
      <w:r w:rsidRPr="00B374F2">
        <w:t xml:space="preserve"> necessary to ride out an attack. During a crisis, </w:t>
      </w:r>
      <w:r w:rsidRPr="00B374F2">
        <w:rPr>
          <w:u w:val="single"/>
        </w:rPr>
        <w:t>adding veto power beyond the president could encourage American adversaries to take more nuclear risks in the belief that Washington will have a relatively lower risk tolerance</w:t>
      </w:r>
      <w:r w:rsidRPr="00B374F2">
        <w:t xml:space="preserve">. The </w:t>
      </w:r>
      <w:r w:rsidRPr="00B374F2">
        <w:rPr>
          <w:u w:val="single"/>
        </w:rPr>
        <w:t xml:space="preserve">result could be more nuclear crises with </w:t>
      </w:r>
      <w:r w:rsidRPr="00B374F2">
        <w:rPr>
          <w:b/>
          <w:bCs/>
          <w:u w:val="single"/>
        </w:rPr>
        <w:t>worse outcomes</w:t>
      </w:r>
      <w:r w:rsidRPr="00B374F2">
        <w:rPr>
          <w:u w:val="single"/>
        </w:rPr>
        <w:t>.</w:t>
      </w:r>
      <w:r w:rsidRPr="00B374F2">
        <w:t xml:space="preserve"> In the end, almost the entire </w:t>
      </w:r>
      <w:r w:rsidRPr="00B374F2">
        <w:rPr>
          <w:u w:val="single"/>
        </w:rPr>
        <w:t>value of nuclear weapons comes from</w:t>
      </w:r>
      <w:r w:rsidRPr="00B374F2">
        <w:t xml:space="preserve"> the (at least implicit) </w:t>
      </w:r>
      <w:r w:rsidRPr="00B374F2">
        <w:rPr>
          <w:u w:val="single"/>
        </w:rPr>
        <w:t>threat to use them</w:t>
      </w:r>
      <w:r w:rsidRPr="00B374F2">
        <w:t>. Standing up before the world and ostentatiously ma</w:t>
      </w:r>
      <w:r w:rsidRPr="00B374F2">
        <w:rPr>
          <w:u w:val="single"/>
        </w:rPr>
        <w:t>king them more difficult to use during a crisis sends exactly the wrong signal</w:t>
      </w:r>
      <w:r w:rsidRPr="00B374F2">
        <w:t>.</w:t>
      </w:r>
    </w:p>
    <w:p w14:paraId="186D74B6" w14:textId="23E8E4DB" w:rsidR="000E15C0" w:rsidRPr="00B374F2" w:rsidRDefault="000E15C0" w:rsidP="000E15C0">
      <w:r w:rsidRPr="00B374F2">
        <w:t xml:space="preserve">A complex system </w:t>
      </w:r>
      <w:r w:rsidRPr="00B374F2">
        <w:rPr>
          <w:u w:val="single"/>
        </w:rPr>
        <w:t>requiring multiple authorizations could impose peacetime costs</w:t>
      </w:r>
      <w:r w:rsidRPr="00B374F2">
        <w:t xml:space="preserve"> as well. The experience of the Soviets is instructive here. In the later part of the Cold War, </w:t>
      </w:r>
      <w:r w:rsidRPr="00B374F2">
        <w:rPr>
          <w:u w:val="single"/>
        </w:rPr>
        <w:t>Soviet military officers and civilian analysts alike were deeply pessimistic about the survivability of the Soviet nuclear command system</w:t>
      </w:r>
      <w:r w:rsidRPr="00B374F2">
        <w:t xml:space="preserve">. In part, this was a technical problem, but these worries were also caused by political decisions about Soviet command and control, including the multiple actors needed to authorize a launch. </w:t>
      </w:r>
      <w:r w:rsidRPr="00B374F2">
        <w:rPr>
          <w:u w:val="single"/>
        </w:rPr>
        <w:t>The command system necessitated buying heavily redundant nuclear forces and early warning capabilities</w:t>
      </w:r>
      <w:r w:rsidRPr="00B374F2">
        <w:t xml:space="preserve"> to compensate for decapitation risks. </w:t>
      </w:r>
      <w:r w:rsidRPr="00B374F2">
        <w:rPr>
          <w:u w:val="single"/>
        </w:rPr>
        <w:t>It also caused a ferocious civil-military upheaval, with the General</w:t>
      </w:r>
      <w:r w:rsidRPr="00B374F2">
        <w:t xml:space="preserve"> Staff of the Armed Forces of the U.S.S.R. </w:t>
      </w:r>
      <w:r w:rsidRPr="00B374F2">
        <w:rPr>
          <w:u w:val="single"/>
        </w:rPr>
        <w:t>pressing strongly for greater ability to launch on warning</w:t>
      </w:r>
      <w:r w:rsidRPr="00B374F2">
        <w:t xml:space="preserve">. Chief of the General Staff Marshal Nikolai </w:t>
      </w:r>
      <w:proofErr w:type="spellStart"/>
      <w:r w:rsidRPr="00B374F2">
        <w:t>Ogarkov</w:t>
      </w:r>
      <w:proofErr w:type="spellEnd"/>
      <w:r w:rsidRPr="00B374F2">
        <w:t xml:space="preserve"> was eventually removed in response, at least in part, to this controversy.</w:t>
      </w:r>
    </w:p>
    <w:p w14:paraId="710D980F" w14:textId="38A0634D" w:rsidR="000E15C0" w:rsidRPr="00B374F2" w:rsidRDefault="000E15C0" w:rsidP="000E15C0">
      <w:r w:rsidRPr="00B374F2">
        <w:t xml:space="preserve">Importantly, Soviet command arrangements did not go unnoticed in Washington. </w:t>
      </w:r>
      <w:r w:rsidRPr="00B374F2">
        <w:rPr>
          <w:u w:val="single"/>
        </w:rPr>
        <w:t>When the CIA learned of the Soviet multiple authorization system</w:t>
      </w:r>
      <w:r w:rsidRPr="00B374F2">
        <w:t xml:space="preserve"> in 1977, National Security Adviser </w:t>
      </w:r>
      <w:proofErr w:type="spellStart"/>
      <w:r w:rsidRPr="00B374F2">
        <w:t>Zbignew</w:t>
      </w:r>
      <w:proofErr w:type="spellEnd"/>
      <w:r w:rsidRPr="00B374F2">
        <w:t xml:space="preserve"> </w:t>
      </w:r>
      <w:r w:rsidRPr="00B374F2">
        <w:rPr>
          <w:u w:val="single"/>
        </w:rPr>
        <w:t>Brzezinski</w:t>
      </w:r>
      <w:r w:rsidRPr="00B374F2">
        <w:t xml:space="preserve"> flagged the issue for President Jimmy Carter. Brzezinski </w:t>
      </w:r>
      <w:r w:rsidRPr="00B374F2">
        <w:rPr>
          <w:u w:val="single"/>
        </w:rPr>
        <w:t>noted that a Soviet decision to retaliate was not “the choice…of a single individual</w:t>
      </w:r>
      <w:r w:rsidRPr="00B374F2">
        <w:t xml:space="preserve">.” Instead, it was “probably a three-man collegial decision.” </w:t>
      </w:r>
      <w:r w:rsidRPr="00B374F2">
        <w:rPr>
          <w:u w:val="single"/>
        </w:rPr>
        <w:t>Brzezinski concluded that</w:t>
      </w:r>
      <w:r w:rsidRPr="00B374F2">
        <w:t xml:space="preserve"> consequently “</w:t>
      </w:r>
      <w:r w:rsidRPr="00B374F2">
        <w:rPr>
          <w:u w:val="single"/>
        </w:rPr>
        <w:t>it might be very difficult for the USSR to ‘launch from under attack’</w:t>
      </w:r>
      <w:r w:rsidRPr="00B374F2">
        <w:t xml:space="preserve"> unless the three men are kept constantly in touch — no separate vacations.” The Carter administration’s interest in Soviet command and control was part of a broader learning process </w:t>
      </w:r>
      <w:r w:rsidRPr="00B374F2">
        <w:rPr>
          <w:u w:val="single"/>
        </w:rPr>
        <w:t>that indicated</w:t>
      </w:r>
      <w:r w:rsidRPr="00B374F2">
        <w:t xml:space="preserve"> that </w:t>
      </w:r>
      <w:r w:rsidRPr="00B374F2">
        <w:rPr>
          <w:u w:val="single"/>
        </w:rPr>
        <w:t>Soviet nuclear forces were much more vulnerable</w:t>
      </w:r>
      <w:r w:rsidRPr="00B374F2">
        <w:t xml:space="preserve"> than policymakers had initially anticipated. In conjunction with other changes in the intelligence picture, </w:t>
      </w:r>
      <w:r w:rsidRPr="00B374F2">
        <w:rPr>
          <w:u w:val="single"/>
        </w:rPr>
        <w:t xml:space="preserve">these discoveries led to a </w:t>
      </w:r>
      <w:r w:rsidRPr="00B374F2">
        <w:rPr>
          <w:b/>
          <w:bCs/>
          <w:u w:val="single"/>
        </w:rPr>
        <w:t>more aggressive American nuclear posture</w:t>
      </w:r>
      <w:r w:rsidRPr="00B374F2">
        <w:t xml:space="preserve"> during Carter’s last three years in office.</w:t>
      </w:r>
    </w:p>
    <w:p w14:paraId="66EB5F0D" w14:textId="7C0E4E38" w:rsidR="000E15C0" w:rsidRPr="00B374F2" w:rsidRDefault="000E15C0" w:rsidP="000E15C0">
      <w:r w:rsidRPr="00B374F2">
        <w:t>Domestic Considerations</w:t>
      </w:r>
    </w:p>
    <w:p w14:paraId="1B8C4182" w14:textId="4BDBC4F6" w:rsidR="000E15C0" w:rsidRPr="00B374F2" w:rsidRDefault="000E15C0" w:rsidP="000E15C0">
      <w:r w:rsidRPr="00B374F2">
        <w:rPr>
          <w:u w:val="single"/>
        </w:rPr>
        <w:t>A third problem with</w:t>
      </w:r>
      <w:r w:rsidRPr="00B374F2">
        <w:t xml:space="preserve"> command and control based on </w:t>
      </w:r>
      <w:r w:rsidRPr="00B374F2">
        <w:rPr>
          <w:u w:val="single"/>
        </w:rPr>
        <w:t>multiple authorizations is its effects on domestic politics</w:t>
      </w:r>
      <w:r w:rsidRPr="00B374F2">
        <w:t xml:space="preserve">. Though some analysts claim to use Trump only as a foil to highlight structural risks that would exist in any administration, one cannot help but notice that there was a conspicuous dearth of interest in presidential control of nuclear weapons during the Barack Obama years. Whatever one thinks of Trump, </w:t>
      </w:r>
      <w:r w:rsidRPr="00B374F2">
        <w:rPr>
          <w:u w:val="single"/>
        </w:rPr>
        <w:t>it seems like a bad idea to change long-standing defense structures in response to displeasure with the current</w:t>
      </w:r>
      <w:r w:rsidRPr="00B374F2">
        <w:t xml:space="preserve"> Oval Office </w:t>
      </w:r>
      <w:r w:rsidRPr="00B374F2">
        <w:rPr>
          <w:u w:val="single"/>
        </w:rPr>
        <w:t>occupant</w:t>
      </w:r>
      <w:r w:rsidRPr="00B374F2">
        <w:t xml:space="preserve">, however justified. </w:t>
      </w:r>
      <w:r w:rsidRPr="00B374F2">
        <w:rPr>
          <w:u w:val="single"/>
        </w:rPr>
        <w:t xml:space="preserve">Such a move would set a </w:t>
      </w:r>
      <w:r w:rsidRPr="00B374F2">
        <w:rPr>
          <w:b/>
          <w:bCs/>
          <w:u w:val="single"/>
        </w:rPr>
        <w:t>bad precedent</w:t>
      </w:r>
      <w:r w:rsidRPr="00B374F2">
        <w:rPr>
          <w:u w:val="single"/>
        </w:rPr>
        <w:t>, worsen political polarization, and be perceived as highly partisan</w:t>
      </w:r>
      <w:r w:rsidRPr="00B374F2">
        <w:t>.</w:t>
      </w:r>
    </w:p>
    <w:p w14:paraId="683E9045" w14:textId="491FECB4" w:rsidR="000E15C0" w:rsidRPr="00B374F2" w:rsidRDefault="000E15C0" w:rsidP="000E15C0">
      <w:r w:rsidRPr="00B374F2">
        <w:t>Some would defend the motives behind instituting a multiple authorization protocol as a reconstitution of congressional authority in national security matters. Congress is, after all, granted the sole power to declare war under Article I of the Constitution. One would think that Obama’s robust defense of presidential prerogatives over the use of force and Congress’ craven abdication on most national security issues of significance would have cured analysts of this particular anachronism. It has the air of special pleading about it — one doubts that any analysts calling to restore congressional dignity are really prepared to embrace a thorough-going originalist approach to the constitution, or even the kind of foreign policy that a legislature could manage.</w:t>
      </w:r>
    </w:p>
    <w:p w14:paraId="5E058C1F" w14:textId="68C89F56" w:rsidR="000E15C0" w:rsidRPr="00B374F2" w:rsidRDefault="000E15C0" w:rsidP="000E15C0">
      <w:r w:rsidRPr="00B374F2">
        <w:t xml:space="preserve">There is much to be said against the new understanding of </w:t>
      </w:r>
      <w:r w:rsidRPr="00B374F2">
        <w:rPr>
          <w:u w:val="single"/>
        </w:rPr>
        <w:t>the constitution</w:t>
      </w:r>
      <w:r w:rsidRPr="00B374F2">
        <w:t xml:space="preserve"> that arose, largely without amendment, in the 20th century. But one of its great virtues is that is has </w:t>
      </w:r>
      <w:r w:rsidRPr="00B374F2">
        <w:rPr>
          <w:u w:val="single"/>
        </w:rPr>
        <w:t>provided a viable political order under modern conditions, including a global foreign policy, as well as a massive technological revolution</w:t>
      </w:r>
      <w:r w:rsidRPr="00B374F2">
        <w:t xml:space="preserve"> in warfare. Together, these </w:t>
      </w:r>
      <w:r w:rsidRPr="00B374F2">
        <w:rPr>
          <w:u w:val="single"/>
        </w:rPr>
        <w:t>conditions increase the need for making speedy decisions about nuclear war</w:t>
      </w:r>
      <w:r w:rsidRPr="00B374F2">
        <w:t xml:space="preserve"> while making those decisions largely </w:t>
      </w:r>
      <w:r w:rsidRPr="00B374F2">
        <w:rPr>
          <w:u w:val="single"/>
        </w:rPr>
        <w:t>immune to legislative oversight</w:t>
      </w:r>
      <w:r w:rsidRPr="00B374F2">
        <w:t>. For good or for ill, both Congress and the executive recognized this fact during the Cold War. Attempting to close our eyes to it now seems unwise. The romantic in me would like to enhance congressional authority in foreign policy, and much else besides. The realist in me, however, has learned to stop worrying and to love leviathan, who, as Hobbes promised us, at least provides the most promising route to survival.</w:t>
      </w:r>
    </w:p>
    <w:p w14:paraId="6CB9CF8A" w14:textId="7395A04C" w:rsidR="000E15C0" w:rsidRPr="00B374F2" w:rsidRDefault="000E15C0" w:rsidP="000E15C0">
      <w:r w:rsidRPr="00B374F2">
        <w:t xml:space="preserve">Moreover, I would argue that </w:t>
      </w:r>
      <w:r w:rsidRPr="00B374F2">
        <w:rPr>
          <w:u w:val="single"/>
        </w:rPr>
        <w:t>the president is optimally situated to provide domestic legitimacy to nuclear decision-making</w:t>
      </w:r>
      <w:r w:rsidRPr="00B374F2">
        <w:t xml:space="preserve">, insofar as such legitimacy is possible at all. The president owes his authority to victory in a nation-wide election, conducted according to the procedures mandated by the Constitution. </w:t>
      </w:r>
      <w:r w:rsidRPr="00B374F2">
        <w:rPr>
          <w:u w:val="single"/>
        </w:rPr>
        <w:t>No other elected official</w:t>
      </w:r>
      <w:r w:rsidRPr="00B374F2">
        <w:t xml:space="preserve"> who might be </w:t>
      </w:r>
      <w:r w:rsidRPr="00B374F2">
        <w:rPr>
          <w:u w:val="single"/>
        </w:rPr>
        <w:t>included in the chain of command can claim</w:t>
      </w:r>
      <w:r w:rsidRPr="00B374F2">
        <w:t xml:space="preserve"> as much, while the mandate of civilian appointments like the secretary of defense or the Supreme Court justices is even more tenuous. And, of course, military officers have no </w:t>
      </w:r>
      <w:r w:rsidRPr="00B374F2">
        <w:rPr>
          <w:u w:val="single"/>
        </w:rPr>
        <w:t>democratic mandate</w:t>
      </w:r>
      <w:r w:rsidRPr="00B374F2">
        <w:t xml:space="preserve"> at all, their many other virtues notwithstanding. </w:t>
      </w:r>
      <w:r w:rsidRPr="00B374F2">
        <w:rPr>
          <w:u w:val="single"/>
        </w:rPr>
        <w:t>If democracy is to have the high national value</w:t>
      </w:r>
      <w:r w:rsidRPr="00B374F2">
        <w:t xml:space="preserve"> it is generally accorded, surely </w:t>
      </w:r>
      <w:r w:rsidRPr="00B374F2">
        <w:rPr>
          <w:u w:val="single"/>
        </w:rPr>
        <w:t>decisions of national survival should be made by the one office elected</w:t>
      </w:r>
      <w:r w:rsidRPr="00B374F2">
        <w:t xml:space="preserve"> by the majority of the entire nation.</w:t>
      </w:r>
    </w:p>
    <w:p w14:paraId="2F5BD426" w14:textId="77777777" w:rsidR="000E15C0" w:rsidRPr="00B374F2" w:rsidRDefault="000E15C0" w:rsidP="000E15C0">
      <w:r w:rsidRPr="00B374F2">
        <w:t xml:space="preserve">In the end, nuclear weapons force policymakers to face uncomfortable truths. No sane person wants to see these weapons used. But </w:t>
      </w:r>
      <w:r w:rsidRPr="00B374F2">
        <w:rPr>
          <w:u w:val="single"/>
        </w:rPr>
        <w:t>for America to be able to effectively deter its enemies, it must be prepared to use its arsenal in extreme circumstances and use it with speed and certainty</w:t>
      </w:r>
      <w:r w:rsidRPr="00B374F2">
        <w:t>. Eisenhower, again, put it best: In nuclear operations, “</w:t>
      </w:r>
      <w:r w:rsidRPr="00B374F2">
        <w:rPr>
          <w:u w:val="single"/>
        </w:rPr>
        <w:t>the United States would be applying a force so terrible that one</w:t>
      </w:r>
      <w:r w:rsidRPr="00B374F2">
        <w:t xml:space="preserve"> simply </w:t>
      </w:r>
      <w:r w:rsidRPr="00B374F2">
        <w:rPr>
          <w:u w:val="single"/>
        </w:rPr>
        <w:t>could not be meticulous as to the methods by which this force was brought</w:t>
      </w:r>
      <w:r w:rsidRPr="00B374F2">
        <w:t xml:space="preserve"> to bear.” </w:t>
      </w:r>
      <w:r w:rsidRPr="00B374F2">
        <w:rPr>
          <w:u w:val="single"/>
        </w:rPr>
        <w:t>America’s national interests</w:t>
      </w:r>
      <w:r w:rsidRPr="00B374F2">
        <w:t xml:space="preserve"> and, indeed, its survival, </w:t>
      </w:r>
      <w:r w:rsidRPr="00B374F2">
        <w:rPr>
          <w:u w:val="single"/>
        </w:rPr>
        <w:t>require a clear chain of command headed by the only individual who has a democratic and constitutional claim</w:t>
      </w:r>
      <w:r w:rsidRPr="00B374F2">
        <w:t xml:space="preserve"> to speak for the entire nation: </w:t>
      </w:r>
      <w:r w:rsidRPr="00B374F2">
        <w:rPr>
          <w:u w:val="single"/>
        </w:rPr>
        <w:t>the president</w:t>
      </w:r>
      <w:r w:rsidRPr="00B374F2">
        <w:t>. Even if that president is Donald Trump.</w:t>
      </w:r>
    </w:p>
    <w:p w14:paraId="70E688BF" w14:textId="77777777" w:rsidR="000E15C0" w:rsidRPr="00B374F2" w:rsidRDefault="000E15C0" w:rsidP="000E15C0">
      <w:pPr>
        <w:pStyle w:val="Heading3"/>
      </w:pPr>
      <w:r w:rsidRPr="00B374F2">
        <w:t>1nc – war powers good – terror</w:t>
      </w:r>
    </w:p>
    <w:p w14:paraId="57190A83" w14:textId="77777777" w:rsidR="000E15C0" w:rsidRPr="00B374F2" w:rsidRDefault="000E15C0" w:rsidP="000E15C0">
      <w:pPr>
        <w:pStyle w:val="Heading4"/>
      </w:pPr>
      <w:r w:rsidRPr="00B374F2">
        <w:t>Executive war powers are necessary to respond to terrorism, rogue states, and nuclear proliferation</w:t>
      </w:r>
    </w:p>
    <w:p w14:paraId="76B518A1" w14:textId="77777777" w:rsidR="000E15C0" w:rsidRPr="00B374F2" w:rsidRDefault="000E15C0" w:rsidP="000E15C0">
      <w:pPr>
        <w:rPr>
          <w:rStyle w:val="Style13ptBold"/>
          <w:b w:val="0"/>
          <w:sz w:val="20"/>
        </w:rPr>
      </w:pPr>
      <w:proofErr w:type="spellStart"/>
      <w:r w:rsidRPr="00B374F2">
        <w:rPr>
          <w:rStyle w:val="Style13ptBold"/>
        </w:rPr>
        <w:t>Yoo</w:t>
      </w:r>
      <w:proofErr w:type="spellEnd"/>
      <w:r w:rsidRPr="00B374F2">
        <w:rPr>
          <w:rStyle w:val="Style13ptBold"/>
        </w:rPr>
        <w:t xml:space="preserve"> 17 </w:t>
      </w:r>
      <w:r w:rsidRPr="00B374F2">
        <w:rPr>
          <w:rStyle w:val="Style13ptBold"/>
          <w:b w:val="0"/>
          <w:sz w:val="20"/>
        </w:rPr>
        <w:t xml:space="preserve">(John </w:t>
      </w:r>
      <w:proofErr w:type="spellStart"/>
      <w:r w:rsidRPr="00B374F2">
        <w:rPr>
          <w:rStyle w:val="Style13ptBold"/>
          <w:b w:val="0"/>
          <w:sz w:val="20"/>
        </w:rPr>
        <w:t>Choon</w:t>
      </w:r>
      <w:proofErr w:type="spellEnd"/>
      <w:r w:rsidRPr="00B374F2">
        <w:rPr>
          <w:rStyle w:val="Style13ptBold"/>
          <w:b w:val="0"/>
          <w:sz w:val="20"/>
        </w:rPr>
        <w:t xml:space="preserve"> </w:t>
      </w:r>
      <w:proofErr w:type="spellStart"/>
      <w:r w:rsidRPr="00B374F2">
        <w:rPr>
          <w:rStyle w:val="Style13ptBold"/>
          <w:b w:val="0"/>
          <w:sz w:val="20"/>
        </w:rPr>
        <w:t>Yoo</w:t>
      </w:r>
      <w:proofErr w:type="spellEnd"/>
      <w:r w:rsidRPr="00B374F2">
        <w:rPr>
          <w:rStyle w:val="Style13ptBold"/>
          <w:b w:val="0"/>
          <w:sz w:val="20"/>
        </w:rPr>
        <w:t xml:space="preserve"> is a Korean-American attorney and former government official; “On president's war powers, Trump has the Constitution about right”; The Philadelphia Inquirer; September 8</w:t>
      </w:r>
      <w:r w:rsidRPr="00B374F2">
        <w:rPr>
          <w:rStyle w:val="Style13ptBold"/>
          <w:b w:val="0"/>
          <w:sz w:val="20"/>
          <w:vertAlign w:val="superscript"/>
        </w:rPr>
        <w:t>th</w:t>
      </w:r>
      <w:r w:rsidRPr="00B374F2">
        <w:rPr>
          <w:rStyle w:val="Style13ptBold"/>
          <w:b w:val="0"/>
          <w:sz w:val="20"/>
        </w:rPr>
        <w:t xml:space="preserve">, 2017; </w:t>
      </w:r>
      <w:hyperlink r:id="rId35" w:history="1">
        <w:r w:rsidRPr="00B374F2">
          <w:rPr>
            <w:rStyle w:val="Hyperlink"/>
            <w:sz w:val="20"/>
          </w:rPr>
          <w:t>https://www.inquirer.com/philly/opinion/commentary/trump-constitution-war-powers-executive-congress-20170908.html</w:t>
        </w:r>
      </w:hyperlink>
      <w:r w:rsidRPr="00B374F2">
        <w:rPr>
          <w:rStyle w:val="Style13ptBold"/>
          <w:b w:val="0"/>
          <w:sz w:val="20"/>
        </w:rPr>
        <w:t>; ERB)</w:t>
      </w:r>
    </w:p>
    <w:p w14:paraId="1C7EDEEA" w14:textId="77777777" w:rsidR="000E15C0" w:rsidRPr="00B374F2" w:rsidRDefault="000E15C0" w:rsidP="000E15C0">
      <w:pPr>
        <w:rPr>
          <w:u w:val="single"/>
        </w:rPr>
      </w:pPr>
      <w:r w:rsidRPr="00B374F2">
        <w:t>If the issue is health care or taxes, Congress enacts policy first, and the president implements it. But with national security, the framers gave the president the lead. As Alexander Hamilton wrote in the Federalist Papers: "</w:t>
      </w:r>
      <w:r w:rsidRPr="00B374F2">
        <w:rPr>
          <w:rStyle w:val="StyleUnderline"/>
        </w:rPr>
        <w:t xml:space="preserve">The direction of war implies the direction of the common strength, </w:t>
      </w:r>
      <w:r w:rsidRPr="00B374F2">
        <w:t>and the power of directing and employing the common strength forms</w:t>
      </w:r>
      <w:r w:rsidRPr="00B374F2">
        <w:rPr>
          <w:rStyle w:val="StyleUnderline"/>
        </w:rPr>
        <w:t xml:space="preserve"> a usual and essential part in the definition of the executive authority</w:t>
      </w:r>
      <w:r w:rsidRPr="00B374F2">
        <w:t xml:space="preserve">."  </w:t>
      </w:r>
      <w:r w:rsidRPr="00B374F2">
        <w:rPr>
          <w:rStyle w:val="Emphasis"/>
        </w:rPr>
        <w:t xml:space="preserve">Presidents should conduct war </w:t>
      </w:r>
      <w:r w:rsidRPr="00B374F2">
        <w:rPr>
          <w:rStyle w:val="StyleUnderline"/>
        </w:rPr>
        <w:t>because they could</w:t>
      </w:r>
      <w:r w:rsidRPr="00B374F2">
        <w:rPr>
          <w:rStyle w:val="Emphasis"/>
        </w:rPr>
        <w:t xml:space="preserve"> act with "decision, activity, secrecy, and dispatch.</w:t>
      </w:r>
      <w:r w:rsidRPr="00B374F2">
        <w:t>" Hamilton famously wrote: "</w:t>
      </w:r>
      <w:r w:rsidRPr="00B374F2">
        <w:rPr>
          <w:rStyle w:val="StyleUnderline"/>
        </w:rPr>
        <w:t>Energy in the executive is a leading character in the definition of good government. … It is essential to the protection of the community against foreign attacks."</w:t>
      </w:r>
    </w:p>
    <w:p w14:paraId="4A3A6563" w14:textId="77777777" w:rsidR="000E15C0" w:rsidRPr="00B374F2" w:rsidRDefault="000E15C0" w:rsidP="000E15C0">
      <w:pPr>
        <w:rPr>
          <w:rStyle w:val="Emphasis"/>
        </w:rPr>
      </w:pPr>
      <w:r w:rsidRPr="00B374F2">
        <w:rPr>
          <w:rStyle w:val="StyleUnderline"/>
        </w:rPr>
        <w:t>Foreign affairs are unpredictable and involve the highest of stakes</w:t>
      </w:r>
      <w:r w:rsidRPr="00B374F2">
        <w:rPr>
          <w:rStyle w:val="Emphasis"/>
        </w:rPr>
        <w:t xml:space="preserve">. </w:t>
      </w:r>
      <w:r w:rsidRPr="00B374F2">
        <w:t xml:space="preserve">They demand swift, decisive action best carried out by a unified branch of government. </w:t>
      </w:r>
      <w:r w:rsidRPr="00B374F2">
        <w:rPr>
          <w:rStyle w:val="Emphasis"/>
        </w:rPr>
        <w:t>In order to forestall another 9/11 attack</w:t>
      </w:r>
      <w:r w:rsidRPr="00B374F2">
        <w:rPr>
          <w:rStyle w:val="StyleUnderline"/>
        </w:rPr>
        <w:t>, or take advantage of a window of opportunity to strike enemies</w:t>
      </w:r>
      <w:r w:rsidRPr="00B374F2">
        <w:rPr>
          <w:rStyle w:val="Emphasis"/>
        </w:rPr>
        <w:t>, the president needs flexibility</w:t>
      </w:r>
      <w:r w:rsidRPr="00B374F2">
        <w:t xml:space="preserve">. </w:t>
      </w:r>
      <w:r w:rsidRPr="00B374F2">
        <w:rPr>
          <w:rStyle w:val="Emphasis"/>
        </w:rPr>
        <w:t>Congressional control can lead to</w:t>
      </w:r>
      <w:r w:rsidRPr="00B374F2">
        <w:rPr>
          <w:rStyle w:val="StyleUnderline"/>
        </w:rPr>
        <w:t xml:space="preserve"> passivity, isolation, and </w:t>
      </w:r>
      <w:r w:rsidRPr="00B374F2">
        <w:rPr>
          <w:rStyle w:val="Emphasis"/>
        </w:rPr>
        <w:t>worse decisions, all at the price of speed and secrecy.</w:t>
      </w:r>
    </w:p>
    <w:p w14:paraId="3D507183" w14:textId="77777777" w:rsidR="000E15C0" w:rsidRPr="00B374F2" w:rsidRDefault="000E15C0" w:rsidP="000E15C0">
      <w:pPr>
        <w:rPr>
          <w:u w:val="single"/>
        </w:rPr>
      </w:pPr>
      <w:r w:rsidRPr="00B374F2">
        <w:rPr>
          <w:rStyle w:val="StyleUnderline"/>
        </w:rPr>
        <w:t>Congress does not have a proud track record running our national security</w:t>
      </w:r>
      <w:r w:rsidRPr="00B374F2">
        <w:t>. After rejecting the Treaty of Versailles at the end of World War I, Congress kept the United States out of Europe at a time when democracies fell and fascism grew.</w:t>
      </w:r>
      <w:r w:rsidRPr="00B374F2">
        <w:rPr>
          <w:rStyle w:val="StyleUnderline"/>
        </w:rPr>
        <w:t xml:space="preserve"> </w:t>
      </w:r>
      <w:r w:rsidRPr="00B374F2">
        <w:t>As Europe and Asia plunged into war, Congress passed neutrality acts to keep the United States out.</w:t>
      </w:r>
      <w:r w:rsidRPr="00B374F2">
        <w:rPr>
          <w:rStyle w:val="StyleUnderline"/>
        </w:rPr>
        <w:t xml:space="preserve"> While critics worry about presidential adventurism, the real threat to our national security could come from inaction.</w:t>
      </w:r>
    </w:p>
    <w:p w14:paraId="521F93AB" w14:textId="77777777" w:rsidR="000E15C0" w:rsidRPr="00B374F2" w:rsidRDefault="000E15C0" w:rsidP="000E15C0">
      <w:r w:rsidRPr="00B374F2">
        <w:t>Presidential critics commonly invoke the American Revolution for support: Surely the rebels against King George III would not give the president much authority. It is true that the revolutionaries rejected the royal prerogative, and they created weak executives at the state level. But when the framers wrote the Constitution in 1787, they rejected these failed experiments and restored an independent, unified chief executive post with its own powers in national security and foreign affairs.</w:t>
      </w:r>
    </w:p>
    <w:p w14:paraId="2070E23C" w14:textId="77777777" w:rsidR="000E15C0" w:rsidRPr="00B374F2" w:rsidRDefault="000E15C0" w:rsidP="000E15C0">
      <w:r w:rsidRPr="00B374F2">
        <w:t>Despite the record of practice and the Constitution's institutional design, critics nevertheless argue that we should radically remake the American way of war. They typically base their claim on Congress'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w:t>
      </w:r>
    </w:p>
    <w:p w14:paraId="25A3ECD8" w14:textId="77777777" w:rsidR="000E15C0" w:rsidRPr="00B374F2" w:rsidRDefault="000E15C0" w:rsidP="000E15C0">
      <w:r w:rsidRPr="00B374F2">
        <w:t>Our Constitution sets out specific procedures for passing laws, appointing officers, and making treaties. There are none for waging war because the framers expected the president and Congress to struggle over war through the national political process.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presidential critics, complete with an exception for self-defense. If the framers had wanted to require declarations of war, they could have just extended Section 10 to the executive.</w:t>
      </w:r>
    </w:p>
    <w:p w14:paraId="1CC1D42A" w14:textId="77777777" w:rsidR="000E15C0" w:rsidRPr="00B374F2" w:rsidRDefault="000E15C0" w:rsidP="000E15C0">
      <w:r w:rsidRPr="00B374F2">
        <w:rPr>
          <w:rStyle w:val="StyleUnderline"/>
        </w:rPr>
        <w:t>Presidents, of course, need congressional cooperation to succeed. Only Congress can raise the military, which gives it the power to block, delay, or modify war plans. Since World War II, Congress has authorized and financed our large standing military, one primarily designed to project power worldwide. If Congress disagrees with the president, it can simply refuse to fund the war</w:t>
      </w:r>
      <w:r w:rsidRPr="00B374F2">
        <w:t>. During the fight over the Constitution's adoption, James Madison responded to predictions of presidential militarism: "The sword is in the hands of the British king; the purse is in the hands of the Parliament. It is so in America, as far as any analogy can exist." Congress ended America's involvement in Vietnam by using its power of the purse.</w:t>
      </w:r>
    </w:p>
    <w:p w14:paraId="52F523DA" w14:textId="77777777" w:rsidR="000E15C0" w:rsidRPr="00B374F2" w:rsidRDefault="000E15C0" w:rsidP="000E15C0">
      <w:pPr>
        <w:rPr>
          <w:rStyle w:val="Emphasis"/>
        </w:rPr>
      </w:pPr>
      <w:r w:rsidRPr="00B374F2">
        <w:rPr>
          <w:rStyle w:val="StyleUnderline"/>
        </w:rPr>
        <w:t xml:space="preserve">The Constitution creates a presidency that </w:t>
      </w:r>
      <w:r w:rsidRPr="00B374F2">
        <w:rPr>
          <w:rStyle w:val="Emphasis"/>
        </w:rPr>
        <w:t>can respond forcefully to</w:t>
      </w:r>
      <w:r w:rsidRPr="00B374F2">
        <w:rPr>
          <w:rStyle w:val="StyleUnderline"/>
        </w:rPr>
        <w:t xml:space="preserve"> prevent serious </w:t>
      </w:r>
      <w:r w:rsidRPr="00B374F2">
        <w:rPr>
          <w:rStyle w:val="Emphasis"/>
        </w:rPr>
        <w:t xml:space="preserve">national security threats. </w:t>
      </w:r>
      <w:r w:rsidRPr="00B374F2">
        <w:t xml:space="preserve">Presidents can take the initiative, and Congress can use its funding power to check presidents. </w:t>
      </w:r>
      <w:r w:rsidRPr="00B374F2">
        <w:rPr>
          <w:rStyle w:val="StyleUnderline"/>
        </w:rPr>
        <w:t>Instead of demanding a legalistic process to begin war, the framers left war to the struggle between the branches</w:t>
      </w:r>
      <w:r w:rsidRPr="00B374F2">
        <w:t xml:space="preserve">. </w:t>
      </w:r>
      <w:r w:rsidRPr="00B374F2">
        <w:rPr>
          <w:rStyle w:val="Emphasis"/>
        </w:rPr>
        <w:t xml:space="preserve">As we confront </w:t>
      </w:r>
      <w:r w:rsidRPr="00B374F2">
        <w:rPr>
          <w:rStyle w:val="StyleUnderline"/>
        </w:rPr>
        <w:t>the new challenges of</w:t>
      </w:r>
      <w:r w:rsidRPr="00B374F2">
        <w:rPr>
          <w:rStyle w:val="Emphasis"/>
        </w:rPr>
        <w:t xml:space="preserve"> terrorism, rogue nations, and WMD proliferation, </w:t>
      </w:r>
      <w:r w:rsidRPr="00B374F2">
        <w:rPr>
          <w:rStyle w:val="StyleUnderline"/>
        </w:rPr>
        <w:t>now is not the time to introduce sweeping, untested changes in the American way of war</w:t>
      </w:r>
      <w:r w:rsidRPr="00B374F2">
        <w:rPr>
          <w:rStyle w:val="Emphasis"/>
        </w:rPr>
        <w:t>.</w:t>
      </w:r>
    </w:p>
    <w:p w14:paraId="216D3ECF" w14:textId="77777777" w:rsidR="000E15C0" w:rsidRPr="00B374F2" w:rsidRDefault="000E15C0" w:rsidP="000E15C0">
      <w:pPr>
        <w:pStyle w:val="Heading4"/>
      </w:pPr>
      <w:r w:rsidRPr="00B374F2">
        <w:t xml:space="preserve">Executive flex deescalates terrorism and rogue actors. </w:t>
      </w:r>
    </w:p>
    <w:p w14:paraId="770F5227" w14:textId="77777777" w:rsidR="000E15C0" w:rsidRPr="00B374F2" w:rsidRDefault="000E15C0" w:rsidP="000E15C0">
      <w:r w:rsidRPr="00B374F2">
        <w:rPr>
          <w:rStyle w:val="Style13ptBold"/>
        </w:rPr>
        <w:t>Royal 11</w:t>
      </w:r>
      <w:r w:rsidRPr="00B374F2">
        <w:t xml:space="preserve"> *John Paul Royal was the presidential fellow at the Institute of World Politics from 2010-11 [http://www.thepresidency.org/storage/Fellows2011/Royal-_Final_Paper.pdf, “War Powers and the Age of Terrorism”]</w:t>
      </w:r>
    </w:p>
    <w:p w14:paraId="21CFA2E6" w14:textId="77777777" w:rsidR="000E15C0" w:rsidRPr="00B374F2" w:rsidRDefault="000E15C0" w:rsidP="000E15C0">
      <w:pPr>
        <w:rPr>
          <w:sz w:val="12"/>
        </w:rPr>
      </w:pPr>
      <w:r w:rsidRPr="00B374F2">
        <w:rPr>
          <w:sz w:val="12"/>
          <w:szCs w:val="16"/>
        </w:rPr>
        <w:t>The international system itself and national security challenges to the United States in particular, underwent rapid and significant change in the first decade of the twenty-first century. War can no longer be thought about strictly in the terms of the system and tradition created by the Treaty of Westphalia over three and a half centuries ago.</w:t>
      </w:r>
      <w:r w:rsidRPr="00B374F2">
        <w:rPr>
          <w:sz w:val="12"/>
        </w:rPr>
        <w:t xml:space="preserve"> </w:t>
      </w:r>
      <w:r w:rsidRPr="00B374F2">
        <w:rPr>
          <w:rStyle w:val="StyleUnderline"/>
        </w:rPr>
        <w:t>Non-state actors now possess a</w:t>
      </w:r>
      <w:r w:rsidRPr="00B374F2">
        <w:rPr>
          <w:u w:val="single"/>
        </w:rPr>
        <w:t xml:space="preserve"> level of </w:t>
      </w:r>
      <w:r w:rsidRPr="00B374F2">
        <w:rPr>
          <w:rStyle w:val="StyleUnderline"/>
        </w:rPr>
        <w:t>destructiveness formerly enjoyed only by nation states. Global terrorism</w:t>
      </w:r>
      <w:r w:rsidRPr="00B374F2">
        <w:rPr>
          <w:u w:val="single"/>
        </w:rPr>
        <w:t xml:space="preserve">, coupled with the threat of weapons of mass destruction </w:t>
      </w:r>
      <w:r w:rsidRPr="00B374F2">
        <w:rPr>
          <w:sz w:val="12"/>
        </w:rPr>
        <w:t xml:space="preserve">developed organically or obtained from rogue regimes, </w:t>
      </w:r>
      <w:r w:rsidRPr="00B374F2">
        <w:rPr>
          <w:rStyle w:val="StyleUnderline"/>
        </w:rPr>
        <w:t>presents</w:t>
      </w:r>
      <w:r w:rsidRPr="00B374F2">
        <w:rPr>
          <w:sz w:val="12"/>
        </w:rPr>
        <w:t xml:space="preserve"> new challenges to U.S. national security and </w:t>
      </w:r>
      <w:r w:rsidRPr="00B374F2">
        <w:rPr>
          <w:u w:val="single"/>
        </w:rPr>
        <w:t xml:space="preserve">place </w:t>
      </w:r>
      <w:r w:rsidRPr="00B374F2">
        <w:rPr>
          <w:rStyle w:val="StyleUnderline"/>
        </w:rPr>
        <w:t>innovative demands on</w:t>
      </w:r>
      <w:r w:rsidRPr="00B374F2">
        <w:rPr>
          <w:u w:val="single"/>
        </w:rPr>
        <w:t xml:space="preserve"> the Constitution’s system of </w:t>
      </w:r>
      <w:r w:rsidRPr="00B374F2">
        <w:rPr>
          <w:rStyle w:val="StyleUnderline"/>
        </w:rPr>
        <w:t>making war</w:t>
      </w:r>
      <w:r w:rsidRPr="00B374F2">
        <w:rPr>
          <w:u w:val="single"/>
        </w:rPr>
        <w:t>.</w:t>
      </w:r>
      <w:r w:rsidRPr="00B374F2">
        <w:rPr>
          <w:sz w:val="12"/>
        </w:rPr>
        <w:t xml:space="preserve"> I</w:t>
      </w:r>
      <w:r w:rsidRPr="00B374F2">
        <w:rPr>
          <w:sz w:val="12"/>
          <w:szCs w:val="16"/>
        </w:rPr>
        <w:t xml:space="preserve">n the past, as summarized in the 9/11 Commission Report, threats emerged due to hostile actions taken by enemy states and their ability to muster large enough forces to wage war: “Threats emerged slowly, often visibly, as weapons were forged, armies conscripted, and units trained and moved into place. Because large states were more powerful, they also had more to lose. They could be deterred" (National Commission 2004, 362). This mindset assumed that peace was the default state for American national security. </w:t>
      </w:r>
      <w:r w:rsidRPr="00B374F2">
        <w:rPr>
          <w:sz w:val="12"/>
        </w:rPr>
        <w:t>Today however, we know that</w:t>
      </w:r>
      <w:r w:rsidRPr="00B374F2">
        <w:rPr>
          <w:u w:val="single"/>
        </w:rPr>
        <w:t xml:space="preserve"> </w:t>
      </w:r>
      <w:r w:rsidRPr="00B374F2">
        <w:rPr>
          <w:rStyle w:val="Emphasis"/>
        </w:rPr>
        <w:t>threats can emerge quickly</w:t>
      </w:r>
      <w:r w:rsidRPr="00B374F2">
        <w:rPr>
          <w:u w:val="single"/>
        </w:rPr>
        <w:t xml:space="preserve">. </w:t>
      </w:r>
      <w:r w:rsidRPr="00B374F2">
        <w:rPr>
          <w:sz w:val="12"/>
        </w:rPr>
        <w:t xml:space="preserve">Terrorist organizations half-way around the world are able to wield weapons of unparalleled destructive power. These </w:t>
      </w:r>
      <w:r w:rsidRPr="00B374F2">
        <w:rPr>
          <w:u w:val="single"/>
        </w:rPr>
        <w:t xml:space="preserve">attacks are more difficult to detect and deter due to their unconventional and asymmetrical nature. </w:t>
      </w:r>
      <w:r w:rsidRPr="00B374F2">
        <w:rPr>
          <w:sz w:val="12"/>
        </w:rPr>
        <w:t>In light of these new asymmetric threats and the resultant changes to the international system, peace can no longer be considered the default state of American national security. Many have argued that the Constitution permits the president to use unilateral action only in response to an imminent direct attack on the United States.</w:t>
      </w:r>
      <w:r w:rsidRPr="00B374F2">
        <w:rPr>
          <w:u w:val="single"/>
        </w:rPr>
        <w:t xml:space="preserve"> In the emerging security environment described above, </w:t>
      </w:r>
      <w:r w:rsidRPr="00B374F2">
        <w:rPr>
          <w:b/>
          <w:u w:val="single"/>
        </w:rPr>
        <w:t>pre-emptive action taken by the executive branch may be needed more often</w:t>
      </w:r>
      <w:r w:rsidRPr="00B374F2">
        <w:rPr>
          <w:u w:val="single"/>
        </w:rPr>
        <w:t xml:space="preserve"> than when nation-states were the principal threat </w:t>
      </w:r>
      <w:r w:rsidRPr="00B374F2">
        <w:rPr>
          <w:sz w:val="12"/>
        </w:rPr>
        <w:t>to American national interests.</w:t>
      </w:r>
      <w:r w:rsidRPr="00B374F2">
        <w:rPr>
          <w:u w:val="single"/>
        </w:rPr>
        <w:t xml:space="preserve"> </w:t>
      </w:r>
      <w:r w:rsidRPr="00B374F2">
        <w:rPr>
          <w:sz w:val="12"/>
          <w:szCs w:val="16"/>
        </w:rPr>
        <w:t xml:space="preserve">Here again, the 9/11 Commission Report is instructive as it considers the possibility of pre-emptive force utilized over large geographic areas due to the diffuse nature of terrorist networks: In this sense, 9/11 has taught us that terrorism against American interests “over there” should be regarded just as we regard terrorism against America “over here.” In this sense, the American homeland is the planet (National Commission 2004, 362). Furthermore, the report explicitly describes the global nature of the threat and the global mission that must take place to address it. Its first strategic policy recommendation against terrorism states that the: U.S. government must identify and prioritize actual or potential terrorist sanctuaries. For each, it should have a realistic strategy to keep possible terrorists insecure and on the run, using all elements of national power (National Commission 2004, 367). Thus, fighting continues against terrorists in Afghanistan, Yemen, Iraq, Pakistan, the Philippines, and beyond, as we approach the tenth anniversary of the September 11, 2001 attacks. </w:t>
      </w:r>
      <w:r w:rsidRPr="00B374F2">
        <w:rPr>
          <w:rStyle w:val="StyleUnderline"/>
        </w:rPr>
        <w:t>Proliferation</w:t>
      </w:r>
      <w:r w:rsidRPr="00B374F2">
        <w:rPr>
          <w:sz w:val="12"/>
          <w:szCs w:val="16"/>
        </w:rPr>
        <w:t xml:space="preserve"> of weapons of mass destruction (WMD), especially </w:t>
      </w:r>
      <w:r w:rsidRPr="00B374F2">
        <w:rPr>
          <w:rStyle w:val="StyleUnderline"/>
        </w:rPr>
        <w:t>nuclear weapons, into the hands of these terrorists is the most dangerous threat</w:t>
      </w:r>
      <w:r w:rsidRPr="00B374F2">
        <w:rPr>
          <w:sz w:val="12"/>
          <w:szCs w:val="16"/>
        </w:rPr>
        <w:t xml:space="preserve"> to the United States. We know from the 9/11 Commission Report that Al Qaeda has attempted to make and obtain nuclear weapons for at least the past fifteen years. Al Qaeda considers the acquisition of weapons of mass destruction to be a religious obligation while “</w:t>
      </w:r>
      <w:r w:rsidRPr="00B374F2">
        <w:rPr>
          <w:rStyle w:val="StyleUnderline"/>
        </w:rPr>
        <w:t>more than two dozen other terrorist groups are pursing CBRN [chemical, biological, radiological, and nuclear] materials</w:t>
      </w:r>
      <w:r w:rsidRPr="00B374F2">
        <w:rPr>
          <w:sz w:val="12"/>
          <w:szCs w:val="16"/>
        </w:rPr>
        <w:t>” (National Commission 2004, 397).</w:t>
      </w:r>
      <w:r w:rsidRPr="00B374F2">
        <w:rPr>
          <w:sz w:val="12"/>
        </w:rPr>
        <w:t xml:space="preserve"> Considering these statements,</w:t>
      </w:r>
      <w:r w:rsidRPr="00B374F2">
        <w:rPr>
          <w:u w:val="single"/>
        </w:rPr>
        <w:t xml:space="preserve"> rogue regimes that are openly hostile </w:t>
      </w:r>
      <w:r w:rsidRPr="00B374F2">
        <w:rPr>
          <w:sz w:val="12"/>
        </w:rPr>
        <w:t>to the United States and have or</w:t>
      </w:r>
      <w:r w:rsidRPr="00B374F2">
        <w:rPr>
          <w:u w:val="single"/>
        </w:rPr>
        <w:t xml:space="preserve"> seek to develop nuclear weapons capability such as North Korea and Iran, or extremely unstable nuclear countries such as Pakistan, pose a special threat </w:t>
      </w:r>
      <w:r w:rsidRPr="00B374F2">
        <w:rPr>
          <w:sz w:val="12"/>
        </w:rPr>
        <w:t xml:space="preserve">to American national security interests. These nations were not necessarily a direct threat to the United States in the past. Now, however, </w:t>
      </w:r>
      <w:r w:rsidRPr="00B374F2">
        <w:rPr>
          <w:u w:val="single"/>
        </w:rPr>
        <w:t xml:space="preserve">due to proliferation of nuclear weapons and missile technology, they can inflict damage at considerably higher </w:t>
      </w:r>
      <w:r w:rsidRPr="00B374F2">
        <w:rPr>
          <w:sz w:val="12"/>
        </w:rPr>
        <w:t>levels and</w:t>
      </w:r>
      <w:r w:rsidRPr="00B374F2">
        <w:rPr>
          <w:u w:val="single"/>
        </w:rPr>
        <w:t xml:space="preserve"> magnitudes</w:t>
      </w:r>
      <w:r w:rsidRPr="00B374F2">
        <w:rPr>
          <w:sz w:val="12"/>
        </w:rPr>
        <w:t xml:space="preserve"> than in the past. </w:t>
      </w:r>
      <w:r w:rsidRPr="00B374F2">
        <w:rPr>
          <w:sz w:val="12"/>
          <w:szCs w:val="16"/>
        </w:rPr>
        <w:t xml:space="preserve">In addition, these regimes may pursue proliferation of nuclear weapons and missile technology to other nations and to allied terrorist organizations. </w:t>
      </w:r>
      <w:r w:rsidRPr="00B374F2">
        <w:rPr>
          <w:u w:val="single"/>
        </w:rPr>
        <w:t>The United States must pursue</w:t>
      </w:r>
      <w:r w:rsidRPr="00B374F2">
        <w:rPr>
          <w:sz w:val="12"/>
        </w:rPr>
        <w:t xml:space="preserve"> condign </w:t>
      </w:r>
      <w:r w:rsidRPr="00B374F2">
        <w:rPr>
          <w:u w:val="single"/>
        </w:rPr>
        <w:t xml:space="preserve">punishment and appropriate, rapid action against hostile terrorist organizations, rogue nation states, and nuclear weapons proliferation threats </w:t>
      </w:r>
      <w:r w:rsidRPr="00B374F2">
        <w:rPr>
          <w:sz w:val="12"/>
        </w:rPr>
        <w:t>in order to protect American interests both at home and abroad.</w:t>
      </w:r>
      <w:r w:rsidRPr="00B374F2">
        <w:rPr>
          <w:u w:val="single"/>
        </w:rPr>
        <w:t xml:space="preserve"> </w:t>
      </w:r>
      <w:r w:rsidRPr="00B374F2">
        <w:rPr>
          <w:sz w:val="12"/>
          <w:szCs w:val="16"/>
        </w:rPr>
        <w:t>Combating these threats are the “top national security priority for the United States...with the full support of Congress, both major political parties, the media, and the American people” (National Commission 2004, 361).</w:t>
      </w:r>
      <w:r w:rsidRPr="00B374F2">
        <w:rPr>
          <w:sz w:val="12"/>
        </w:rPr>
        <w:t xml:space="preserve"> </w:t>
      </w:r>
      <w:r w:rsidRPr="00B374F2">
        <w:rPr>
          <w:u w:val="single"/>
        </w:rPr>
        <w:t xml:space="preserve">Operations may take the form of pre-emptive and sustained action against those who have expressed hostility or declared war on the United States. </w:t>
      </w:r>
      <w:r w:rsidRPr="00B374F2">
        <w:rPr>
          <w:rStyle w:val="Emphasis"/>
        </w:rPr>
        <w:t>Only the executive branch</w:t>
      </w:r>
      <w:r w:rsidRPr="00B374F2">
        <w:rPr>
          <w:u w:val="single"/>
        </w:rPr>
        <w:t xml:space="preserve"> can effectively execute this mission</w:t>
      </w:r>
      <w:r w:rsidRPr="00B374F2">
        <w:rPr>
          <w:sz w:val="12"/>
        </w:rPr>
        <w:t xml:space="preserve">, authorized by the 2001 AUMF. </w:t>
      </w:r>
      <w:r w:rsidRPr="00B374F2">
        <w:rPr>
          <w:sz w:val="12"/>
          <w:szCs w:val="16"/>
        </w:rPr>
        <w:t>If the national consensus or the nature of the threat changes, Congress possesses the intrinsic power to rescind and limit these powers.</w:t>
      </w:r>
      <w:r w:rsidRPr="00B374F2">
        <w:rPr>
          <w:sz w:val="12"/>
        </w:rPr>
        <w:t xml:space="preserve"> CONCLUSION Alexis de Tocqueville, that prescient and inimitable observer of America, noted in his classic work Democracy in America that circumstances eventually would cause executive power to grow over time as the United States expanded in power and prestige. Observing the diminutive size and strength of the American armed forces of the period, he wrote that the “President of the United States is in the possession of almost royal prerogatives, which he has no opportunity of exercising; and those privileges which he can at present use are very circumscribed: the laws allow him to possess a degree of influence which circumstances do not permit him to employ” (de Tocqueville 1839, 119). Indeed at the time, the United States had little need for strong defenses since the country was isolated from the great powers of the day by two vast oceans; had few threats from its direct neighbors; and did not have major conflicting interests with other nations around the world. But Tocqueville stated that </w:t>
      </w:r>
      <w:r w:rsidRPr="00B374F2">
        <w:rPr>
          <w:rStyle w:val="StyleUnderline"/>
        </w:rPr>
        <w:t>as</w:t>
      </w:r>
      <w:r w:rsidRPr="00B374F2">
        <w:rPr>
          <w:sz w:val="12"/>
        </w:rPr>
        <w:t xml:space="preserve"> the United States grew and </w:t>
      </w:r>
      <w:r w:rsidRPr="00B374F2">
        <w:rPr>
          <w:rStyle w:val="StyleUnderline"/>
        </w:rPr>
        <w:t xml:space="preserve">threats to the nation increased, so too would its </w:t>
      </w:r>
      <w:r w:rsidRPr="00B374F2">
        <w:rPr>
          <w:rStyle w:val="Emphasis"/>
        </w:rPr>
        <w:t>dependence on executive power</w:t>
      </w:r>
      <w:r w:rsidRPr="00B374F2">
        <w:rPr>
          <w:sz w:val="12"/>
        </w:rPr>
        <w:t xml:space="preserve">. In foreign affairs and national security, the executive power of a nation must “exert its skill and its vigor.” As Tocqueville predicted: If the existence of the Union were perpetually threatened, and if its chief interests were in daily connection with those of other powerful nations, the executive government would assume an increased importance in proportion to the measures expected of it, and those which it would carry into effect (de Tocqueville 1839, 119). And so it has come to pass. Certainly, </w:t>
      </w:r>
      <w:r w:rsidRPr="00B374F2">
        <w:rPr>
          <w:rStyle w:val="StyleUnderline"/>
        </w:rPr>
        <w:t>the Executive has grown but so have the intelligence services, armed forces, and foreign policy apparatus of the U</w:t>
      </w:r>
      <w:r w:rsidRPr="00B374F2">
        <w:rPr>
          <w:sz w:val="12"/>
        </w:rPr>
        <w:t xml:space="preserve">nited </w:t>
      </w:r>
      <w:r w:rsidRPr="00B374F2">
        <w:rPr>
          <w:rStyle w:val="StyleUnderline"/>
        </w:rPr>
        <w:t>S</w:t>
      </w:r>
      <w:r w:rsidRPr="00B374F2">
        <w:rPr>
          <w:sz w:val="12"/>
        </w:rPr>
        <w:t xml:space="preserve">tates. </w:t>
      </w:r>
      <w:r w:rsidRPr="00B374F2">
        <w:rPr>
          <w:rStyle w:val="StyleUnderline"/>
        </w:rPr>
        <w:t>Congress created</w:t>
      </w:r>
      <w:r w:rsidRPr="00B374F2">
        <w:rPr>
          <w:sz w:val="12"/>
        </w:rPr>
        <w:t xml:space="preserve">, funded, trained, and organized </w:t>
      </w:r>
      <w:r w:rsidRPr="00B374F2">
        <w:rPr>
          <w:rStyle w:val="StyleUnderline"/>
        </w:rPr>
        <w:t>an international U.S. national security presence throughout the world</w:t>
      </w:r>
      <w:r w:rsidRPr="00B374F2">
        <w:rPr>
          <w:sz w:val="12"/>
        </w:rPr>
        <w:t xml:space="preserve"> </w:t>
      </w:r>
      <w:r w:rsidRPr="00B374F2">
        <w:rPr>
          <w:rStyle w:val="StyleUnderline"/>
        </w:rPr>
        <w:t>capable of quickly deployable global missions executed by the President</w:t>
      </w:r>
      <w:r w:rsidRPr="00B374F2">
        <w:rPr>
          <w:sz w:val="12"/>
        </w:rPr>
        <w:t xml:space="preserve">. </w:t>
      </w:r>
      <w:r w:rsidRPr="00B374F2">
        <w:rPr>
          <w:rStyle w:val="StyleUnderline"/>
        </w:rPr>
        <w:t>In an increasingly dangerous and globalized world filled with “perpetual threats,” it was prudent</w:t>
      </w:r>
      <w:r w:rsidRPr="00B374F2">
        <w:rPr>
          <w:sz w:val="12"/>
        </w:rPr>
        <w:t xml:space="preserve"> and judicious of the Founders </w:t>
      </w:r>
      <w:r w:rsidRPr="00B374F2">
        <w:rPr>
          <w:rStyle w:val="StyleUnderline"/>
        </w:rPr>
        <w:t>to establish a flexible and fluid constitutional order to protect national interests during times of uncertainty, crisis, and war</w:t>
      </w:r>
      <w:r w:rsidRPr="00B374F2">
        <w:rPr>
          <w:sz w:val="12"/>
        </w:rPr>
        <w:t xml:space="preserve">. </w:t>
      </w:r>
    </w:p>
    <w:p w14:paraId="35A9076E" w14:textId="77777777" w:rsidR="000E15C0" w:rsidRPr="00B374F2" w:rsidRDefault="000E15C0" w:rsidP="000E15C0">
      <w:pPr>
        <w:rPr>
          <w:rStyle w:val="Emphasis"/>
        </w:rPr>
      </w:pPr>
    </w:p>
    <w:p w14:paraId="308ED171" w14:textId="77777777" w:rsidR="000E15C0" w:rsidRPr="00B374F2" w:rsidRDefault="000E15C0" w:rsidP="000E15C0">
      <w:pPr>
        <w:pStyle w:val="Heading3"/>
      </w:pPr>
      <w:r w:rsidRPr="00B374F2">
        <w:t>1nc – no groupthink</w:t>
      </w:r>
    </w:p>
    <w:p w14:paraId="7205A4A7" w14:textId="77777777" w:rsidR="000E15C0" w:rsidRPr="00B374F2" w:rsidRDefault="000E15C0" w:rsidP="000E15C0">
      <w:pPr>
        <w:pStyle w:val="Heading4"/>
      </w:pPr>
      <w:r w:rsidRPr="00B374F2">
        <w:t>No group think – Trump gets reigned in</w:t>
      </w:r>
    </w:p>
    <w:p w14:paraId="5D8A9B3E" w14:textId="77777777" w:rsidR="000E15C0" w:rsidRPr="00B374F2" w:rsidRDefault="000E15C0" w:rsidP="000E15C0">
      <w:pPr>
        <w:rPr>
          <w:sz w:val="16"/>
        </w:rPr>
      </w:pPr>
      <w:proofErr w:type="spellStart"/>
      <w:r w:rsidRPr="00B374F2">
        <w:rPr>
          <w:rStyle w:val="Style13ptBold"/>
        </w:rPr>
        <w:t>Warshaw</w:t>
      </w:r>
      <w:proofErr w:type="spellEnd"/>
      <w:r w:rsidRPr="00B374F2">
        <w:rPr>
          <w:rStyle w:val="Style13ptBold"/>
        </w:rPr>
        <w:t xml:space="preserve"> 17</w:t>
      </w:r>
      <w:r w:rsidRPr="00B374F2">
        <w:rPr>
          <w:sz w:val="16"/>
        </w:rPr>
        <w:t xml:space="preserve"> — Shirley Anne, Professor of Political Science at Gettysburg College, “The Struggle to Govern in the Trump White House: Competing Power Centers, Personalities, and World Visions The First 7 Months”, </w:t>
      </w:r>
      <w:proofErr w:type="spellStart"/>
      <w:r w:rsidRPr="00B374F2">
        <w:rPr>
          <w:sz w:val="16"/>
        </w:rPr>
        <w:t>DeGruyter</w:t>
      </w:r>
      <w:proofErr w:type="spellEnd"/>
      <w:r w:rsidRPr="00B374F2">
        <w:rPr>
          <w:sz w:val="16"/>
        </w:rPr>
        <w:t xml:space="preserve"> The Forum, 15(3), p. 575-7]</w:t>
      </w:r>
    </w:p>
    <w:p w14:paraId="29728E0A" w14:textId="77777777" w:rsidR="000E15C0" w:rsidRPr="00B374F2" w:rsidRDefault="000E15C0" w:rsidP="000E15C0">
      <w:pPr>
        <w:rPr>
          <w:rStyle w:val="StyleUnderline"/>
        </w:rPr>
      </w:pPr>
      <w:r w:rsidRPr="00B374F2">
        <w:rPr>
          <w:rStyle w:val="StyleUnderline"/>
        </w:rPr>
        <w:t>Conclusion: The Coalition Presidency</w:t>
      </w:r>
    </w:p>
    <w:p w14:paraId="2ABFDA6B" w14:textId="77777777" w:rsidR="000E15C0" w:rsidRPr="00B374F2" w:rsidRDefault="000E15C0" w:rsidP="000E15C0">
      <w:pPr>
        <w:rPr>
          <w:sz w:val="12"/>
        </w:rPr>
      </w:pPr>
      <w:r w:rsidRPr="00B374F2">
        <w:rPr>
          <w:sz w:val="12"/>
        </w:rPr>
        <w:t xml:space="preserve">Learning curves </w:t>
      </w:r>
      <w:r w:rsidRPr="00B374F2">
        <w:rPr>
          <w:u w:val="single"/>
        </w:rPr>
        <w:t>for</w:t>
      </w:r>
      <w:r w:rsidRPr="00B374F2">
        <w:rPr>
          <w:sz w:val="12"/>
        </w:rPr>
        <w:t xml:space="preserve"> a new White House staff are always steep, but </w:t>
      </w:r>
      <w:r w:rsidRPr="00B374F2">
        <w:rPr>
          <w:u w:val="single"/>
        </w:rPr>
        <w:t>the Trump White House</w:t>
      </w:r>
      <w:r w:rsidRPr="00B374F2">
        <w:rPr>
          <w:sz w:val="12"/>
        </w:rPr>
        <w:t xml:space="preserve"> was unable and unwilling to crest the curve and to develop a sustain-able governing style for the first 7 months of the administration. Chaos reigned. At the heart of the chaos was the decision-making process, which appeared to be in constant flux. </w:t>
      </w:r>
      <w:r w:rsidRPr="00B374F2">
        <w:rPr>
          <w:u w:val="single"/>
        </w:rPr>
        <w:t>Groupthink</w:t>
      </w:r>
      <w:r w:rsidRPr="00B374F2">
        <w:rPr>
          <w:sz w:val="12"/>
        </w:rPr>
        <w:t xml:space="preserve"> had, to some extent, </w:t>
      </w:r>
      <w:r w:rsidRPr="00B374F2">
        <w:rPr>
          <w:u w:val="single"/>
        </w:rPr>
        <w:t>segued into multiple advocacy</w:t>
      </w:r>
      <w:r w:rsidRPr="00B374F2">
        <w:rPr>
          <w:sz w:val="12"/>
        </w:rPr>
        <w:t xml:space="preserve"> (George, Porter) </w:t>
      </w:r>
      <w:r w:rsidRPr="00B374F2">
        <w:rPr>
          <w:u w:val="single"/>
        </w:rPr>
        <w:t>which</w:t>
      </w:r>
      <w:r w:rsidRPr="00B374F2">
        <w:rPr>
          <w:sz w:val="12"/>
        </w:rPr>
        <w:t xml:space="preserve"> had </w:t>
      </w:r>
      <w:r w:rsidRPr="00B374F2">
        <w:rPr>
          <w:u w:val="single"/>
        </w:rPr>
        <w:t>segued into further discord</w:t>
      </w:r>
      <w:r w:rsidRPr="00B374F2">
        <w:rPr>
          <w:sz w:val="12"/>
        </w:rPr>
        <w:t xml:space="preserve">. Irving Janis’s portrait of the environments in which </w:t>
      </w:r>
      <w:r w:rsidRPr="00B374F2">
        <w:rPr>
          <w:u w:val="single"/>
        </w:rPr>
        <w:t>groupthink</w:t>
      </w:r>
      <w:r w:rsidRPr="00B374F2">
        <w:rPr>
          <w:sz w:val="12"/>
        </w:rPr>
        <w:t xml:space="preserve"> is likely to occur </w:t>
      </w:r>
      <w:r w:rsidRPr="00B374F2">
        <w:rPr>
          <w:u w:val="single"/>
        </w:rPr>
        <w:t xml:space="preserve">was an </w:t>
      </w:r>
      <w:r w:rsidRPr="00B374F2">
        <w:rPr>
          <w:b/>
          <w:iCs/>
          <w:u w:val="single"/>
          <w:bdr w:val="single" w:sz="8" w:space="0" w:color="auto"/>
        </w:rPr>
        <w:t>early</w:t>
      </w:r>
      <w:r w:rsidRPr="00B374F2">
        <w:rPr>
          <w:u w:val="single"/>
        </w:rPr>
        <w:t xml:space="preserve"> match to the Trump White House. Janis noted that a group needed</w:t>
      </w:r>
      <w:r w:rsidRPr="00B374F2">
        <w:rPr>
          <w:sz w:val="12"/>
        </w:rPr>
        <w:t xml:space="preserve"> significant </w:t>
      </w:r>
      <w:r w:rsidRPr="00B374F2">
        <w:rPr>
          <w:u w:val="single"/>
        </w:rPr>
        <w:t>cohesiveness</w:t>
      </w:r>
      <w:r w:rsidRPr="00B374F2">
        <w:rPr>
          <w:sz w:val="12"/>
        </w:rPr>
        <w:t xml:space="preserve">, factors that might lead members to defer to others, and structural issues that might, for example, insulate the group from outside voices (Janis 1982). Janis added that </w:t>
      </w:r>
      <w:r w:rsidRPr="00B374F2">
        <w:rPr>
          <w:u w:val="single"/>
        </w:rPr>
        <w:t>a charismatic leader</w:t>
      </w:r>
      <w:r w:rsidRPr="00B374F2">
        <w:rPr>
          <w:sz w:val="12"/>
        </w:rPr>
        <w:t xml:space="preserve"> controlling the group played a significant role in limiting diverse opinions from surfacing. Further research noted that groupthink was characterized by </w:t>
      </w:r>
      <w:r w:rsidRPr="00B374F2">
        <w:rPr>
          <w:u w:val="single"/>
        </w:rPr>
        <w:t>the group reaching consensus on crisis management</w:t>
      </w:r>
      <w:r w:rsidRPr="00B374F2">
        <w:rPr>
          <w:sz w:val="12"/>
        </w:rPr>
        <w:t xml:space="preserve"> (</w:t>
      </w:r>
      <w:proofErr w:type="spellStart"/>
      <w:r w:rsidRPr="00B374F2">
        <w:rPr>
          <w:sz w:val="12"/>
        </w:rPr>
        <w:t>t’Hart</w:t>
      </w:r>
      <w:proofErr w:type="spellEnd"/>
      <w:r w:rsidRPr="00B374F2">
        <w:rPr>
          <w:sz w:val="12"/>
        </w:rPr>
        <w:t xml:space="preserve">, Stern, and </w:t>
      </w:r>
      <w:proofErr w:type="spellStart"/>
      <w:r w:rsidRPr="00B374F2">
        <w:rPr>
          <w:sz w:val="12"/>
        </w:rPr>
        <w:t>Sundelius</w:t>
      </w:r>
      <w:proofErr w:type="spellEnd"/>
      <w:r w:rsidRPr="00B374F2">
        <w:rPr>
          <w:sz w:val="12"/>
        </w:rPr>
        <w:t xml:space="preserve"> 2010). Each of </w:t>
      </w:r>
      <w:r w:rsidRPr="00B374F2">
        <w:rPr>
          <w:u w:val="single"/>
        </w:rPr>
        <w:t>these characteristics held true in</w:t>
      </w:r>
      <w:r w:rsidRPr="00B374F2">
        <w:rPr>
          <w:sz w:val="12"/>
        </w:rPr>
        <w:t xml:space="preserve"> the early stages of </w:t>
      </w:r>
      <w:r w:rsidRPr="00B374F2">
        <w:rPr>
          <w:u w:val="single"/>
        </w:rPr>
        <w:t>the Trump White House, as</w:t>
      </w:r>
      <w:r w:rsidRPr="00B374F2">
        <w:rPr>
          <w:sz w:val="12"/>
        </w:rPr>
        <w:t xml:space="preserve"> Stephen </w:t>
      </w:r>
      <w:r w:rsidRPr="00B374F2">
        <w:rPr>
          <w:u w:val="single"/>
        </w:rPr>
        <w:t>Bannon</w:t>
      </w:r>
      <w:r w:rsidRPr="00B374F2">
        <w:rPr>
          <w:sz w:val="12"/>
        </w:rPr>
        <w:t xml:space="preserve"> regularly </w:t>
      </w:r>
      <w:r w:rsidRPr="00B374F2">
        <w:rPr>
          <w:u w:val="single"/>
        </w:rPr>
        <w:t>controlled the message crafted during the campaign</w:t>
      </w:r>
      <w:r w:rsidRPr="00B374F2">
        <w:rPr>
          <w:sz w:val="12"/>
        </w:rPr>
        <w:t xml:space="preserve">, Make America Great Again. </w:t>
      </w:r>
      <w:r w:rsidRPr="00B374F2">
        <w:rPr>
          <w:u w:val="single"/>
        </w:rPr>
        <w:t>Bannon moved forward</w:t>
      </w:r>
      <w:r w:rsidRPr="00B374F2">
        <w:rPr>
          <w:sz w:val="12"/>
        </w:rPr>
        <w:t xml:space="preserve"> the </w:t>
      </w:r>
      <w:r w:rsidRPr="00B374F2">
        <w:rPr>
          <w:u w:val="single"/>
        </w:rPr>
        <w:t>executive orders restricting immigration and tariffs</w:t>
      </w:r>
      <w:r w:rsidRPr="00B374F2">
        <w:rPr>
          <w:sz w:val="12"/>
        </w:rPr>
        <w:t xml:space="preserve"> on imports decisions </w:t>
      </w:r>
      <w:r w:rsidRPr="00B374F2">
        <w:rPr>
          <w:u w:val="single"/>
        </w:rPr>
        <w:t>to terminate international treaties and participation in international organizations</w:t>
      </w:r>
      <w:r w:rsidRPr="00B374F2">
        <w:rPr>
          <w:sz w:val="12"/>
        </w:rPr>
        <w:t xml:space="preserve">. </w:t>
      </w:r>
      <w:r w:rsidRPr="00B374F2">
        <w:rPr>
          <w:u w:val="single"/>
        </w:rPr>
        <w:t>Cohesiveness was maintained</w:t>
      </w:r>
      <w:r w:rsidRPr="00B374F2">
        <w:rPr>
          <w:sz w:val="12"/>
        </w:rPr>
        <w:t xml:space="preserve"> primarily </w:t>
      </w:r>
      <w:r w:rsidRPr="00B374F2">
        <w:rPr>
          <w:u w:val="single"/>
        </w:rPr>
        <w:t xml:space="preserve">out of </w:t>
      </w:r>
      <w:r w:rsidRPr="00B374F2">
        <w:rPr>
          <w:b/>
          <w:iCs/>
          <w:u w:val="single"/>
          <w:bdr w:val="single" w:sz="8" w:space="0" w:color="auto"/>
        </w:rPr>
        <w:t>fear</w:t>
      </w:r>
      <w:r w:rsidRPr="00B374F2">
        <w:rPr>
          <w:u w:val="single"/>
        </w:rPr>
        <w:t xml:space="preserve"> of Bannon and Trump, and less because of any</w:t>
      </w:r>
      <w:r w:rsidRPr="00B374F2">
        <w:rPr>
          <w:sz w:val="12"/>
        </w:rPr>
        <w:t xml:space="preserve"> cohesive </w:t>
      </w:r>
      <w:r w:rsidRPr="00B374F2">
        <w:rPr>
          <w:u w:val="single"/>
        </w:rPr>
        <w:t>agreement on policy</w:t>
      </w:r>
      <w:r w:rsidRPr="00B374F2">
        <w:rPr>
          <w:sz w:val="12"/>
        </w:rPr>
        <w:t xml:space="preserve"> issues. Most staff remained pigeon-holed in their offices, dealing with the day-to-day operations of the White House and never seeking confrontation on Bannon’s influence. </w:t>
      </w:r>
      <w:r w:rsidRPr="00B374F2">
        <w:rPr>
          <w:b/>
          <w:iCs/>
          <w:u w:val="single"/>
          <w:bdr w:val="single" w:sz="8" w:space="0" w:color="auto"/>
        </w:rPr>
        <w:t>Once</w:t>
      </w:r>
      <w:r w:rsidRPr="00B374F2">
        <w:rPr>
          <w:u w:val="single"/>
        </w:rPr>
        <w:t xml:space="preserve"> Ivanka</w:t>
      </w:r>
      <w:r w:rsidRPr="00B374F2">
        <w:rPr>
          <w:sz w:val="12"/>
        </w:rPr>
        <w:t xml:space="preserve"> Trump </w:t>
      </w:r>
      <w:r w:rsidRPr="00B374F2">
        <w:rPr>
          <w:u w:val="single"/>
        </w:rPr>
        <w:t>and</w:t>
      </w:r>
      <w:r w:rsidRPr="00B374F2">
        <w:rPr>
          <w:sz w:val="12"/>
        </w:rPr>
        <w:t xml:space="preserve"> Jared </w:t>
      </w:r>
      <w:r w:rsidRPr="00B374F2">
        <w:rPr>
          <w:u w:val="single"/>
        </w:rPr>
        <w:t>Kushner began to make staffing changes, the cohesiveness of the staff</w:t>
      </w:r>
      <w:r w:rsidRPr="00B374F2">
        <w:rPr>
          <w:sz w:val="12"/>
        </w:rPr>
        <w:t xml:space="preserve">, and thus groupthink, </w:t>
      </w:r>
      <w:r w:rsidRPr="00B374F2">
        <w:rPr>
          <w:b/>
          <w:iCs/>
          <w:u w:val="single"/>
          <w:bdr w:val="single" w:sz="8" w:space="0" w:color="auto"/>
        </w:rPr>
        <w:t>deteriorated</w:t>
      </w:r>
      <w:r w:rsidRPr="00B374F2">
        <w:rPr>
          <w:u w:val="single"/>
        </w:rPr>
        <w:t>. Groupthink</w:t>
      </w:r>
      <w:r w:rsidRPr="00B374F2">
        <w:rPr>
          <w:sz w:val="12"/>
        </w:rPr>
        <w:t xml:space="preserve">, which led to a string of protectionist executive orders and speeches, </w:t>
      </w:r>
      <w:r w:rsidRPr="00B374F2">
        <w:rPr>
          <w:u w:val="single"/>
        </w:rPr>
        <w:t>was slowly replaced with</w:t>
      </w:r>
      <w:r w:rsidRPr="00B374F2">
        <w:rPr>
          <w:sz w:val="12"/>
        </w:rPr>
        <w:t xml:space="preserve"> a </w:t>
      </w:r>
      <w:r w:rsidRPr="00B374F2">
        <w:rPr>
          <w:u w:val="single"/>
        </w:rPr>
        <w:t>more global</w:t>
      </w:r>
      <w:r w:rsidRPr="00B374F2">
        <w:rPr>
          <w:sz w:val="12"/>
        </w:rPr>
        <w:t xml:space="preserve"> approach to </w:t>
      </w:r>
      <w:r w:rsidRPr="00B374F2">
        <w:rPr>
          <w:u w:val="single"/>
        </w:rPr>
        <w:t>policy-making</w:t>
      </w:r>
      <w:r w:rsidRPr="00B374F2">
        <w:rPr>
          <w:sz w:val="12"/>
        </w:rPr>
        <w:t xml:space="preserve">. </w:t>
      </w:r>
      <w:r w:rsidRPr="00B374F2">
        <w:rPr>
          <w:u w:val="single"/>
        </w:rPr>
        <w:t xml:space="preserve">Groupthink </w:t>
      </w:r>
      <w:r w:rsidRPr="00B374F2">
        <w:rPr>
          <w:b/>
          <w:iCs/>
          <w:u w:val="single"/>
          <w:bdr w:val="single" w:sz="8" w:space="0" w:color="auto"/>
        </w:rPr>
        <w:t>gave way</w:t>
      </w:r>
      <w:r w:rsidRPr="00B374F2">
        <w:rPr>
          <w:u w:val="single"/>
        </w:rPr>
        <w:t xml:space="preserve"> to multiple advocacy, particularly in economic and foreign policy</w:t>
      </w:r>
      <w:r w:rsidRPr="00B374F2">
        <w:rPr>
          <w:sz w:val="12"/>
        </w:rPr>
        <w:t xml:space="preserve"> under Cohn and McMaster. Neither McMaster nor Cohn owed any allegiance to Bannon or to Priebus and were able to forge their own alliances within the White House, particularly among the globalists hired by Trump and Kushner. The breakdown of groupthink continued as outside voices began to influence policy making. Secretary of Defense James Mattis and Secretary of State Rex Tillerson became regular participants with McMaster on foreign policy matters, operating without any political filter from the campaign. </w:t>
      </w:r>
      <w:r w:rsidRPr="00B374F2">
        <w:rPr>
          <w:u w:val="single"/>
        </w:rPr>
        <w:t>Although groupthink waned in the White House</w:t>
      </w:r>
      <w:r w:rsidRPr="00B374F2">
        <w:rPr>
          <w:sz w:val="12"/>
        </w:rPr>
        <w:t xml:space="preserve">, and a more deliberative and open decision process emerged, </w:t>
      </w:r>
      <w:r w:rsidRPr="00B374F2">
        <w:rPr>
          <w:u w:val="single"/>
        </w:rPr>
        <w:t>Trump</w:t>
      </w:r>
      <w:r w:rsidRPr="00B374F2">
        <w:rPr>
          <w:sz w:val="12"/>
        </w:rPr>
        <w:t xml:space="preserve"> himself </w:t>
      </w:r>
      <w:r w:rsidRPr="00B374F2">
        <w:rPr>
          <w:u w:val="single"/>
        </w:rPr>
        <w:t xml:space="preserve">remained </w:t>
      </w:r>
      <w:r w:rsidRPr="00B374F2">
        <w:rPr>
          <w:b/>
          <w:iCs/>
          <w:u w:val="single"/>
          <w:bdr w:val="single" w:sz="8" w:space="0" w:color="auto"/>
        </w:rPr>
        <w:t>the wild card</w:t>
      </w:r>
      <w:r w:rsidRPr="00B374F2">
        <w:rPr>
          <w:u w:val="single"/>
        </w:rPr>
        <w:t xml:space="preserve"> in all policy decisions. No matter how deliberative the process may be, Trump could </w:t>
      </w:r>
      <w:r w:rsidRPr="00B374F2">
        <w:rPr>
          <w:b/>
          <w:iCs/>
          <w:u w:val="single"/>
          <w:bdr w:val="single" w:sz="8" w:space="0" w:color="auto"/>
        </w:rPr>
        <w:t>blow it up</w:t>
      </w:r>
      <w:r w:rsidRPr="00B374F2">
        <w:rPr>
          <w:u w:val="single"/>
        </w:rPr>
        <w:t xml:space="preserve"> with a single tweet. One</w:t>
      </w:r>
      <w:r w:rsidRPr="00B374F2">
        <w:rPr>
          <w:sz w:val="12"/>
        </w:rPr>
        <w:t xml:space="preserve"> of the most vivid </w:t>
      </w:r>
      <w:r w:rsidRPr="00B374F2">
        <w:rPr>
          <w:u w:val="single"/>
        </w:rPr>
        <w:t>example</w:t>
      </w:r>
      <w:r w:rsidRPr="00B374F2">
        <w:rPr>
          <w:sz w:val="12"/>
        </w:rPr>
        <w:t xml:space="preserve">s </w:t>
      </w:r>
      <w:r w:rsidRPr="00B374F2">
        <w:rPr>
          <w:u w:val="single"/>
        </w:rPr>
        <w:t>was Trump’s tweet</w:t>
      </w:r>
      <w:r w:rsidRPr="00B374F2">
        <w:rPr>
          <w:sz w:val="12"/>
        </w:rPr>
        <w:t xml:space="preserve"> in late July </w:t>
      </w:r>
      <w:r w:rsidRPr="00B374F2">
        <w:rPr>
          <w:u w:val="single"/>
        </w:rPr>
        <w:t>banning trans</w:t>
      </w:r>
      <w:r w:rsidRPr="00B374F2">
        <w:rPr>
          <w:sz w:val="12"/>
        </w:rPr>
        <w:t xml:space="preserve">gender </w:t>
      </w:r>
      <w:r w:rsidRPr="00B374F2">
        <w:rPr>
          <w:u w:val="single"/>
        </w:rPr>
        <w:t>persons from the military</w:t>
      </w:r>
      <w:r w:rsidRPr="00B374F2">
        <w:rPr>
          <w:sz w:val="12"/>
        </w:rPr>
        <w:t xml:space="preserve"> to salve a small group of conservative House members in the Freedom Caucus central to the political base (Davis and Cooper 2017). </w:t>
      </w:r>
      <w:r w:rsidRPr="00B374F2">
        <w:rPr>
          <w:u w:val="single"/>
        </w:rPr>
        <w:t>He had not discussed the issue with his national security advisor</w:t>
      </w:r>
      <w:r w:rsidRPr="00B374F2">
        <w:rPr>
          <w:sz w:val="12"/>
        </w:rPr>
        <w:t>, n</w:t>
      </w:r>
      <w:r w:rsidRPr="00B374F2">
        <w:rPr>
          <w:u w:val="single"/>
        </w:rPr>
        <w:t>or</w:t>
      </w:r>
      <w:r w:rsidRPr="00B374F2">
        <w:rPr>
          <w:sz w:val="12"/>
        </w:rPr>
        <w:t xml:space="preserve"> his </w:t>
      </w:r>
      <w:r w:rsidRPr="00B374F2">
        <w:rPr>
          <w:u w:val="single"/>
        </w:rPr>
        <w:t>secretary of defense</w:t>
      </w:r>
      <w:r w:rsidRPr="00B374F2">
        <w:rPr>
          <w:sz w:val="12"/>
        </w:rPr>
        <w:t xml:space="preserve">, but made his own last-minute decision to act on the Freedom Caucus’s demand in order to protect a $790 billion defense appropriation bill (Gordon and Cochrane). </w:t>
      </w:r>
      <w:r w:rsidRPr="00B374F2">
        <w:rPr>
          <w:u w:val="single"/>
        </w:rPr>
        <w:t>Similarly, after a violent clash in August of White supremacists</w:t>
      </w:r>
      <w:r w:rsidRPr="00B374F2">
        <w:rPr>
          <w:sz w:val="12"/>
        </w:rPr>
        <w:t xml:space="preserve"> and neo-Nazis </w:t>
      </w:r>
      <w:r w:rsidRPr="00B374F2">
        <w:rPr>
          <w:u w:val="single"/>
        </w:rPr>
        <w:t>with supporters seeking removal of a Confederate statue</w:t>
      </w:r>
      <w:r w:rsidRPr="00B374F2">
        <w:rPr>
          <w:sz w:val="12"/>
        </w:rPr>
        <w:t xml:space="preserve"> being that led to a death, </w:t>
      </w:r>
      <w:r w:rsidRPr="00B374F2">
        <w:rPr>
          <w:u w:val="single"/>
        </w:rPr>
        <w:t>Trump went off-script and told a group that “there were good people” on both sides</w:t>
      </w:r>
      <w:r w:rsidRPr="00B374F2">
        <w:rPr>
          <w:sz w:val="12"/>
        </w:rPr>
        <w:t xml:space="preserve"> of the clash. </w:t>
      </w:r>
      <w:r w:rsidRPr="00B374F2">
        <w:rPr>
          <w:u w:val="single"/>
        </w:rPr>
        <w:t>He was immediately condemned</w:t>
      </w:r>
      <w:r w:rsidRPr="00B374F2">
        <w:rPr>
          <w:sz w:val="12"/>
        </w:rPr>
        <w:t xml:space="preserve"> for suggesting that the White supremacists and neo-Nazis were “good people” (Shear and Haberman 2017). </w:t>
      </w:r>
      <w:r w:rsidRPr="00B374F2">
        <w:rPr>
          <w:u w:val="single"/>
        </w:rPr>
        <w:t>Neither groupthink nor multiple advocacy conveyed the structure for decision making in the Trump White House at the end of the administration’s first 7 months. The struggle to govern continued as the White House failed to find its own set of governing principles, perhaps because the president</w:t>
      </w:r>
      <w:r w:rsidRPr="00B374F2">
        <w:rPr>
          <w:sz w:val="12"/>
        </w:rPr>
        <w:t xml:space="preserve"> himself </w:t>
      </w:r>
      <w:r w:rsidRPr="00B374F2">
        <w:rPr>
          <w:b/>
          <w:iCs/>
          <w:u w:val="single"/>
          <w:bdr w:val="single" w:sz="8" w:space="0" w:color="auto"/>
        </w:rPr>
        <w:t>lacked</w:t>
      </w:r>
      <w:r w:rsidRPr="00B374F2">
        <w:rPr>
          <w:u w:val="single"/>
        </w:rPr>
        <w:t xml:space="preserve"> a coherent world view, and governing structures. Decisions were often made </w:t>
      </w:r>
      <w:r w:rsidRPr="00B374F2">
        <w:rPr>
          <w:b/>
          <w:iCs/>
          <w:u w:val="single"/>
          <w:bdr w:val="single" w:sz="8" w:space="0" w:color="auto"/>
        </w:rPr>
        <w:t>by Trump</w:t>
      </w:r>
      <w:r w:rsidRPr="00B374F2">
        <w:rPr>
          <w:sz w:val="12"/>
        </w:rPr>
        <w:t xml:space="preserve"> after a conversation with one or more persons, in or out of the White House. </w:t>
      </w:r>
      <w:r w:rsidRPr="00B374F2">
        <w:rPr>
          <w:u w:val="single"/>
        </w:rPr>
        <w:t>Presidential decisions were then conveyed through twitter</w:t>
      </w:r>
      <w:r w:rsidRPr="00B374F2">
        <w:rPr>
          <w:sz w:val="12"/>
        </w:rPr>
        <w:t>. The decision structure was neither groupthink nor multiple advocacy but, by September, had become a series of fiefdoms each moving forward their own policy proposal. The success of each proposal was less dependent on comity with the campaign agenda than the voice that carried the proposal into the Oval Office.</w:t>
      </w:r>
    </w:p>
    <w:p w14:paraId="1D2B0AF9" w14:textId="5234DD83" w:rsidR="000E15C0" w:rsidRPr="00B374F2" w:rsidRDefault="00B374F2" w:rsidP="00B374F2">
      <w:pPr>
        <w:pStyle w:val="Heading3"/>
      </w:pPr>
      <w:r w:rsidRPr="00B374F2">
        <w:t xml:space="preserve">1nc – no </w:t>
      </w:r>
      <w:proofErr w:type="spellStart"/>
      <w:r w:rsidRPr="00B374F2">
        <w:t>iran</w:t>
      </w:r>
      <w:proofErr w:type="spellEnd"/>
      <w:r w:rsidRPr="00B374F2">
        <w:t xml:space="preserve"> war</w:t>
      </w:r>
    </w:p>
    <w:p w14:paraId="3F5A902D" w14:textId="77777777" w:rsidR="00B374F2" w:rsidRPr="00B374F2" w:rsidRDefault="00B374F2" w:rsidP="00B374F2">
      <w:pPr>
        <w:pStyle w:val="Heading4"/>
        <w:rPr>
          <w:rFonts w:asciiTheme="minorHAnsi" w:hAnsiTheme="minorHAnsi" w:cstheme="minorHAnsi"/>
        </w:rPr>
      </w:pPr>
      <w:r w:rsidRPr="00B374F2">
        <w:rPr>
          <w:rFonts w:asciiTheme="minorHAnsi" w:hAnsiTheme="minorHAnsi" w:cstheme="minorHAnsi"/>
        </w:rPr>
        <w:t xml:space="preserve">US strike is </w:t>
      </w:r>
      <w:r w:rsidRPr="00B374F2">
        <w:rPr>
          <w:rFonts w:asciiTheme="minorHAnsi" w:hAnsiTheme="minorHAnsi" w:cstheme="minorHAnsi"/>
          <w:u w:val="single"/>
        </w:rPr>
        <w:t>very unlikely</w:t>
      </w:r>
      <w:r w:rsidRPr="00B374F2">
        <w:rPr>
          <w:rFonts w:asciiTheme="minorHAnsi" w:hAnsiTheme="minorHAnsi" w:cstheme="minorHAnsi"/>
        </w:rPr>
        <w:t xml:space="preserve"> – presence, oil, arsenal, and twitter talk.</w:t>
      </w:r>
    </w:p>
    <w:p w14:paraId="1059D47C" w14:textId="77777777" w:rsidR="00B374F2" w:rsidRPr="00B374F2" w:rsidRDefault="00B374F2" w:rsidP="00B374F2">
      <w:pPr>
        <w:rPr>
          <w:rFonts w:asciiTheme="minorHAnsi" w:hAnsiTheme="minorHAnsi" w:cstheme="minorHAnsi"/>
        </w:rPr>
      </w:pPr>
      <w:proofErr w:type="spellStart"/>
      <w:r w:rsidRPr="00B374F2">
        <w:rPr>
          <w:rStyle w:val="Style13ptBold"/>
          <w:rFonts w:asciiTheme="minorHAnsi" w:hAnsiTheme="minorHAnsi" w:cstheme="minorHAnsi"/>
        </w:rPr>
        <w:t>Ayesh</w:t>
      </w:r>
      <w:proofErr w:type="spellEnd"/>
      <w:r w:rsidRPr="00B374F2">
        <w:rPr>
          <w:rStyle w:val="Style13ptBold"/>
          <w:rFonts w:asciiTheme="minorHAnsi" w:hAnsiTheme="minorHAnsi" w:cstheme="minorHAnsi"/>
        </w:rPr>
        <w:t xml:space="preserve"> 19</w:t>
      </w:r>
      <w:r w:rsidRPr="00B374F2">
        <w:rPr>
          <w:rFonts w:asciiTheme="minorHAnsi" w:hAnsiTheme="minorHAnsi" w:cstheme="minorHAnsi"/>
        </w:rPr>
        <w:t xml:space="preserve"> Mohammad </w:t>
      </w:r>
      <w:proofErr w:type="spellStart"/>
      <w:r w:rsidRPr="00B374F2">
        <w:rPr>
          <w:rFonts w:asciiTheme="minorHAnsi" w:hAnsiTheme="minorHAnsi" w:cstheme="minorHAnsi"/>
        </w:rPr>
        <w:t>Ayesh</w:t>
      </w:r>
      <w:proofErr w:type="spellEnd"/>
      <w:r w:rsidRPr="00B374F2">
        <w:rPr>
          <w:rFonts w:asciiTheme="minorHAnsi" w:hAnsiTheme="minorHAnsi" w:cstheme="minorHAnsi"/>
        </w:rPr>
        <w:t>, an Arab journalist currently based in London. [A war between the US and Iran is unlikely, 5-14-2019, https://www.middleeastmonitor.com/20190514-a-war-between-the-us-and-iran-is-unlikely/]//BPS</w:t>
      </w:r>
    </w:p>
    <w:p w14:paraId="61394D1F" w14:textId="07E4C64E" w:rsidR="00B374F2" w:rsidRDefault="00B374F2" w:rsidP="00B374F2">
      <w:pPr>
        <w:rPr>
          <w:rFonts w:asciiTheme="minorHAnsi" w:hAnsiTheme="minorHAnsi" w:cstheme="minorHAnsi"/>
          <w:sz w:val="16"/>
        </w:rPr>
      </w:pPr>
      <w:r w:rsidRPr="00B374F2">
        <w:rPr>
          <w:rFonts w:asciiTheme="minorHAnsi" w:hAnsiTheme="minorHAnsi" w:cstheme="minorHAnsi"/>
          <w:sz w:val="16"/>
        </w:rPr>
        <w:t xml:space="preserve">Nevertheless, we have not witnessed such tension in the Gulf in years. The mysterious Fujairah incident and the attack on two Saudi oil tankers this week could make matters worse. The US is moving its navy, but that does not mean that war is imminent or that this tension will develop into a direct military confrontation between Tehran and Washington. </w:t>
      </w:r>
      <w:r w:rsidRPr="00B374F2">
        <w:rPr>
          <w:rStyle w:val="StyleUnderline"/>
          <w:rFonts w:asciiTheme="minorHAnsi" w:hAnsiTheme="minorHAnsi" w:cstheme="minorHAnsi"/>
        </w:rPr>
        <w:t xml:space="preserve">The US </w:t>
      </w:r>
      <w:r w:rsidRPr="00B374F2">
        <w:rPr>
          <w:rStyle w:val="Emphasis"/>
          <w:rFonts w:asciiTheme="minorHAnsi" w:hAnsiTheme="minorHAnsi" w:cstheme="minorHAnsi"/>
        </w:rPr>
        <w:t>will not wage war on Iran</w:t>
      </w:r>
      <w:r w:rsidRPr="00B374F2">
        <w:rPr>
          <w:rStyle w:val="StyleUnderline"/>
          <w:rFonts w:asciiTheme="minorHAnsi" w:hAnsiTheme="minorHAnsi" w:cstheme="minorHAnsi"/>
        </w:rPr>
        <w:t xml:space="preserve"> and </w:t>
      </w:r>
      <w:r w:rsidRPr="00B374F2">
        <w:rPr>
          <w:rStyle w:val="Emphasis"/>
          <w:rFonts w:asciiTheme="minorHAnsi" w:hAnsiTheme="minorHAnsi" w:cstheme="minorHAnsi"/>
        </w:rPr>
        <w:t>will not allow any military engagement</w:t>
      </w:r>
      <w:r w:rsidRPr="00B374F2">
        <w:rPr>
          <w:rStyle w:val="StyleUnderline"/>
          <w:rFonts w:asciiTheme="minorHAnsi" w:hAnsiTheme="minorHAnsi" w:cstheme="minorHAnsi"/>
        </w:rPr>
        <w:t xml:space="preserve"> with it by </w:t>
      </w:r>
      <w:r w:rsidRPr="00B374F2">
        <w:rPr>
          <w:rStyle w:val="Emphasis"/>
          <w:rFonts w:asciiTheme="minorHAnsi" w:hAnsiTheme="minorHAnsi" w:cstheme="minorHAnsi"/>
        </w:rPr>
        <w:t>other forces in the region</w:t>
      </w:r>
      <w:r w:rsidRPr="00B374F2">
        <w:rPr>
          <w:rStyle w:val="StyleUnderline"/>
          <w:rFonts w:asciiTheme="minorHAnsi" w:hAnsiTheme="minorHAnsi" w:cstheme="minorHAnsi"/>
        </w:rPr>
        <w:t xml:space="preserve">, because Washington </w:t>
      </w:r>
      <w:r w:rsidRPr="00B374F2">
        <w:rPr>
          <w:rStyle w:val="Emphasis"/>
          <w:rFonts w:asciiTheme="minorHAnsi" w:hAnsiTheme="minorHAnsi" w:cstheme="minorHAnsi"/>
        </w:rPr>
        <w:t>cannot</w:t>
      </w:r>
      <w:r w:rsidRPr="00B374F2">
        <w:rPr>
          <w:rStyle w:val="StyleUnderline"/>
          <w:rFonts w:asciiTheme="minorHAnsi" w:hAnsiTheme="minorHAnsi" w:cstheme="minorHAnsi"/>
        </w:rPr>
        <w:t xml:space="preserve"> and </w:t>
      </w:r>
      <w:r w:rsidRPr="00B374F2">
        <w:rPr>
          <w:rStyle w:val="Emphasis"/>
          <w:rFonts w:asciiTheme="minorHAnsi" w:hAnsiTheme="minorHAnsi" w:cstheme="minorHAnsi"/>
        </w:rPr>
        <w:t>does not want to fight a war with Iran</w:t>
      </w:r>
      <w:r w:rsidRPr="00B374F2">
        <w:rPr>
          <w:rFonts w:asciiTheme="minorHAnsi" w:hAnsiTheme="minorHAnsi" w:cstheme="minorHAnsi"/>
          <w:sz w:val="16"/>
        </w:rPr>
        <w:t xml:space="preserve">. There are a number of reasons for this. For a start, </w:t>
      </w:r>
      <w:r w:rsidRPr="00B374F2">
        <w:rPr>
          <w:rStyle w:val="StyleUnderline"/>
          <w:rFonts w:asciiTheme="minorHAnsi" w:hAnsiTheme="minorHAnsi" w:cstheme="minorHAnsi"/>
        </w:rPr>
        <w:t>the US has been winding its forces down in the Middle East</w:t>
      </w:r>
      <w:r w:rsidRPr="00B374F2">
        <w:rPr>
          <w:rFonts w:asciiTheme="minorHAnsi" w:hAnsiTheme="minorHAnsi" w:cstheme="minorHAnsi"/>
          <w:sz w:val="16"/>
        </w:rPr>
        <w:t xml:space="preserve">, not increasing their presence (despite the latest reports that it is “reviewing” plans to send more troops there), ever since the pull-out from Iraq with significant losses. It had a debt of $6.7 trillion at the time of its 2003 invasion and emerged after ten years with the largest debt in history, exceeding $17 trillion. This is in addition to the failure of the American project in Iraq despite years of occupation. READ: White House reviews military plans against Iran Furthermore, </w:t>
      </w:r>
      <w:r w:rsidRPr="00B374F2">
        <w:rPr>
          <w:rStyle w:val="StyleUnderline"/>
          <w:rFonts w:asciiTheme="minorHAnsi" w:hAnsiTheme="minorHAnsi" w:cstheme="minorHAnsi"/>
        </w:rPr>
        <w:t>a military confrontation</w:t>
      </w:r>
      <w:r w:rsidRPr="00B374F2">
        <w:rPr>
          <w:rFonts w:asciiTheme="minorHAnsi" w:hAnsiTheme="minorHAnsi" w:cstheme="minorHAnsi"/>
          <w:sz w:val="16"/>
        </w:rPr>
        <w:t xml:space="preserve"> in the Gulf </w:t>
      </w:r>
      <w:r w:rsidRPr="00B374F2">
        <w:rPr>
          <w:rStyle w:val="StyleUnderline"/>
          <w:rFonts w:asciiTheme="minorHAnsi" w:hAnsiTheme="minorHAnsi" w:cstheme="minorHAnsi"/>
        </w:rPr>
        <w:t>means</w:t>
      </w:r>
      <w:r w:rsidRPr="00B374F2">
        <w:rPr>
          <w:rFonts w:asciiTheme="minorHAnsi" w:hAnsiTheme="minorHAnsi" w:cstheme="minorHAnsi"/>
          <w:sz w:val="16"/>
        </w:rPr>
        <w:t xml:space="preserve"> that </w:t>
      </w:r>
      <w:r w:rsidRPr="00B374F2">
        <w:rPr>
          <w:rStyle w:val="StyleUnderline"/>
          <w:rFonts w:asciiTheme="minorHAnsi" w:hAnsiTheme="minorHAnsi" w:cstheme="minorHAnsi"/>
        </w:rPr>
        <w:t xml:space="preserve">oil prices will </w:t>
      </w:r>
      <w:r w:rsidRPr="00B374F2">
        <w:rPr>
          <w:rStyle w:val="Emphasis"/>
          <w:rFonts w:asciiTheme="minorHAnsi" w:hAnsiTheme="minorHAnsi" w:cstheme="minorHAnsi"/>
        </w:rPr>
        <w:t>rise to record levels</w:t>
      </w:r>
      <w:r w:rsidRPr="00B374F2">
        <w:rPr>
          <w:rStyle w:val="StyleUnderline"/>
          <w:rFonts w:asciiTheme="minorHAnsi" w:hAnsiTheme="minorHAnsi" w:cstheme="minorHAnsi"/>
        </w:rPr>
        <w:t>, beyond</w:t>
      </w:r>
      <w:r w:rsidRPr="00B374F2">
        <w:rPr>
          <w:rFonts w:asciiTheme="minorHAnsi" w:hAnsiTheme="minorHAnsi" w:cstheme="minorHAnsi"/>
          <w:sz w:val="16"/>
        </w:rPr>
        <w:t xml:space="preserve"> the </w:t>
      </w:r>
      <w:r w:rsidRPr="00B374F2">
        <w:rPr>
          <w:rStyle w:val="StyleUnderline"/>
          <w:rFonts w:asciiTheme="minorHAnsi" w:hAnsiTheme="minorHAnsi" w:cstheme="minorHAnsi"/>
        </w:rPr>
        <w:t>$100 a barrel</w:t>
      </w:r>
      <w:r w:rsidRPr="00B374F2">
        <w:rPr>
          <w:rFonts w:asciiTheme="minorHAnsi" w:hAnsiTheme="minorHAnsi" w:cstheme="minorHAnsi"/>
          <w:sz w:val="16"/>
        </w:rPr>
        <w:t xml:space="preserve"> barrier. This will not be accepted by Washington; President Donald </w:t>
      </w:r>
      <w:r w:rsidRPr="00B374F2">
        <w:rPr>
          <w:rStyle w:val="StyleUnderline"/>
          <w:rFonts w:asciiTheme="minorHAnsi" w:hAnsiTheme="minorHAnsi" w:cstheme="minorHAnsi"/>
        </w:rPr>
        <w:t>Trump did all he could</w:t>
      </w:r>
      <w:r w:rsidRPr="00B374F2">
        <w:rPr>
          <w:rFonts w:asciiTheme="minorHAnsi" w:hAnsiTheme="minorHAnsi" w:cstheme="minorHAnsi"/>
          <w:sz w:val="16"/>
        </w:rPr>
        <w:t xml:space="preserve"> late last year </w:t>
      </w:r>
      <w:r w:rsidRPr="00B374F2">
        <w:rPr>
          <w:rStyle w:val="StyleUnderline"/>
          <w:rFonts w:asciiTheme="minorHAnsi" w:hAnsiTheme="minorHAnsi" w:cstheme="minorHAnsi"/>
        </w:rPr>
        <w:t>to</w:t>
      </w:r>
      <w:r w:rsidRPr="00B374F2">
        <w:rPr>
          <w:rFonts w:asciiTheme="minorHAnsi" w:hAnsiTheme="minorHAnsi" w:cstheme="minorHAnsi"/>
          <w:sz w:val="16"/>
        </w:rPr>
        <w:t xml:space="preserve"> ensure a </w:t>
      </w:r>
      <w:r w:rsidRPr="00B374F2">
        <w:rPr>
          <w:rStyle w:val="StyleUnderline"/>
          <w:rFonts w:asciiTheme="minorHAnsi" w:hAnsiTheme="minorHAnsi" w:cstheme="minorHAnsi"/>
        </w:rPr>
        <w:t>drop</w:t>
      </w:r>
      <w:r w:rsidRPr="00B374F2">
        <w:rPr>
          <w:rFonts w:asciiTheme="minorHAnsi" w:hAnsiTheme="minorHAnsi" w:cstheme="minorHAnsi"/>
          <w:sz w:val="16"/>
        </w:rPr>
        <w:t xml:space="preserve"> in </w:t>
      </w:r>
      <w:r w:rsidRPr="00B374F2">
        <w:rPr>
          <w:rStyle w:val="StyleUnderline"/>
          <w:rFonts w:asciiTheme="minorHAnsi" w:hAnsiTheme="minorHAnsi" w:cstheme="minorHAnsi"/>
        </w:rPr>
        <w:t>prices</w:t>
      </w:r>
      <w:r w:rsidRPr="00B374F2">
        <w:rPr>
          <w:rFonts w:asciiTheme="minorHAnsi" w:hAnsiTheme="minorHAnsi" w:cstheme="minorHAnsi"/>
          <w:sz w:val="16"/>
        </w:rPr>
        <w:t xml:space="preserve">. It should be noted here that the US is the largest consumer and the largest importer of oil in the world, which means that war with Iran will have two major bills to pay in military terms and on the economic front. </w:t>
      </w:r>
      <w:r w:rsidRPr="00B374F2">
        <w:rPr>
          <w:rStyle w:val="StyleUnderline"/>
          <w:rFonts w:asciiTheme="minorHAnsi" w:hAnsiTheme="minorHAnsi" w:cstheme="minorHAnsi"/>
        </w:rPr>
        <w:t>Iran</w:t>
      </w:r>
      <w:r w:rsidRPr="00B374F2">
        <w:rPr>
          <w:rFonts w:asciiTheme="minorHAnsi" w:hAnsiTheme="minorHAnsi" w:cstheme="minorHAnsi"/>
          <w:sz w:val="16"/>
        </w:rPr>
        <w:t xml:space="preserve"> also </w:t>
      </w:r>
      <w:r w:rsidRPr="00B374F2">
        <w:rPr>
          <w:rStyle w:val="StyleUnderline"/>
          <w:rFonts w:asciiTheme="minorHAnsi" w:hAnsiTheme="minorHAnsi" w:cstheme="minorHAnsi"/>
        </w:rPr>
        <w:t xml:space="preserve">possesses </w:t>
      </w:r>
      <w:r w:rsidRPr="00B374F2">
        <w:rPr>
          <w:rStyle w:val="Emphasis"/>
          <w:rFonts w:asciiTheme="minorHAnsi" w:hAnsiTheme="minorHAnsi" w:cstheme="minorHAnsi"/>
        </w:rPr>
        <w:t>an advanced arsenal</w:t>
      </w:r>
      <w:r w:rsidRPr="00B374F2">
        <w:rPr>
          <w:rFonts w:asciiTheme="minorHAnsi" w:hAnsiTheme="minorHAnsi" w:cstheme="minorHAnsi"/>
          <w:sz w:val="16"/>
        </w:rPr>
        <w:t xml:space="preserve"> capable of turning the region upside down. Hence, a </w:t>
      </w:r>
      <w:r w:rsidRPr="00B374F2">
        <w:rPr>
          <w:rStyle w:val="StyleUnderline"/>
          <w:rFonts w:asciiTheme="minorHAnsi" w:hAnsiTheme="minorHAnsi" w:cstheme="minorHAnsi"/>
        </w:rPr>
        <w:t>direct</w:t>
      </w:r>
      <w:r w:rsidRPr="00B374F2">
        <w:rPr>
          <w:rFonts w:asciiTheme="minorHAnsi" w:hAnsiTheme="minorHAnsi" w:cstheme="minorHAnsi"/>
          <w:sz w:val="16"/>
        </w:rPr>
        <w:t xml:space="preserve"> and open military </w:t>
      </w:r>
      <w:r w:rsidRPr="00B374F2">
        <w:rPr>
          <w:rStyle w:val="StyleUnderline"/>
          <w:rFonts w:asciiTheme="minorHAnsi" w:hAnsiTheme="minorHAnsi" w:cstheme="minorHAnsi"/>
        </w:rPr>
        <w:t>confrontation</w:t>
      </w:r>
      <w:r w:rsidRPr="00B374F2">
        <w:rPr>
          <w:rFonts w:asciiTheme="minorHAnsi" w:hAnsiTheme="minorHAnsi" w:cstheme="minorHAnsi"/>
          <w:sz w:val="16"/>
        </w:rPr>
        <w:t xml:space="preserve"> with Tehran </w:t>
      </w:r>
      <w:r w:rsidRPr="00B374F2">
        <w:rPr>
          <w:rStyle w:val="StyleUnderline"/>
          <w:rFonts w:asciiTheme="minorHAnsi" w:hAnsiTheme="minorHAnsi" w:cstheme="minorHAnsi"/>
        </w:rPr>
        <w:t>will affect many other countries</w:t>
      </w:r>
      <w:r w:rsidRPr="00B374F2">
        <w:rPr>
          <w:rFonts w:asciiTheme="minorHAnsi" w:hAnsiTheme="minorHAnsi" w:cstheme="minorHAnsi"/>
          <w:sz w:val="16"/>
        </w:rPr>
        <w:t xml:space="preserve"> in the region. </w:t>
      </w:r>
      <w:r w:rsidRPr="00B374F2">
        <w:rPr>
          <w:rStyle w:val="StyleUnderline"/>
          <w:rFonts w:asciiTheme="minorHAnsi" w:hAnsiTheme="minorHAnsi" w:cstheme="minorHAnsi"/>
        </w:rPr>
        <w:t>Neither the US nor the countries themselves are likely to accept this</w:t>
      </w:r>
      <w:r w:rsidRPr="00B374F2">
        <w:rPr>
          <w:rFonts w:asciiTheme="minorHAnsi" w:hAnsiTheme="minorHAnsi" w:cstheme="minorHAnsi"/>
          <w:sz w:val="16"/>
        </w:rPr>
        <w:t xml:space="preserve">. Finally, the question remains: what does the US want to achieve from this escalation with Iran? The answer is that the Trump administration, which bases its decisions on business rather than politics, most likely wants to blackmail the Arab Gulf States by announcing that the Iranian threat is escalating and America is the only one confronting it. As such, the gains that these countries will receive from increased oil prices will push them towards the US in one way or another. This will allow America to benefit both from the increase and decline in oil prices. The bottom line is that the US will not and cannot fight a war with Iran because such a war will pose a threat to the world oil market. It may also change the regional map. Moreover, </w:t>
      </w:r>
      <w:r w:rsidRPr="00B374F2">
        <w:rPr>
          <w:rStyle w:val="StyleUnderline"/>
          <w:rFonts w:asciiTheme="minorHAnsi" w:hAnsiTheme="minorHAnsi" w:cstheme="minorHAnsi"/>
        </w:rPr>
        <w:t>it cannot</w:t>
      </w:r>
      <w:r w:rsidRPr="00B374F2">
        <w:rPr>
          <w:rFonts w:asciiTheme="minorHAnsi" w:hAnsiTheme="minorHAnsi" w:cstheme="minorHAnsi"/>
          <w:sz w:val="16"/>
        </w:rPr>
        <w:t xml:space="preserve"> possible </w:t>
      </w:r>
      <w:r w:rsidRPr="00B374F2">
        <w:rPr>
          <w:rStyle w:val="StyleUnderline"/>
          <w:rFonts w:asciiTheme="minorHAnsi" w:hAnsiTheme="minorHAnsi" w:cstheme="minorHAnsi"/>
        </w:rPr>
        <w:t>end in big gains for the Americans</w:t>
      </w:r>
      <w:r w:rsidRPr="00B374F2">
        <w:rPr>
          <w:rFonts w:asciiTheme="minorHAnsi" w:hAnsiTheme="minorHAnsi" w:cstheme="minorHAnsi"/>
          <w:sz w:val="16"/>
        </w:rPr>
        <w:t xml:space="preserve">, whereas </w:t>
      </w:r>
      <w:r w:rsidRPr="00B374F2">
        <w:rPr>
          <w:rStyle w:val="StyleUnderline"/>
          <w:rFonts w:asciiTheme="minorHAnsi" w:hAnsiTheme="minorHAnsi" w:cstheme="minorHAnsi"/>
        </w:rPr>
        <w:t xml:space="preserve">keeping their differences at a </w:t>
      </w:r>
      <w:r w:rsidRPr="00B374F2">
        <w:rPr>
          <w:rStyle w:val="Emphasis"/>
          <w:rFonts w:asciiTheme="minorHAnsi" w:hAnsiTheme="minorHAnsi" w:cstheme="minorHAnsi"/>
        </w:rPr>
        <w:t>rhetorical</w:t>
      </w:r>
      <w:r w:rsidRPr="00B374F2">
        <w:rPr>
          <w:rStyle w:val="StyleUnderline"/>
          <w:rFonts w:asciiTheme="minorHAnsi" w:hAnsiTheme="minorHAnsi" w:cstheme="minorHAnsi"/>
        </w:rPr>
        <w:t xml:space="preserve"> and </w:t>
      </w:r>
      <w:r w:rsidRPr="00B374F2">
        <w:rPr>
          <w:rStyle w:val="Emphasis"/>
          <w:rFonts w:asciiTheme="minorHAnsi" w:hAnsiTheme="minorHAnsi" w:cstheme="minorHAnsi"/>
        </w:rPr>
        <w:t>political level</w:t>
      </w:r>
      <w:r w:rsidRPr="00B374F2">
        <w:rPr>
          <w:rFonts w:asciiTheme="minorHAnsi" w:hAnsiTheme="minorHAnsi" w:cstheme="minorHAnsi"/>
          <w:sz w:val="16"/>
        </w:rPr>
        <w:t xml:space="preserve"> has the potential to </w:t>
      </w:r>
      <w:r w:rsidRPr="00B374F2">
        <w:rPr>
          <w:rStyle w:val="StyleUnderline"/>
          <w:rFonts w:asciiTheme="minorHAnsi" w:hAnsiTheme="minorHAnsi" w:cstheme="minorHAnsi"/>
        </w:rPr>
        <w:t>provide</w:t>
      </w:r>
      <w:r w:rsidRPr="00B374F2">
        <w:rPr>
          <w:rFonts w:asciiTheme="minorHAnsi" w:hAnsiTheme="minorHAnsi" w:cstheme="minorHAnsi"/>
          <w:sz w:val="16"/>
        </w:rPr>
        <w:t xml:space="preserve"> many </w:t>
      </w:r>
      <w:r w:rsidRPr="00B374F2">
        <w:rPr>
          <w:rStyle w:val="StyleUnderline"/>
          <w:rFonts w:asciiTheme="minorHAnsi" w:hAnsiTheme="minorHAnsi" w:cstheme="minorHAnsi"/>
        </w:rPr>
        <w:t>benefits for the US. It is unlikely</w:t>
      </w:r>
      <w:r w:rsidRPr="00B374F2">
        <w:rPr>
          <w:rFonts w:asciiTheme="minorHAnsi" w:hAnsiTheme="minorHAnsi" w:cstheme="minorHAnsi"/>
          <w:sz w:val="16"/>
        </w:rPr>
        <w:t xml:space="preserve">, therefore, that </w:t>
      </w:r>
      <w:r w:rsidRPr="00B374F2">
        <w:rPr>
          <w:rStyle w:val="StyleUnderline"/>
          <w:rFonts w:asciiTheme="minorHAnsi" w:hAnsiTheme="minorHAnsi" w:cstheme="minorHAnsi"/>
        </w:rPr>
        <w:t>the crisis will develop beyond this</w:t>
      </w:r>
      <w:r w:rsidRPr="00B374F2">
        <w:rPr>
          <w:rFonts w:asciiTheme="minorHAnsi" w:hAnsiTheme="minorHAnsi" w:cstheme="minorHAnsi"/>
          <w:sz w:val="16"/>
        </w:rPr>
        <w:t xml:space="preserve">. </w:t>
      </w:r>
    </w:p>
    <w:p w14:paraId="6E986657" w14:textId="77777777" w:rsidR="00B374F2" w:rsidRPr="00B374F2" w:rsidRDefault="00B374F2" w:rsidP="00B374F2">
      <w:pPr>
        <w:rPr>
          <w:rFonts w:asciiTheme="minorHAnsi" w:hAnsiTheme="minorHAnsi" w:cstheme="minorHAnsi"/>
          <w:sz w:val="16"/>
        </w:rPr>
      </w:pPr>
    </w:p>
    <w:p w14:paraId="511DE50E" w14:textId="13B517C4" w:rsidR="00B374F2" w:rsidRPr="00B374F2" w:rsidRDefault="00B374F2" w:rsidP="00B374F2">
      <w:pPr>
        <w:pStyle w:val="Heading3"/>
      </w:pPr>
      <w:r w:rsidRPr="00B374F2">
        <w:t xml:space="preserve">2nc – no </w:t>
      </w:r>
      <w:proofErr w:type="spellStart"/>
      <w:r w:rsidRPr="00B374F2">
        <w:t>iran</w:t>
      </w:r>
      <w:proofErr w:type="spellEnd"/>
      <w:r w:rsidRPr="00B374F2">
        <w:t xml:space="preserve"> war</w:t>
      </w:r>
    </w:p>
    <w:p w14:paraId="6E508150" w14:textId="77777777" w:rsidR="00B374F2" w:rsidRPr="00B374F2" w:rsidRDefault="00B374F2" w:rsidP="00B374F2">
      <w:pPr>
        <w:pStyle w:val="Heading4"/>
      </w:pPr>
      <w:r w:rsidRPr="00B374F2">
        <w:t>No constituency for conflict – EVEN among Trump’s base.</w:t>
      </w:r>
    </w:p>
    <w:p w14:paraId="217DDF36" w14:textId="77777777" w:rsidR="00B374F2" w:rsidRPr="00B374F2" w:rsidRDefault="00B374F2" w:rsidP="00B374F2">
      <w:r w:rsidRPr="00B374F2">
        <w:rPr>
          <w:rStyle w:val="Style13ptBold"/>
        </w:rPr>
        <w:t>Allison &amp; Herzog 19</w:t>
      </w:r>
      <w:r w:rsidRPr="00B374F2">
        <w:t xml:space="preserve"> David M. Allison, Political </w:t>
      </w:r>
      <w:proofErr w:type="spellStart"/>
      <w:r w:rsidRPr="00B374F2">
        <w:t>Sceince</w:t>
      </w:r>
      <w:proofErr w:type="spellEnd"/>
      <w:r w:rsidRPr="00B374F2">
        <w:t xml:space="preserve"> PhD at Yale University, former U.S. Army Officer. Stephen Herzog, Political </w:t>
      </w:r>
      <w:proofErr w:type="spellStart"/>
      <w:r w:rsidRPr="00B374F2">
        <w:t>Sceince</w:t>
      </w:r>
      <w:proofErr w:type="spellEnd"/>
      <w:r w:rsidRPr="00B374F2">
        <w:t xml:space="preserve"> PhD at Yale University, Stanton Nuclear Security Fellow at Harvard Kennedy School’s </w:t>
      </w:r>
      <w:proofErr w:type="spellStart"/>
      <w:r w:rsidRPr="00B374F2">
        <w:t>Belfer</w:t>
      </w:r>
      <w:proofErr w:type="spellEnd"/>
      <w:r w:rsidRPr="00B374F2">
        <w:t xml:space="preserve"> Center for Science and International Affairs and a former arms control specialist with the U.S. Department of Energy. [5 Reasons Why the Saudi Oil Attacks Won’t Lead to War with Iran, 9-20-2019, https://nationalinterest.org/feature/5-reasons-why-saudi-oil-attacks-won%E2%80%99t-lead-war-iran-82096]//BPS</w:t>
      </w:r>
    </w:p>
    <w:p w14:paraId="74E8EBE9" w14:textId="77777777" w:rsidR="00B374F2" w:rsidRPr="00B374F2" w:rsidRDefault="00B374F2" w:rsidP="00B374F2">
      <w:pPr>
        <w:rPr>
          <w:sz w:val="16"/>
        </w:rPr>
      </w:pPr>
      <w:r w:rsidRPr="00B374F2">
        <w:rPr>
          <w:rStyle w:val="StyleUnderline"/>
        </w:rPr>
        <w:t>1. Americans don’t want war</w:t>
      </w:r>
      <w:r w:rsidRPr="00B374F2">
        <w:rPr>
          <w:sz w:val="16"/>
        </w:rPr>
        <w:t xml:space="preserve"> with Iran. Despite four decades of tense relations and the popular slogan “Death to America” in Iran, </w:t>
      </w:r>
      <w:r w:rsidRPr="00B374F2">
        <w:rPr>
          <w:rStyle w:val="StyleUnderline"/>
        </w:rPr>
        <w:t>the U.S. public</w:t>
      </w:r>
      <w:r w:rsidRPr="00B374F2">
        <w:rPr>
          <w:sz w:val="16"/>
        </w:rPr>
        <w:t xml:space="preserve"> simply </w:t>
      </w:r>
      <w:r w:rsidRPr="00B374F2">
        <w:rPr>
          <w:rStyle w:val="StyleUnderline"/>
        </w:rPr>
        <w:t xml:space="preserve">does not want to fight Iran. We collected </w:t>
      </w:r>
      <w:r w:rsidRPr="00B374F2">
        <w:rPr>
          <w:rStyle w:val="Emphasis"/>
        </w:rPr>
        <w:t>original weekly public opinion survey data</w:t>
      </w:r>
      <w:r w:rsidRPr="00B374F2">
        <w:rPr>
          <w:sz w:val="16"/>
        </w:rPr>
        <w:t xml:space="preserve"> in June and July 2019 </w:t>
      </w:r>
      <w:r w:rsidRPr="00B374F2">
        <w:rPr>
          <w:rStyle w:val="StyleUnderline"/>
        </w:rPr>
        <w:t>to gauge</w:t>
      </w:r>
      <w:r w:rsidRPr="00B374F2">
        <w:rPr>
          <w:sz w:val="16"/>
        </w:rPr>
        <w:t xml:space="preserve"> the </w:t>
      </w:r>
      <w:r w:rsidRPr="00B374F2">
        <w:rPr>
          <w:rStyle w:val="StyleUnderline"/>
        </w:rPr>
        <w:t>willingness</w:t>
      </w:r>
      <w:r w:rsidRPr="00B374F2">
        <w:rPr>
          <w:sz w:val="16"/>
        </w:rPr>
        <w:t xml:space="preserve"> of Americans to support military action against Iran. </w:t>
      </w:r>
      <w:r w:rsidRPr="00B374F2">
        <w:rPr>
          <w:rStyle w:val="StyleUnderline"/>
        </w:rPr>
        <w:t>The data revealed</w:t>
      </w:r>
      <w:r w:rsidRPr="00B374F2">
        <w:rPr>
          <w:sz w:val="16"/>
        </w:rPr>
        <w:t xml:space="preserve"> that </w:t>
      </w:r>
      <w:r w:rsidRPr="00B374F2">
        <w:rPr>
          <w:rStyle w:val="Emphasis"/>
        </w:rPr>
        <w:t>strong majorities</w:t>
      </w:r>
      <w:r w:rsidRPr="00B374F2">
        <w:rPr>
          <w:sz w:val="16"/>
        </w:rPr>
        <w:t xml:space="preserve"> of Democrats (86 percent), Independents (81 percent), and Republicans (81 percent) </w:t>
      </w:r>
      <w:r w:rsidRPr="00B374F2">
        <w:rPr>
          <w:rStyle w:val="StyleUnderline"/>
        </w:rPr>
        <w:t>would</w:t>
      </w:r>
      <w:r w:rsidRPr="00B374F2">
        <w:rPr>
          <w:sz w:val="16"/>
        </w:rPr>
        <w:t xml:space="preserve"> all </w:t>
      </w:r>
      <w:r w:rsidRPr="00B374F2">
        <w:rPr>
          <w:rStyle w:val="StyleUnderline"/>
        </w:rPr>
        <w:t>support</w:t>
      </w:r>
      <w:r w:rsidRPr="00B374F2">
        <w:rPr>
          <w:sz w:val="16"/>
        </w:rPr>
        <w:t xml:space="preserve"> a presidential decision to take </w:t>
      </w:r>
      <w:r w:rsidRPr="00B374F2">
        <w:rPr>
          <w:rStyle w:val="Emphasis"/>
        </w:rPr>
        <w:t>no escalatory action</w:t>
      </w:r>
      <w:r w:rsidRPr="00B374F2">
        <w:rPr>
          <w:sz w:val="16"/>
        </w:rPr>
        <w:t xml:space="preserve">. There was also common support for imposing additional sanctions (52, 61, and 89 percent, respectively), but </w:t>
      </w:r>
      <w:r w:rsidRPr="00B374F2">
        <w:rPr>
          <w:rStyle w:val="StyleUnderline"/>
        </w:rPr>
        <w:t xml:space="preserve">support for military options was </w:t>
      </w:r>
      <w:r w:rsidRPr="00B374F2">
        <w:rPr>
          <w:rStyle w:val="Emphasis"/>
        </w:rPr>
        <w:t>substantially lower</w:t>
      </w:r>
      <w:r w:rsidRPr="00B374F2">
        <w:rPr>
          <w:sz w:val="16"/>
        </w:rPr>
        <w:t xml:space="preserve">. The </w:t>
      </w:r>
      <w:r w:rsidRPr="00B374F2">
        <w:rPr>
          <w:rStyle w:val="Emphasis"/>
        </w:rPr>
        <w:t>timing of these surveys</w:t>
      </w:r>
      <w:r w:rsidRPr="00B374F2">
        <w:rPr>
          <w:rStyle w:val="StyleUnderline"/>
        </w:rPr>
        <w:t xml:space="preserve"> was critical. In a period where U.S. officials </w:t>
      </w:r>
      <w:r w:rsidRPr="00B374F2">
        <w:rPr>
          <w:rStyle w:val="Emphasis"/>
        </w:rPr>
        <w:t>repeatedly accused</w:t>
      </w:r>
      <w:r w:rsidRPr="00B374F2">
        <w:rPr>
          <w:rStyle w:val="StyleUnderline"/>
        </w:rPr>
        <w:t xml:space="preserve"> Iran</w:t>
      </w:r>
      <w:r w:rsidRPr="00B374F2">
        <w:rPr>
          <w:sz w:val="16"/>
        </w:rPr>
        <w:t xml:space="preserve"> of belligerent actions, </w:t>
      </w:r>
      <w:r w:rsidRPr="00B374F2">
        <w:rPr>
          <w:rStyle w:val="StyleUnderline"/>
        </w:rPr>
        <w:t xml:space="preserve">attitudes remained </w:t>
      </w:r>
      <w:r w:rsidRPr="00B374F2">
        <w:rPr>
          <w:rStyle w:val="Emphasis"/>
        </w:rPr>
        <w:t>stable across the political spectrum</w:t>
      </w:r>
      <w:r w:rsidRPr="00B374F2">
        <w:rPr>
          <w:sz w:val="16"/>
        </w:rPr>
        <w:t xml:space="preserve">. Our study included both the June 13 attacks on the Japanese tanker </w:t>
      </w:r>
      <w:proofErr w:type="spellStart"/>
      <w:r w:rsidRPr="00B374F2">
        <w:rPr>
          <w:sz w:val="16"/>
        </w:rPr>
        <w:t>Kokuka</w:t>
      </w:r>
      <w:proofErr w:type="spellEnd"/>
      <w:r w:rsidRPr="00B374F2">
        <w:rPr>
          <w:sz w:val="16"/>
        </w:rPr>
        <w:t xml:space="preserve"> Courageous and the Norwegian tanker Front Altair in the Gulf of Oman and the June 20 shootdown of a U.S. Navy RQ-4A drone over the Strait of Hormuz. Neither incident significantly increased public support for military action. Even </w:t>
      </w:r>
      <w:r w:rsidRPr="00B374F2">
        <w:rPr>
          <w:rStyle w:val="StyleUnderline"/>
        </w:rPr>
        <w:t>Republicans did not</w:t>
      </w:r>
      <w:r w:rsidRPr="00B374F2">
        <w:rPr>
          <w:sz w:val="16"/>
        </w:rPr>
        <w:t xml:space="preserve"> express </w:t>
      </w:r>
      <w:r w:rsidRPr="00B374F2">
        <w:rPr>
          <w:rStyle w:val="StyleUnderline"/>
        </w:rPr>
        <w:t>increase</w:t>
      </w:r>
      <w:r w:rsidRPr="00B374F2">
        <w:rPr>
          <w:sz w:val="16"/>
        </w:rPr>
        <w:t xml:space="preserve">d </w:t>
      </w:r>
      <w:r w:rsidRPr="00B374F2">
        <w:rPr>
          <w:rStyle w:val="StyleUnderline"/>
        </w:rPr>
        <w:t>support</w:t>
      </w:r>
      <w:r w:rsidRPr="00B374F2">
        <w:rPr>
          <w:sz w:val="16"/>
        </w:rPr>
        <w:t xml:space="preserve"> for airstrikes or a ground invasion in the days following Iranian provocations. The durability of these preferences mean that last weekend’s strikes on Saudi oil processing facilities are unlikely to result in any public pressure for a response. </w:t>
      </w:r>
      <w:r w:rsidRPr="00B374F2">
        <w:rPr>
          <w:rStyle w:val="StyleUnderline"/>
        </w:rPr>
        <w:t>Public support—even among</w:t>
      </w:r>
      <w:r w:rsidRPr="00B374F2">
        <w:rPr>
          <w:sz w:val="16"/>
        </w:rPr>
        <w:t xml:space="preserve"> President Donald </w:t>
      </w:r>
      <w:r w:rsidRPr="00B374F2">
        <w:rPr>
          <w:rStyle w:val="StyleUnderline"/>
        </w:rPr>
        <w:t xml:space="preserve">Trump’s </w:t>
      </w:r>
      <w:r w:rsidRPr="00B374F2">
        <w:rPr>
          <w:rStyle w:val="Emphasis"/>
        </w:rPr>
        <w:t>political base</w:t>
      </w:r>
      <w:r w:rsidRPr="00B374F2">
        <w:rPr>
          <w:rStyle w:val="StyleUnderline"/>
        </w:rPr>
        <w:t>—is highest for nonmilitary options</w:t>
      </w:r>
      <w:r w:rsidRPr="00B374F2">
        <w:rPr>
          <w:sz w:val="16"/>
        </w:rPr>
        <w:t>.</w:t>
      </w:r>
    </w:p>
    <w:p w14:paraId="26AF4CEC" w14:textId="77777777" w:rsidR="00B374F2" w:rsidRPr="00B374F2" w:rsidRDefault="00B374F2" w:rsidP="00B374F2">
      <w:pPr>
        <w:pStyle w:val="Heading4"/>
      </w:pPr>
      <w:r w:rsidRPr="00B374F2">
        <w:t xml:space="preserve">Trump’s </w:t>
      </w:r>
      <w:r w:rsidRPr="00B374F2">
        <w:rPr>
          <w:u w:val="single"/>
        </w:rPr>
        <w:t>too wimpy</w:t>
      </w:r>
      <w:r w:rsidRPr="00B374F2">
        <w:t>.</w:t>
      </w:r>
    </w:p>
    <w:p w14:paraId="2E26B634" w14:textId="77777777" w:rsidR="00B374F2" w:rsidRPr="00B374F2" w:rsidRDefault="00B374F2" w:rsidP="00B374F2">
      <w:r w:rsidRPr="00B374F2">
        <w:rPr>
          <w:rStyle w:val="Style13ptBold"/>
        </w:rPr>
        <w:t>Allison &amp; Herzog 19</w:t>
      </w:r>
      <w:r w:rsidRPr="00B374F2">
        <w:t xml:space="preserve"> David M. Allison, Political </w:t>
      </w:r>
      <w:proofErr w:type="spellStart"/>
      <w:r w:rsidRPr="00B374F2">
        <w:t>Sceince</w:t>
      </w:r>
      <w:proofErr w:type="spellEnd"/>
      <w:r w:rsidRPr="00B374F2">
        <w:t xml:space="preserve"> PhD at Yale University, former U.S. Army Officer. Stephen Herzog, Political </w:t>
      </w:r>
      <w:proofErr w:type="spellStart"/>
      <w:r w:rsidRPr="00B374F2">
        <w:t>Sceince</w:t>
      </w:r>
      <w:proofErr w:type="spellEnd"/>
      <w:r w:rsidRPr="00B374F2">
        <w:t xml:space="preserve"> PhD at Yale University, Stanton Nuclear Security Fellow at Harvard Kennedy School’s </w:t>
      </w:r>
      <w:proofErr w:type="spellStart"/>
      <w:r w:rsidRPr="00B374F2">
        <w:t>Belfer</w:t>
      </w:r>
      <w:proofErr w:type="spellEnd"/>
      <w:r w:rsidRPr="00B374F2">
        <w:t xml:space="preserve"> Center for Science and International Affairs and a former arms control specialist with the U.S. Department of Energy. [5 Reasons Why the Saudi Oil Attacks Won’t Lead to War with Iran, 9-20-2019, https://nationalinterest.org/feature/5-reasons-why-saudi-oil-attacks-won%E2%80%99t-lead-war-iran-82096]//BPS</w:t>
      </w:r>
    </w:p>
    <w:p w14:paraId="1E28B2C6" w14:textId="77777777" w:rsidR="00B374F2" w:rsidRPr="00B374F2" w:rsidRDefault="00B374F2" w:rsidP="00B374F2">
      <w:pPr>
        <w:rPr>
          <w:sz w:val="16"/>
        </w:rPr>
      </w:pPr>
      <w:r w:rsidRPr="00B374F2">
        <w:rPr>
          <w:rStyle w:val="StyleUnderline"/>
        </w:rPr>
        <w:t>2. Trump</w:t>
      </w:r>
      <w:r w:rsidRPr="00B374F2">
        <w:rPr>
          <w:sz w:val="16"/>
        </w:rPr>
        <w:t xml:space="preserve"> has shown his hand. He </w:t>
      </w:r>
      <w:r w:rsidRPr="00B374F2">
        <w:rPr>
          <w:rStyle w:val="StyleUnderline"/>
        </w:rPr>
        <w:t>prefers negotiation</w:t>
      </w:r>
      <w:r w:rsidRPr="00B374F2">
        <w:rPr>
          <w:sz w:val="16"/>
        </w:rPr>
        <w:t xml:space="preserve"> to conflict with Iran. </w:t>
      </w:r>
      <w:r w:rsidRPr="00B374F2">
        <w:rPr>
          <w:rStyle w:val="StyleUnderline"/>
        </w:rPr>
        <w:t>For all his bluster</w:t>
      </w:r>
      <w:r w:rsidRPr="00B374F2">
        <w:rPr>
          <w:sz w:val="16"/>
        </w:rPr>
        <w:t xml:space="preserve">, President </w:t>
      </w:r>
      <w:r w:rsidRPr="00B374F2">
        <w:rPr>
          <w:rStyle w:val="StyleUnderline"/>
        </w:rPr>
        <w:t>Trump</w:t>
      </w:r>
      <w:r w:rsidRPr="00B374F2">
        <w:rPr>
          <w:sz w:val="16"/>
        </w:rPr>
        <w:t xml:space="preserve"> has </w:t>
      </w:r>
      <w:r w:rsidRPr="00B374F2">
        <w:rPr>
          <w:rStyle w:val="Emphasis"/>
        </w:rPr>
        <w:t>repeatedly expressed</w:t>
      </w:r>
      <w:r w:rsidRPr="00B374F2">
        <w:rPr>
          <w:rStyle w:val="StyleUnderline"/>
        </w:rPr>
        <w:t xml:space="preserve"> a preference for</w:t>
      </w:r>
      <w:r w:rsidRPr="00B374F2">
        <w:rPr>
          <w:sz w:val="16"/>
        </w:rPr>
        <w:t xml:space="preserve"> pursuing </w:t>
      </w:r>
      <w:r w:rsidRPr="00B374F2">
        <w:rPr>
          <w:rStyle w:val="StyleUnderline"/>
        </w:rPr>
        <w:t xml:space="preserve">negotiations instead of </w:t>
      </w:r>
      <w:r w:rsidRPr="00B374F2">
        <w:rPr>
          <w:rStyle w:val="Emphasis"/>
        </w:rPr>
        <w:t>military actions</w:t>
      </w:r>
      <w:r w:rsidRPr="00B374F2">
        <w:rPr>
          <w:rStyle w:val="StyleUnderline"/>
        </w:rPr>
        <w:t>. Trump</w:t>
      </w:r>
      <w:r w:rsidRPr="00B374F2">
        <w:rPr>
          <w:sz w:val="16"/>
        </w:rPr>
        <w:t xml:space="preserve"> has also </w:t>
      </w:r>
      <w:r w:rsidRPr="00B374F2">
        <w:rPr>
          <w:rStyle w:val="StyleUnderline"/>
        </w:rPr>
        <w:t>established a reputation for threatening</w:t>
      </w:r>
      <w:r w:rsidRPr="00B374F2">
        <w:rPr>
          <w:sz w:val="16"/>
        </w:rPr>
        <w:t xml:space="preserve"> to use </w:t>
      </w:r>
      <w:r w:rsidRPr="00B374F2">
        <w:rPr>
          <w:rStyle w:val="StyleUnderline"/>
        </w:rPr>
        <w:t xml:space="preserve">force and then </w:t>
      </w:r>
      <w:r w:rsidRPr="00B374F2">
        <w:rPr>
          <w:rStyle w:val="Emphasis"/>
        </w:rPr>
        <w:t>quickly dialing back his tough talk</w:t>
      </w:r>
      <w:r w:rsidRPr="00B374F2">
        <w:rPr>
          <w:rStyle w:val="StyleUnderline"/>
        </w:rPr>
        <w:t>. Just two months ago</w:t>
      </w:r>
      <w:r w:rsidRPr="00B374F2">
        <w:rPr>
          <w:sz w:val="16"/>
        </w:rPr>
        <w:t xml:space="preserve">, he made public that </w:t>
      </w:r>
      <w:r w:rsidRPr="00B374F2">
        <w:rPr>
          <w:rStyle w:val="StyleUnderline"/>
        </w:rPr>
        <w:t>he</w:t>
      </w:r>
      <w:r w:rsidRPr="00B374F2">
        <w:rPr>
          <w:sz w:val="16"/>
        </w:rPr>
        <w:t xml:space="preserve"> had </w:t>
      </w:r>
      <w:r w:rsidRPr="00B374F2">
        <w:rPr>
          <w:rStyle w:val="StyleUnderline"/>
        </w:rPr>
        <w:t>called off a strike against Iran and expressed hope</w:t>
      </w:r>
      <w:r w:rsidRPr="00B374F2">
        <w:rPr>
          <w:sz w:val="16"/>
        </w:rPr>
        <w:t xml:space="preserve"> that </w:t>
      </w:r>
      <w:r w:rsidRPr="00B374F2">
        <w:rPr>
          <w:rStyle w:val="StyleUnderline"/>
        </w:rPr>
        <w:t>Iran</w:t>
      </w:r>
      <w:r w:rsidRPr="00B374F2">
        <w:rPr>
          <w:sz w:val="16"/>
        </w:rPr>
        <w:t xml:space="preserve">ian leaders </w:t>
      </w:r>
      <w:r w:rsidRPr="00B374F2">
        <w:rPr>
          <w:rStyle w:val="StyleUnderline"/>
        </w:rPr>
        <w:t xml:space="preserve">would </w:t>
      </w:r>
      <w:r w:rsidRPr="00B374F2">
        <w:rPr>
          <w:rStyle w:val="Emphasis"/>
        </w:rPr>
        <w:t>join him at the bargaining table</w:t>
      </w:r>
      <w:r w:rsidRPr="00B374F2">
        <w:rPr>
          <w:rStyle w:val="StyleUnderline"/>
        </w:rPr>
        <w:t>. This reversal mirrors</w:t>
      </w:r>
      <w:r w:rsidRPr="00B374F2">
        <w:rPr>
          <w:sz w:val="16"/>
        </w:rPr>
        <w:t xml:space="preserve"> Trump’s actions in </w:t>
      </w:r>
      <w:r w:rsidRPr="00B374F2">
        <w:rPr>
          <w:rStyle w:val="StyleUnderline"/>
        </w:rPr>
        <w:t>2017</w:t>
      </w:r>
      <w:r w:rsidRPr="00B374F2">
        <w:rPr>
          <w:sz w:val="16"/>
        </w:rPr>
        <w:t xml:space="preserve">, when he repeatedly threatened to destroy North Korea. Ultimately, he decided against the military option and eventually became the first sitting U.S. president to cross the Demilitarized Zone </w:t>
      </w:r>
      <w:r w:rsidRPr="00B374F2">
        <w:rPr>
          <w:rStyle w:val="StyleUnderline"/>
        </w:rPr>
        <w:t>into North Korea</w:t>
      </w:r>
      <w:r w:rsidRPr="00B374F2">
        <w:rPr>
          <w:sz w:val="16"/>
        </w:rPr>
        <w:t xml:space="preserve">. As of Tuesday, </w:t>
      </w:r>
      <w:r w:rsidRPr="00B374F2">
        <w:rPr>
          <w:rStyle w:val="StyleUnderline"/>
        </w:rPr>
        <w:t>Trump</w:t>
      </w:r>
      <w:r w:rsidRPr="00B374F2">
        <w:rPr>
          <w:sz w:val="16"/>
        </w:rPr>
        <w:t xml:space="preserve"> has </w:t>
      </w:r>
      <w:r w:rsidRPr="00B374F2">
        <w:rPr>
          <w:rStyle w:val="StyleUnderline"/>
        </w:rPr>
        <w:t>said</w:t>
      </w:r>
      <w:r w:rsidRPr="00B374F2">
        <w:rPr>
          <w:sz w:val="16"/>
        </w:rPr>
        <w:t xml:space="preserve"> that while final intelligence confirmation of Iranian culpability was forthcoming, </w:t>
      </w:r>
      <w:r w:rsidRPr="00B374F2">
        <w:rPr>
          <w:rStyle w:val="StyleUnderline"/>
        </w:rPr>
        <w:t>he</w:t>
      </w:r>
      <w:r w:rsidRPr="00B374F2">
        <w:rPr>
          <w:sz w:val="16"/>
        </w:rPr>
        <w:t xml:space="preserve"> still </w:t>
      </w:r>
      <w:r w:rsidRPr="00B374F2">
        <w:rPr>
          <w:rStyle w:val="StyleUnderline"/>
        </w:rPr>
        <w:t>wanted to avoid war</w:t>
      </w:r>
      <w:r w:rsidRPr="00B374F2">
        <w:rPr>
          <w:sz w:val="16"/>
        </w:rPr>
        <w:t xml:space="preserve">. This statement follows his observation on Monday during remarks, alongside the Crown Prince of Bahrain, that </w:t>
      </w:r>
      <w:r w:rsidRPr="00B374F2">
        <w:rPr>
          <w:rStyle w:val="StyleUnderline"/>
        </w:rPr>
        <w:t xml:space="preserve">diplomacy is “never exhausted until </w:t>
      </w:r>
      <w:r w:rsidRPr="00B374F2">
        <w:rPr>
          <w:rStyle w:val="Emphasis"/>
        </w:rPr>
        <w:t>the final 12 seconds</w:t>
      </w:r>
      <w:r w:rsidRPr="00B374F2">
        <w:rPr>
          <w:rStyle w:val="StyleUnderline"/>
        </w:rPr>
        <w:t xml:space="preserve">.” Trump has stuck to this reasoning even as </w:t>
      </w:r>
      <w:r w:rsidRPr="00B374F2">
        <w:rPr>
          <w:rStyle w:val="Emphasis"/>
        </w:rPr>
        <w:t>circumstantial evidence</w:t>
      </w:r>
      <w:r w:rsidRPr="00B374F2">
        <w:rPr>
          <w:sz w:val="16"/>
        </w:rPr>
        <w:t xml:space="preserve"> has emerged that </w:t>
      </w:r>
      <w:r w:rsidRPr="00B374F2">
        <w:rPr>
          <w:rStyle w:val="StyleUnderline"/>
        </w:rPr>
        <w:t>U.S. satellites observed Iranian preparations</w:t>
      </w:r>
      <w:r w:rsidRPr="00B374F2">
        <w:rPr>
          <w:sz w:val="16"/>
        </w:rPr>
        <w:t xml:space="preserve"> for the Aramco strikes.</w:t>
      </w:r>
    </w:p>
    <w:p w14:paraId="1A5F0D28" w14:textId="77777777" w:rsidR="00B374F2" w:rsidRPr="00B374F2" w:rsidRDefault="00B374F2" w:rsidP="00B374F2">
      <w:pPr>
        <w:pStyle w:val="Heading4"/>
      </w:pPr>
      <w:r w:rsidRPr="00B374F2">
        <w:t>Military checks.</w:t>
      </w:r>
    </w:p>
    <w:p w14:paraId="4B8865FD" w14:textId="77777777" w:rsidR="00B374F2" w:rsidRPr="00B374F2" w:rsidRDefault="00B374F2" w:rsidP="00B374F2">
      <w:r w:rsidRPr="00B374F2">
        <w:rPr>
          <w:rStyle w:val="Style13ptBold"/>
        </w:rPr>
        <w:t>Allison &amp; Herzog 19</w:t>
      </w:r>
      <w:r w:rsidRPr="00B374F2">
        <w:t xml:space="preserve"> David M. Allison, Political </w:t>
      </w:r>
      <w:proofErr w:type="spellStart"/>
      <w:r w:rsidRPr="00B374F2">
        <w:t>Sceince</w:t>
      </w:r>
      <w:proofErr w:type="spellEnd"/>
      <w:r w:rsidRPr="00B374F2">
        <w:t xml:space="preserve"> PhD at Yale University, former U.S. Army Officer. Stephen Herzog, Political </w:t>
      </w:r>
      <w:proofErr w:type="spellStart"/>
      <w:r w:rsidRPr="00B374F2">
        <w:t>Sceince</w:t>
      </w:r>
      <w:proofErr w:type="spellEnd"/>
      <w:r w:rsidRPr="00B374F2">
        <w:t xml:space="preserve"> PhD at Yale University, Stanton Nuclear Security Fellow at Harvard Kennedy School’s </w:t>
      </w:r>
      <w:proofErr w:type="spellStart"/>
      <w:r w:rsidRPr="00B374F2">
        <w:t>Belfer</w:t>
      </w:r>
      <w:proofErr w:type="spellEnd"/>
      <w:r w:rsidRPr="00B374F2">
        <w:t xml:space="preserve"> Center for Science and International Affairs and a former arms control specialist with the U.S. Department of Energy. [5 Reasons Why the Saudi Oil Attacks Won’t Lead to War with Iran, 9-20-2019, https://nationalinterest.org/feature/5-reasons-why-saudi-oil-attacks-won%E2%80%99t-lead-war-iran-82096]//BPS</w:t>
      </w:r>
    </w:p>
    <w:p w14:paraId="4ABD6610" w14:textId="77777777" w:rsidR="00B374F2" w:rsidRPr="00B374F2" w:rsidRDefault="00B374F2" w:rsidP="00B374F2">
      <w:pPr>
        <w:rPr>
          <w:sz w:val="16"/>
        </w:rPr>
      </w:pPr>
      <w:r w:rsidRPr="00B374F2">
        <w:rPr>
          <w:rStyle w:val="StyleUnderline"/>
        </w:rPr>
        <w:t>4. The U.S. military is opposed</w:t>
      </w:r>
      <w:r w:rsidRPr="00B374F2">
        <w:rPr>
          <w:sz w:val="16"/>
        </w:rPr>
        <w:t xml:space="preserve"> to fighting Iran. In July of this year, </w:t>
      </w:r>
      <w:r w:rsidRPr="00B374F2">
        <w:rPr>
          <w:rStyle w:val="StyleUnderline"/>
        </w:rPr>
        <w:t>U.S. Army Gen.</w:t>
      </w:r>
      <w:r w:rsidRPr="00B374F2">
        <w:rPr>
          <w:sz w:val="16"/>
        </w:rPr>
        <w:t xml:space="preserve"> Mark </w:t>
      </w:r>
      <w:proofErr w:type="spellStart"/>
      <w:r w:rsidRPr="00B374F2">
        <w:rPr>
          <w:rStyle w:val="StyleUnderline"/>
        </w:rPr>
        <w:t>Milley</w:t>
      </w:r>
      <w:proofErr w:type="spellEnd"/>
      <w:r w:rsidRPr="00B374F2">
        <w:rPr>
          <w:rStyle w:val="StyleUnderline"/>
        </w:rPr>
        <w:t xml:space="preserve"> expressed skepticism</w:t>
      </w:r>
      <w:r w:rsidRPr="00B374F2">
        <w:rPr>
          <w:sz w:val="16"/>
        </w:rPr>
        <w:t xml:space="preserve"> to the Senate </w:t>
      </w:r>
      <w:r w:rsidRPr="00B374F2">
        <w:rPr>
          <w:rStyle w:val="StyleUnderline"/>
        </w:rPr>
        <w:t>about</w:t>
      </w:r>
      <w:r w:rsidRPr="00B374F2">
        <w:rPr>
          <w:sz w:val="16"/>
        </w:rPr>
        <w:t xml:space="preserve"> the likelihood of a major </w:t>
      </w:r>
      <w:r w:rsidRPr="00B374F2">
        <w:rPr>
          <w:rStyle w:val="StyleUnderline"/>
        </w:rPr>
        <w:t>war with Iran</w:t>
      </w:r>
      <w:r w:rsidRPr="00B374F2">
        <w:rPr>
          <w:sz w:val="16"/>
        </w:rPr>
        <w:t xml:space="preserve">. </w:t>
      </w:r>
      <w:proofErr w:type="spellStart"/>
      <w:r w:rsidRPr="00B374F2">
        <w:rPr>
          <w:sz w:val="16"/>
        </w:rPr>
        <w:t>Milley</w:t>
      </w:r>
      <w:proofErr w:type="spellEnd"/>
      <w:r w:rsidRPr="00B374F2">
        <w:rPr>
          <w:sz w:val="16"/>
        </w:rPr>
        <w:t xml:space="preserve">, a four-star general, made these remarks during his confirmation hearings to become the Chairman of the Joint Chiefs of Staff, where </w:t>
      </w:r>
      <w:r w:rsidRPr="00B374F2">
        <w:rPr>
          <w:rStyle w:val="StyleUnderline"/>
        </w:rPr>
        <w:t>he explained</w:t>
      </w:r>
      <w:r w:rsidRPr="00B374F2">
        <w:rPr>
          <w:sz w:val="16"/>
        </w:rPr>
        <w:t xml:space="preserve"> that </w:t>
      </w:r>
      <w:r w:rsidRPr="00B374F2">
        <w:rPr>
          <w:rStyle w:val="StyleUnderline"/>
        </w:rPr>
        <w:t xml:space="preserve">the military is focused on </w:t>
      </w:r>
      <w:r w:rsidRPr="00B374F2">
        <w:rPr>
          <w:rStyle w:val="Emphasis"/>
        </w:rPr>
        <w:t>a strategy of great-power competition</w:t>
      </w:r>
      <w:r w:rsidRPr="00B374F2">
        <w:rPr>
          <w:sz w:val="16"/>
        </w:rPr>
        <w:t xml:space="preserve">, and </w:t>
      </w:r>
      <w:r w:rsidRPr="00B374F2">
        <w:rPr>
          <w:rStyle w:val="StyleUnderline"/>
        </w:rPr>
        <w:t xml:space="preserve">conflict with </w:t>
      </w:r>
      <w:r w:rsidRPr="00B374F2">
        <w:rPr>
          <w:rStyle w:val="Emphasis"/>
        </w:rPr>
        <w:t>a recalcitrant state like Iran</w:t>
      </w:r>
      <w:r w:rsidRPr="00B374F2">
        <w:rPr>
          <w:rStyle w:val="StyleUnderline"/>
        </w:rPr>
        <w:t xml:space="preserve"> would</w:t>
      </w:r>
      <w:r w:rsidRPr="00B374F2">
        <w:rPr>
          <w:sz w:val="16"/>
        </w:rPr>
        <w:t xml:space="preserve"> be </w:t>
      </w:r>
      <w:r w:rsidRPr="00B374F2">
        <w:rPr>
          <w:rStyle w:val="StyleUnderline"/>
        </w:rPr>
        <w:t>disrupt</w:t>
      </w:r>
      <w:r w:rsidRPr="00B374F2">
        <w:rPr>
          <w:sz w:val="16"/>
        </w:rPr>
        <w:t xml:space="preserve">ive to </w:t>
      </w:r>
      <w:r w:rsidRPr="00B374F2">
        <w:rPr>
          <w:rStyle w:val="StyleUnderline"/>
        </w:rPr>
        <w:t>these plans. Reporters</w:t>
      </w:r>
      <w:r w:rsidRPr="00B374F2">
        <w:rPr>
          <w:sz w:val="16"/>
        </w:rPr>
        <w:t xml:space="preserve"> for the Wall Street Journal have </w:t>
      </w:r>
      <w:r w:rsidRPr="00B374F2">
        <w:rPr>
          <w:rStyle w:val="Emphasis"/>
        </w:rPr>
        <w:t>since confirmed</w:t>
      </w:r>
      <w:r w:rsidRPr="00B374F2">
        <w:rPr>
          <w:sz w:val="16"/>
        </w:rPr>
        <w:t xml:space="preserve"> that </w:t>
      </w:r>
      <w:r w:rsidRPr="00B374F2">
        <w:rPr>
          <w:rStyle w:val="StyleUnderline"/>
        </w:rPr>
        <w:t xml:space="preserve">these views remain </w:t>
      </w:r>
      <w:r w:rsidRPr="00B374F2">
        <w:rPr>
          <w:rStyle w:val="Emphasis"/>
        </w:rPr>
        <w:t>the dominant narrative at the Pentagon</w:t>
      </w:r>
      <w:r w:rsidRPr="00B374F2">
        <w:rPr>
          <w:sz w:val="16"/>
        </w:rPr>
        <w:t xml:space="preserve">. Unsurprisingly, </w:t>
      </w:r>
      <w:r w:rsidRPr="00B374F2">
        <w:rPr>
          <w:rStyle w:val="StyleUnderline"/>
        </w:rPr>
        <w:t xml:space="preserve">military officials have been urging </w:t>
      </w:r>
      <w:r w:rsidRPr="00B374F2">
        <w:rPr>
          <w:rStyle w:val="Emphasis"/>
        </w:rPr>
        <w:t>caution and restraint</w:t>
      </w:r>
      <w:r w:rsidRPr="00B374F2">
        <w:rPr>
          <w:sz w:val="16"/>
        </w:rPr>
        <w:t xml:space="preserve"> in the aftermath of Saturday’s attack. Still, U.S. strategic </w:t>
      </w:r>
      <w:r w:rsidRPr="00B374F2">
        <w:rPr>
          <w:rStyle w:val="StyleUnderline"/>
        </w:rPr>
        <w:t>planners</w:t>
      </w:r>
      <w:r w:rsidRPr="00B374F2">
        <w:rPr>
          <w:sz w:val="16"/>
        </w:rPr>
        <w:t xml:space="preserve"> have continued to </w:t>
      </w:r>
      <w:r w:rsidRPr="00B374F2">
        <w:rPr>
          <w:rStyle w:val="StyleUnderline"/>
        </w:rPr>
        <w:t>run war games</w:t>
      </w:r>
      <w:r w:rsidRPr="00B374F2">
        <w:rPr>
          <w:sz w:val="16"/>
        </w:rPr>
        <w:t xml:space="preserve"> of a potential conflict with Iran. The scenarios take into account: roughly </w:t>
      </w:r>
      <w:r w:rsidRPr="00B374F2">
        <w:rPr>
          <w:rStyle w:val="StyleUnderline"/>
        </w:rPr>
        <w:t xml:space="preserve">nine hundred thousand </w:t>
      </w:r>
      <w:r w:rsidRPr="00B374F2">
        <w:rPr>
          <w:rStyle w:val="Emphasis"/>
        </w:rPr>
        <w:t>active and reserve Iranian military personnel</w:t>
      </w:r>
      <w:r w:rsidRPr="00B374F2">
        <w:rPr>
          <w:sz w:val="16"/>
        </w:rPr>
        <w:t xml:space="preserve">, potential mining of </w:t>
      </w:r>
      <w:r w:rsidRPr="00B374F2">
        <w:rPr>
          <w:rStyle w:val="StyleUnderline"/>
        </w:rPr>
        <w:t xml:space="preserve">the Strait of Hormuz, an arsenal of ballistic missiles, relatively modern indigenous and Russian-origin air defenses, and a population that will </w:t>
      </w:r>
      <w:r w:rsidRPr="00B374F2">
        <w:rPr>
          <w:rStyle w:val="Emphasis"/>
        </w:rPr>
        <w:t>assuredly take up arms</w:t>
      </w:r>
      <w:r w:rsidRPr="00B374F2">
        <w:rPr>
          <w:sz w:val="16"/>
        </w:rPr>
        <w:t xml:space="preserve"> against an invader. </w:t>
      </w:r>
      <w:r w:rsidRPr="00B374F2">
        <w:rPr>
          <w:rStyle w:val="StyleUnderline"/>
        </w:rPr>
        <w:t xml:space="preserve">Regardless of </w:t>
      </w:r>
      <w:r w:rsidRPr="00B374F2">
        <w:rPr>
          <w:rStyle w:val="Emphasis"/>
        </w:rPr>
        <w:t>overwhelming U.S. military superiority</w:t>
      </w:r>
      <w:r w:rsidRPr="00B374F2">
        <w:rPr>
          <w:rStyle w:val="StyleUnderline"/>
        </w:rPr>
        <w:t xml:space="preserve"> vis-a-vis Iran and power projection capabilities, the U.S. military knows this would not be </w:t>
      </w:r>
      <w:r w:rsidRPr="00B374F2">
        <w:rPr>
          <w:rStyle w:val="Emphasis"/>
        </w:rPr>
        <w:t>an easy fight</w:t>
      </w:r>
      <w:r w:rsidRPr="00B374F2">
        <w:rPr>
          <w:sz w:val="16"/>
        </w:rPr>
        <w:t>.</w:t>
      </w:r>
    </w:p>
    <w:p w14:paraId="5122CE8B" w14:textId="77777777" w:rsidR="00B374F2" w:rsidRPr="00B374F2" w:rsidRDefault="00B374F2" w:rsidP="000E15C0"/>
    <w:p w14:paraId="1750AC9B" w14:textId="21FC0E5D" w:rsidR="000E15C0" w:rsidRPr="00B374F2" w:rsidRDefault="000E15C0" w:rsidP="000E15C0">
      <w:pPr>
        <w:pStyle w:val="Heading3"/>
      </w:pPr>
      <w:r w:rsidRPr="00B374F2">
        <w:t xml:space="preserve">1nc – </w:t>
      </w:r>
      <w:r w:rsidR="00B374F2" w:rsidRPr="00B374F2">
        <w:t>Iran Weak</w:t>
      </w:r>
    </w:p>
    <w:p w14:paraId="0CFA67FD" w14:textId="77777777" w:rsidR="000E15C0" w:rsidRPr="00B374F2" w:rsidRDefault="000E15C0" w:rsidP="000E15C0">
      <w:pPr>
        <w:pStyle w:val="Heading4"/>
      </w:pPr>
      <w:r w:rsidRPr="00B374F2">
        <w:t>Iran’s nuclear program is being decimated by attacks – no risk of war – they are too weak</w:t>
      </w:r>
    </w:p>
    <w:p w14:paraId="7D7418CB" w14:textId="77777777" w:rsidR="000E15C0" w:rsidRPr="00B374F2" w:rsidRDefault="000E15C0" w:rsidP="000E15C0">
      <w:pPr>
        <w:rPr>
          <w:sz w:val="16"/>
        </w:rPr>
      </w:pPr>
      <w:r w:rsidRPr="00B374F2">
        <w:rPr>
          <w:rStyle w:val="Style13ptBold"/>
        </w:rPr>
        <w:t>NYT 7/5</w:t>
      </w:r>
      <w:r w:rsidRPr="00B374F2">
        <w:rPr>
          <w:sz w:val="16"/>
        </w:rPr>
        <w:t xml:space="preserve"> – </w:t>
      </w:r>
      <w:r w:rsidRPr="00B374F2">
        <w:t xml:space="preserve">Farnaz </w:t>
      </w:r>
      <w:proofErr w:type="spellStart"/>
      <w:r w:rsidRPr="00B374F2">
        <w:t>Fassihi</w:t>
      </w:r>
      <w:proofErr w:type="spellEnd"/>
      <w:r w:rsidRPr="00B374F2">
        <w:t>, Richard Pérez-Peña and Ronen Bergman “Iran Admits Serious Damage to Natanz Nuclear Site, Setting Back Program” New York Times July 5, 2020 https://www.nytimes.com/2020/07/05/world/middleeast/iran-Natanz-nuclear-damage.html)</w:t>
      </w:r>
    </w:p>
    <w:p w14:paraId="69E81350" w14:textId="77777777" w:rsidR="000E15C0" w:rsidRPr="00B374F2" w:rsidRDefault="000E15C0" w:rsidP="000E15C0">
      <w:pPr>
        <w:rPr>
          <w:sz w:val="16"/>
        </w:rPr>
      </w:pPr>
      <w:r w:rsidRPr="00B374F2">
        <w:rPr>
          <w:rStyle w:val="StyleUnderline"/>
        </w:rPr>
        <w:t>A fire at Iran’s main nuclear fuel enrichment site caused significant damage</w:t>
      </w:r>
      <w:r w:rsidRPr="00B374F2">
        <w:rPr>
          <w:sz w:val="16"/>
        </w:rPr>
        <w:t xml:space="preserve">, </w:t>
      </w:r>
      <w:r w:rsidRPr="00B374F2">
        <w:rPr>
          <w:rStyle w:val="Emphasis"/>
        </w:rPr>
        <w:t>setting back the country’s nuclear program by months</w:t>
      </w:r>
      <w:r w:rsidRPr="00B374F2">
        <w:rPr>
          <w:sz w:val="16"/>
        </w:rPr>
        <w:t>, the government acknowledged on Sunday, after initially saying the destruction was minor.</w:t>
      </w:r>
    </w:p>
    <w:p w14:paraId="0739CFBD" w14:textId="77777777" w:rsidR="000E15C0" w:rsidRPr="00B374F2" w:rsidRDefault="000E15C0" w:rsidP="000E15C0">
      <w:pPr>
        <w:rPr>
          <w:sz w:val="16"/>
        </w:rPr>
      </w:pPr>
      <w:r w:rsidRPr="00B374F2">
        <w:rPr>
          <w:rStyle w:val="StyleUnderline"/>
        </w:rPr>
        <w:t>A Middle Eastern intelligence official</w:t>
      </w:r>
      <w:r w:rsidRPr="00B374F2">
        <w:rPr>
          <w:sz w:val="16"/>
        </w:rPr>
        <w:t xml:space="preserve"> with knowledge of the episode </w:t>
      </w:r>
      <w:r w:rsidRPr="00B374F2">
        <w:rPr>
          <w:rStyle w:val="StyleUnderline"/>
        </w:rPr>
        <w:t>said Israel was responsible for the attack</w:t>
      </w:r>
      <w:r w:rsidRPr="00B374F2">
        <w:rPr>
          <w:sz w:val="16"/>
        </w:rPr>
        <w:t xml:space="preserve"> on the Natanz nuclear complex on Thursday, using a powerful bomb. A member of the Islamic Revolutionary Guards Corps who was briefed on the matter also said an explosive was used.</w:t>
      </w:r>
    </w:p>
    <w:p w14:paraId="4FE339CF" w14:textId="77777777" w:rsidR="000E15C0" w:rsidRPr="00B374F2" w:rsidRDefault="000E15C0" w:rsidP="000E15C0">
      <w:pPr>
        <w:rPr>
          <w:sz w:val="16"/>
        </w:rPr>
      </w:pPr>
      <w:r w:rsidRPr="00B374F2">
        <w:rPr>
          <w:sz w:val="16"/>
        </w:rPr>
        <w:t>Both officials spoke on condition of anonymity when discussing sensitive intelligence and operational topics.</w:t>
      </w:r>
    </w:p>
    <w:p w14:paraId="5B2DA439" w14:textId="77777777" w:rsidR="000E15C0" w:rsidRPr="00B374F2" w:rsidRDefault="000E15C0" w:rsidP="000E15C0">
      <w:pPr>
        <w:rPr>
          <w:sz w:val="16"/>
        </w:rPr>
      </w:pPr>
      <w:r w:rsidRPr="00B374F2">
        <w:rPr>
          <w:rStyle w:val="StyleUnderline"/>
        </w:rPr>
        <w:t>Suspicion in Iran has focused on Israel and the United States</w:t>
      </w:r>
      <w:r w:rsidRPr="00B374F2">
        <w:rPr>
          <w:sz w:val="16"/>
        </w:rPr>
        <w:t xml:space="preserve">, </w:t>
      </w:r>
      <w:r w:rsidRPr="00B374F2">
        <w:rPr>
          <w:rStyle w:val="StyleUnderline"/>
        </w:rPr>
        <w:t>which have sabotaged the nuclear program in the past</w:t>
      </w:r>
      <w:r w:rsidRPr="00B374F2">
        <w:rPr>
          <w:sz w:val="16"/>
        </w:rPr>
        <w:t xml:space="preserve"> and have vowed to keep Iran from developing nuclear weapons. In the past, </w:t>
      </w:r>
      <w:r w:rsidRPr="00B374F2">
        <w:rPr>
          <w:rStyle w:val="StyleUnderline"/>
        </w:rPr>
        <w:t>Israel and the United States have used cyberattacks to damage Iran’s nuclear program,</w:t>
      </w:r>
      <w:r w:rsidRPr="00B374F2">
        <w:rPr>
          <w:sz w:val="16"/>
        </w:rPr>
        <w:t xml:space="preserve"> </w:t>
      </w:r>
      <w:r w:rsidRPr="00B374F2">
        <w:rPr>
          <w:rStyle w:val="Emphasis"/>
        </w:rPr>
        <w:t>but that has been ruled out as a cause in this case,</w:t>
      </w:r>
      <w:r w:rsidRPr="00B374F2">
        <w:rPr>
          <w:sz w:val="16"/>
        </w:rPr>
        <w:t xml:space="preserve"> the Revolutionary Guards member said.</w:t>
      </w:r>
    </w:p>
    <w:p w14:paraId="0101F960" w14:textId="77777777" w:rsidR="000E15C0" w:rsidRPr="00B374F2" w:rsidRDefault="000E15C0" w:rsidP="000E15C0">
      <w:pPr>
        <w:rPr>
          <w:sz w:val="16"/>
        </w:rPr>
      </w:pPr>
      <w:r w:rsidRPr="00B374F2">
        <w:rPr>
          <w:sz w:val="16"/>
        </w:rPr>
        <w:t>Though there was no way to verify its involvement independently, Israel’s intelligence network has shown its ability to strike in the heart of Iran, breaking into a warehouse in Tehran in 2018 and stealing half a ton of secret records documenting Iran’s nuclear project and spiriting them out of the country. Many of these records were given by Mossad, the Israeli spy agency, to the International Atomic Energy Agency, with many new clues of where Iran might be hiding forbidden equipment and raw material.</w:t>
      </w:r>
    </w:p>
    <w:p w14:paraId="43C8831C" w14:textId="77777777" w:rsidR="000E15C0" w:rsidRPr="00B374F2" w:rsidRDefault="000E15C0" w:rsidP="000E15C0">
      <w:pPr>
        <w:rPr>
          <w:rStyle w:val="StyleUnderline"/>
        </w:rPr>
      </w:pPr>
      <w:r w:rsidRPr="00B374F2">
        <w:rPr>
          <w:rStyle w:val="StyleUnderline"/>
        </w:rPr>
        <w:t>If the damage at Natanz was an attack by a foreign power</w:t>
      </w:r>
      <w:r w:rsidRPr="00B374F2">
        <w:rPr>
          <w:sz w:val="16"/>
        </w:rPr>
        <w:t xml:space="preserve">, </w:t>
      </w:r>
      <w:r w:rsidRPr="00B374F2">
        <w:rPr>
          <w:rStyle w:val="Emphasis"/>
        </w:rPr>
        <w:t>it reinforces Iran’s vulnerability</w:t>
      </w:r>
      <w:r w:rsidRPr="00B374F2">
        <w:rPr>
          <w:sz w:val="16"/>
        </w:rPr>
        <w:t xml:space="preserve"> </w:t>
      </w:r>
      <w:r w:rsidRPr="00B374F2">
        <w:rPr>
          <w:rStyle w:val="Emphasis"/>
        </w:rPr>
        <w:t>as its economy is strangled by sanctions</w:t>
      </w:r>
      <w:r w:rsidRPr="00B374F2">
        <w:rPr>
          <w:sz w:val="16"/>
        </w:rPr>
        <w:t xml:space="preserve"> imposed by a hostile Trump administration </w:t>
      </w:r>
      <w:r w:rsidRPr="00B374F2">
        <w:rPr>
          <w:rStyle w:val="StyleUnderline"/>
        </w:rPr>
        <w:t>and its population is ravaged by the Covid-19 pandemic.</w:t>
      </w:r>
    </w:p>
    <w:p w14:paraId="7E5A9B97" w14:textId="77777777" w:rsidR="000E15C0" w:rsidRPr="00B374F2" w:rsidRDefault="000E15C0" w:rsidP="000E15C0">
      <w:pPr>
        <w:rPr>
          <w:sz w:val="16"/>
        </w:rPr>
      </w:pPr>
      <w:r w:rsidRPr="00B374F2">
        <w:rPr>
          <w:rStyle w:val="Emphasis"/>
        </w:rPr>
        <w:t>Tehran is increasingly isolated internationally</w:t>
      </w:r>
      <w:r w:rsidRPr="00B374F2">
        <w:rPr>
          <w:sz w:val="16"/>
        </w:rPr>
        <w:t xml:space="preserve">; </w:t>
      </w:r>
      <w:r w:rsidRPr="00B374F2">
        <w:rPr>
          <w:rStyle w:val="StyleUnderline"/>
        </w:rPr>
        <w:t>even countries that have opposed U.S. action against Iran recently joined in accusing it of hiding nuclear activity from international inspectors</w:t>
      </w:r>
      <w:r w:rsidRPr="00B374F2">
        <w:rPr>
          <w:sz w:val="16"/>
        </w:rPr>
        <w:t>.</w:t>
      </w:r>
    </w:p>
    <w:p w14:paraId="750FF407" w14:textId="77777777" w:rsidR="000E15C0" w:rsidRPr="00B374F2" w:rsidRDefault="000E15C0" w:rsidP="000E15C0">
      <w:pPr>
        <w:rPr>
          <w:sz w:val="16"/>
        </w:rPr>
      </w:pPr>
      <w:r w:rsidRPr="00B374F2">
        <w:rPr>
          <w:sz w:val="16"/>
        </w:rPr>
        <w:t>Israeli officials were vague on Sunday when asked about the possibility of involvement in an attack on Natanz, though they stressed the danger of a nuclear-armed Iran.</w:t>
      </w:r>
    </w:p>
    <w:p w14:paraId="00119A45" w14:textId="77777777" w:rsidR="000E15C0" w:rsidRPr="00B374F2" w:rsidRDefault="000E15C0" w:rsidP="000E15C0">
      <w:pPr>
        <w:rPr>
          <w:sz w:val="16"/>
        </w:rPr>
      </w:pPr>
      <w:r w:rsidRPr="00B374F2">
        <w:rPr>
          <w:sz w:val="16"/>
        </w:rPr>
        <w:t xml:space="preserve">“Everyone can suspect us in everything and all the time, but I don’t think that’s correct,” Defense Minister Benny </w:t>
      </w:r>
      <w:proofErr w:type="spellStart"/>
      <w:r w:rsidRPr="00B374F2">
        <w:rPr>
          <w:sz w:val="16"/>
        </w:rPr>
        <w:t>Gantz</w:t>
      </w:r>
      <w:proofErr w:type="spellEnd"/>
      <w:r w:rsidRPr="00B374F2">
        <w:rPr>
          <w:sz w:val="16"/>
        </w:rPr>
        <w:t xml:space="preserve"> said on Sunday in a radio interview with Kan, the state broadcaster.</w:t>
      </w:r>
    </w:p>
    <w:p w14:paraId="3E5807EF" w14:textId="77777777" w:rsidR="000E15C0" w:rsidRPr="00B374F2" w:rsidRDefault="000E15C0" w:rsidP="000E15C0">
      <w:pPr>
        <w:rPr>
          <w:sz w:val="16"/>
        </w:rPr>
      </w:pPr>
      <w:r w:rsidRPr="00B374F2">
        <w:rPr>
          <w:sz w:val="16"/>
        </w:rPr>
        <w:t>“Not every event that happens in Iran is necessarily related to us,” he added, while not denying involvement in the Natanz explosion.</w:t>
      </w:r>
    </w:p>
    <w:p w14:paraId="52351E83" w14:textId="77777777" w:rsidR="000E15C0" w:rsidRPr="00B374F2" w:rsidRDefault="000E15C0" w:rsidP="000E15C0">
      <w:pPr>
        <w:rPr>
          <w:sz w:val="16"/>
        </w:rPr>
      </w:pPr>
      <w:r w:rsidRPr="00B374F2">
        <w:rPr>
          <w:sz w:val="16"/>
        </w:rPr>
        <w:t xml:space="preserve">Foreign Minister Gabi Ashkenazi, at a conference on Sunday held by the newspapers </w:t>
      </w:r>
      <w:proofErr w:type="spellStart"/>
      <w:r w:rsidRPr="00B374F2">
        <w:rPr>
          <w:sz w:val="16"/>
        </w:rPr>
        <w:t>Maariv</w:t>
      </w:r>
      <w:proofErr w:type="spellEnd"/>
      <w:r w:rsidRPr="00B374F2">
        <w:rPr>
          <w:sz w:val="16"/>
        </w:rPr>
        <w:t xml:space="preserve"> and The Jerusalem Post, said, “Iran cannot be allowed to have nuclear capabilities.” To that end, he said, “we take actions that are better left unsaid.”</w:t>
      </w:r>
    </w:p>
    <w:p w14:paraId="5AE06207" w14:textId="77777777" w:rsidR="000E15C0" w:rsidRPr="00B374F2" w:rsidRDefault="000E15C0" w:rsidP="000E15C0">
      <w:pPr>
        <w:rPr>
          <w:sz w:val="16"/>
        </w:rPr>
      </w:pPr>
      <w:r w:rsidRPr="00B374F2">
        <w:rPr>
          <w:rStyle w:val="StyleUnderline"/>
        </w:rPr>
        <w:t>In recent months there have been dozens of episodes</w:t>
      </w:r>
      <w:r w:rsidRPr="00B374F2">
        <w:rPr>
          <w:sz w:val="16"/>
        </w:rPr>
        <w:t xml:space="preserve">, </w:t>
      </w:r>
      <w:r w:rsidRPr="00B374F2">
        <w:rPr>
          <w:rStyle w:val="StyleUnderline"/>
        </w:rPr>
        <w:t>including fires, at industrial complexes in Iran</w:t>
      </w:r>
      <w:r w:rsidRPr="00B374F2">
        <w:rPr>
          <w:sz w:val="16"/>
        </w:rPr>
        <w:t>, and those, too, have been widely attributed to Israel.</w:t>
      </w:r>
    </w:p>
    <w:p w14:paraId="6D1D8999" w14:textId="77777777" w:rsidR="000E15C0" w:rsidRPr="00B374F2" w:rsidRDefault="000E15C0" w:rsidP="000E15C0">
      <w:pPr>
        <w:rPr>
          <w:sz w:val="16"/>
        </w:rPr>
      </w:pPr>
      <w:r w:rsidRPr="00B374F2">
        <w:rPr>
          <w:rStyle w:val="StyleUnderline"/>
        </w:rPr>
        <w:t>Just since Thursday, explosions occurred at two power plants in Iran</w:t>
      </w:r>
      <w:r w:rsidRPr="00B374F2">
        <w:rPr>
          <w:sz w:val="16"/>
        </w:rPr>
        <w:t xml:space="preserve">, and there was a chlorine gas leak at a chemical plant, all of which the government described as accidents. The previous week, an explosion hit a missile production facility at the </w:t>
      </w:r>
      <w:proofErr w:type="spellStart"/>
      <w:r w:rsidRPr="00B374F2">
        <w:rPr>
          <w:sz w:val="16"/>
        </w:rPr>
        <w:t>Khojir</w:t>
      </w:r>
      <w:proofErr w:type="spellEnd"/>
      <w:r w:rsidRPr="00B374F2">
        <w:rPr>
          <w:sz w:val="16"/>
        </w:rPr>
        <w:t xml:space="preserve"> military complex in eastern Tehran, which officials said was caused by a gas tank’s detonating.</w:t>
      </w:r>
    </w:p>
    <w:p w14:paraId="2134915E" w14:textId="77777777" w:rsidR="000E15C0" w:rsidRPr="00B374F2" w:rsidRDefault="000E15C0" w:rsidP="000E15C0">
      <w:pPr>
        <w:rPr>
          <w:sz w:val="16"/>
        </w:rPr>
      </w:pPr>
      <w:r w:rsidRPr="00B374F2">
        <w:rPr>
          <w:sz w:val="16"/>
        </w:rPr>
        <w:t>The Middle Eastern intelligence official who said Israel was responsible for the explosion on Thursday also said it had nothing to do with the other recent incidents.</w:t>
      </w:r>
    </w:p>
    <w:p w14:paraId="78B99471" w14:textId="77777777" w:rsidR="000E15C0" w:rsidRPr="00B374F2" w:rsidRDefault="000E15C0" w:rsidP="000E15C0">
      <w:pPr>
        <w:rPr>
          <w:sz w:val="16"/>
        </w:rPr>
      </w:pPr>
      <w:r w:rsidRPr="00B374F2">
        <w:rPr>
          <w:rStyle w:val="StyleUnderline"/>
        </w:rPr>
        <w:t>Iranian officials have said publicly that they know what caused the damage at Natanz, but that they are withholding the information for now</w:t>
      </w:r>
      <w:r w:rsidRPr="00B374F2">
        <w:rPr>
          <w:sz w:val="16"/>
        </w:rPr>
        <w:t>.</w:t>
      </w:r>
    </w:p>
    <w:p w14:paraId="0280B654" w14:textId="77777777" w:rsidR="000E15C0" w:rsidRPr="00B374F2" w:rsidRDefault="000E15C0" w:rsidP="000E15C0">
      <w:pPr>
        <w:rPr>
          <w:sz w:val="16"/>
        </w:rPr>
      </w:pPr>
      <w:r w:rsidRPr="00B374F2">
        <w:rPr>
          <w:sz w:val="16"/>
        </w:rPr>
        <w:t>Iran is using high-speed centrifuges to process, or enrich, uranium. Uranium enriched to lower levels is used in nuclear reactors, but highly enriched uranium can be fuel for an atomic bomb. Work has been underway at Natanz to build more advanced centrifuges to enrich uranium much more quickly.</w:t>
      </w:r>
    </w:p>
    <w:p w14:paraId="1EDF70FC" w14:textId="77777777" w:rsidR="000E15C0" w:rsidRPr="00B374F2" w:rsidRDefault="000E15C0" w:rsidP="000E15C0">
      <w:pPr>
        <w:rPr>
          <w:sz w:val="16"/>
        </w:rPr>
      </w:pPr>
      <w:r w:rsidRPr="00B374F2">
        <w:rPr>
          <w:sz w:val="16"/>
        </w:rPr>
        <w:t xml:space="preserve">“It’s possible that </w:t>
      </w:r>
      <w:r w:rsidRPr="00B374F2">
        <w:rPr>
          <w:rStyle w:val="StyleUnderline"/>
        </w:rPr>
        <w:t>this incident will slow down the development and expansion of advanced centrifuges</w:t>
      </w:r>
      <w:r w:rsidRPr="00B374F2">
        <w:rPr>
          <w:sz w:val="16"/>
        </w:rPr>
        <w:t xml:space="preserve">,” Behrouz </w:t>
      </w:r>
      <w:proofErr w:type="spellStart"/>
      <w:r w:rsidRPr="00B374F2">
        <w:rPr>
          <w:sz w:val="16"/>
        </w:rPr>
        <w:t>Kamalvandi</w:t>
      </w:r>
      <w:proofErr w:type="spellEnd"/>
      <w:r w:rsidRPr="00B374F2">
        <w:rPr>
          <w:sz w:val="16"/>
        </w:rPr>
        <w:t>, spokesman for the Atomic Energy Organization of Iran, told the official Islamic Republic News Agency on Sunday. “There were advanced equipment and precision measurement devices at this site that were either destroyed or damaged.”</w:t>
      </w:r>
    </w:p>
    <w:p w14:paraId="7CFE3D6D" w14:textId="77777777" w:rsidR="000E15C0" w:rsidRPr="00B374F2" w:rsidRDefault="000E15C0" w:rsidP="000E15C0">
      <w:pPr>
        <w:rPr>
          <w:sz w:val="16"/>
        </w:rPr>
      </w:pPr>
      <w:r w:rsidRPr="00B374F2">
        <w:rPr>
          <w:sz w:val="16"/>
        </w:rPr>
        <w:t xml:space="preserve">He cited “significant financial damage,” and said that </w:t>
      </w:r>
      <w:r w:rsidRPr="00B374F2">
        <w:rPr>
          <w:rStyle w:val="Emphasis"/>
        </w:rPr>
        <w:t>the delay could be several months</w:t>
      </w:r>
      <w:r w:rsidRPr="00B374F2">
        <w:rPr>
          <w:sz w:val="16"/>
        </w:rPr>
        <w:t>, but that no one was injured.</w:t>
      </w:r>
    </w:p>
    <w:p w14:paraId="40877330" w14:textId="77777777" w:rsidR="000E15C0" w:rsidRPr="00B374F2" w:rsidRDefault="000E15C0" w:rsidP="000E15C0"/>
    <w:p w14:paraId="275AC431" w14:textId="77777777" w:rsidR="000E15C0" w:rsidRPr="00B374F2" w:rsidRDefault="000E15C0" w:rsidP="000E15C0">
      <w:pPr>
        <w:pStyle w:val="Heading3"/>
      </w:pPr>
      <w:r w:rsidRPr="00B374F2">
        <w:t>2nc – AT: Trump bad</w:t>
      </w:r>
    </w:p>
    <w:p w14:paraId="602557C7" w14:textId="77777777" w:rsidR="000E15C0" w:rsidRPr="00B374F2" w:rsidRDefault="000E15C0" w:rsidP="000E15C0">
      <w:pPr>
        <w:pStyle w:val="Heading4"/>
      </w:pPr>
      <w:r w:rsidRPr="00B374F2">
        <w:t xml:space="preserve">Trump’s </w:t>
      </w:r>
      <w:r w:rsidRPr="00B374F2">
        <w:rPr>
          <w:u w:val="single"/>
        </w:rPr>
        <w:t>flexibility</w:t>
      </w:r>
      <w:r w:rsidRPr="00B374F2">
        <w:t xml:space="preserve"> enables effective </w:t>
      </w:r>
      <w:r w:rsidRPr="00B374F2">
        <w:rPr>
          <w:u w:val="single"/>
        </w:rPr>
        <w:t>response</w:t>
      </w:r>
      <w:r w:rsidRPr="00B374F2">
        <w:t xml:space="preserve"> without </w:t>
      </w:r>
      <w:r w:rsidRPr="00B374F2">
        <w:rPr>
          <w:u w:val="single"/>
        </w:rPr>
        <w:t>peripheral distractions</w:t>
      </w:r>
      <w:r w:rsidRPr="00B374F2">
        <w:t xml:space="preserve"> that </w:t>
      </w:r>
      <w:r w:rsidRPr="00B374F2">
        <w:rPr>
          <w:u w:val="single"/>
        </w:rPr>
        <w:t>energize</w:t>
      </w:r>
      <w:r w:rsidRPr="00B374F2">
        <w:t xml:space="preserve"> Russia and China – it </w:t>
      </w:r>
      <w:r w:rsidRPr="00B374F2">
        <w:rPr>
          <w:u w:val="single"/>
        </w:rPr>
        <w:t>balances</w:t>
      </w:r>
      <w:r w:rsidRPr="00B374F2">
        <w:t xml:space="preserve"> domestic challenges with </w:t>
      </w:r>
      <w:r w:rsidRPr="00B374F2">
        <w:rPr>
          <w:u w:val="single"/>
        </w:rPr>
        <w:t>foreign crises</w:t>
      </w:r>
      <w:r w:rsidRPr="00B374F2">
        <w:t xml:space="preserve"> – both </w:t>
      </w:r>
      <w:r w:rsidRPr="00B374F2">
        <w:rPr>
          <w:u w:val="single"/>
        </w:rPr>
        <w:t>Trump</w:t>
      </w:r>
      <w:r w:rsidRPr="00B374F2">
        <w:t xml:space="preserve"> and </w:t>
      </w:r>
      <w:r w:rsidRPr="00B374F2">
        <w:rPr>
          <w:u w:val="single"/>
        </w:rPr>
        <w:t>the US</w:t>
      </w:r>
      <w:r w:rsidRPr="00B374F2">
        <w:t xml:space="preserve"> are key. </w:t>
      </w:r>
    </w:p>
    <w:p w14:paraId="13A54E2E" w14:textId="77777777" w:rsidR="000E15C0" w:rsidRPr="00B374F2" w:rsidRDefault="000E15C0" w:rsidP="000E15C0">
      <w:pPr>
        <w:rPr>
          <w:szCs w:val="16"/>
        </w:rPr>
      </w:pPr>
      <w:r w:rsidRPr="00B374F2">
        <w:rPr>
          <w:rStyle w:val="Style13ptBold"/>
        </w:rPr>
        <w:t xml:space="preserve">Lawson ‘19 </w:t>
      </w:r>
      <w:r w:rsidRPr="00B374F2">
        <w:rPr>
          <w:szCs w:val="16"/>
        </w:rPr>
        <w:t xml:space="preserve">(Greg; 1/9/19; Analyst for </w:t>
      </w:r>
      <w:proofErr w:type="spellStart"/>
      <w:r w:rsidRPr="00B374F2">
        <w:rPr>
          <w:szCs w:val="16"/>
        </w:rPr>
        <w:t>Wikistrat</w:t>
      </w:r>
      <w:proofErr w:type="spellEnd"/>
      <w:r w:rsidRPr="00B374F2">
        <w:rPr>
          <w:szCs w:val="16"/>
        </w:rPr>
        <w:t xml:space="preserve">, Research Fellow at the Buckeye Institute, B.A. in Communications from Ohio State University; The National Interest, “America's Old School Foreign Policy Ways Must Change,” </w:t>
      </w:r>
      <w:hyperlink r:id="rId36" w:history="1">
        <w:r w:rsidRPr="00B374F2">
          <w:rPr>
            <w:rStyle w:val="Hyperlink"/>
            <w:szCs w:val="16"/>
          </w:rPr>
          <w:t>https://nationalinterest.org/feature/americas-old-school-foreign-policy-ways-must-change-41077</w:t>
        </w:r>
      </w:hyperlink>
      <w:r w:rsidRPr="00B374F2">
        <w:rPr>
          <w:szCs w:val="16"/>
        </w:rPr>
        <w:t>)</w:t>
      </w:r>
    </w:p>
    <w:p w14:paraId="47B4E8DE" w14:textId="77777777" w:rsidR="000E15C0" w:rsidRPr="00B374F2" w:rsidRDefault="000E15C0" w:rsidP="000E15C0">
      <w:pPr>
        <w:rPr>
          <w:sz w:val="12"/>
        </w:rPr>
      </w:pPr>
      <w:r w:rsidRPr="00B374F2">
        <w:rPr>
          <w:rStyle w:val="StyleUnderline"/>
        </w:rPr>
        <w:t>Washington's</w:t>
      </w:r>
      <w:r w:rsidRPr="00B374F2">
        <w:rPr>
          <w:sz w:val="12"/>
        </w:rPr>
        <w:t xml:space="preserve"> policy </w:t>
      </w:r>
      <w:r w:rsidRPr="00B374F2">
        <w:rPr>
          <w:rStyle w:val="StyleUnderline"/>
        </w:rPr>
        <w:t xml:space="preserve">elites are determined to </w:t>
      </w:r>
      <w:r w:rsidRPr="00B374F2">
        <w:rPr>
          <w:rStyle w:val="Emphasis"/>
        </w:rPr>
        <w:t>mire America</w:t>
      </w:r>
      <w:r w:rsidRPr="00B374F2">
        <w:rPr>
          <w:sz w:val="12"/>
        </w:rPr>
        <w:t xml:space="preserve"> down </w:t>
      </w:r>
      <w:r w:rsidRPr="00B374F2">
        <w:rPr>
          <w:rStyle w:val="StyleUnderline"/>
        </w:rPr>
        <w:t xml:space="preserve">in a morass of </w:t>
      </w:r>
      <w:r w:rsidRPr="00B374F2">
        <w:rPr>
          <w:rStyle w:val="Emphasis"/>
        </w:rPr>
        <w:t>multiple distractions</w:t>
      </w:r>
      <w:r w:rsidRPr="00B374F2">
        <w:rPr>
          <w:rStyle w:val="StyleUnderline"/>
        </w:rPr>
        <w:t xml:space="preserve"> in </w:t>
      </w:r>
      <w:r w:rsidRPr="00B374F2">
        <w:rPr>
          <w:rStyle w:val="Emphasis"/>
        </w:rPr>
        <w:t>peripheral theaters</w:t>
      </w:r>
      <w:r w:rsidRPr="00B374F2">
        <w:rPr>
          <w:sz w:val="12"/>
        </w:rPr>
        <w:t xml:space="preserve">. Donald </w:t>
      </w:r>
      <w:r w:rsidRPr="00B374F2">
        <w:rPr>
          <w:rStyle w:val="StyleUnderline"/>
        </w:rPr>
        <w:t>Trump wants to change their</w:t>
      </w:r>
      <w:r w:rsidRPr="00B374F2">
        <w:rPr>
          <w:sz w:val="12"/>
        </w:rPr>
        <w:t xml:space="preserve"> boorish </w:t>
      </w:r>
      <w:r w:rsidRPr="00B374F2">
        <w:rPr>
          <w:rStyle w:val="StyleUnderline"/>
        </w:rPr>
        <w:t>ways</w:t>
      </w:r>
      <w:r w:rsidRPr="00B374F2">
        <w:rPr>
          <w:sz w:val="12"/>
        </w:rPr>
        <w:t xml:space="preserve">. President Donald </w:t>
      </w:r>
      <w:r w:rsidRPr="00B374F2">
        <w:rPr>
          <w:rStyle w:val="StyleUnderline"/>
        </w:rPr>
        <w:t>Trump</w:t>
      </w:r>
      <w:r w:rsidRPr="00B374F2">
        <w:rPr>
          <w:sz w:val="12"/>
        </w:rPr>
        <w:t xml:space="preserve"> has </w:t>
      </w:r>
      <w:r w:rsidRPr="00B374F2">
        <w:rPr>
          <w:rStyle w:val="StyleUnderline"/>
        </w:rPr>
        <w:t>upset the elite</w:t>
      </w:r>
      <w:r w:rsidRPr="00B374F2">
        <w:rPr>
          <w:sz w:val="12"/>
        </w:rPr>
        <w:t xml:space="preserve"> Washington, DC </w:t>
      </w:r>
      <w:r w:rsidRPr="00B374F2">
        <w:rPr>
          <w:rStyle w:val="StyleUnderline"/>
        </w:rPr>
        <w:t>establishment. This was most apparent following</w:t>
      </w:r>
      <w:r w:rsidRPr="00B374F2">
        <w:rPr>
          <w:sz w:val="12"/>
        </w:rPr>
        <w:t xml:space="preserve"> the surprise resignation of Secretary of Defense Jim </w:t>
      </w:r>
      <w:r w:rsidRPr="00B374F2">
        <w:rPr>
          <w:rStyle w:val="StyleUnderline"/>
        </w:rPr>
        <w:t>Mattis</w:t>
      </w:r>
      <w:r w:rsidRPr="00B374F2">
        <w:rPr>
          <w:sz w:val="12"/>
        </w:rPr>
        <w:t xml:space="preserve">. It was also apparent when he announce that he planned to reduce and remove the number of troops in Syria and Afghanistan. Mattis is a great American; however, Jim </w:t>
      </w:r>
      <w:r w:rsidRPr="00B374F2">
        <w:rPr>
          <w:rStyle w:val="StyleUnderline"/>
        </w:rPr>
        <w:t>Mattis’</w:t>
      </w:r>
      <w:r w:rsidRPr="00B374F2">
        <w:rPr>
          <w:sz w:val="12"/>
        </w:rPr>
        <w:t xml:space="preserve"> entire </w:t>
      </w:r>
      <w:r w:rsidRPr="00B374F2">
        <w:rPr>
          <w:rStyle w:val="StyleUnderline"/>
        </w:rPr>
        <w:t>worldview has been shaped by the</w:t>
      </w:r>
      <w:r w:rsidRPr="00B374F2">
        <w:rPr>
          <w:sz w:val="12"/>
        </w:rPr>
        <w:t xml:space="preserve"> bipartisan </w:t>
      </w:r>
      <w:r w:rsidRPr="00B374F2">
        <w:rPr>
          <w:rStyle w:val="StyleUnderline"/>
        </w:rPr>
        <w:t>consensus that formed during the Cold War</w:t>
      </w:r>
      <w:r w:rsidRPr="00B374F2">
        <w:rPr>
          <w:sz w:val="12"/>
        </w:rPr>
        <w:t xml:space="preserve"> and reached sacrosanct status after the 1991 collapse of the Soviet Union. Unfortunately, </w:t>
      </w:r>
      <w:r w:rsidRPr="00B374F2">
        <w:rPr>
          <w:rStyle w:val="StyleUnderline"/>
        </w:rPr>
        <w:t>this consensus is wrong and has led to</w:t>
      </w:r>
      <w:r w:rsidRPr="00B374F2">
        <w:rPr>
          <w:sz w:val="12"/>
        </w:rPr>
        <w:t xml:space="preserve"> nearly </w:t>
      </w:r>
      <w:r w:rsidRPr="00B374F2">
        <w:rPr>
          <w:rStyle w:val="StyleUnderline"/>
        </w:rPr>
        <w:t xml:space="preserve">three full </w:t>
      </w:r>
      <w:r w:rsidRPr="00B374F2">
        <w:rPr>
          <w:rStyle w:val="Emphasis"/>
        </w:rPr>
        <w:t>decades of failure</w:t>
      </w:r>
      <w:r w:rsidRPr="00B374F2">
        <w:rPr>
          <w:rStyle w:val="StyleUnderline"/>
        </w:rPr>
        <w:t xml:space="preserve">. The consensus pushes for </w:t>
      </w:r>
      <w:r w:rsidRPr="00B374F2">
        <w:rPr>
          <w:rStyle w:val="Emphasis"/>
        </w:rPr>
        <w:t>simultaneous confrontation</w:t>
      </w:r>
      <w:r w:rsidRPr="00B374F2">
        <w:rPr>
          <w:rStyle w:val="StyleUnderline"/>
        </w:rPr>
        <w:t xml:space="preserve"> of</w:t>
      </w:r>
      <w:r w:rsidRPr="00B374F2">
        <w:rPr>
          <w:sz w:val="12"/>
        </w:rPr>
        <w:t xml:space="preserve"> great </w:t>
      </w:r>
      <w:r w:rsidRPr="00B374F2">
        <w:rPr>
          <w:rStyle w:val="StyleUnderline"/>
        </w:rPr>
        <w:t xml:space="preserve">powers </w:t>
      </w:r>
      <w:r w:rsidRPr="00B374F2">
        <w:rPr>
          <w:rStyle w:val="Emphasis"/>
        </w:rPr>
        <w:t>Russia</w:t>
      </w:r>
      <w:r w:rsidRPr="00B374F2">
        <w:rPr>
          <w:rStyle w:val="StyleUnderline"/>
        </w:rPr>
        <w:t xml:space="preserve"> and </w:t>
      </w:r>
      <w:r w:rsidRPr="00B374F2">
        <w:rPr>
          <w:rStyle w:val="Emphasis"/>
        </w:rPr>
        <w:t>China</w:t>
      </w:r>
      <w:r w:rsidRPr="00B374F2">
        <w:rPr>
          <w:rStyle w:val="StyleUnderline"/>
        </w:rPr>
        <w:t>. Rather than seeking a “</w:t>
      </w:r>
      <w:r w:rsidRPr="00B374F2">
        <w:rPr>
          <w:rStyle w:val="Emphasis"/>
        </w:rPr>
        <w:t>Reverse Nixon</w:t>
      </w:r>
      <w:r w:rsidRPr="00B374F2">
        <w:rPr>
          <w:rStyle w:val="StyleUnderline"/>
        </w:rPr>
        <w:t>” to China</w:t>
      </w:r>
      <w:r w:rsidRPr="00B374F2">
        <w:rPr>
          <w:sz w:val="12"/>
        </w:rPr>
        <w:t xml:space="preserve"> to counter the rising power of China; instead, </w:t>
      </w:r>
      <w:r w:rsidRPr="00B374F2">
        <w:rPr>
          <w:rStyle w:val="StyleUnderline"/>
        </w:rPr>
        <w:t>the U</w:t>
      </w:r>
      <w:r w:rsidRPr="00B374F2">
        <w:rPr>
          <w:sz w:val="12"/>
        </w:rPr>
        <w:t xml:space="preserve">nited </w:t>
      </w:r>
      <w:r w:rsidRPr="00B374F2">
        <w:rPr>
          <w:rStyle w:val="StyleUnderline"/>
        </w:rPr>
        <w:t>S</w:t>
      </w:r>
      <w:r w:rsidRPr="00B374F2">
        <w:rPr>
          <w:sz w:val="12"/>
        </w:rPr>
        <w:t xml:space="preserve">tates </w:t>
      </w:r>
      <w:r w:rsidRPr="00B374F2">
        <w:rPr>
          <w:rStyle w:val="StyleUnderline"/>
        </w:rPr>
        <w:t>is putting pressure</w:t>
      </w:r>
      <w:r w:rsidRPr="00B374F2">
        <w:rPr>
          <w:sz w:val="12"/>
        </w:rPr>
        <w:t xml:space="preserve"> on both </w:t>
      </w:r>
      <w:r w:rsidRPr="00B374F2">
        <w:rPr>
          <w:rStyle w:val="StyleUnderline"/>
        </w:rPr>
        <w:t xml:space="preserve">and pushing them into a </w:t>
      </w:r>
      <w:r w:rsidRPr="00B374F2">
        <w:rPr>
          <w:rStyle w:val="Emphasis"/>
        </w:rPr>
        <w:t>marriage</w:t>
      </w:r>
      <w:r w:rsidRPr="00B374F2">
        <w:rPr>
          <w:rStyle w:val="StyleUnderline"/>
        </w:rPr>
        <w:t xml:space="preserve"> of geopolitical convenience. This</w:t>
      </w:r>
      <w:r w:rsidRPr="00B374F2">
        <w:rPr>
          <w:sz w:val="12"/>
        </w:rPr>
        <w:t xml:space="preserve"> forced marriage </w:t>
      </w:r>
      <w:r w:rsidRPr="00B374F2">
        <w:rPr>
          <w:rStyle w:val="StyleUnderline"/>
        </w:rPr>
        <w:t>foreign-policy plan is also “America’s</w:t>
      </w:r>
      <w:r w:rsidRPr="00B374F2">
        <w:rPr>
          <w:sz w:val="12"/>
        </w:rPr>
        <w:t xml:space="preserve"> Ultimate </w:t>
      </w:r>
      <w:r w:rsidRPr="00B374F2">
        <w:rPr>
          <w:rStyle w:val="Emphasis"/>
        </w:rPr>
        <w:t>Geopolitical Nightmare</w:t>
      </w:r>
      <w:r w:rsidRPr="00B374F2">
        <w:rPr>
          <w:sz w:val="12"/>
        </w:rPr>
        <w:t xml:space="preserve">.” Recently, Graham </w:t>
      </w:r>
      <w:r w:rsidRPr="00B374F2">
        <w:rPr>
          <w:rStyle w:val="StyleUnderline"/>
        </w:rPr>
        <w:t xml:space="preserve">Allison brought a </w:t>
      </w:r>
      <w:r w:rsidRPr="00B374F2">
        <w:rPr>
          <w:rStyle w:val="Emphasis"/>
        </w:rPr>
        <w:t>graybeard sensibility</w:t>
      </w:r>
      <w:r w:rsidRPr="00B374F2">
        <w:rPr>
          <w:rStyle w:val="StyleUnderline"/>
        </w:rPr>
        <w:t xml:space="preserve"> by outlining the same possibility. This is </w:t>
      </w:r>
      <w:r w:rsidRPr="00B374F2">
        <w:rPr>
          <w:rStyle w:val="Emphasis"/>
        </w:rPr>
        <w:t>geopolitical malpractice</w:t>
      </w:r>
      <w:r w:rsidRPr="00B374F2">
        <w:rPr>
          <w:sz w:val="12"/>
        </w:rPr>
        <w:t xml:space="preserve">. Yet, this is not all that the DC consensus has gotten wrong and that </w:t>
      </w:r>
      <w:r w:rsidRPr="00B374F2">
        <w:rPr>
          <w:rStyle w:val="StyleUnderline"/>
        </w:rPr>
        <w:t xml:space="preserve">Trump has </w:t>
      </w:r>
      <w:r w:rsidRPr="00B374F2">
        <w:rPr>
          <w:rStyle w:val="Emphasis"/>
        </w:rPr>
        <w:t>gotten right</w:t>
      </w:r>
      <w:r w:rsidRPr="00B374F2">
        <w:rPr>
          <w:rStyle w:val="StyleUnderline"/>
        </w:rPr>
        <w:t>. The consensus</w:t>
      </w:r>
      <w:r w:rsidRPr="00B374F2">
        <w:rPr>
          <w:sz w:val="12"/>
        </w:rPr>
        <w:t xml:space="preserve"> also argues that America should maintain what is effectively a permanent presence in Syria and Afghanistan. This </w:t>
      </w:r>
      <w:r w:rsidRPr="00B374F2">
        <w:rPr>
          <w:rStyle w:val="StyleUnderline"/>
        </w:rPr>
        <w:t>is particularly problematic given that the U</w:t>
      </w:r>
      <w:r w:rsidRPr="00B374F2">
        <w:rPr>
          <w:sz w:val="12"/>
        </w:rPr>
        <w:t xml:space="preserve">nited </w:t>
      </w:r>
      <w:r w:rsidRPr="00B374F2">
        <w:rPr>
          <w:rStyle w:val="StyleUnderline"/>
        </w:rPr>
        <w:t>S</w:t>
      </w:r>
      <w:r w:rsidRPr="00B374F2">
        <w:rPr>
          <w:sz w:val="12"/>
        </w:rPr>
        <w:t xml:space="preserve">tates </w:t>
      </w:r>
      <w:r w:rsidRPr="00B374F2">
        <w:rPr>
          <w:rStyle w:val="StyleUnderline"/>
        </w:rPr>
        <w:t xml:space="preserve">has been in Afghanistan over </w:t>
      </w:r>
      <w:r w:rsidRPr="00B374F2">
        <w:rPr>
          <w:rStyle w:val="Emphasis"/>
        </w:rPr>
        <w:t>four times</w:t>
      </w:r>
      <w:r w:rsidRPr="00B374F2">
        <w:rPr>
          <w:rStyle w:val="StyleUnderline"/>
        </w:rPr>
        <w:t xml:space="preserve"> as long as</w:t>
      </w:r>
      <w:r w:rsidRPr="00B374F2">
        <w:rPr>
          <w:sz w:val="12"/>
        </w:rPr>
        <w:t xml:space="preserve"> the time </w:t>
      </w:r>
      <w:r w:rsidRPr="00B374F2">
        <w:rPr>
          <w:rStyle w:val="StyleUnderline"/>
        </w:rPr>
        <w:t>it took for it to defeat both</w:t>
      </w:r>
      <w:r w:rsidRPr="00B374F2">
        <w:rPr>
          <w:sz w:val="12"/>
        </w:rPr>
        <w:t xml:space="preserve"> Nazi </w:t>
      </w:r>
      <w:r w:rsidRPr="00B374F2">
        <w:rPr>
          <w:rStyle w:val="StyleUnderline"/>
        </w:rPr>
        <w:t>Germany and</w:t>
      </w:r>
      <w:r w:rsidRPr="00B374F2">
        <w:rPr>
          <w:sz w:val="12"/>
        </w:rPr>
        <w:t xml:space="preserve"> Imperial </w:t>
      </w:r>
      <w:r w:rsidRPr="00B374F2">
        <w:rPr>
          <w:rStyle w:val="StyleUnderline"/>
        </w:rPr>
        <w:t>Japan</w:t>
      </w:r>
      <w:r w:rsidRPr="00B374F2">
        <w:rPr>
          <w:sz w:val="12"/>
        </w:rPr>
        <w:t xml:space="preserve"> in World War II </w:t>
      </w:r>
      <w:r w:rsidRPr="00B374F2">
        <w:rPr>
          <w:rStyle w:val="StyleUnderline"/>
        </w:rPr>
        <w:t xml:space="preserve">and with </w:t>
      </w:r>
      <w:r w:rsidRPr="00B374F2">
        <w:rPr>
          <w:rStyle w:val="Emphasis"/>
        </w:rPr>
        <w:t>no end in sight</w:t>
      </w:r>
      <w:r w:rsidRPr="00B374F2">
        <w:rPr>
          <w:sz w:val="12"/>
        </w:rPr>
        <w:t xml:space="preserve"> according to policy elites. </w:t>
      </w:r>
      <w:r w:rsidRPr="00B374F2">
        <w:rPr>
          <w:rStyle w:val="StyleUnderline"/>
        </w:rPr>
        <w:t>Doing this all at the same time</w:t>
      </w:r>
      <w:r w:rsidRPr="00B374F2">
        <w:rPr>
          <w:sz w:val="12"/>
        </w:rPr>
        <w:t xml:space="preserve"> the United States confronts what could well </w:t>
      </w:r>
      <w:r w:rsidRPr="00B374F2">
        <w:rPr>
          <w:rStyle w:val="Emphasis"/>
        </w:rPr>
        <w:t>metastasize</w:t>
      </w:r>
      <w:r w:rsidRPr="00B374F2">
        <w:rPr>
          <w:rStyle w:val="StyleUnderline"/>
        </w:rPr>
        <w:t xml:space="preserve"> into a massive </w:t>
      </w:r>
      <w:r w:rsidRPr="00B374F2">
        <w:rPr>
          <w:rStyle w:val="Emphasis"/>
        </w:rPr>
        <w:t>debt crisis</w:t>
      </w:r>
      <w:r w:rsidRPr="00B374F2">
        <w:rPr>
          <w:sz w:val="12"/>
        </w:rPr>
        <w:t xml:space="preserve">. According to the Congressional Budget Office, the Social Security and Medicare systems are projected to run a $100 trillion cash shortfall over the next thirty years. Yet is </w:t>
      </w:r>
      <w:r w:rsidRPr="00B374F2">
        <w:rPr>
          <w:rStyle w:val="StyleUnderline"/>
        </w:rPr>
        <w:t>the “establishment,”</w:t>
      </w:r>
      <w:r w:rsidRPr="00B374F2">
        <w:rPr>
          <w:sz w:val="12"/>
        </w:rPr>
        <w:t xml:space="preserve"> not Trump, which </w:t>
      </w:r>
      <w:r w:rsidRPr="00B374F2">
        <w:rPr>
          <w:rStyle w:val="StyleUnderline"/>
        </w:rPr>
        <w:t xml:space="preserve">refuses to </w:t>
      </w:r>
      <w:r w:rsidRPr="00B374F2">
        <w:rPr>
          <w:rStyle w:val="Emphasis"/>
        </w:rPr>
        <w:t>change direction</w:t>
      </w:r>
      <w:r w:rsidRPr="00B374F2">
        <w:rPr>
          <w:sz w:val="12"/>
        </w:rPr>
        <w:t xml:space="preserve"> while telling the American people that this is the only way to “be safe.” Now, </w:t>
      </w:r>
      <w:r w:rsidRPr="00B374F2">
        <w:rPr>
          <w:rStyle w:val="StyleUnderline"/>
        </w:rPr>
        <w:t xml:space="preserve">rather than focusing on America’s </w:t>
      </w:r>
      <w:r w:rsidRPr="00B374F2">
        <w:rPr>
          <w:rStyle w:val="Emphasis"/>
        </w:rPr>
        <w:t>greatest challenge</w:t>
      </w:r>
      <w:r w:rsidRPr="00B374F2">
        <w:rPr>
          <w:rStyle w:val="StyleUnderline"/>
        </w:rPr>
        <w:t xml:space="preserve">—the </w:t>
      </w:r>
      <w:r w:rsidRPr="00B374F2">
        <w:rPr>
          <w:rStyle w:val="Emphasis"/>
        </w:rPr>
        <w:t>rise of China</w:t>
      </w:r>
      <w:r w:rsidRPr="00B374F2">
        <w:rPr>
          <w:rStyle w:val="StyleUnderline"/>
        </w:rPr>
        <w:t xml:space="preserve">—while dealing with </w:t>
      </w:r>
      <w:r w:rsidRPr="00B374F2">
        <w:rPr>
          <w:rStyle w:val="Emphasis"/>
        </w:rPr>
        <w:t>unsustainable</w:t>
      </w:r>
      <w:r w:rsidRPr="00B374F2">
        <w:rPr>
          <w:rStyle w:val="StyleUnderline"/>
        </w:rPr>
        <w:t xml:space="preserve"> spending</w:t>
      </w:r>
      <w:r w:rsidRPr="00B374F2">
        <w:rPr>
          <w:sz w:val="12"/>
        </w:rPr>
        <w:t xml:space="preserve">, U.S. policy </w:t>
      </w:r>
      <w:r w:rsidRPr="00B374F2">
        <w:rPr>
          <w:rStyle w:val="StyleUnderline"/>
        </w:rPr>
        <w:t xml:space="preserve">elites are determined to </w:t>
      </w:r>
      <w:r w:rsidRPr="00B374F2">
        <w:rPr>
          <w:rStyle w:val="Emphasis"/>
        </w:rPr>
        <w:t>mire</w:t>
      </w:r>
      <w:r w:rsidRPr="00B374F2">
        <w:rPr>
          <w:rStyle w:val="StyleUnderline"/>
        </w:rPr>
        <w:t xml:space="preserve"> America</w:t>
      </w:r>
      <w:r w:rsidRPr="00B374F2">
        <w:rPr>
          <w:sz w:val="12"/>
        </w:rPr>
        <w:t xml:space="preserve"> </w:t>
      </w:r>
      <w:r w:rsidRPr="00B374F2">
        <w:rPr>
          <w:rStyle w:val="StyleUnderline"/>
        </w:rPr>
        <w:t xml:space="preserve">down in a </w:t>
      </w:r>
      <w:r w:rsidRPr="00B374F2">
        <w:rPr>
          <w:rStyle w:val="Emphasis"/>
        </w:rPr>
        <w:t>morass</w:t>
      </w:r>
      <w:r w:rsidRPr="00B374F2">
        <w:rPr>
          <w:rStyle w:val="StyleUnderline"/>
        </w:rPr>
        <w:t xml:space="preserve"> of</w:t>
      </w:r>
      <w:r w:rsidRPr="00B374F2">
        <w:rPr>
          <w:sz w:val="12"/>
        </w:rPr>
        <w:t xml:space="preserve"> multiple </w:t>
      </w:r>
      <w:r w:rsidRPr="00B374F2">
        <w:rPr>
          <w:rStyle w:val="StyleUnderline"/>
        </w:rPr>
        <w:t xml:space="preserve">distractions in peripheral theaters. That is not what a </w:t>
      </w:r>
      <w:r w:rsidRPr="00B374F2">
        <w:rPr>
          <w:rStyle w:val="Emphasis"/>
        </w:rPr>
        <w:t>large portion</w:t>
      </w:r>
      <w:r w:rsidRPr="00B374F2">
        <w:rPr>
          <w:rStyle w:val="StyleUnderline"/>
        </w:rPr>
        <w:t xml:space="preserve"> of the</w:t>
      </w:r>
      <w:r w:rsidRPr="00B374F2">
        <w:rPr>
          <w:sz w:val="12"/>
        </w:rPr>
        <w:t xml:space="preserve"> American </w:t>
      </w:r>
      <w:r w:rsidRPr="00B374F2">
        <w:rPr>
          <w:rStyle w:val="StyleUnderline"/>
        </w:rPr>
        <w:t>public wants nor is it what</w:t>
      </w:r>
      <w:r w:rsidRPr="00B374F2">
        <w:rPr>
          <w:sz w:val="12"/>
        </w:rPr>
        <w:t xml:space="preserve"> that sector of society voted for when </w:t>
      </w:r>
      <w:r w:rsidRPr="00B374F2">
        <w:rPr>
          <w:rStyle w:val="StyleUnderline"/>
        </w:rPr>
        <w:t xml:space="preserve">they elected Trump as president—or </w:t>
      </w:r>
      <w:r w:rsidRPr="00B374F2">
        <w:rPr>
          <w:rStyle w:val="Emphasis"/>
        </w:rPr>
        <w:t>even Obama</w:t>
      </w:r>
      <w:r w:rsidRPr="00B374F2">
        <w:rPr>
          <w:sz w:val="12"/>
        </w:rPr>
        <w:t xml:space="preserve"> prior to Trump. Further, </w:t>
      </w:r>
      <w:r w:rsidRPr="00B374F2">
        <w:rPr>
          <w:rStyle w:val="StyleUnderline"/>
        </w:rPr>
        <w:t xml:space="preserve">it is also a </w:t>
      </w:r>
      <w:r w:rsidRPr="00B374F2">
        <w:rPr>
          <w:rStyle w:val="Emphasis"/>
        </w:rPr>
        <w:t>serious overstretch</w:t>
      </w:r>
      <w:r w:rsidRPr="00B374F2">
        <w:rPr>
          <w:rStyle w:val="StyleUnderline"/>
        </w:rPr>
        <w:t xml:space="preserve"> that violates the</w:t>
      </w:r>
      <w:r w:rsidRPr="00B374F2">
        <w:rPr>
          <w:sz w:val="12"/>
        </w:rPr>
        <w:t xml:space="preserve"> old </w:t>
      </w:r>
      <w:r w:rsidRPr="00B374F2">
        <w:rPr>
          <w:rStyle w:val="StyleUnderline"/>
        </w:rPr>
        <w:t>adage of the</w:t>
      </w:r>
      <w:r w:rsidRPr="00B374F2">
        <w:rPr>
          <w:sz w:val="12"/>
        </w:rPr>
        <w:t xml:space="preserve"> great </w:t>
      </w:r>
      <w:r w:rsidRPr="00B374F2">
        <w:rPr>
          <w:rStyle w:val="StyleUnderline"/>
        </w:rPr>
        <w:t>Prussian strategist, Frederick</w:t>
      </w:r>
      <w:r w:rsidRPr="00B374F2">
        <w:rPr>
          <w:sz w:val="12"/>
        </w:rPr>
        <w:t xml:space="preserve"> the Great, “He Who Defends Everything, Defends Nothing.” </w:t>
      </w:r>
      <w:r w:rsidRPr="00B374F2">
        <w:rPr>
          <w:rStyle w:val="StyleUnderline"/>
        </w:rPr>
        <w:t xml:space="preserve">The </w:t>
      </w:r>
      <w:r w:rsidRPr="00B374F2">
        <w:rPr>
          <w:rStyle w:val="Emphasis"/>
        </w:rPr>
        <w:t>core problem</w:t>
      </w:r>
      <w:r w:rsidRPr="00B374F2">
        <w:rPr>
          <w:rStyle w:val="StyleUnderline"/>
        </w:rPr>
        <w:t xml:space="preserve"> is one of hubris born of a </w:t>
      </w:r>
      <w:r w:rsidRPr="00B374F2">
        <w:rPr>
          <w:rStyle w:val="Emphasis"/>
        </w:rPr>
        <w:t>unique confluence</w:t>
      </w:r>
      <w:r w:rsidRPr="00B374F2">
        <w:rPr>
          <w:rStyle w:val="StyleUnderline"/>
        </w:rPr>
        <w:t xml:space="preserve"> of</w:t>
      </w:r>
      <w:r w:rsidRPr="00B374F2">
        <w:rPr>
          <w:sz w:val="12"/>
        </w:rPr>
        <w:t xml:space="preserve"> events in </w:t>
      </w:r>
      <w:r w:rsidRPr="00B374F2">
        <w:rPr>
          <w:rStyle w:val="StyleUnderline"/>
        </w:rPr>
        <w:t>world history</w:t>
      </w:r>
      <w:r w:rsidRPr="00B374F2">
        <w:rPr>
          <w:sz w:val="12"/>
        </w:rPr>
        <w:t xml:space="preserve">. America’s time as the unipolar superpower was ushered in upon the Soviet Union's collapse. Yet, rather than seeing this as a temporary phenomenon that would fade as other powers emerged from the end of the </w:t>
      </w:r>
      <w:proofErr w:type="spellStart"/>
      <w:r w:rsidRPr="00B374F2">
        <w:rPr>
          <w:sz w:val="12"/>
        </w:rPr>
        <w:t>post World</w:t>
      </w:r>
      <w:proofErr w:type="spellEnd"/>
      <w:r w:rsidRPr="00B374F2">
        <w:rPr>
          <w:sz w:val="12"/>
        </w:rPr>
        <w:t xml:space="preserve"> War II and Cold War eras, policymakers chose a hegemonic geopolitical strategy that has failed. </w:t>
      </w:r>
      <w:r w:rsidRPr="00B374F2">
        <w:rPr>
          <w:rStyle w:val="StyleUnderline"/>
        </w:rPr>
        <w:t>That strategy</w:t>
      </w:r>
      <w:r w:rsidRPr="00B374F2">
        <w:rPr>
          <w:sz w:val="12"/>
        </w:rPr>
        <w:t xml:space="preserve"> blindly </w:t>
      </w:r>
      <w:r w:rsidRPr="00B374F2">
        <w:rPr>
          <w:rStyle w:val="Emphasis"/>
        </w:rPr>
        <w:t>facilitated China’s rise</w:t>
      </w:r>
      <w:r w:rsidRPr="00B374F2">
        <w:rPr>
          <w:rStyle w:val="StyleUnderline"/>
        </w:rPr>
        <w:t xml:space="preserve"> without obtaining the</w:t>
      </w:r>
      <w:r w:rsidRPr="00B374F2">
        <w:rPr>
          <w:sz w:val="12"/>
        </w:rPr>
        <w:t xml:space="preserve"> kind of </w:t>
      </w:r>
      <w:r w:rsidRPr="00B374F2">
        <w:rPr>
          <w:rStyle w:val="Emphasis"/>
        </w:rPr>
        <w:t>domestic changes</w:t>
      </w:r>
      <w:r w:rsidRPr="00B374F2">
        <w:rPr>
          <w:sz w:val="12"/>
        </w:rPr>
        <w:t xml:space="preserve"> so long promised. At the same time, </w:t>
      </w:r>
      <w:r w:rsidRPr="00B374F2">
        <w:rPr>
          <w:rStyle w:val="StyleUnderline"/>
        </w:rPr>
        <w:t>the elite</w:t>
      </w:r>
      <w:r w:rsidRPr="00B374F2">
        <w:rPr>
          <w:sz w:val="12"/>
        </w:rPr>
        <w:t xml:space="preserve"> have </w:t>
      </w:r>
      <w:r w:rsidRPr="00B374F2">
        <w:rPr>
          <w:rStyle w:val="Emphasis"/>
        </w:rPr>
        <w:t>exacerbated</w:t>
      </w:r>
      <w:r w:rsidRPr="00B374F2">
        <w:rPr>
          <w:rStyle w:val="StyleUnderline"/>
        </w:rPr>
        <w:t xml:space="preserve"> inherent </w:t>
      </w:r>
      <w:r w:rsidRPr="00B374F2">
        <w:rPr>
          <w:rStyle w:val="Emphasis"/>
        </w:rPr>
        <w:t>Russian fears</w:t>
      </w:r>
      <w:r w:rsidRPr="00B374F2">
        <w:rPr>
          <w:rStyle w:val="StyleUnderline"/>
        </w:rPr>
        <w:t xml:space="preserve"> of instability along its frontiers by </w:t>
      </w:r>
      <w:r w:rsidRPr="00B374F2">
        <w:rPr>
          <w:rStyle w:val="Emphasis"/>
        </w:rPr>
        <w:t>pushing NATO</w:t>
      </w:r>
      <w:r w:rsidRPr="00B374F2">
        <w:rPr>
          <w:sz w:val="12"/>
        </w:rPr>
        <w:t xml:space="preserve"> to its borders </w:t>
      </w:r>
      <w:r w:rsidRPr="00B374F2">
        <w:rPr>
          <w:rStyle w:val="StyleUnderline"/>
        </w:rPr>
        <w:t>and not taking it seriously as</w:t>
      </w:r>
      <w:r w:rsidRPr="00B374F2">
        <w:rPr>
          <w:sz w:val="12"/>
        </w:rPr>
        <w:t xml:space="preserve"> far back as </w:t>
      </w:r>
      <w:r w:rsidRPr="00B374F2">
        <w:rPr>
          <w:rStyle w:val="StyleUnderline"/>
        </w:rPr>
        <w:t xml:space="preserve">the </w:t>
      </w:r>
      <w:r w:rsidRPr="00B374F2">
        <w:rPr>
          <w:rStyle w:val="Emphasis"/>
        </w:rPr>
        <w:t>Kosovo air war</w:t>
      </w:r>
      <w:r w:rsidRPr="00B374F2">
        <w:rPr>
          <w:sz w:val="12"/>
        </w:rPr>
        <w:t xml:space="preserve"> conducted by NATO during the Clinton administration. </w:t>
      </w:r>
      <w:r w:rsidRPr="00B374F2">
        <w:rPr>
          <w:rStyle w:val="StyleUnderline"/>
        </w:rPr>
        <w:t>The strategy</w:t>
      </w:r>
      <w:r w:rsidRPr="00B374F2">
        <w:rPr>
          <w:sz w:val="12"/>
        </w:rPr>
        <w:t xml:space="preserve"> also </w:t>
      </w:r>
      <w:r w:rsidRPr="00B374F2">
        <w:rPr>
          <w:rStyle w:val="StyleUnderline"/>
        </w:rPr>
        <w:t xml:space="preserve">led to the shifting of the </w:t>
      </w:r>
      <w:r w:rsidRPr="00B374F2">
        <w:rPr>
          <w:rStyle w:val="Emphasis"/>
        </w:rPr>
        <w:t>balance of power</w:t>
      </w:r>
      <w:r w:rsidRPr="00B374F2">
        <w:rPr>
          <w:rStyle w:val="StyleUnderline"/>
        </w:rPr>
        <w:t xml:space="preserve"> in the </w:t>
      </w:r>
      <w:r w:rsidRPr="00B374F2">
        <w:rPr>
          <w:rStyle w:val="Emphasis"/>
        </w:rPr>
        <w:t>Middle East</w:t>
      </w:r>
      <w:r w:rsidRPr="00B374F2">
        <w:rPr>
          <w:rStyle w:val="StyleUnderline"/>
        </w:rPr>
        <w:t xml:space="preserve"> and creating the </w:t>
      </w:r>
      <w:r w:rsidRPr="00B374F2">
        <w:rPr>
          <w:rStyle w:val="Emphasis"/>
        </w:rPr>
        <w:t>petri dish</w:t>
      </w:r>
      <w:r w:rsidRPr="00B374F2">
        <w:rPr>
          <w:rStyle w:val="StyleUnderline"/>
        </w:rPr>
        <w:t xml:space="preserve"> for an entire</w:t>
      </w:r>
      <w:r w:rsidRPr="00B374F2">
        <w:rPr>
          <w:sz w:val="12"/>
        </w:rPr>
        <w:t xml:space="preserve"> next-</w:t>
      </w:r>
      <w:r w:rsidRPr="00B374F2">
        <w:rPr>
          <w:rStyle w:val="Emphasis"/>
        </w:rPr>
        <w:t>generation of terrorists</w:t>
      </w:r>
      <w:r w:rsidRPr="00B374F2">
        <w:rPr>
          <w:rStyle w:val="StyleUnderline"/>
        </w:rPr>
        <w:t xml:space="preserve">. These mistakes are </w:t>
      </w:r>
      <w:r w:rsidRPr="00B374F2">
        <w:rPr>
          <w:rStyle w:val="Emphasis"/>
        </w:rPr>
        <w:t>compounded</w:t>
      </w:r>
      <w:r w:rsidRPr="00B374F2">
        <w:rPr>
          <w:rStyle w:val="StyleUnderline"/>
        </w:rPr>
        <w:t xml:space="preserve"> by the reality that the</w:t>
      </w:r>
      <w:r w:rsidRPr="00B374F2">
        <w:rPr>
          <w:sz w:val="12"/>
        </w:rPr>
        <w:t xml:space="preserve"> global </w:t>
      </w:r>
      <w:r w:rsidRPr="00B374F2">
        <w:rPr>
          <w:rStyle w:val="StyleUnderline"/>
        </w:rPr>
        <w:t>order</w:t>
      </w:r>
      <w:r w:rsidRPr="00B374F2">
        <w:rPr>
          <w:sz w:val="12"/>
        </w:rPr>
        <w:t xml:space="preserve"> that </w:t>
      </w:r>
      <w:r w:rsidRPr="00B374F2">
        <w:rPr>
          <w:rStyle w:val="StyleUnderline"/>
        </w:rPr>
        <w:t xml:space="preserve">shaped the </w:t>
      </w:r>
      <w:r w:rsidRPr="00B374F2">
        <w:rPr>
          <w:rStyle w:val="Emphasis"/>
        </w:rPr>
        <w:t>bubble world</w:t>
      </w:r>
      <w:r w:rsidRPr="00B374F2">
        <w:rPr>
          <w:rStyle w:val="StyleUnderline"/>
        </w:rPr>
        <w:t xml:space="preserve"> of</w:t>
      </w:r>
      <w:r w:rsidRPr="00B374F2">
        <w:rPr>
          <w:sz w:val="12"/>
        </w:rPr>
        <w:t xml:space="preserve"> the </w:t>
      </w:r>
      <w:r w:rsidRPr="00B374F2">
        <w:rPr>
          <w:rStyle w:val="StyleUnderline"/>
        </w:rPr>
        <w:t>elites was dead</w:t>
      </w:r>
      <w:r w:rsidRPr="00B374F2">
        <w:rPr>
          <w:sz w:val="12"/>
        </w:rPr>
        <w:t xml:space="preserve"> long </w:t>
      </w:r>
      <w:r w:rsidRPr="00B374F2">
        <w:rPr>
          <w:rStyle w:val="StyleUnderline"/>
        </w:rPr>
        <w:t>before Trump ran for president</w:t>
      </w:r>
      <w:r w:rsidRPr="00B374F2">
        <w:rPr>
          <w:sz w:val="12"/>
        </w:rPr>
        <w:t xml:space="preserve">. In particular, </w:t>
      </w:r>
      <w:r w:rsidRPr="00B374F2">
        <w:rPr>
          <w:rStyle w:val="Emphasis"/>
        </w:rPr>
        <w:t>economic power</w:t>
      </w:r>
      <w:r w:rsidRPr="00B374F2">
        <w:rPr>
          <w:rStyle w:val="StyleUnderline"/>
        </w:rPr>
        <w:t xml:space="preserve"> is </w:t>
      </w:r>
      <w:r w:rsidRPr="00B374F2">
        <w:rPr>
          <w:rStyle w:val="Emphasis"/>
        </w:rPr>
        <w:t>shifting</w:t>
      </w:r>
      <w:r w:rsidRPr="00B374F2">
        <w:rPr>
          <w:rStyle w:val="StyleUnderline"/>
        </w:rPr>
        <w:t xml:space="preserve"> from the Western world</w:t>
      </w:r>
      <w:r w:rsidRPr="00B374F2">
        <w:rPr>
          <w:sz w:val="12"/>
        </w:rPr>
        <w:t xml:space="preserve"> of Europe and the Americas back </w:t>
      </w:r>
      <w:r w:rsidRPr="00B374F2">
        <w:rPr>
          <w:rStyle w:val="StyleUnderline"/>
        </w:rPr>
        <w:t xml:space="preserve">towards East Asia. This is a monumental shift that </w:t>
      </w:r>
      <w:r w:rsidRPr="00B374F2">
        <w:rPr>
          <w:rStyle w:val="Emphasis"/>
        </w:rPr>
        <w:t>changes the direction</w:t>
      </w:r>
      <w:r w:rsidRPr="00B374F2">
        <w:rPr>
          <w:rStyle w:val="StyleUnderline"/>
        </w:rPr>
        <w:t xml:space="preserve"> of</w:t>
      </w:r>
      <w:r w:rsidRPr="00B374F2">
        <w:rPr>
          <w:sz w:val="12"/>
        </w:rPr>
        <w:t xml:space="preserve"> most </w:t>
      </w:r>
      <w:r w:rsidRPr="00B374F2">
        <w:rPr>
          <w:rStyle w:val="StyleUnderline"/>
        </w:rPr>
        <w:t>global history</w:t>
      </w:r>
      <w:r w:rsidRPr="00B374F2">
        <w:rPr>
          <w:sz w:val="12"/>
        </w:rPr>
        <w:t xml:space="preserve"> since the discovery of the New World back in the 1400s. Still, </w:t>
      </w:r>
      <w:r w:rsidRPr="00B374F2">
        <w:rPr>
          <w:rStyle w:val="StyleUnderline"/>
        </w:rPr>
        <w:t xml:space="preserve">U.S. policymakers </w:t>
      </w:r>
      <w:r w:rsidRPr="00B374F2">
        <w:rPr>
          <w:rStyle w:val="Emphasis"/>
        </w:rPr>
        <w:t>blithely</w:t>
      </w:r>
      <w:r w:rsidRPr="00B374F2">
        <w:rPr>
          <w:rStyle w:val="StyleUnderline"/>
        </w:rPr>
        <w:t xml:space="preserve"> kept acting as if the rest of the world was</w:t>
      </w:r>
      <w:r w:rsidRPr="00B374F2">
        <w:rPr>
          <w:sz w:val="12"/>
        </w:rPr>
        <w:t xml:space="preserve"> just </w:t>
      </w:r>
      <w:r w:rsidRPr="00B374F2">
        <w:rPr>
          <w:rStyle w:val="StyleUnderline"/>
        </w:rPr>
        <w:t>emerging from</w:t>
      </w:r>
      <w:r w:rsidRPr="00B374F2">
        <w:rPr>
          <w:sz w:val="12"/>
        </w:rPr>
        <w:t xml:space="preserve"> the </w:t>
      </w:r>
      <w:r w:rsidRPr="00B374F2">
        <w:rPr>
          <w:rStyle w:val="Emphasis"/>
        </w:rPr>
        <w:t>ashes of World War II</w:t>
      </w:r>
      <w:r w:rsidRPr="00B374F2">
        <w:rPr>
          <w:rStyle w:val="StyleUnderline"/>
        </w:rPr>
        <w:t xml:space="preserve"> and America could bestride</w:t>
      </w:r>
      <w:r w:rsidRPr="00B374F2">
        <w:rPr>
          <w:sz w:val="12"/>
        </w:rPr>
        <w:t xml:space="preserve"> the globe </w:t>
      </w:r>
      <w:r w:rsidRPr="00B374F2">
        <w:rPr>
          <w:rStyle w:val="StyleUnderline"/>
        </w:rPr>
        <w:t xml:space="preserve">as a colossus and face no </w:t>
      </w:r>
      <w:r w:rsidRPr="00B374F2">
        <w:rPr>
          <w:rStyle w:val="Emphasis"/>
        </w:rPr>
        <w:t>adverse consequences</w:t>
      </w:r>
      <w:r w:rsidRPr="00B374F2">
        <w:rPr>
          <w:rStyle w:val="StyleUnderline"/>
        </w:rPr>
        <w:t>. Despite all</w:t>
      </w:r>
      <w:r w:rsidRPr="00B374F2">
        <w:rPr>
          <w:sz w:val="12"/>
        </w:rPr>
        <w:t xml:space="preserve"> of </w:t>
      </w:r>
      <w:r w:rsidRPr="00B374F2">
        <w:rPr>
          <w:rStyle w:val="Emphasis"/>
        </w:rPr>
        <w:t>these errors</w:t>
      </w:r>
      <w:r w:rsidRPr="00B374F2">
        <w:rPr>
          <w:rStyle w:val="StyleUnderline"/>
        </w:rPr>
        <w:t xml:space="preserve"> and</w:t>
      </w:r>
      <w:r w:rsidRPr="00B374F2">
        <w:rPr>
          <w:sz w:val="12"/>
        </w:rPr>
        <w:t xml:space="preserve"> the current mood of </w:t>
      </w:r>
      <w:r w:rsidRPr="00B374F2">
        <w:rPr>
          <w:rStyle w:val="Emphasis"/>
        </w:rPr>
        <w:t>domestic dissatisfaction</w:t>
      </w:r>
      <w:r w:rsidRPr="00B374F2">
        <w:rPr>
          <w:rStyle w:val="StyleUnderline"/>
        </w:rPr>
        <w:t xml:space="preserve">, no other </w:t>
      </w:r>
      <w:r w:rsidRPr="00B374F2">
        <w:rPr>
          <w:rStyle w:val="Emphasis"/>
        </w:rPr>
        <w:t>single nation</w:t>
      </w:r>
      <w:r w:rsidRPr="00B374F2">
        <w:rPr>
          <w:sz w:val="12"/>
        </w:rPr>
        <w:t xml:space="preserve">, including China, </w:t>
      </w:r>
      <w:r w:rsidRPr="00B374F2">
        <w:rPr>
          <w:rStyle w:val="StyleUnderline"/>
        </w:rPr>
        <w:t>has the base</w:t>
      </w:r>
      <w:r w:rsidRPr="00B374F2">
        <w:rPr>
          <w:sz w:val="12"/>
        </w:rPr>
        <w:t xml:space="preserve"> from which </w:t>
      </w:r>
      <w:r w:rsidRPr="00B374F2">
        <w:rPr>
          <w:rStyle w:val="StyleUnderline"/>
        </w:rPr>
        <w:t xml:space="preserve">to </w:t>
      </w:r>
      <w:r w:rsidRPr="00B374F2">
        <w:rPr>
          <w:rStyle w:val="Emphasis"/>
        </w:rPr>
        <w:t>produce success</w:t>
      </w:r>
      <w:r w:rsidRPr="00B374F2">
        <w:rPr>
          <w:rStyle w:val="StyleUnderline"/>
        </w:rPr>
        <w:t xml:space="preserve"> than the U</w:t>
      </w:r>
      <w:r w:rsidRPr="00B374F2">
        <w:rPr>
          <w:sz w:val="12"/>
        </w:rPr>
        <w:t xml:space="preserve">nited </w:t>
      </w:r>
      <w:r w:rsidRPr="00B374F2">
        <w:rPr>
          <w:rStyle w:val="StyleUnderline"/>
        </w:rPr>
        <w:t>S</w:t>
      </w:r>
      <w:r w:rsidRPr="00B374F2">
        <w:rPr>
          <w:sz w:val="12"/>
        </w:rPr>
        <w:t xml:space="preserve">tates. However, </w:t>
      </w:r>
      <w:r w:rsidRPr="00B374F2">
        <w:rPr>
          <w:rStyle w:val="StyleUnderline"/>
        </w:rPr>
        <w:t xml:space="preserve">the </w:t>
      </w:r>
      <w:r w:rsidRPr="00B374F2">
        <w:rPr>
          <w:rStyle w:val="Emphasis"/>
        </w:rPr>
        <w:t>margin for error</w:t>
      </w:r>
      <w:r w:rsidRPr="00B374F2">
        <w:rPr>
          <w:rStyle w:val="StyleUnderline"/>
        </w:rPr>
        <w:t xml:space="preserve"> is not infinite and a </w:t>
      </w:r>
      <w:r w:rsidRPr="00B374F2">
        <w:rPr>
          <w:rStyle w:val="Emphasis"/>
        </w:rPr>
        <w:t>course correction</w:t>
      </w:r>
      <w:r w:rsidRPr="00B374F2">
        <w:rPr>
          <w:rStyle w:val="StyleUnderline"/>
        </w:rPr>
        <w:t xml:space="preserve"> is needed in the</w:t>
      </w:r>
      <w:r w:rsidRPr="00B374F2">
        <w:rPr>
          <w:sz w:val="12"/>
        </w:rPr>
        <w:t xml:space="preserve"> very </w:t>
      </w:r>
      <w:r w:rsidRPr="00B374F2">
        <w:rPr>
          <w:rStyle w:val="StyleUnderline"/>
        </w:rPr>
        <w:t xml:space="preserve">near term before the </w:t>
      </w:r>
      <w:r w:rsidRPr="00B374F2">
        <w:rPr>
          <w:rStyle w:val="Emphasis"/>
        </w:rPr>
        <w:t>power imbalances</w:t>
      </w:r>
      <w:r w:rsidRPr="00B374F2">
        <w:rPr>
          <w:rStyle w:val="StyleUnderline"/>
        </w:rPr>
        <w:t xml:space="preserve"> complete their shift</w:t>
      </w:r>
      <w:r w:rsidRPr="00B374F2">
        <w:rPr>
          <w:sz w:val="12"/>
        </w:rPr>
        <w:t xml:space="preserve">. While </w:t>
      </w:r>
      <w:r w:rsidRPr="00B374F2">
        <w:rPr>
          <w:rStyle w:val="StyleUnderline"/>
        </w:rPr>
        <w:t>Trump</w:t>
      </w:r>
      <w:r w:rsidRPr="00B374F2">
        <w:rPr>
          <w:sz w:val="12"/>
        </w:rPr>
        <w:t xml:space="preserve"> may not ultimately be the one to craft the comprehensive strategy for the future, but he </w:t>
      </w:r>
      <w:r w:rsidRPr="00B374F2">
        <w:rPr>
          <w:rStyle w:val="StyleUnderline"/>
        </w:rPr>
        <w:t>is</w:t>
      </w:r>
      <w:r w:rsidRPr="00B374F2">
        <w:rPr>
          <w:sz w:val="12"/>
        </w:rPr>
        <w:t xml:space="preserve">, at least, </w:t>
      </w:r>
      <w:r w:rsidRPr="00B374F2">
        <w:rPr>
          <w:rStyle w:val="StyleUnderline"/>
        </w:rPr>
        <w:t>proving to be the necessary “</w:t>
      </w:r>
      <w:r w:rsidRPr="00B374F2">
        <w:rPr>
          <w:rStyle w:val="Emphasis"/>
        </w:rPr>
        <w:t>bull in a china shop</w:t>
      </w:r>
      <w:r w:rsidRPr="00B374F2">
        <w:rPr>
          <w:rStyle w:val="StyleUnderline"/>
        </w:rPr>
        <w:t>”</w:t>
      </w:r>
      <w:r w:rsidRPr="00B374F2">
        <w:rPr>
          <w:sz w:val="12"/>
        </w:rPr>
        <w:t xml:space="preserve"> that is </w:t>
      </w:r>
      <w:r w:rsidRPr="00B374F2">
        <w:rPr>
          <w:rStyle w:val="StyleUnderline"/>
        </w:rPr>
        <w:t>destroying</w:t>
      </w:r>
      <w:r w:rsidRPr="00B374F2">
        <w:rPr>
          <w:sz w:val="12"/>
        </w:rPr>
        <w:t xml:space="preserve"> old and </w:t>
      </w:r>
      <w:r w:rsidRPr="00B374F2">
        <w:rPr>
          <w:rStyle w:val="StyleUnderline"/>
        </w:rPr>
        <w:t>outdated ways of thinking</w:t>
      </w:r>
      <w:r w:rsidRPr="00B374F2">
        <w:rPr>
          <w:sz w:val="12"/>
        </w:rPr>
        <w:t>. He should have an appropriately staffed administration in place that will not hinder his accomplishments.</w:t>
      </w:r>
    </w:p>
    <w:p w14:paraId="0256624C" w14:textId="77777777" w:rsidR="000E15C0" w:rsidRPr="00B374F2" w:rsidRDefault="000E15C0" w:rsidP="000E15C0">
      <w:pPr>
        <w:pStyle w:val="Heading4"/>
      </w:pPr>
      <w:r w:rsidRPr="00B374F2">
        <w:t xml:space="preserve">At </w:t>
      </w:r>
      <w:r w:rsidRPr="00B374F2">
        <w:rPr>
          <w:u w:val="single"/>
        </w:rPr>
        <w:t>worst</w:t>
      </w:r>
      <w:r w:rsidRPr="00B374F2">
        <w:t xml:space="preserve"> – no offense – he’ll </w:t>
      </w:r>
      <w:r w:rsidRPr="00B374F2">
        <w:rPr>
          <w:u w:val="single"/>
        </w:rPr>
        <w:t>stay the course</w:t>
      </w:r>
      <w:r w:rsidRPr="00B374F2">
        <w:t xml:space="preserve"> under foreign duress. </w:t>
      </w:r>
    </w:p>
    <w:p w14:paraId="4705A253" w14:textId="77777777" w:rsidR="000E15C0" w:rsidRPr="00B374F2" w:rsidRDefault="000E15C0" w:rsidP="000E15C0">
      <w:pPr>
        <w:rPr>
          <w:szCs w:val="16"/>
        </w:rPr>
      </w:pPr>
      <w:proofErr w:type="spellStart"/>
      <w:r w:rsidRPr="00B374F2">
        <w:rPr>
          <w:rStyle w:val="Style13ptBold"/>
        </w:rPr>
        <w:t>Mehrtens</w:t>
      </w:r>
      <w:proofErr w:type="spellEnd"/>
      <w:r w:rsidRPr="00B374F2">
        <w:rPr>
          <w:rStyle w:val="Style13ptBold"/>
        </w:rPr>
        <w:t xml:space="preserve"> ‘19 </w:t>
      </w:r>
      <w:r w:rsidRPr="00B374F2">
        <w:rPr>
          <w:szCs w:val="16"/>
        </w:rPr>
        <w:t xml:space="preserve">(Savannah; 1/24/19; Writer for The Battalion, citing The Albritton Center for Grand Strategy and Elizabeth Saunders, an Associate Professor at Georgetown University’s School of Foreign Service; The Battalion, “Foreign policy expert to speak about presidential power,” </w:t>
      </w:r>
      <w:hyperlink r:id="rId37" w:history="1">
        <w:r w:rsidRPr="00B374F2">
          <w:rPr>
            <w:rStyle w:val="Hyperlink"/>
            <w:szCs w:val="16"/>
          </w:rPr>
          <w:t>http://www.thebatt.com/news/foreign-policy-expert-to-speak-about-presidential-power/article_58072e52-205b-11e9-aa75-e30411f2b817.html</w:t>
        </w:r>
      </w:hyperlink>
      <w:r w:rsidRPr="00B374F2">
        <w:rPr>
          <w:szCs w:val="16"/>
        </w:rPr>
        <w:t>)</w:t>
      </w:r>
    </w:p>
    <w:p w14:paraId="3E312425" w14:textId="77777777" w:rsidR="000E15C0" w:rsidRPr="00B374F2" w:rsidRDefault="000E15C0" w:rsidP="000E15C0">
      <w:pPr>
        <w:rPr>
          <w:sz w:val="14"/>
        </w:rPr>
      </w:pPr>
      <w:r w:rsidRPr="00B374F2">
        <w:rPr>
          <w:sz w:val="14"/>
        </w:rPr>
        <w:t xml:space="preserve">Matthew </w:t>
      </w:r>
      <w:r w:rsidRPr="00B374F2">
        <w:rPr>
          <w:rStyle w:val="StyleUnderline"/>
        </w:rPr>
        <w:t>Fuhrmann</w:t>
      </w:r>
      <w:r w:rsidRPr="00B374F2">
        <w:rPr>
          <w:sz w:val="14"/>
        </w:rPr>
        <w:t xml:space="preserve">, political science professor and graduate program director, </w:t>
      </w:r>
      <w:r w:rsidRPr="00B374F2">
        <w:rPr>
          <w:rStyle w:val="StyleUnderline"/>
        </w:rPr>
        <w:t xml:space="preserve">said international relations </w:t>
      </w:r>
      <w:r w:rsidRPr="00B374F2">
        <w:rPr>
          <w:rStyle w:val="Emphasis"/>
        </w:rPr>
        <w:t>research</w:t>
      </w:r>
      <w:r w:rsidRPr="00B374F2">
        <w:rPr>
          <w:rStyle w:val="StyleUnderline"/>
        </w:rPr>
        <w:t xml:space="preserve"> finds</w:t>
      </w:r>
      <w:r w:rsidRPr="00B374F2">
        <w:rPr>
          <w:sz w:val="14"/>
        </w:rPr>
        <w:t xml:space="preserve"> that </w:t>
      </w:r>
      <w:r w:rsidRPr="00B374F2">
        <w:rPr>
          <w:rStyle w:val="StyleUnderline"/>
        </w:rPr>
        <w:t xml:space="preserve">the leader may </w:t>
      </w:r>
      <w:r w:rsidRPr="00B374F2">
        <w:rPr>
          <w:rStyle w:val="Emphasis"/>
        </w:rPr>
        <w:t>not necessarily matter</w:t>
      </w:r>
      <w:r w:rsidRPr="00B374F2">
        <w:rPr>
          <w:rStyle w:val="StyleUnderline"/>
        </w:rPr>
        <w:t xml:space="preserve"> when working at such a </w:t>
      </w:r>
      <w:r w:rsidRPr="00B374F2">
        <w:rPr>
          <w:rStyle w:val="Emphasis"/>
        </w:rPr>
        <w:t>broad level</w:t>
      </w:r>
      <w:r w:rsidRPr="00B374F2">
        <w:rPr>
          <w:sz w:val="14"/>
        </w:rPr>
        <w:t xml:space="preserve">. He said </w:t>
      </w:r>
      <w:r w:rsidRPr="00B374F2">
        <w:rPr>
          <w:rStyle w:val="StyleUnderline"/>
        </w:rPr>
        <w:t>Saunders is</w:t>
      </w:r>
      <w:r w:rsidRPr="00B374F2">
        <w:rPr>
          <w:sz w:val="14"/>
        </w:rPr>
        <w:t xml:space="preserve"> one of the scholars </w:t>
      </w:r>
      <w:r w:rsidRPr="00B374F2">
        <w:rPr>
          <w:rStyle w:val="StyleUnderline"/>
        </w:rPr>
        <w:t xml:space="preserve">beginning to pay </w:t>
      </w:r>
      <w:r w:rsidRPr="00B374F2">
        <w:rPr>
          <w:rStyle w:val="Emphasis"/>
        </w:rPr>
        <w:t>close attention</w:t>
      </w:r>
      <w:r w:rsidRPr="00B374F2">
        <w:rPr>
          <w:rStyle w:val="StyleUnderline"/>
        </w:rPr>
        <w:t xml:space="preserve"> to how leaders are shaping </w:t>
      </w:r>
      <w:r w:rsidRPr="00B374F2">
        <w:rPr>
          <w:rStyle w:val="Emphasis"/>
        </w:rPr>
        <w:t>foreign policy</w:t>
      </w:r>
      <w:r w:rsidRPr="00B374F2">
        <w:rPr>
          <w:rStyle w:val="StyleUnderline"/>
        </w:rPr>
        <w:t xml:space="preserve"> and international relations. “If you ask</w:t>
      </w:r>
      <w:r w:rsidRPr="00B374F2">
        <w:rPr>
          <w:sz w:val="14"/>
        </w:rPr>
        <w:t xml:space="preserve"> most </w:t>
      </w:r>
      <w:r w:rsidRPr="00B374F2">
        <w:rPr>
          <w:rStyle w:val="StyleUnderline"/>
        </w:rPr>
        <w:t>Americans</w:t>
      </w:r>
      <w:r w:rsidRPr="00B374F2">
        <w:rPr>
          <w:sz w:val="14"/>
        </w:rPr>
        <w:t xml:space="preserve"> on the street, ‘</w:t>
      </w:r>
      <w:r w:rsidRPr="00B374F2">
        <w:rPr>
          <w:rStyle w:val="StyleUnderline"/>
        </w:rPr>
        <w:t>Does it matter who the president is,’ they would</w:t>
      </w:r>
      <w:r w:rsidRPr="00B374F2">
        <w:rPr>
          <w:sz w:val="14"/>
        </w:rPr>
        <w:t xml:space="preserve"> undoubtedly </w:t>
      </w:r>
      <w:r w:rsidRPr="00B374F2">
        <w:rPr>
          <w:rStyle w:val="StyleUnderline"/>
        </w:rPr>
        <w:t>say ‘Yes</w:t>
      </w:r>
      <w:r w:rsidRPr="00B374F2">
        <w:rPr>
          <w:sz w:val="14"/>
        </w:rPr>
        <w:t xml:space="preserve">, it matters,’” Fuhrmann said. </w:t>
      </w:r>
      <w:r w:rsidRPr="00B374F2">
        <w:rPr>
          <w:rStyle w:val="StyleUnderline"/>
        </w:rPr>
        <w:t>“But if you look at a lot of</w:t>
      </w:r>
      <w:r w:rsidRPr="00B374F2">
        <w:rPr>
          <w:sz w:val="14"/>
        </w:rPr>
        <w:t xml:space="preserve"> international relations </w:t>
      </w:r>
      <w:r w:rsidRPr="00B374F2">
        <w:rPr>
          <w:rStyle w:val="StyleUnderline"/>
        </w:rPr>
        <w:t>research</w:t>
      </w:r>
      <w:r w:rsidRPr="00B374F2">
        <w:rPr>
          <w:sz w:val="14"/>
        </w:rPr>
        <w:t xml:space="preserve">, a lot of </w:t>
      </w:r>
      <w:r w:rsidRPr="00B374F2">
        <w:rPr>
          <w:rStyle w:val="StyleUnderline"/>
        </w:rPr>
        <w:t>it assumes</w:t>
      </w:r>
      <w:r w:rsidRPr="00B374F2">
        <w:rPr>
          <w:sz w:val="14"/>
        </w:rPr>
        <w:t xml:space="preserve"> that </w:t>
      </w:r>
      <w:r w:rsidRPr="00B374F2">
        <w:rPr>
          <w:rStyle w:val="StyleUnderline"/>
        </w:rPr>
        <w:t>it</w:t>
      </w:r>
      <w:r w:rsidRPr="00B374F2">
        <w:rPr>
          <w:sz w:val="14"/>
        </w:rPr>
        <w:t xml:space="preserve"> actually </w:t>
      </w:r>
      <w:r w:rsidRPr="00B374F2">
        <w:rPr>
          <w:rStyle w:val="Emphasis"/>
        </w:rPr>
        <w:t>doesn’t matter</w:t>
      </w:r>
      <w:r w:rsidRPr="00B374F2">
        <w:rPr>
          <w:rStyle w:val="StyleUnderline"/>
        </w:rPr>
        <w:t xml:space="preserve"> who the person is as president</w:t>
      </w:r>
      <w:r w:rsidRPr="00B374F2">
        <w:rPr>
          <w:sz w:val="14"/>
        </w:rPr>
        <w:t xml:space="preserve">, or head of any country, </w:t>
      </w:r>
      <w:r w:rsidRPr="00B374F2">
        <w:rPr>
          <w:rStyle w:val="StyleUnderline"/>
        </w:rPr>
        <w:t>because</w:t>
      </w:r>
      <w:r w:rsidRPr="00B374F2">
        <w:rPr>
          <w:sz w:val="14"/>
        </w:rPr>
        <w:t xml:space="preserve"> this </w:t>
      </w:r>
      <w:r w:rsidRPr="00B374F2">
        <w:rPr>
          <w:rStyle w:val="StyleUnderline"/>
        </w:rPr>
        <w:t>literature assumes</w:t>
      </w:r>
      <w:r w:rsidRPr="00B374F2">
        <w:rPr>
          <w:sz w:val="14"/>
        </w:rPr>
        <w:t xml:space="preserve"> that </w:t>
      </w:r>
      <w:r w:rsidRPr="00B374F2">
        <w:rPr>
          <w:rStyle w:val="StyleUnderline"/>
        </w:rPr>
        <w:t xml:space="preserve">if a leader is faced with </w:t>
      </w:r>
      <w:r w:rsidRPr="00B374F2">
        <w:rPr>
          <w:rStyle w:val="Emphasis"/>
        </w:rPr>
        <w:t>similar conditions</w:t>
      </w:r>
      <w:r w:rsidRPr="00B374F2">
        <w:rPr>
          <w:sz w:val="14"/>
        </w:rPr>
        <w:t xml:space="preserve"> that </w:t>
      </w:r>
      <w:r w:rsidRPr="00B374F2">
        <w:rPr>
          <w:rStyle w:val="StyleUnderline"/>
        </w:rPr>
        <w:t>they’ll all</w:t>
      </w:r>
      <w:r w:rsidRPr="00B374F2">
        <w:rPr>
          <w:sz w:val="14"/>
        </w:rPr>
        <w:t xml:space="preserve"> basically </w:t>
      </w:r>
      <w:r w:rsidRPr="00B374F2">
        <w:rPr>
          <w:rStyle w:val="Emphasis"/>
        </w:rPr>
        <w:t>behave the same</w:t>
      </w:r>
      <w:r w:rsidRPr="00B374F2">
        <w:rPr>
          <w:rStyle w:val="StyleUnderline"/>
        </w:rPr>
        <w:t>.”</w:t>
      </w:r>
      <w:r w:rsidRPr="00B374F2">
        <w:rPr>
          <w:sz w:val="14"/>
        </w:rPr>
        <w:t xml:space="preserve"> Gregory </w:t>
      </w:r>
      <w:proofErr w:type="spellStart"/>
      <w:r w:rsidRPr="00B374F2">
        <w:rPr>
          <w:sz w:val="14"/>
        </w:rPr>
        <w:t>Gause</w:t>
      </w:r>
      <w:proofErr w:type="spellEnd"/>
      <w:r w:rsidRPr="00B374F2">
        <w:rPr>
          <w:sz w:val="14"/>
        </w:rPr>
        <w:t xml:space="preserve">, professor and head of the international affairs department, said students have the opportunity to learn about how American foreign policy is made and the influence of the office of the president. </w:t>
      </w:r>
      <w:proofErr w:type="spellStart"/>
      <w:r w:rsidRPr="00B374F2">
        <w:rPr>
          <w:sz w:val="14"/>
        </w:rPr>
        <w:t>Gause</w:t>
      </w:r>
      <w:proofErr w:type="spellEnd"/>
      <w:r w:rsidRPr="00B374F2">
        <w:rPr>
          <w:sz w:val="14"/>
        </w:rPr>
        <w:t xml:space="preserve"> said </w:t>
      </w:r>
      <w:r w:rsidRPr="00B374F2">
        <w:rPr>
          <w:rStyle w:val="StyleUnderline"/>
        </w:rPr>
        <w:t>both detractors</w:t>
      </w:r>
      <w:r w:rsidRPr="00B374F2">
        <w:rPr>
          <w:sz w:val="14"/>
        </w:rPr>
        <w:t xml:space="preserve"> and </w:t>
      </w:r>
      <w:r w:rsidRPr="00B374F2">
        <w:rPr>
          <w:rStyle w:val="StyleUnderline"/>
        </w:rPr>
        <w:t>supporters of</w:t>
      </w:r>
      <w:r w:rsidRPr="00B374F2">
        <w:rPr>
          <w:sz w:val="14"/>
        </w:rPr>
        <w:t xml:space="preserve"> President </w:t>
      </w:r>
      <w:r w:rsidRPr="00B374F2">
        <w:rPr>
          <w:rStyle w:val="StyleUnderline"/>
        </w:rPr>
        <w:t>Trump</w:t>
      </w:r>
      <w:r w:rsidRPr="00B374F2">
        <w:rPr>
          <w:sz w:val="14"/>
        </w:rPr>
        <w:t xml:space="preserve"> would </w:t>
      </w:r>
      <w:r w:rsidRPr="00B374F2">
        <w:rPr>
          <w:rStyle w:val="StyleUnderline"/>
        </w:rPr>
        <w:t>agree</w:t>
      </w:r>
      <w:r w:rsidRPr="00B374F2">
        <w:rPr>
          <w:sz w:val="14"/>
        </w:rPr>
        <w:t xml:space="preserve"> that </w:t>
      </w:r>
      <w:r w:rsidRPr="00B374F2">
        <w:rPr>
          <w:rStyle w:val="StyleUnderline"/>
        </w:rPr>
        <w:t>he is not</w:t>
      </w:r>
      <w:r w:rsidRPr="00B374F2">
        <w:rPr>
          <w:sz w:val="14"/>
        </w:rPr>
        <w:t xml:space="preserve"> a </w:t>
      </w:r>
      <w:r w:rsidRPr="00B374F2">
        <w:rPr>
          <w:rStyle w:val="StyleUnderline"/>
        </w:rPr>
        <w:t>conventional</w:t>
      </w:r>
      <w:r w:rsidRPr="00B374F2">
        <w:rPr>
          <w:sz w:val="14"/>
        </w:rPr>
        <w:t xml:space="preserve"> president, </w:t>
      </w:r>
      <w:r w:rsidRPr="00B374F2">
        <w:rPr>
          <w:rStyle w:val="StyleUnderline"/>
        </w:rPr>
        <w:t>so attendees will</w:t>
      </w:r>
      <w:r w:rsidRPr="00B374F2">
        <w:rPr>
          <w:sz w:val="14"/>
        </w:rPr>
        <w:t xml:space="preserve"> also </w:t>
      </w:r>
      <w:r w:rsidRPr="00B374F2">
        <w:rPr>
          <w:rStyle w:val="StyleUnderline"/>
        </w:rPr>
        <w:t>learn</w:t>
      </w:r>
      <w:r w:rsidRPr="00B374F2">
        <w:rPr>
          <w:sz w:val="14"/>
        </w:rPr>
        <w:t xml:space="preserve"> about </w:t>
      </w:r>
      <w:r w:rsidRPr="00B374F2">
        <w:rPr>
          <w:rStyle w:val="StyleUnderline"/>
        </w:rPr>
        <w:t>how he can affect American foreign policy</w:t>
      </w:r>
      <w:r w:rsidRPr="00B374F2">
        <w:rPr>
          <w:sz w:val="14"/>
        </w:rPr>
        <w:t xml:space="preserve">. “[President </w:t>
      </w:r>
      <w:r w:rsidRPr="00B374F2">
        <w:rPr>
          <w:rStyle w:val="StyleUnderline"/>
        </w:rPr>
        <w:t xml:space="preserve">Trump] has a </w:t>
      </w:r>
      <w:r w:rsidRPr="00B374F2">
        <w:rPr>
          <w:rStyle w:val="Emphasis"/>
        </w:rPr>
        <w:t>lot of influence</w:t>
      </w:r>
      <w:r w:rsidRPr="00B374F2">
        <w:rPr>
          <w:sz w:val="14"/>
        </w:rPr>
        <w:t xml:space="preserve"> on foreign policy, </w:t>
      </w:r>
      <w:r w:rsidRPr="00B374F2">
        <w:rPr>
          <w:rStyle w:val="StyleUnderline"/>
        </w:rPr>
        <w:t xml:space="preserve">but let’s find out </w:t>
      </w:r>
      <w:r w:rsidRPr="00B374F2">
        <w:rPr>
          <w:rStyle w:val="Emphasis"/>
        </w:rPr>
        <w:t>how much</w:t>
      </w:r>
      <w:r w:rsidRPr="00B374F2">
        <w:rPr>
          <w:rStyle w:val="StyleUnderline"/>
        </w:rPr>
        <w:t>,”</w:t>
      </w:r>
      <w:r w:rsidRPr="00B374F2">
        <w:rPr>
          <w:sz w:val="14"/>
        </w:rPr>
        <w:t xml:space="preserve"> </w:t>
      </w:r>
      <w:proofErr w:type="spellStart"/>
      <w:r w:rsidRPr="00B374F2">
        <w:rPr>
          <w:sz w:val="14"/>
        </w:rPr>
        <w:t>Gause</w:t>
      </w:r>
      <w:proofErr w:type="spellEnd"/>
      <w:r w:rsidRPr="00B374F2">
        <w:rPr>
          <w:sz w:val="14"/>
        </w:rPr>
        <w:t xml:space="preserve"> said. “Having a scholar like professor Saunders here is a good way for us to try to understand just how much a president can affect the course of foreign policy.”</w:t>
      </w:r>
    </w:p>
    <w:p w14:paraId="7E446FB0" w14:textId="77777777" w:rsidR="000E15C0" w:rsidRPr="00B374F2" w:rsidRDefault="000E15C0" w:rsidP="000E15C0">
      <w:pPr>
        <w:pStyle w:val="Heading4"/>
      </w:pPr>
      <w:r w:rsidRPr="00B374F2">
        <w:t xml:space="preserve">Trump’s poised for </w:t>
      </w:r>
      <w:r w:rsidRPr="00B374F2">
        <w:rPr>
          <w:u w:val="single"/>
        </w:rPr>
        <w:t>major breakthroughs</w:t>
      </w:r>
      <w:r w:rsidRPr="00B374F2">
        <w:t xml:space="preserve"> that </w:t>
      </w:r>
      <w:r w:rsidRPr="00B374F2">
        <w:rPr>
          <w:u w:val="single"/>
        </w:rPr>
        <w:t>stabilize the world</w:t>
      </w:r>
      <w:r w:rsidRPr="00B374F2">
        <w:t xml:space="preserve"> and avert </w:t>
      </w:r>
      <w:r w:rsidRPr="00B374F2">
        <w:rPr>
          <w:u w:val="single"/>
        </w:rPr>
        <w:t>nuclear wars</w:t>
      </w:r>
      <w:r w:rsidRPr="00B374F2">
        <w:t xml:space="preserve"> – </w:t>
      </w:r>
      <w:r w:rsidRPr="00B374F2">
        <w:rPr>
          <w:u w:val="single"/>
        </w:rPr>
        <w:t>presidential flexibility</w:t>
      </w:r>
      <w:r w:rsidRPr="00B374F2">
        <w:t xml:space="preserve"> and </w:t>
      </w:r>
      <w:r w:rsidRPr="00B374F2">
        <w:rPr>
          <w:u w:val="single"/>
        </w:rPr>
        <w:t>focus</w:t>
      </w:r>
      <w:r w:rsidRPr="00B374F2">
        <w:t xml:space="preserve"> are key</w:t>
      </w:r>
    </w:p>
    <w:p w14:paraId="227DA162" w14:textId="77777777" w:rsidR="000E15C0" w:rsidRPr="00B374F2" w:rsidRDefault="000E15C0" w:rsidP="000E15C0">
      <w:proofErr w:type="spellStart"/>
      <w:r w:rsidRPr="00B374F2">
        <w:rPr>
          <w:rStyle w:val="Style13ptBold"/>
        </w:rPr>
        <w:t>Simes</w:t>
      </w:r>
      <w:proofErr w:type="spellEnd"/>
      <w:r w:rsidRPr="00B374F2">
        <w:rPr>
          <w:rStyle w:val="Style13ptBold"/>
        </w:rPr>
        <w:t xml:space="preserve"> 18</w:t>
      </w:r>
      <w:r w:rsidRPr="00B374F2">
        <w:t xml:space="preserve"> [Dimitri K. </w:t>
      </w:r>
      <w:proofErr w:type="spellStart"/>
      <w:r w:rsidRPr="00B374F2">
        <w:t>Simes</w:t>
      </w:r>
      <w:proofErr w:type="spellEnd"/>
      <w:r w:rsidRPr="00B374F2">
        <w:t>, publisher and CEO of the National Interest is president of the Center for the National Interest, A Trump Foreign Policy, June 17, https://nationalinterest.org/feature/trump-foreign-policy-26312]</w:t>
      </w:r>
    </w:p>
    <w:p w14:paraId="48A4FC8D" w14:textId="77777777" w:rsidR="000E15C0" w:rsidRPr="00B374F2" w:rsidRDefault="000E15C0" w:rsidP="000E15C0">
      <w:pPr>
        <w:rPr>
          <w:u w:val="single"/>
        </w:rPr>
      </w:pPr>
      <w:r w:rsidRPr="00B374F2">
        <w:t xml:space="preserve">Fortunately, </w:t>
      </w:r>
      <w:r w:rsidRPr="00B374F2">
        <w:rPr>
          <w:rStyle w:val="StyleUnderline"/>
        </w:rPr>
        <w:t>the administration’s ill-defined foreign policy</w:t>
      </w:r>
      <w:r w:rsidRPr="00B374F2">
        <w:t xml:space="preserve"> has </w:t>
      </w:r>
      <w:r w:rsidRPr="00B374F2">
        <w:rPr>
          <w:rStyle w:val="Emphasis"/>
        </w:rPr>
        <w:t>thus far</w:t>
      </w:r>
      <w:r w:rsidRPr="00B374F2">
        <w:rPr>
          <w:rStyle w:val="StyleUnderline"/>
        </w:rPr>
        <w:t xml:space="preserve"> caused </w:t>
      </w:r>
      <w:r w:rsidRPr="00B374F2">
        <w:rPr>
          <w:rStyle w:val="Emphasis"/>
        </w:rPr>
        <w:t>no irreparable damage</w:t>
      </w:r>
      <w:r w:rsidRPr="00B374F2">
        <w:rPr>
          <w:rStyle w:val="StyleUnderline"/>
        </w:rPr>
        <w:t>. As leader of the world’s only multidimensional superpower, Trump has shown</w:t>
      </w:r>
      <w:r w:rsidRPr="00B374F2">
        <w:t xml:space="preserve"> that </w:t>
      </w:r>
      <w:r w:rsidRPr="00B374F2">
        <w:rPr>
          <w:rStyle w:val="StyleUnderline"/>
        </w:rPr>
        <w:t>ignoring him carries considerable risks and</w:t>
      </w:r>
      <w:r w:rsidRPr="00B374F2">
        <w:t xml:space="preserve"> potentially </w:t>
      </w:r>
      <w:r w:rsidRPr="00B374F2">
        <w:rPr>
          <w:rStyle w:val="StyleUnderline"/>
        </w:rPr>
        <w:t xml:space="preserve">high costs. Practically </w:t>
      </w:r>
      <w:r w:rsidRPr="00B374F2">
        <w:rPr>
          <w:rStyle w:val="Emphasis"/>
        </w:rPr>
        <w:t>every nation</w:t>
      </w:r>
      <w:r w:rsidRPr="00B374F2">
        <w:t xml:space="preserve"> in the world </w:t>
      </w:r>
      <w:r w:rsidRPr="00B374F2">
        <w:rPr>
          <w:rStyle w:val="Emphasis"/>
        </w:rPr>
        <w:t>remains interested</w:t>
      </w:r>
      <w:r w:rsidRPr="00B374F2">
        <w:rPr>
          <w:rStyle w:val="StyleUnderline"/>
        </w:rPr>
        <w:t xml:space="preserve"> in a constructive relationship</w:t>
      </w:r>
      <w:r w:rsidRPr="00B374F2">
        <w:t xml:space="preserve"> with the United States. Conversely, </w:t>
      </w:r>
      <w:r w:rsidRPr="00B374F2">
        <w:rPr>
          <w:rStyle w:val="Emphasis"/>
        </w:rPr>
        <w:t>nobody</w:t>
      </w:r>
      <w:r w:rsidRPr="00B374F2">
        <w:rPr>
          <w:rStyle w:val="StyleUnderline"/>
        </w:rPr>
        <w:t xml:space="preserve"> is </w:t>
      </w:r>
      <w:r w:rsidRPr="00B374F2">
        <w:rPr>
          <w:rStyle w:val="Emphasis"/>
        </w:rPr>
        <w:t>eager</w:t>
      </w:r>
      <w:r w:rsidRPr="00B374F2">
        <w:rPr>
          <w:rStyle w:val="StyleUnderline"/>
        </w:rPr>
        <w:t xml:space="preserve"> to be America’s enemy.</w:t>
      </w:r>
      <w:r w:rsidRPr="00B374F2">
        <w:t xml:space="preserve"> As a result, </w:t>
      </w:r>
      <w:r w:rsidRPr="00B374F2">
        <w:rPr>
          <w:rStyle w:val="StyleUnderline"/>
        </w:rPr>
        <w:t xml:space="preserve">with the right mix of hard and soft power coupled with skillful diplomacy, Trump can </w:t>
      </w:r>
      <w:r w:rsidRPr="00B374F2">
        <w:rPr>
          <w:rStyle w:val="Emphasis"/>
        </w:rPr>
        <w:t>still achieve major successes</w:t>
      </w:r>
      <w:r w:rsidRPr="00B374F2">
        <w:rPr>
          <w:rStyle w:val="StyleUnderline"/>
        </w:rPr>
        <w:t>.</w:t>
      </w:r>
    </w:p>
    <w:p w14:paraId="7C797FCA" w14:textId="77777777" w:rsidR="000E15C0" w:rsidRPr="00B374F2" w:rsidRDefault="000E15C0" w:rsidP="000E15C0">
      <w:pPr>
        <w:rPr>
          <w:u w:val="single"/>
        </w:rPr>
      </w:pPr>
      <w:r w:rsidRPr="00B374F2">
        <w:rPr>
          <w:rStyle w:val="StyleUnderline"/>
        </w:rPr>
        <w:t>The president</w:t>
      </w:r>
      <w:r w:rsidRPr="00B374F2">
        <w:t xml:space="preserve"> has </w:t>
      </w:r>
      <w:r w:rsidRPr="00B374F2">
        <w:rPr>
          <w:rStyle w:val="StyleUnderline"/>
        </w:rPr>
        <w:t xml:space="preserve">created a </w:t>
      </w:r>
      <w:r w:rsidRPr="00B374F2">
        <w:rPr>
          <w:rStyle w:val="Emphasis"/>
        </w:rPr>
        <w:t>foundation</w:t>
      </w:r>
      <w:r w:rsidRPr="00B374F2">
        <w:rPr>
          <w:rStyle w:val="StyleUnderline"/>
        </w:rPr>
        <w:t xml:space="preserve"> that may allow him to </w:t>
      </w:r>
      <w:r w:rsidRPr="00B374F2">
        <w:rPr>
          <w:rStyle w:val="Emphasis"/>
        </w:rPr>
        <w:t>deliver on</w:t>
      </w:r>
      <w:r w:rsidRPr="00B374F2">
        <w:t xml:space="preserve"> his </w:t>
      </w:r>
      <w:r w:rsidRPr="00B374F2">
        <w:rPr>
          <w:rStyle w:val="Emphasis"/>
        </w:rPr>
        <w:t>objectives</w:t>
      </w:r>
      <w:r w:rsidRPr="00B374F2">
        <w:rPr>
          <w:rStyle w:val="StyleUnderline"/>
        </w:rPr>
        <w:t>.</w:t>
      </w:r>
      <w:r w:rsidRPr="00B374F2">
        <w:t xml:space="preserve"> While the outcome of the planned summit in Singapore with Kim Jong-un is unclear at this writing, </w:t>
      </w:r>
      <w:r w:rsidRPr="00B374F2">
        <w:rPr>
          <w:rStyle w:val="StyleUnderline"/>
        </w:rPr>
        <w:t>Kim seems open to negotiating</w:t>
      </w:r>
      <w:r w:rsidRPr="00B374F2">
        <w:t xml:space="preserve">. Pyongyang’s </w:t>
      </w:r>
      <w:r w:rsidRPr="00B374F2">
        <w:rPr>
          <w:rStyle w:val="StyleUnderline"/>
        </w:rPr>
        <w:t>destruction of a nuclear site, release of</w:t>
      </w:r>
      <w:r w:rsidRPr="00B374F2">
        <w:t xml:space="preserve"> three American </w:t>
      </w:r>
      <w:r w:rsidRPr="00B374F2">
        <w:rPr>
          <w:rStyle w:val="StyleUnderline"/>
        </w:rPr>
        <w:t>prisoners and rhetorical willingness to proceed with denuclearization suggest</w:t>
      </w:r>
      <w:r w:rsidRPr="00B374F2">
        <w:t xml:space="preserve"> that </w:t>
      </w:r>
      <w:r w:rsidRPr="00B374F2">
        <w:rPr>
          <w:rStyle w:val="StyleUnderline"/>
        </w:rPr>
        <w:t>there may be more opportunities than</w:t>
      </w:r>
      <w:r w:rsidRPr="00B374F2">
        <w:t xml:space="preserve"> existed </w:t>
      </w:r>
      <w:r w:rsidRPr="00B374F2">
        <w:rPr>
          <w:rStyle w:val="StyleUnderline"/>
        </w:rPr>
        <w:t>at the end of the Obama administration</w:t>
      </w:r>
      <w:r w:rsidRPr="00B374F2">
        <w:t xml:space="preserve">; while Pyongyang promised to give up nuclear weapons in the past, it didn’t have them yet. Additionally, </w:t>
      </w:r>
      <w:r w:rsidRPr="00B374F2">
        <w:rPr>
          <w:rStyle w:val="StyleUnderline"/>
        </w:rPr>
        <w:t>despite</w:t>
      </w:r>
      <w:r w:rsidRPr="00B374F2">
        <w:t xml:space="preserve"> America’s </w:t>
      </w:r>
      <w:r w:rsidRPr="00B374F2">
        <w:rPr>
          <w:rStyle w:val="StyleUnderline"/>
        </w:rPr>
        <w:t>withdrawal from</w:t>
      </w:r>
      <w:r w:rsidRPr="00B374F2">
        <w:t xml:space="preserve"> the </w:t>
      </w:r>
      <w:r w:rsidRPr="00B374F2">
        <w:rPr>
          <w:rStyle w:val="Emphasis"/>
        </w:rPr>
        <w:t>J</w:t>
      </w:r>
      <w:r w:rsidRPr="00B374F2">
        <w:t xml:space="preserve">oint </w:t>
      </w:r>
      <w:r w:rsidRPr="00B374F2">
        <w:rPr>
          <w:rStyle w:val="Emphasis"/>
        </w:rPr>
        <w:t>C</w:t>
      </w:r>
      <w:r w:rsidRPr="00B374F2">
        <w:t xml:space="preserve">omprehensive </w:t>
      </w:r>
      <w:r w:rsidRPr="00B374F2">
        <w:rPr>
          <w:rStyle w:val="Emphasis"/>
        </w:rPr>
        <w:t>P</w:t>
      </w:r>
      <w:r w:rsidRPr="00B374F2">
        <w:t xml:space="preserve">lan </w:t>
      </w:r>
      <w:r w:rsidRPr="00B374F2">
        <w:rPr>
          <w:rStyle w:val="Emphasis"/>
        </w:rPr>
        <w:t>o</w:t>
      </w:r>
      <w:r w:rsidRPr="00B374F2">
        <w:t xml:space="preserve">f </w:t>
      </w:r>
      <w:r w:rsidRPr="00B374F2">
        <w:rPr>
          <w:rStyle w:val="Emphasis"/>
        </w:rPr>
        <w:t>A</w:t>
      </w:r>
      <w:r w:rsidRPr="00B374F2">
        <w:t xml:space="preserve">ction, </w:t>
      </w:r>
      <w:r w:rsidRPr="00B374F2">
        <w:rPr>
          <w:rStyle w:val="StyleUnderline"/>
        </w:rPr>
        <w:t>Iran is</w:t>
      </w:r>
      <w:r w:rsidRPr="00B374F2">
        <w:t xml:space="preserve"> so far </w:t>
      </w:r>
      <w:r w:rsidRPr="00B374F2">
        <w:rPr>
          <w:rStyle w:val="StyleUnderline"/>
        </w:rPr>
        <w:t>still abiding</w:t>
      </w:r>
      <w:r w:rsidRPr="00B374F2">
        <w:t xml:space="preserve"> by the terms of the deal. The Europeans and Russia do not appear prepared to go as far as Trump in demanding comprehensive Iranian concessions—ranging from enrichment limits to missile tests and changes in their regional behavior—but do seem to want to persuade Iran to make some concessions that were unthinkable during the Obama era. Likewise, </w:t>
      </w:r>
      <w:r w:rsidRPr="00B374F2">
        <w:rPr>
          <w:rStyle w:val="StyleUnderline"/>
        </w:rPr>
        <w:t>China does not appear ready to change its trade policies</w:t>
      </w:r>
      <w:r w:rsidRPr="00B374F2">
        <w:t xml:space="preserve"> and open its domestic market to the extent that the United States wants, </w:t>
      </w:r>
      <w:r w:rsidRPr="00B374F2">
        <w:rPr>
          <w:rStyle w:val="StyleUnderline"/>
        </w:rPr>
        <w:t>but is acting like it seeks to avoid a trade war and</w:t>
      </w:r>
      <w:r w:rsidRPr="00B374F2">
        <w:t xml:space="preserve">, accordingly, </w:t>
      </w:r>
      <w:r w:rsidRPr="00B374F2">
        <w:rPr>
          <w:rStyle w:val="StyleUnderline"/>
        </w:rPr>
        <w:t>appears prepared to walk</w:t>
      </w:r>
      <w:r w:rsidRPr="00B374F2">
        <w:t xml:space="preserve"> at least </w:t>
      </w:r>
      <w:r w:rsidRPr="00B374F2">
        <w:rPr>
          <w:rStyle w:val="StyleUnderline"/>
        </w:rPr>
        <w:t>some distance to accommodate American concerns.</w:t>
      </w:r>
    </w:p>
    <w:p w14:paraId="5C286F07" w14:textId="77777777" w:rsidR="000E15C0" w:rsidRPr="00B374F2" w:rsidRDefault="000E15C0" w:rsidP="000E15C0">
      <w:r w:rsidRPr="00B374F2">
        <w:rPr>
          <w:rStyle w:val="StyleUnderline"/>
        </w:rPr>
        <w:t>Despite U.S. air attacks on</w:t>
      </w:r>
      <w:r w:rsidRPr="00B374F2">
        <w:t xml:space="preserve"> Bashar al-</w:t>
      </w:r>
      <w:r w:rsidRPr="00B374F2">
        <w:rPr>
          <w:rStyle w:val="StyleUnderline"/>
        </w:rPr>
        <w:t>Assad’s forces, Russia’s Iranian allies and Russian mercenaries—scores of whom</w:t>
      </w:r>
      <w:r w:rsidRPr="00B374F2">
        <w:t xml:space="preserve"> reportedly </w:t>
      </w:r>
      <w:r w:rsidRPr="00B374F2">
        <w:rPr>
          <w:rStyle w:val="StyleUnderline"/>
        </w:rPr>
        <w:t xml:space="preserve">perished—Moscow seems to </w:t>
      </w:r>
      <w:r w:rsidRPr="00B374F2">
        <w:rPr>
          <w:rStyle w:val="Emphasis"/>
        </w:rPr>
        <w:t>display new energy</w:t>
      </w:r>
      <w:r w:rsidRPr="00B374F2">
        <w:t xml:space="preserve"> in </w:t>
      </w:r>
      <w:r w:rsidRPr="00B374F2">
        <w:rPr>
          <w:rStyle w:val="StyleUnderline"/>
        </w:rPr>
        <w:t xml:space="preserve">finding a </w:t>
      </w:r>
      <w:r w:rsidRPr="00B374F2">
        <w:rPr>
          <w:rStyle w:val="Emphasis"/>
        </w:rPr>
        <w:t>cooperative</w:t>
      </w:r>
      <w:r w:rsidRPr="00B374F2">
        <w:rPr>
          <w:rStyle w:val="StyleUnderline"/>
        </w:rPr>
        <w:t xml:space="preserve"> political </w:t>
      </w:r>
      <w:r w:rsidRPr="00B374F2">
        <w:rPr>
          <w:rStyle w:val="Emphasis"/>
        </w:rPr>
        <w:t>solution</w:t>
      </w:r>
      <w:r w:rsidRPr="00B374F2">
        <w:rPr>
          <w:rStyle w:val="StyleUnderline"/>
        </w:rPr>
        <w:t xml:space="preserve"> in Syria. </w:t>
      </w:r>
      <w:r w:rsidRPr="00B374F2">
        <w:t xml:space="preserve">During a recent meeting, Putin encouraged Assad not to count on a military victory and to accept a meaningful—if insufficient—constitutional reform that would redistribute power in Syria, an important U.S. objective. In Ukraine, Moscow severely criticized Washington’s delivery of anti-tank missiles—something that Obama feared would result in military confrontation—but has not retaliated militarily or politically. </w:t>
      </w:r>
      <w:r w:rsidRPr="00B374F2">
        <w:rPr>
          <w:rStyle w:val="StyleUnderline"/>
        </w:rPr>
        <w:t>Russia appears open to a negotiated end to the conflict in</w:t>
      </w:r>
      <w:r w:rsidRPr="00B374F2">
        <w:t xml:space="preserve"> the </w:t>
      </w:r>
      <w:r w:rsidRPr="00B374F2">
        <w:rPr>
          <w:rStyle w:val="StyleUnderline"/>
        </w:rPr>
        <w:t>Donbass</w:t>
      </w:r>
      <w:r w:rsidRPr="00B374F2">
        <w:t xml:space="preserve"> region, which it is unprepared to annex and is weary of supporting financially. What Russia wants is a reliable formula to postpone Ukraine’s NATO membership, something few alliance members support soon anyway, and to win a measure of autonomy for the separatist regions in Donetsk and Luhansk. Moving forward, the </w:t>
      </w:r>
      <w:r w:rsidRPr="00B374F2">
        <w:rPr>
          <w:rStyle w:val="StyleUnderline"/>
        </w:rPr>
        <w:t>Kremlin’s early infatuation with Trump is definitely over.</w:t>
      </w:r>
      <w:r w:rsidRPr="00B374F2">
        <w:t xml:space="preserve"> Notwithstanding Moscow’s diminished expectations, Russian officials retain a healthy respect for his unpredictability and determination. And judging from their public complaints over slow U.S. follow through on Trump’s proposal for a summit with Putin, they still appear eager to engage the Trump administration.</w:t>
      </w:r>
    </w:p>
    <w:p w14:paraId="1638491F" w14:textId="77777777" w:rsidR="000E15C0" w:rsidRPr="00B374F2" w:rsidRDefault="000E15C0" w:rsidP="000E15C0">
      <w:r w:rsidRPr="00B374F2">
        <w:rPr>
          <w:rStyle w:val="StyleUnderline"/>
        </w:rPr>
        <w:t xml:space="preserve">There is </w:t>
      </w:r>
      <w:r w:rsidRPr="00B374F2">
        <w:rPr>
          <w:rStyle w:val="Emphasis"/>
        </w:rPr>
        <w:t>no denying</w:t>
      </w:r>
      <w:r w:rsidRPr="00B374F2">
        <w:t xml:space="preserve"> that </w:t>
      </w:r>
      <w:r w:rsidRPr="00B374F2">
        <w:rPr>
          <w:rStyle w:val="StyleUnderline"/>
        </w:rPr>
        <w:t>Trump’s</w:t>
      </w:r>
      <w:r w:rsidRPr="00B374F2">
        <w:t xml:space="preserve"> combination of symbolic and sometimes real </w:t>
      </w:r>
      <w:r w:rsidRPr="00B374F2">
        <w:rPr>
          <w:rStyle w:val="StyleUnderline"/>
        </w:rPr>
        <w:t>pressure</w:t>
      </w:r>
      <w:r w:rsidRPr="00B374F2">
        <w:t xml:space="preserve">, bombastic </w:t>
      </w:r>
      <w:r w:rsidRPr="00B374F2">
        <w:rPr>
          <w:rStyle w:val="StyleUnderline"/>
        </w:rPr>
        <w:t>threats, and equally over-the-top efforts at charming foreign leaders</w:t>
      </w:r>
      <w:r w:rsidRPr="00B374F2">
        <w:t xml:space="preserve"> has </w:t>
      </w:r>
      <w:r w:rsidRPr="00B374F2">
        <w:rPr>
          <w:rStyle w:val="StyleUnderline"/>
        </w:rPr>
        <w:t>produced</w:t>
      </w:r>
      <w:r w:rsidRPr="00B374F2">
        <w:t xml:space="preserve"> at least some </w:t>
      </w:r>
      <w:r w:rsidRPr="00B374F2">
        <w:rPr>
          <w:rStyle w:val="Emphasis"/>
        </w:rPr>
        <w:t>tangible</w:t>
      </w:r>
      <w:r w:rsidRPr="00B374F2">
        <w:rPr>
          <w:rStyle w:val="StyleUnderline"/>
        </w:rPr>
        <w:t xml:space="preserve">, </w:t>
      </w:r>
      <w:r w:rsidRPr="00B374F2">
        <w:rPr>
          <w:rStyle w:val="Emphasis"/>
        </w:rPr>
        <w:t>positive results</w:t>
      </w:r>
      <w:r w:rsidRPr="00B374F2">
        <w:rPr>
          <w:rStyle w:val="StyleUnderline"/>
        </w:rPr>
        <w:t xml:space="preserve">. For Trump to </w:t>
      </w:r>
      <w:r w:rsidRPr="00B374F2">
        <w:rPr>
          <w:rStyle w:val="Emphasis"/>
        </w:rPr>
        <w:t>avoid squandering</w:t>
      </w:r>
      <w:r w:rsidRPr="00B374F2">
        <w:t xml:space="preserve"> the </w:t>
      </w:r>
      <w:r w:rsidRPr="00B374F2">
        <w:rPr>
          <w:rStyle w:val="Emphasis"/>
        </w:rPr>
        <w:t>opportunities</w:t>
      </w:r>
      <w:r w:rsidRPr="00B374F2">
        <w:rPr>
          <w:rStyle w:val="StyleUnderline"/>
        </w:rPr>
        <w:t xml:space="preserve"> he</w:t>
      </w:r>
      <w:r w:rsidRPr="00B374F2">
        <w:t xml:space="preserve"> has </w:t>
      </w:r>
      <w:r w:rsidRPr="00B374F2">
        <w:rPr>
          <w:rStyle w:val="StyleUnderline"/>
        </w:rPr>
        <w:t xml:space="preserve">created, force, pressure, and unpredictability must be </w:t>
      </w:r>
      <w:r w:rsidRPr="00B374F2">
        <w:rPr>
          <w:rStyle w:val="Emphasis"/>
        </w:rPr>
        <w:t>coupled with creativity and diplomacy</w:t>
      </w:r>
      <w:r w:rsidRPr="00B374F2">
        <w:rPr>
          <w:rStyle w:val="StyleUnderline"/>
        </w:rPr>
        <w:t>.</w:t>
      </w:r>
      <w:r w:rsidRPr="00B374F2">
        <w:t xml:space="preserve"> Short of war, </w:t>
      </w:r>
      <w:r w:rsidRPr="00B374F2">
        <w:rPr>
          <w:rStyle w:val="StyleUnderline"/>
        </w:rPr>
        <w:t xml:space="preserve">achieving </w:t>
      </w:r>
      <w:r w:rsidRPr="00B374F2">
        <w:rPr>
          <w:rStyle w:val="Emphasis"/>
        </w:rPr>
        <w:t>significant results</w:t>
      </w:r>
      <w:r w:rsidRPr="00B374F2">
        <w:t xml:space="preserve"> in </w:t>
      </w:r>
      <w:r w:rsidRPr="00B374F2">
        <w:rPr>
          <w:rStyle w:val="StyleUnderline"/>
        </w:rPr>
        <w:t xml:space="preserve">dealing with other serious powers—even regional powers like Iran—is </w:t>
      </w:r>
      <w:r w:rsidRPr="00B374F2">
        <w:rPr>
          <w:rStyle w:val="Emphasis"/>
        </w:rPr>
        <w:t>impossible</w:t>
      </w:r>
      <w:r w:rsidRPr="00B374F2">
        <w:rPr>
          <w:rStyle w:val="StyleUnderline"/>
        </w:rPr>
        <w:t xml:space="preserve"> unless leaders see incentives as well as punishments.</w:t>
      </w:r>
      <w:r w:rsidRPr="00B374F2">
        <w:t xml:space="preserve"> The </w:t>
      </w:r>
      <w:r w:rsidRPr="00B374F2">
        <w:rPr>
          <w:rStyle w:val="Emphasis"/>
        </w:rPr>
        <w:t>margin</w:t>
      </w:r>
      <w:r w:rsidRPr="00B374F2">
        <w:rPr>
          <w:rStyle w:val="StyleUnderline"/>
        </w:rPr>
        <w:t xml:space="preserve"> between </w:t>
      </w:r>
      <w:r w:rsidRPr="00B374F2">
        <w:rPr>
          <w:rStyle w:val="Emphasis"/>
        </w:rPr>
        <w:t>success</w:t>
      </w:r>
      <w:r w:rsidRPr="00B374F2">
        <w:rPr>
          <w:rStyle w:val="StyleUnderline"/>
        </w:rPr>
        <w:t xml:space="preserve"> and </w:t>
      </w:r>
      <w:r w:rsidRPr="00B374F2">
        <w:rPr>
          <w:rStyle w:val="Emphasis"/>
        </w:rPr>
        <w:t>failure</w:t>
      </w:r>
      <w:r w:rsidRPr="00B374F2">
        <w:t xml:space="preserve"> in such undertakings </w:t>
      </w:r>
      <w:r w:rsidRPr="00B374F2">
        <w:rPr>
          <w:rStyle w:val="StyleUnderline"/>
        </w:rPr>
        <w:t xml:space="preserve">can </w:t>
      </w:r>
      <w:r w:rsidRPr="00B374F2">
        <w:rPr>
          <w:rStyle w:val="Emphasis"/>
        </w:rPr>
        <w:t>often</w:t>
      </w:r>
      <w:r w:rsidRPr="00B374F2">
        <w:rPr>
          <w:rStyle w:val="StyleUnderline"/>
        </w:rPr>
        <w:t xml:space="preserve"> be </w:t>
      </w:r>
      <w:r w:rsidRPr="00B374F2">
        <w:rPr>
          <w:rStyle w:val="Emphasis"/>
        </w:rPr>
        <w:t>quite narrow</w:t>
      </w:r>
      <w:r w:rsidRPr="00B374F2">
        <w:t xml:space="preserve">—and the </w:t>
      </w:r>
      <w:r w:rsidRPr="00B374F2">
        <w:rPr>
          <w:rStyle w:val="StyleUnderline"/>
        </w:rPr>
        <w:t>costs of failure can be quite high, even</w:t>
      </w:r>
      <w:r w:rsidRPr="00B374F2">
        <w:t xml:space="preserve"> potentially </w:t>
      </w:r>
      <w:r w:rsidRPr="00B374F2">
        <w:rPr>
          <w:rStyle w:val="Emphasis"/>
        </w:rPr>
        <w:t>catastrophic</w:t>
      </w:r>
      <w:r w:rsidRPr="00B374F2">
        <w:t xml:space="preserve"> in dealing </w:t>
      </w:r>
      <w:r w:rsidRPr="00B374F2">
        <w:rPr>
          <w:rStyle w:val="StyleUnderline"/>
        </w:rPr>
        <w:t>with</w:t>
      </w:r>
      <w:r w:rsidRPr="00B374F2">
        <w:t xml:space="preserve"> other </w:t>
      </w:r>
      <w:r w:rsidRPr="00B374F2">
        <w:rPr>
          <w:rStyle w:val="Emphasis"/>
        </w:rPr>
        <w:t>nuclear</w:t>
      </w:r>
      <w:r w:rsidRPr="00B374F2">
        <w:t xml:space="preserve">-armed </w:t>
      </w:r>
      <w:r w:rsidRPr="00B374F2">
        <w:rPr>
          <w:rStyle w:val="Emphasis"/>
        </w:rPr>
        <w:t>states</w:t>
      </w:r>
      <w:r w:rsidRPr="00B374F2">
        <w:t>. This requires a deadly serious policy, and a systematic process.</w:t>
      </w:r>
    </w:p>
    <w:p w14:paraId="0859DB1E" w14:textId="77777777" w:rsidR="000E15C0" w:rsidRPr="00B374F2" w:rsidRDefault="000E15C0" w:rsidP="000E15C0">
      <w:pPr>
        <w:pStyle w:val="Heading2"/>
      </w:pPr>
      <w:r w:rsidRPr="00B374F2">
        <w:t>T – Criminal Justice</w:t>
      </w:r>
    </w:p>
    <w:p w14:paraId="7A37D1DB" w14:textId="77777777" w:rsidR="000E15C0" w:rsidRPr="00B374F2" w:rsidRDefault="000E15C0" w:rsidP="000E15C0">
      <w:pPr>
        <w:pStyle w:val="Heading3"/>
      </w:pPr>
      <w:r w:rsidRPr="00B374F2">
        <w:t>1nc – violation</w:t>
      </w:r>
    </w:p>
    <w:p w14:paraId="4A7AB518" w14:textId="77777777" w:rsidR="000E15C0" w:rsidRPr="00B374F2" w:rsidRDefault="000E15C0" w:rsidP="000E15C0">
      <w:pPr>
        <w:pStyle w:val="Heading4"/>
        <w:rPr>
          <w:rStyle w:val="Style13ptBold"/>
          <w:b/>
          <w:bCs w:val="0"/>
        </w:rPr>
      </w:pPr>
      <w:r w:rsidRPr="00B374F2">
        <w:rPr>
          <w:rStyle w:val="Style13ptBold"/>
          <w:b/>
          <w:bCs w:val="0"/>
        </w:rPr>
        <w:t>Military criminal law is defined by the UCMJ – it is distinct from criminal law</w:t>
      </w:r>
    </w:p>
    <w:p w14:paraId="60824158" w14:textId="77777777" w:rsidR="000E15C0" w:rsidRPr="00B374F2" w:rsidRDefault="000E15C0" w:rsidP="000E15C0">
      <w:r w:rsidRPr="00B374F2">
        <w:rPr>
          <w:rStyle w:val="Style13ptBold"/>
        </w:rPr>
        <w:t>TJAGLCS 18</w:t>
      </w:r>
      <w:r w:rsidRPr="00B374F2">
        <w:t xml:space="preserve">, (July 2018, The Criminal Law Department at The Judge Advocate General's Legal Center and School, US Army (TJAGLCS) produces this </w:t>
      </w:r>
      <w:proofErr w:type="spellStart"/>
      <w:r w:rsidRPr="00B374F2">
        <w:t>deskbook</w:t>
      </w:r>
      <w:proofErr w:type="spellEnd"/>
      <w:r w:rsidRPr="00B374F2">
        <w:t xml:space="preserve"> as a resource for Judge Advocates and paralegals, for both training and actual practice in UCMJ proceedings. The Judge Advocate General's Legal Center and School educates military, civilian, and international personnel in legal and leadership skills. The center is operated by the United States Army. "Criminal Law </w:t>
      </w:r>
      <w:proofErr w:type="spellStart"/>
      <w:r w:rsidRPr="00B374F2">
        <w:t>Deskbook</w:t>
      </w:r>
      <w:proofErr w:type="spellEnd"/>
      <w:r w:rsidRPr="00B374F2">
        <w:t>, Practicing Military Justice", https://www.loc.gov/rr/frd/Military_Law/pdf/Crim-Law-Deskbook_July-2018.pdf ) //BW</w:t>
      </w:r>
    </w:p>
    <w:p w14:paraId="0011AED4" w14:textId="77777777" w:rsidR="000E15C0" w:rsidRPr="00B374F2" w:rsidRDefault="000E15C0" w:rsidP="000E15C0">
      <w:pPr>
        <w:rPr>
          <w:rStyle w:val="Emphasis"/>
        </w:rPr>
      </w:pPr>
      <w:r w:rsidRPr="00B374F2">
        <w:rPr>
          <w:sz w:val="16"/>
        </w:rPr>
        <w:t xml:space="preserve">A. Authority. In order to provide for the common defense, </w:t>
      </w:r>
      <w:r w:rsidRPr="00B374F2">
        <w:rPr>
          <w:rStyle w:val="StyleUnderline"/>
        </w:rPr>
        <w:t>the Constitution gives Congress the power to raise, support and regulate the Armed Forces</w:t>
      </w:r>
      <w:r w:rsidRPr="00B374F2">
        <w:rPr>
          <w:sz w:val="16"/>
        </w:rPr>
        <w:t xml:space="preserve">. U.S. Const., Preamble, art. I, § 8, </w:t>
      </w:r>
      <w:proofErr w:type="spellStart"/>
      <w:r w:rsidRPr="00B374F2">
        <w:rPr>
          <w:sz w:val="16"/>
        </w:rPr>
        <w:t>cls</w:t>
      </w:r>
      <w:proofErr w:type="spellEnd"/>
      <w:r w:rsidRPr="00B374F2">
        <w:rPr>
          <w:sz w:val="16"/>
        </w:rPr>
        <w:t xml:space="preserve">. 11-14 (War Power). </w:t>
      </w:r>
      <w:r w:rsidRPr="00B374F2">
        <w:rPr>
          <w:rStyle w:val="StyleUnderline"/>
        </w:rPr>
        <w:t>Under this authority, Congress enacted the UCMJ</w:t>
      </w:r>
      <w:r w:rsidRPr="00B374F2">
        <w:rPr>
          <w:sz w:val="16"/>
        </w:rPr>
        <w:t xml:space="preserve"> in 1950. 10 U.S.C. §§ 801-946 (Articles 1 - 146). </w:t>
      </w:r>
      <w:r w:rsidRPr="00B374F2">
        <w:rPr>
          <w:rStyle w:val="Emphasis"/>
        </w:rPr>
        <w:t xml:space="preserve">The UCMJ is the code of military criminal law and procedure applicable to all U.S. military members worldwide. </w:t>
      </w:r>
    </w:p>
    <w:p w14:paraId="416CB709" w14:textId="77777777" w:rsidR="000E15C0" w:rsidRPr="00B374F2" w:rsidRDefault="000E15C0" w:rsidP="000E15C0">
      <w:pPr>
        <w:pStyle w:val="Heading4"/>
      </w:pPr>
      <w:r w:rsidRPr="00B374F2">
        <w:t xml:space="preserve">Violation—the </w:t>
      </w:r>
      <w:proofErr w:type="spellStart"/>
      <w:r w:rsidRPr="00B374F2">
        <w:t>aff</w:t>
      </w:r>
      <w:proofErr w:type="spellEnd"/>
      <w:r w:rsidRPr="00B374F2">
        <w:t xml:space="preserve"> affects the military justice system, which is distinct</w:t>
      </w:r>
    </w:p>
    <w:p w14:paraId="02B69AB5" w14:textId="77777777" w:rsidR="000E15C0" w:rsidRPr="00B374F2" w:rsidRDefault="000E15C0" w:rsidP="000E15C0">
      <w:proofErr w:type="spellStart"/>
      <w:r w:rsidRPr="00B374F2">
        <w:rPr>
          <w:rStyle w:val="Style13ptBold"/>
        </w:rPr>
        <w:t>Musilek</w:t>
      </w:r>
      <w:proofErr w:type="spellEnd"/>
      <w:r w:rsidRPr="00B374F2">
        <w:rPr>
          <w:rStyle w:val="Style13ptBold"/>
        </w:rPr>
        <w:t xml:space="preserve"> 19</w:t>
      </w:r>
      <w:r w:rsidRPr="00B374F2">
        <w:t xml:space="preserve">, Stephanie </w:t>
      </w:r>
      <w:proofErr w:type="spellStart"/>
      <w:r w:rsidRPr="00B374F2">
        <w:t>Musilek</w:t>
      </w:r>
      <w:proofErr w:type="spellEnd"/>
      <w:r w:rsidRPr="00B374F2">
        <w:t xml:space="preserve">, student advisor at Antonin Scalia Law School at George Mason University, 15 </w:t>
      </w:r>
      <w:proofErr w:type="spellStart"/>
      <w:r w:rsidRPr="00B374F2">
        <w:t>Janaury</w:t>
      </w:r>
      <w:proofErr w:type="spellEnd"/>
      <w:r w:rsidRPr="00B374F2">
        <w:t xml:space="preserve"> 2019, “Criminal Justice vs. Military Justice”, Antonin Scalia Law School, https://mvets.law.gmu.edu/2019/01/15/criminal-justice-vs-military-justice/#:~:text=The%20military%20justice%20system%20concentrates,the%20authority%20is%20more%20diffuse.</w:t>
      </w:r>
    </w:p>
    <w:p w14:paraId="3259C8FA" w14:textId="77777777" w:rsidR="000E15C0" w:rsidRPr="00B374F2" w:rsidRDefault="000E15C0" w:rsidP="000E15C0">
      <w:pPr>
        <w:rPr>
          <w:sz w:val="16"/>
        </w:rPr>
      </w:pPr>
      <w:r w:rsidRPr="00B374F2">
        <w:rPr>
          <w:rStyle w:val="StyleUnderline"/>
        </w:rPr>
        <w:t>The civilian criminal justice system exists to serve several purposes including obtaining justice for victims, punishing wrongdoers, and deterring future wrongs, but also providing due process of law to those accused of wrongdoing, thus ensuring fairness in the process.</w:t>
      </w:r>
      <w:r w:rsidRPr="00B374F2">
        <w:rPr>
          <w:sz w:val="16"/>
        </w:rPr>
        <w:t xml:space="preserve"> In this system, there are many players who all play different roles in the process and are all intended to be impartial (save for the attorney advocates working on behalf of the accused). For example, a prosecutor is intended to be impartial and only bring cases where there is evidence to convict the accused or a jury of the accused’s peers who are supposed to hear evidence and then vote whether or not to convict the accused. The investigating officers who collect evidence of crimes are also intended to be impartial. For criminal matters, the accused is also guaranteed counsel, per the Fifth and Sixth Amendments to the United States Constitution. In theory, these aspects of the criminal justice system exist to serve the goals of the criminal justice system, including justice and fairness. In practice, issues arise at all levels of the criminal justice system that prevent the system from meeting its goals, and many articles have been written on that topic and will not be discussed here. But the system’s structure is such that when everything works as it is supposed to, victims and accused are protected. This blog post will address the </w:t>
      </w:r>
      <w:r w:rsidRPr="00B374F2">
        <w:rPr>
          <w:rStyle w:val="StyleUnderline"/>
        </w:rPr>
        <w:t xml:space="preserve">similarities and differences between aspects of the civilian criminal justice system and the military justice system. The justice system that governs the military </w:t>
      </w:r>
      <w:r w:rsidRPr="00B374F2">
        <w:rPr>
          <w:rStyle w:val="Emphasis"/>
        </w:rPr>
        <w:t>is separate and distinct</w:t>
      </w:r>
      <w:r w:rsidRPr="00B374F2">
        <w:rPr>
          <w:rStyle w:val="StyleUnderline"/>
        </w:rPr>
        <w:t xml:space="preserve"> from the civilian criminal justice system</w:t>
      </w:r>
      <w:r w:rsidRPr="00B374F2">
        <w:rPr>
          <w:sz w:val="16"/>
        </w:rPr>
        <w:t xml:space="preserve">. </w:t>
      </w:r>
      <w:r w:rsidRPr="00B374F2">
        <w:rPr>
          <w:rStyle w:val="StyleUnderline"/>
        </w:rPr>
        <w:t>The Uniform Code of Military Justice</w:t>
      </w:r>
      <w:r w:rsidRPr="00B374F2">
        <w:rPr>
          <w:sz w:val="16"/>
        </w:rPr>
        <w:t xml:space="preserve"> is codified at Title 10 Sections 801 to 940 and Title 14 Sections 508 and 509 of the United States Code and </w:t>
      </w:r>
      <w:r w:rsidRPr="00B374F2">
        <w:rPr>
          <w:rStyle w:val="StyleUnderline"/>
        </w:rPr>
        <w:t>governs all aspects of criminal behavior by service members along with other kinds of misconduct by service members</w:t>
      </w:r>
      <w:r w:rsidRPr="00B374F2">
        <w:rPr>
          <w:sz w:val="16"/>
        </w:rPr>
        <w:t xml:space="preserve"> </w:t>
      </w:r>
      <w:r w:rsidRPr="00B374F2">
        <w:rPr>
          <w:rStyle w:val="Emphasis"/>
        </w:rPr>
        <w:t>that does not have a civilian analog such as dereliction of duty, failure to follow a lawful order, or disrespect</w:t>
      </w:r>
      <w:r w:rsidRPr="00B374F2">
        <w:rPr>
          <w:sz w:val="16"/>
        </w:rPr>
        <w:t xml:space="preserve">.[1] In the civilian world, when a crime is committed, a prosecutor will review the evidence and decide if charges should be brought against that individual. In the military context, the commander of the accused is the person with prosecutorial discretion.[2] This means that the commander decides whether to resolve charges against a service member administratively by informal counseling or limitations of privileges, for example, or to refer the charges to trial by court martial.[3] The power to convene a court martial given to a commander, makes the commander the “convening authority,” but the President, the Secretary of Defense, or the Secretaries of the various branches of the military also may also convene a general court martial under the statute.[4] A general court martial is for the most serious offenses.[5] Summary court martial and special court martial are for more minor offenses.[6] </w:t>
      </w:r>
      <w:r w:rsidRPr="00B374F2">
        <w:rPr>
          <w:rStyle w:val="StyleUnderline"/>
        </w:rPr>
        <w:t>The convening authority has additional powers as well</w:t>
      </w:r>
      <w:r w:rsidRPr="00B374F2">
        <w:rPr>
          <w:sz w:val="16"/>
        </w:rPr>
        <w:t xml:space="preserve">. </w:t>
      </w:r>
      <w:r w:rsidRPr="00B374F2">
        <w:rPr>
          <w:rStyle w:val="StyleUnderline"/>
        </w:rPr>
        <w:t>Before the trial, the convening authority can gather facts for the trial using either a commander’s inquiry, law enforcement agencies, or an Article 32 investigation</w:t>
      </w:r>
      <w:r w:rsidRPr="00B374F2">
        <w:rPr>
          <w:sz w:val="16"/>
        </w:rPr>
        <w:t xml:space="preserve">.[7] Also similar to a prosecutor, during a trial, the convening authority can grant immunity to witnesses.[8] This is an expansive power because by declining to offer immunity to some witnesses, a court martial might not be able to proceed without their testimony.[9] The convening authority is also the one responsible for selecting the people who will serve on a court martial.[10] While prosecutors in the civilian legal system play an important role in selecting jurors for a trial, they do not have total control of who serves on a jury. While juries are never perfect, they are intended to be composed of peers of the accused. In a court martial, enlisted members of the military may only serve on the court martial when an accused requests that they are, otherwise, the members of the court marital are officers.[11] Even when an enlisted service member requests that enlisted members are on his or her court martial, the convening authority can deny the request assuming they explain the reasoning in writing.[12] This is an incredible power given to commanders in the military that has no comparable analog in the civilian criminal justice system. </w:t>
      </w:r>
      <w:r w:rsidRPr="00B374F2">
        <w:rPr>
          <w:rStyle w:val="StyleUnderline"/>
        </w:rPr>
        <w:t>Another analog</w:t>
      </w:r>
      <w:r w:rsidRPr="00B374F2">
        <w:rPr>
          <w:sz w:val="16"/>
        </w:rPr>
        <w:t xml:space="preserve"> that the military justice system has to the civilian system </w:t>
      </w:r>
      <w:r w:rsidRPr="00B374F2">
        <w:rPr>
          <w:rStyle w:val="StyleUnderline"/>
        </w:rPr>
        <w:t>is the Article 32 hearing. This preliminary hearing prior to a court martial is similar to a civilian grand jury proceeding</w:t>
      </w:r>
      <w:r w:rsidRPr="00B374F2">
        <w:rPr>
          <w:sz w:val="16"/>
        </w:rPr>
        <w:t xml:space="preserve">.[13] A grand jury proceeding allows a prosecutor to show evidence to a panel of people and they will vote on whether charges should be brought against the accused, per the Fifth Amendment to the U.S. Constitution. But unlike a grand jury proceeding, an investigating officer in an Article 32 hearing gives a report summarizing the hearing proceedings and recommending whether to prosecute.[14] </w:t>
      </w:r>
      <w:r w:rsidRPr="00B374F2">
        <w:rPr>
          <w:rStyle w:val="StyleUnderline"/>
        </w:rPr>
        <w:t>Article 60 of the UCMJ gives the convening authority power above and beyond what a normal prosecutor can do.</w:t>
      </w:r>
      <w:r w:rsidRPr="00B374F2">
        <w:rPr>
          <w:sz w:val="16"/>
        </w:rPr>
        <w:t xml:space="preserve"> Under this section, the convening authority “may approve, disapprove, commute, or suspend the sentence of the court-martial in whole or in part.”[15] The statute also provides that a convening authority must provide written explanation for the change, but even with this provision, this is enormous power given to a single individual. A reason for such broad authority includes enabling commanders to ensure good order and discipline, which is a central part of being a leader. Another reason for the broad authority under the UCMJ is that it allows commanders to treat service members the same no matter where the crime is committed.[16] </w:t>
      </w:r>
      <w:r w:rsidRPr="00B374F2">
        <w:rPr>
          <w:rStyle w:val="StyleUnderline"/>
        </w:rPr>
        <w:t xml:space="preserve">The military justice system concentrates authority over the accused in a single individual, whereas in the civilian criminal justice system the authority is more diffuse. </w:t>
      </w:r>
      <w:r w:rsidRPr="00B374F2">
        <w:rPr>
          <w:sz w:val="16"/>
        </w:rPr>
        <w:t>While It is important that commanders are able to maintain discipline and order in their ranks, a justice system should also provide justice to victims and due process to the accused. Sexual assault cases in the military are especially susceptible to failing victims.[17] The military justice system has additional goals on top of those that the criminal justice system has and there are arguments for reforming the military justice system to make it more similar to the civilian justice system. Depending on one’s perspective, the additional goals of order and discipline present in a military justice system are overriding factors that counsel against taking away any power from commanders.</w:t>
      </w:r>
    </w:p>
    <w:p w14:paraId="397FF3A4" w14:textId="77777777" w:rsidR="000E15C0" w:rsidRPr="00B374F2" w:rsidRDefault="000E15C0" w:rsidP="000E15C0"/>
    <w:p w14:paraId="7CB2BCBB" w14:textId="77777777" w:rsidR="000E15C0" w:rsidRPr="00B374F2" w:rsidRDefault="000E15C0" w:rsidP="000E15C0">
      <w:pPr>
        <w:pStyle w:val="Heading2"/>
      </w:pPr>
      <w:r w:rsidRPr="00B374F2">
        <w:t>T – In the US</w:t>
      </w:r>
    </w:p>
    <w:p w14:paraId="6FFF502F" w14:textId="77777777" w:rsidR="000E15C0" w:rsidRPr="00B374F2" w:rsidRDefault="000E15C0" w:rsidP="000E15C0">
      <w:pPr>
        <w:pStyle w:val="Heading3"/>
      </w:pPr>
      <w:r w:rsidRPr="00B374F2">
        <w:t>Violations</w:t>
      </w:r>
    </w:p>
    <w:p w14:paraId="30B41DD3" w14:textId="77777777" w:rsidR="000E15C0" w:rsidRPr="00B374F2" w:rsidRDefault="000E15C0" w:rsidP="000E15C0">
      <w:pPr>
        <w:pStyle w:val="Heading4"/>
        <w:rPr>
          <w:rStyle w:val="Hyperlink"/>
        </w:rPr>
      </w:pPr>
      <w:r w:rsidRPr="00B374F2">
        <w:rPr>
          <w:rStyle w:val="Hyperlink"/>
        </w:rPr>
        <w:t>Cuba retains de jure sovereignty</w:t>
      </w:r>
    </w:p>
    <w:p w14:paraId="08E90025" w14:textId="77777777" w:rsidR="000E15C0" w:rsidRPr="00B374F2" w:rsidRDefault="000E15C0" w:rsidP="000E15C0">
      <w:r w:rsidRPr="00B374F2">
        <w:rPr>
          <w:rStyle w:val="Style13ptBold"/>
        </w:rPr>
        <w:t>Fifth Circuit Court of Appeals 15</w:t>
      </w:r>
      <w:r w:rsidRPr="00B374F2">
        <w:t>, (On Petition For Writ Of Certiorari To The United States Court Of Appeals For The Fifth Circuit JERMAINE AMANI THOMAS, ALSO KNOWN AS JERMAINE THOMAS, Petitioner, v. LORETTA LYNCH, U.S. ATTORNEY GENERAL, Respondenthttps://www.cocklelegalbriefs.com/wp-content/uploads/2016/01/32159-pdf-Crain.pdf ) //BW</w:t>
      </w:r>
    </w:p>
    <w:p w14:paraId="6DB752C5" w14:textId="77777777" w:rsidR="000E15C0" w:rsidRPr="00B374F2" w:rsidRDefault="000E15C0" w:rsidP="000E15C0">
      <w:pPr>
        <w:rPr>
          <w:sz w:val="16"/>
        </w:rPr>
      </w:pPr>
      <w:r w:rsidRPr="00B374F2">
        <w:rPr>
          <w:sz w:val="16"/>
        </w:rPr>
        <w:t xml:space="preserve">In support of his argument that sovereign control of the military hospital renders the military hospital part of the United States, </w:t>
      </w:r>
      <w:r w:rsidRPr="00B374F2">
        <w:rPr>
          <w:rStyle w:val="StyleUnderline"/>
        </w:rPr>
        <w:t>Respondent cites</w:t>
      </w:r>
      <w:r w:rsidRPr="00B374F2">
        <w:rPr>
          <w:sz w:val="16"/>
        </w:rPr>
        <w:t xml:space="preserve"> to </w:t>
      </w:r>
      <w:r w:rsidRPr="00B374F2">
        <w:rPr>
          <w:rStyle w:val="StyleUnderline"/>
        </w:rPr>
        <w:t>Boumediene v. Bush</w:t>
      </w:r>
      <w:r w:rsidRPr="00B374F2">
        <w:rPr>
          <w:sz w:val="16"/>
        </w:rPr>
        <w:t>, 553 U.S. 723 (2008) (</w:t>
      </w:r>
      <w:r w:rsidRPr="00B374F2">
        <w:rPr>
          <w:rStyle w:val="StyleUnderline"/>
        </w:rPr>
        <w:t>holding that prisoners at the U.S. detention facility in Guantanamo Bay have the right to habeas corpus review</w:t>
      </w:r>
      <w:r w:rsidRPr="00B374F2">
        <w:rPr>
          <w:sz w:val="16"/>
        </w:rPr>
        <w:t xml:space="preserve">, in part </w:t>
      </w:r>
      <w:r w:rsidRPr="00B374F2">
        <w:rPr>
          <w:rStyle w:val="StyleUnderline"/>
        </w:rPr>
        <w:t>because the U.S. exerts</w:t>
      </w:r>
      <w:r w:rsidRPr="00B374F2">
        <w:rPr>
          <w:sz w:val="16"/>
        </w:rPr>
        <w:t xml:space="preserve"> </w:t>
      </w:r>
      <w:r w:rsidRPr="00B374F2">
        <w:rPr>
          <w:rStyle w:val="Emphasis"/>
        </w:rPr>
        <w:t>de facto sovereignty over the detention facility</w:t>
      </w:r>
      <w:r w:rsidRPr="00B374F2">
        <w:rPr>
          <w:sz w:val="16"/>
        </w:rPr>
        <w:t xml:space="preserve">), and Reid v. Covert, 354 U.S. 1, 19 (1957) (holding that U.S. citizen civilians living on military bases abroad are entitled to the constitutional safeguards of a civil trial, and that the Uniform Code of Military Justice does not apply to limit the rights of U.S. citizen civilians living on U.S. military bases abroad). Respondent’s Memorandum at 9-12. However, Boumediene and Reid are not controlling, as they considered entirely different questions than those present before this Court. Boumediene and Reid involved the right to habeas corpus review and the right to the procedural safeguards of a civil trial, not citizenship. Furthermore, </w:t>
      </w:r>
      <w:r w:rsidRPr="00B374F2">
        <w:rPr>
          <w:rStyle w:val="StyleUnderline"/>
        </w:rPr>
        <w:t xml:space="preserve">although the U.S. did exert some level of control over the military hospital, </w:t>
      </w:r>
      <w:r w:rsidRPr="00B374F2">
        <w:rPr>
          <w:rStyle w:val="Emphasis"/>
        </w:rPr>
        <w:t>Germany retained de jure sovereignty</w:t>
      </w:r>
      <w:r w:rsidRPr="00B374F2">
        <w:rPr>
          <w:sz w:val="16"/>
        </w:rPr>
        <w:t xml:space="preserve">, which, in the immigration context, is especially significant. The Court also observes that the </w:t>
      </w:r>
      <w:r w:rsidRPr="00B374F2">
        <w:rPr>
          <w:rStyle w:val="StyleUnderline"/>
        </w:rPr>
        <w:t>Third Circuit</w:t>
      </w:r>
      <w:r w:rsidRPr="00B374F2">
        <w:rPr>
          <w:sz w:val="16"/>
        </w:rPr>
        <w:t xml:space="preserve">, in an unpublished decision, </w:t>
      </w:r>
      <w:r w:rsidRPr="00B374F2">
        <w:rPr>
          <w:rStyle w:val="StyleUnderline"/>
        </w:rPr>
        <w:t>rejected reliance on Boumediene</w:t>
      </w:r>
      <w:r w:rsidRPr="00B374F2">
        <w:rPr>
          <w:sz w:val="16"/>
        </w:rPr>
        <w:t xml:space="preserve"> </w:t>
      </w:r>
      <w:r w:rsidRPr="00B374F2">
        <w:rPr>
          <w:rStyle w:val="Emphasis"/>
        </w:rPr>
        <w:t>for the proposition that birth on the U.S. military installation at Guantanamo Bay confers U.S. citizenship, finding it relevant that Cuba retains de jure sovereignty over Guantanamo Bay</w:t>
      </w:r>
      <w:r w:rsidRPr="00B374F2">
        <w:rPr>
          <w:sz w:val="16"/>
        </w:rPr>
        <w:t xml:space="preserve">. Williams v. Attorney General, 2012 WL 120150 at *152 (3rd Cir. 2012). Germanely, the Third Circuit </w:t>
      </w:r>
      <w:r w:rsidRPr="00B374F2">
        <w:rPr>
          <w:rStyle w:val="StyleUnderline"/>
        </w:rPr>
        <w:t>also relied on the</w:t>
      </w:r>
      <w:r w:rsidRPr="00B374F2">
        <w:rPr>
          <w:sz w:val="16"/>
        </w:rPr>
        <w:t xml:space="preserve"> Department of State </w:t>
      </w:r>
      <w:r w:rsidRPr="00B374F2">
        <w:rPr>
          <w:rStyle w:val="StyleUnderline"/>
        </w:rPr>
        <w:t>Foreign Affairs Manual, which</w:t>
      </w:r>
      <w:r w:rsidRPr="00B374F2">
        <w:rPr>
          <w:sz w:val="16"/>
        </w:rPr>
        <w:t xml:space="preserve">, again, </w:t>
      </w:r>
      <w:r w:rsidRPr="00B374F2">
        <w:rPr>
          <w:rStyle w:val="Emphasis"/>
        </w:rPr>
        <w:t>states that military installations are not part of the United States</w:t>
      </w:r>
      <w:r w:rsidRPr="00B374F2">
        <w:rPr>
          <w:sz w:val="16"/>
        </w:rPr>
        <w:t xml:space="preserve"> within the meaning of the Fourteenth Amendment. Id.; </w:t>
      </w:r>
      <w:proofErr w:type="spellStart"/>
      <w:r w:rsidRPr="00B374F2">
        <w:rPr>
          <w:sz w:val="16"/>
        </w:rPr>
        <w:t>Exh</w:t>
      </w:r>
      <w:proofErr w:type="spellEnd"/>
      <w:r w:rsidRPr="00B374F2">
        <w:rPr>
          <w:sz w:val="16"/>
        </w:rPr>
        <w:t xml:space="preserve">. 27. Consequently, the Court finds that </w:t>
      </w:r>
      <w:r w:rsidRPr="00B374F2">
        <w:rPr>
          <w:rStyle w:val="StyleUnderline"/>
        </w:rPr>
        <w:t>alleged de facto control over the military hospital in which Respondent was born does not establish that Respondent was “born” in the United States.</w:t>
      </w:r>
      <w:r w:rsidRPr="00B374F2">
        <w:rPr>
          <w:sz w:val="16"/>
        </w:rPr>
        <w:t xml:space="preserve"> In conclusion, the Court finds that Respondent is not a citizen by virtue of his birth in a U.S. military hospital on a U.S. military base in Germany. </w:t>
      </w:r>
    </w:p>
    <w:p w14:paraId="2CEF4CC6" w14:textId="77777777" w:rsidR="000E15C0" w:rsidRPr="00B374F2" w:rsidRDefault="000E15C0" w:rsidP="000E15C0">
      <w:pPr>
        <w:pStyle w:val="Heading4"/>
      </w:pPr>
      <w:r w:rsidRPr="00B374F2">
        <w:t>The FAM excludes military instillations</w:t>
      </w:r>
    </w:p>
    <w:p w14:paraId="73610F7C" w14:textId="77777777" w:rsidR="000E15C0" w:rsidRPr="00B374F2" w:rsidRDefault="000E15C0" w:rsidP="000E15C0">
      <w:r w:rsidRPr="00B374F2">
        <w:rPr>
          <w:rStyle w:val="Style13ptBold"/>
        </w:rPr>
        <w:t>Fifth Circuit Court of Appeals 15</w:t>
      </w:r>
      <w:r w:rsidRPr="00B374F2">
        <w:t>, (On Petition For Writ Of Certiorari To The United States Court Of Appeals For The Fifth Circuit JERMAINE AMANI THOMAS, ALSO KNOWN AS JERMAINE THOMAS, Petitioner, v. LORETTA LYNCH, U.S. ATTORNEY GENERAL, Respondenthttps://www.cocklelegalbriefs.com/wp-content/uploads/2016/01/32159-pdf-Crain.pdf ) //BW</w:t>
      </w:r>
    </w:p>
    <w:p w14:paraId="6D9BF3CB" w14:textId="77777777" w:rsidR="000E15C0" w:rsidRPr="00B374F2" w:rsidRDefault="000E15C0" w:rsidP="000E15C0">
      <w:pPr>
        <w:rPr>
          <w:sz w:val="16"/>
        </w:rPr>
      </w:pPr>
      <w:r w:rsidRPr="00B374F2">
        <w:rPr>
          <w:sz w:val="16"/>
        </w:rPr>
        <w:t xml:space="preserve">Thus, on de novo review, we find the respondent’s putative claim to have acquired United States citizenship by virtue of having been born in a United States army base hospital in Germany while his father was stationed there, just because it was subject to the de facto jurisdiction of the United States, cannot be sustained. See id. As noted by the Immigration Judge (I.J. at 7), the respondent’s reliance on </w:t>
      </w:r>
      <w:r w:rsidRPr="00B374F2">
        <w:rPr>
          <w:rStyle w:val="StyleUnderline"/>
        </w:rPr>
        <w:t>Boumediene v. Bush</w:t>
      </w:r>
      <w:r w:rsidRPr="00B374F2">
        <w:rPr>
          <w:sz w:val="16"/>
        </w:rPr>
        <w:t xml:space="preserve">, 553 U.S. 723 (2008) (Court </w:t>
      </w:r>
      <w:r w:rsidRPr="00B374F2">
        <w:rPr>
          <w:rStyle w:val="StyleUnderline"/>
        </w:rPr>
        <w:t>determined that the United States exercised de facto jurisdiction over the military base at Guantanamo Bay</w:t>
      </w:r>
      <w:r w:rsidRPr="00B374F2">
        <w:rPr>
          <w:sz w:val="16"/>
        </w:rPr>
        <w:t xml:space="preserve"> for the purposes of habeas corpus, </w:t>
      </w:r>
      <w:r w:rsidRPr="00B374F2">
        <w:rPr>
          <w:rStyle w:val="StyleUnderline"/>
        </w:rPr>
        <w:t>but that the Cuban government exercised de jure sovereignty over the territory encompassing the U.S. base</w:t>
      </w:r>
      <w:r w:rsidRPr="00B374F2">
        <w:rPr>
          <w:sz w:val="16"/>
        </w:rPr>
        <w:t>), is misplaced, as the Department of State’s Foreign Affairs Manual (“</w:t>
      </w:r>
      <w:r w:rsidRPr="00B374F2">
        <w:rPr>
          <w:rStyle w:val="StyleUnderline"/>
        </w:rPr>
        <w:t>FAM</w:t>
      </w:r>
      <w:r w:rsidRPr="00B374F2">
        <w:rPr>
          <w:sz w:val="16"/>
        </w:rPr>
        <w:t xml:space="preserve">”) </w:t>
      </w:r>
      <w:r w:rsidRPr="00B374F2">
        <w:rPr>
          <w:rStyle w:val="Emphasis"/>
        </w:rPr>
        <w:t>provides that military installations are not part of the United States</w:t>
      </w:r>
      <w:r w:rsidRPr="00B374F2">
        <w:rPr>
          <w:sz w:val="16"/>
        </w:rPr>
        <w:t xml:space="preserve"> within the meaning of the Fourteenth Amendment.2 See, e.g., Williams v. Attorney General of U.S., 458 </w:t>
      </w:r>
      <w:proofErr w:type="spellStart"/>
      <w:r w:rsidRPr="00B374F2">
        <w:rPr>
          <w:sz w:val="16"/>
        </w:rPr>
        <w:t>Fed.Appx</w:t>
      </w:r>
      <w:proofErr w:type="spellEnd"/>
      <w:r w:rsidRPr="00B374F2">
        <w:rPr>
          <w:sz w:val="16"/>
        </w:rPr>
        <w:t xml:space="preserve">. 148, 151 (3d Cir. 2012). </w:t>
      </w:r>
    </w:p>
    <w:p w14:paraId="12E49461" w14:textId="77777777" w:rsidR="000E15C0" w:rsidRPr="00B374F2" w:rsidRDefault="000E15C0" w:rsidP="000E15C0">
      <w:pPr>
        <w:pStyle w:val="Heading4"/>
      </w:pPr>
      <w:r w:rsidRPr="00B374F2">
        <w:t>Treaty sovereignty doesn’t matter—applies to Gitmo</w:t>
      </w:r>
    </w:p>
    <w:p w14:paraId="661D1AC9" w14:textId="77777777" w:rsidR="000E15C0" w:rsidRPr="00B374F2" w:rsidRDefault="000E15C0" w:rsidP="000E15C0">
      <w:r w:rsidRPr="00B374F2">
        <w:rPr>
          <w:rStyle w:val="Style13ptBold"/>
        </w:rPr>
        <w:t>Fifth Circuit Court of Appeals 15</w:t>
      </w:r>
      <w:r w:rsidRPr="00B374F2">
        <w:t>, (On Petition For Writ Of Certiorari To The United States Court Of Appeals For The Fifth Circuit JERMAINE AMANI THOMAS, ALSO KNOWN AS JERMAINE THOMAS, Petitioner, v. LORETTA LYNCH, U.S. ATTORNEY GENERAL, Respondenthttps://www.cocklelegalbriefs.com/wp-content/uploads/2016/01/32159-pdf-Crain.pdf ) //BW</w:t>
      </w:r>
    </w:p>
    <w:p w14:paraId="05999127" w14:textId="77777777" w:rsidR="000E15C0" w:rsidRPr="00B374F2" w:rsidRDefault="000E15C0" w:rsidP="000E15C0">
      <w:pPr>
        <w:rPr>
          <w:sz w:val="16"/>
        </w:rPr>
      </w:pPr>
      <w:r w:rsidRPr="00B374F2">
        <w:rPr>
          <w:sz w:val="16"/>
        </w:rPr>
        <w:t xml:space="preserve">Accordingly, </w:t>
      </w:r>
      <w:r w:rsidRPr="00B374F2">
        <w:rPr>
          <w:rStyle w:val="Emphasis"/>
        </w:rPr>
        <w:t xml:space="preserve">regardless of </w:t>
      </w:r>
      <w:r w:rsidRPr="00B374F2">
        <w:rPr>
          <w:rStyle w:val="StyleUnderline"/>
        </w:rPr>
        <w:t>whether the</w:t>
      </w:r>
      <w:r w:rsidRPr="00B374F2">
        <w:rPr>
          <w:sz w:val="16"/>
        </w:rPr>
        <w:t xml:space="preserve"> </w:t>
      </w:r>
      <w:r w:rsidRPr="00B374F2">
        <w:rPr>
          <w:rStyle w:val="Emphasis"/>
        </w:rPr>
        <w:t xml:space="preserve">treaties </w:t>
      </w:r>
      <w:r w:rsidRPr="00B374F2">
        <w:rPr>
          <w:rStyle w:val="StyleUnderline"/>
        </w:rPr>
        <w:t>applicable to the military base</w:t>
      </w:r>
      <w:r w:rsidRPr="00B374F2">
        <w:rPr>
          <w:sz w:val="16"/>
        </w:rPr>
        <w:t xml:space="preserve"> in which Thomas was born </w:t>
      </w:r>
      <w:r w:rsidRPr="00B374F2">
        <w:rPr>
          <w:rStyle w:val="StyleUnderline"/>
        </w:rPr>
        <w:t>rendered it “subject to the jurisdiction or within the dominion of the United States,”</w:t>
      </w:r>
      <w:r w:rsidRPr="00B374F2">
        <w:rPr>
          <w:sz w:val="16"/>
        </w:rPr>
        <w:t xml:space="preserve"> </w:t>
      </w:r>
      <w:r w:rsidRPr="00B374F2">
        <w:rPr>
          <w:rStyle w:val="StyleUnderline"/>
        </w:rPr>
        <w:t>such a base</w:t>
      </w:r>
      <w:r w:rsidRPr="00B374F2">
        <w:rPr>
          <w:sz w:val="16"/>
        </w:rPr>
        <w:t xml:space="preserve"> </w:t>
      </w:r>
      <w:r w:rsidRPr="00B374F2">
        <w:rPr>
          <w:rStyle w:val="Emphasis"/>
        </w:rPr>
        <w:t>was not “in the United States</w:t>
      </w:r>
      <w:r w:rsidRPr="00B374F2">
        <w:rPr>
          <w:sz w:val="16"/>
        </w:rPr>
        <w:t xml:space="preserve">” for purposes of the Fourteenth Amendment. See id. at 283-84 (internal quotation marks omitted) (citing </w:t>
      </w:r>
      <w:proofErr w:type="spellStart"/>
      <w:r w:rsidRPr="00B374F2">
        <w:rPr>
          <w:sz w:val="16"/>
        </w:rPr>
        <w:t>Valmonte</w:t>
      </w:r>
      <w:proofErr w:type="spellEnd"/>
      <w:r w:rsidRPr="00B374F2">
        <w:rPr>
          <w:sz w:val="16"/>
        </w:rPr>
        <w:t xml:space="preserve">, 126 F.3d at 920; </w:t>
      </w:r>
      <w:proofErr w:type="spellStart"/>
      <w:r w:rsidRPr="00B374F2">
        <w:rPr>
          <w:sz w:val="16"/>
        </w:rPr>
        <w:t>Rabang</w:t>
      </w:r>
      <w:proofErr w:type="spellEnd"/>
      <w:r w:rsidRPr="00B374F2">
        <w:rPr>
          <w:sz w:val="16"/>
        </w:rPr>
        <w:t xml:space="preserve">, 35 F.3d at 1453; </w:t>
      </w:r>
      <w:proofErr w:type="spellStart"/>
      <w:r w:rsidRPr="00B374F2">
        <w:rPr>
          <w:sz w:val="16"/>
        </w:rPr>
        <w:t>Lacap</w:t>
      </w:r>
      <w:proofErr w:type="spellEnd"/>
      <w:r w:rsidRPr="00B374F2">
        <w:rPr>
          <w:sz w:val="16"/>
        </w:rPr>
        <w:t xml:space="preserve">,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we decline to hold that a military base located in Germany qualifies as such, </w:t>
      </w:r>
      <w:proofErr w:type="spellStart"/>
      <w:r w:rsidRPr="00B374F2">
        <w:rPr>
          <w:sz w:val="16"/>
        </w:rPr>
        <w:t>Nolos</w:t>
      </w:r>
      <w:proofErr w:type="spellEnd"/>
      <w:r w:rsidRPr="00B374F2">
        <w:rPr>
          <w:sz w:val="16"/>
        </w:rPr>
        <w:t xml:space="preserve">, 611 F.3d at 284; see also Friedrich v. Friedrich, 983 F.2d 1396, 1401 (6th Cir. 1983) (explaining that a different military base in Germany “is not sovereign territory of the United States”); </w:t>
      </w:r>
      <w:proofErr w:type="spellStart"/>
      <w:r w:rsidRPr="00B374F2">
        <w:rPr>
          <w:sz w:val="16"/>
        </w:rPr>
        <w:t>Rabang</w:t>
      </w:r>
      <w:proofErr w:type="spellEnd"/>
      <w:r w:rsidRPr="00B374F2">
        <w:rPr>
          <w:sz w:val="16"/>
        </w:rPr>
        <w:t xml:space="preserve">, 35 F.3d at 1452 (“In the Insular Cases the Supreme Court decided that the territorial scope of the phrase ‘the United States’ as used in the Constitution is limited to the states of the Union.” (footnote omitted)). As we held in </w:t>
      </w:r>
      <w:proofErr w:type="spellStart"/>
      <w:r w:rsidRPr="00B374F2">
        <w:rPr>
          <w:sz w:val="16"/>
        </w:rPr>
        <w:t>Nolos</w:t>
      </w:r>
      <w:proofErr w:type="spellEnd"/>
      <w:r w:rsidRPr="00B374F2">
        <w:rPr>
          <w:sz w:val="16"/>
        </w:rPr>
        <w:t>,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6F622981" w14:textId="77777777" w:rsidR="000E15C0" w:rsidRPr="00B374F2" w:rsidRDefault="000E15C0" w:rsidP="000E15C0">
      <w:pPr>
        <w:rPr>
          <w:rStyle w:val="Emphasis"/>
        </w:rPr>
      </w:pPr>
      <w:r w:rsidRPr="00B374F2">
        <w:rPr>
          <w:rStyle w:val="Emphasis"/>
        </w:rPr>
        <w:t>**Footnote 5**</w:t>
      </w:r>
    </w:p>
    <w:p w14:paraId="23DF3DBD" w14:textId="77777777" w:rsidR="000E15C0" w:rsidRPr="00B374F2" w:rsidRDefault="000E15C0" w:rsidP="000E15C0">
      <w:pPr>
        <w:rPr>
          <w:sz w:val="16"/>
        </w:rPr>
      </w:pPr>
      <w:r w:rsidRPr="00B374F2">
        <w:rPr>
          <w:rStyle w:val="StyleUnderline"/>
        </w:rPr>
        <w:t>In an unpublished opinion</w:t>
      </w:r>
      <w:r w:rsidRPr="00B374F2">
        <w:rPr>
          <w:sz w:val="16"/>
        </w:rPr>
        <w:t xml:space="preserve">, the </w:t>
      </w:r>
      <w:r w:rsidRPr="00B374F2">
        <w:rPr>
          <w:rStyle w:val="StyleUnderline"/>
        </w:rPr>
        <w:t>Third Circuit considered</w:t>
      </w:r>
      <w:r w:rsidRPr="00B374F2">
        <w:rPr>
          <w:sz w:val="16"/>
        </w:rPr>
        <w:t xml:space="preserve"> a petitioner’s </w:t>
      </w:r>
      <w:r w:rsidRPr="00B374F2">
        <w:rPr>
          <w:rStyle w:val="StyleUnderline"/>
        </w:rPr>
        <w:t>argument</w:t>
      </w:r>
      <w:r w:rsidRPr="00B374F2">
        <w:rPr>
          <w:sz w:val="16"/>
        </w:rPr>
        <w:t xml:space="preserve"> that his </w:t>
      </w:r>
      <w:r w:rsidRPr="00B374F2">
        <w:rPr>
          <w:rStyle w:val="StyleUnderline"/>
        </w:rPr>
        <w:t>mother was a</w:t>
      </w:r>
      <w:r w:rsidRPr="00B374F2">
        <w:rPr>
          <w:sz w:val="16"/>
        </w:rPr>
        <w:t xml:space="preserve"> United States </w:t>
      </w:r>
      <w:r w:rsidRPr="00B374F2">
        <w:rPr>
          <w:rStyle w:val="StyleUnderline"/>
        </w:rPr>
        <w:t>citizen because she “was born in Guantanamo Bay, Cuba, which he asserts is a sovereign territory of the United States</w:t>
      </w:r>
      <w:r w:rsidRPr="00B374F2">
        <w:rPr>
          <w:sz w:val="16"/>
        </w:rPr>
        <w:t xml:space="preserve">.” Williams v. Attorney General of the United States, 458 F. </w:t>
      </w:r>
      <w:proofErr w:type="spellStart"/>
      <w:r w:rsidRPr="00B374F2">
        <w:rPr>
          <w:sz w:val="16"/>
        </w:rPr>
        <w:t>App’x</w:t>
      </w:r>
      <w:proofErr w:type="spellEnd"/>
      <w:r w:rsidRPr="00B374F2">
        <w:rPr>
          <w:sz w:val="16"/>
        </w:rPr>
        <w:t xml:space="preserve"> 148, 152 (3d Cir. 2012) (unpublished) (per </w:t>
      </w:r>
      <w:proofErr w:type="spellStart"/>
      <w:r w:rsidRPr="00B374F2">
        <w:rPr>
          <w:sz w:val="16"/>
        </w:rPr>
        <w:t>curiam</w:t>
      </w:r>
      <w:proofErr w:type="spellEnd"/>
      <w:r w:rsidRPr="00B374F2">
        <w:rPr>
          <w:sz w:val="16"/>
        </w:rPr>
        <w:t xml:space="preserve">). The Williams </w:t>
      </w:r>
      <w:r w:rsidRPr="00B374F2">
        <w:rPr>
          <w:rStyle w:val="StyleUnderline"/>
        </w:rPr>
        <w:t>court</w:t>
      </w:r>
      <w:r w:rsidRPr="00B374F2">
        <w:rPr>
          <w:sz w:val="16"/>
        </w:rPr>
        <w:t xml:space="preserve"> noted that “the Department of State’s Foreign Affairs Manual provides that military installations are not part of the United States within the meaning of the Fourteenth Amendment.” Id. Accordingly, it </w:t>
      </w:r>
      <w:r w:rsidRPr="00B374F2">
        <w:rPr>
          <w:rStyle w:val="StyleUnderline"/>
        </w:rPr>
        <w:t>held</w:t>
      </w:r>
      <w:r w:rsidRPr="00B374F2">
        <w:rPr>
          <w:sz w:val="16"/>
        </w:rPr>
        <w:t xml:space="preserve"> that the petitioner’s </w:t>
      </w:r>
      <w:r w:rsidRPr="00B374F2">
        <w:rPr>
          <w:rStyle w:val="StyleUnderline"/>
        </w:rPr>
        <w:t>mother was not a citizen by birth</w:t>
      </w:r>
      <w:r w:rsidRPr="00B374F2">
        <w:rPr>
          <w:sz w:val="16"/>
        </w:rPr>
        <w:t>. Id.</w:t>
      </w:r>
    </w:p>
    <w:p w14:paraId="46504983" w14:textId="77777777" w:rsidR="000E15C0" w:rsidRPr="00B374F2" w:rsidRDefault="000E15C0" w:rsidP="000E15C0"/>
    <w:p w14:paraId="1120F5DE" w14:textId="77777777" w:rsidR="000E15C0" w:rsidRPr="00B374F2" w:rsidRDefault="000E15C0" w:rsidP="000E15C0">
      <w:pPr>
        <w:pStyle w:val="Heading2"/>
      </w:pPr>
      <w:r w:rsidRPr="00B374F2">
        <w:t>T – Policing</w:t>
      </w:r>
    </w:p>
    <w:p w14:paraId="3884FFDE" w14:textId="77777777" w:rsidR="000E15C0" w:rsidRPr="00B374F2" w:rsidRDefault="000E15C0" w:rsidP="000E15C0">
      <w:pPr>
        <w:pStyle w:val="Heading3"/>
      </w:pPr>
      <w:r w:rsidRPr="00B374F2">
        <w:t>1nc – violation</w:t>
      </w:r>
    </w:p>
    <w:p w14:paraId="6158C6A8" w14:textId="77777777" w:rsidR="000E15C0" w:rsidRPr="00B374F2" w:rsidRDefault="000E15C0" w:rsidP="000E15C0">
      <w:pPr>
        <w:pStyle w:val="Heading4"/>
        <w:rPr>
          <w:rStyle w:val="Style13ptBold"/>
          <w:b/>
          <w:bCs w:val="0"/>
        </w:rPr>
      </w:pPr>
      <w:r w:rsidRPr="00B374F2">
        <w:rPr>
          <w:rStyle w:val="Style13ptBold"/>
          <w:b/>
          <w:bCs w:val="0"/>
        </w:rPr>
        <w:t>Policing excludes the military—they soldier</w:t>
      </w:r>
    </w:p>
    <w:p w14:paraId="25CA0129" w14:textId="77777777" w:rsidR="000E15C0" w:rsidRPr="00B374F2" w:rsidRDefault="000E15C0" w:rsidP="000E15C0">
      <w:proofErr w:type="spellStart"/>
      <w:r w:rsidRPr="00B374F2">
        <w:rPr>
          <w:rStyle w:val="Style13ptBold"/>
        </w:rPr>
        <w:t>Albrycht</w:t>
      </w:r>
      <w:proofErr w:type="spellEnd"/>
      <w:r w:rsidRPr="00B374F2">
        <w:rPr>
          <w:rStyle w:val="Style13ptBold"/>
        </w:rPr>
        <w:t xml:space="preserve"> 19</w:t>
      </w:r>
      <w:r w:rsidRPr="00B374F2">
        <w:t xml:space="preserve">, (9-17-2019, Sarah </w:t>
      </w:r>
      <w:proofErr w:type="spellStart"/>
      <w:r w:rsidRPr="00B374F2">
        <w:t>Albrycht</w:t>
      </w:r>
      <w:proofErr w:type="spellEnd"/>
      <w:r w:rsidRPr="00B374F2">
        <w:t xml:space="preserve"> is a career Army military police officer currently assigned as a senior military fellow at the Center for a New American Security. Most recently, she served as the executive officer to the Secretary of the Army. "The US Military is Not, and Can Never Be, Afghanistan’s Police", Defense One, https://www.defenseone.com/ideas/2019/09/our-military-not-and-can-never-be-afghanistans-police/159945/ ) //BW</w:t>
      </w:r>
    </w:p>
    <w:p w14:paraId="519B4B79" w14:textId="77777777" w:rsidR="000E15C0" w:rsidRPr="00B374F2" w:rsidRDefault="000E15C0" w:rsidP="000E15C0">
      <w:pPr>
        <w:rPr>
          <w:sz w:val="16"/>
        </w:rPr>
      </w:pPr>
      <w:r w:rsidRPr="00B374F2">
        <w:rPr>
          <w:sz w:val="16"/>
        </w:rPr>
        <w:t xml:space="preserve">In 1829, the father of modern policing, Sir </w:t>
      </w:r>
      <w:r w:rsidRPr="00B374F2">
        <w:rPr>
          <w:rStyle w:val="StyleUnderline"/>
        </w:rPr>
        <w:t>Robert Peel, established “Peel’s Principles” to describe the role of police</w:t>
      </w:r>
      <w:r w:rsidRPr="00B374F2">
        <w:rPr>
          <w:sz w:val="16"/>
        </w:rPr>
        <w:t xml:space="preserve"> at large. Almost </w:t>
      </w:r>
      <w:r w:rsidRPr="00B374F2">
        <w:rPr>
          <w:rStyle w:val="StyleUnderline"/>
        </w:rPr>
        <w:t>200 years later, policing has changed considerably, but the basic premise of preventing crime, earning public support, and respecting community principles has not</w:t>
      </w:r>
      <w:r w:rsidRPr="00B374F2">
        <w:rPr>
          <w:sz w:val="16"/>
        </w:rPr>
        <w:t xml:space="preserve">. Our </w:t>
      </w:r>
      <w:r w:rsidRPr="00B374F2">
        <w:rPr>
          <w:rStyle w:val="StyleUnderline"/>
        </w:rPr>
        <w:t>military</w:t>
      </w:r>
      <w:r w:rsidRPr="00B374F2">
        <w:rPr>
          <w:sz w:val="16"/>
        </w:rPr>
        <w:t xml:space="preserve"> has worked hard to </w:t>
      </w:r>
      <w:r w:rsidRPr="00B374F2">
        <w:rPr>
          <w:rStyle w:val="StyleUnderline"/>
        </w:rPr>
        <w:t>set the conditions for a departure from Afghanistan, but</w:t>
      </w:r>
      <w:r w:rsidRPr="00B374F2">
        <w:rPr>
          <w:sz w:val="16"/>
        </w:rPr>
        <w:t xml:space="preserve"> we </w:t>
      </w:r>
      <w:r w:rsidRPr="00B374F2">
        <w:rPr>
          <w:rStyle w:val="Emphasis"/>
        </w:rPr>
        <w:t>have not been policing</w:t>
      </w:r>
      <w:r w:rsidRPr="00B374F2">
        <w:rPr>
          <w:sz w:val="16"/>
        </w:rPr>
        <w:t xml:space="preserve">. Our </w:t>
      </w:r>
      <w:r w:rsidRPr="00B374F2">
        <w:rPr>
          <w:rStyle w:val="StyleUnderline"/>
        </w:rPr>
        <w:t>military activities</w:t>
      </w:r>
      <w:r w:rsidRPr="00B374F2">
        <w:rPr>
          <w:sz w:val="16"/>
        </w:rPr>
        <w:t xml:space="preserve"> in Afghanistan </w:t>
      </w:r>
      <w:r w:rsidRPr="00B374F2">
        <w:rPr>
          <w:rStyle w:val="StyleUnderline"/>
        </w:rPr>
        <w:t xml:space="preserve">include police </w:t>
      </w:r>
      <w:r w:rsidRPr="00B374F2">
        <w:rPr>
          <w:rStyle w:val="Emphasis"/>
        </w:rPr>
        <w:t>assistance</w:t>
      </w:r>
      <w:r w:rsidRPr="00B374F2">
        <w:rPr>
          <w:rStyle w:val="StyleUnderline"/>
        </w:rPr>
        <w:t xml:space="preserve"> </w:t>
      </w:r>
      <w:r w:rsidRPr="00B374F2">
        <w:rPr>
          <w:sz w:val="16"/>
        </w:rPr>
        <w:t xml:space="preserve">as part of our larger mission set, but if the hardest activities left to accomplish were merely that, then it would mean the need for military force would have subsided already, thanks to good governance, and flourishing public support across Afghan communities. It would mean we would have already won. Peel’s first principle argues that </w:t>
      </w:r>
      <w:r w:rsidRPr="00B374F2">
        <w:rPr>
          <w:rStyle w:val="Emphasis"/>
        </w:rPr>
        <w:t>police are “an alternative to</w:t>
      </w:r>
      <w:r w:rsidRPr="00B374F2">
        <w:rPr>
          <w:rStyle w:val="StyleUnderline"/>
        </w:rPr>
        <w:t xml:space="preserve"> the repression of crime and disorder by </w:t>
      </w:r>
      <w:r w:rsidRPr="00B374F2">
        <w:rPr>
          <w:rStyle w:val="Emphasis"/>
        </w:rPr>
        <w:t>military force</w:t>
      </w:r>
      <w:r w:rsidRPr="00B374F2">
        <w:rPr>
          <w:sz w:val="16"/>
        </w:rPr>
        <w:t xml:space="preserve">.” While in today’s world it is perhaps easy to call everything short of war “policing,” it is not accurate to do so. What the United States currently provides in Afghanistan is security, backed by force, and informed by American policy. To call military action in Afghanistan “policing” diminishes the difficulty of both endeavors and enables a false narrative that muddies hard policy decisions. I was a military police officer in Afghanistan tasked with helping to build Afghan police forces. We knew going in that police are an integral part of the rule of law, and </w:t>
      </w:r>
      <w:r w:rsidRPr="00B374F2">
        <w:rPr>
          <w:rStyle w:val="StyleUnderline"/>
        </w:rPr>
        <w:t>policing can only occur as part of a larger system of governance</w:t>
      </w:r>
      <w:r w:rsidRPr="00B374F2">
        <w:rPr>
          <w:sz w:val="16"/>
        </w:rPr>
        <w:t xml:space="preserve">, one that Afghanistan has yet to prove it can provide to its citizens. Over the years, considerable international assets have been invested in developing “rule of law” structures and beliefs in Afghanistan. The United States and its partners — Germany and Italy in particular — believed those systems, once established, would stabilize the country and allow for coalition military forces to depart. It was likened to building a three-legged stool of: credible law enforcement, judiciary, and corrections apparatuses. From the very beginning of my Army police service in Afghanistan, my fellow law enforcement and legal professionals knew that the only way this system would ultimately succeed would be if it gained legitimacy with the Afghan people. Afghans would have to execute and deliver these services. Here’s how </w:t>
      </w:r>
      <w:r w:rsidRPr="00B374F2">
        <w:rPr>
          <w:rStyle w:val="Emphasis"/>
        </w:rPr>
        <w:t>policing is different from soldiering</w:t>
      </w:r>
      <w:r w:rsidRPr="00B374F2">
        <w:rPr>
          <w:sz w:val="16"/>
        </w:rPr>
        <w:t xml:space="preserve">. </w:t>
      </w:r>
      <w:r w:rsidRPr="00B374F2">
        <w:rPr>
          <w:rStyle w:val="StyleUnderline"/>
        </w:rPr>
        <w:t>In the U</w:t>
      </w:r>
      <w:r w:rsidRPr="00B374F2">
        <w:rPr>
          <w:sz w:val="16"/>
        </w:rPr>
        <w:t xml:space="preserve">nited </w:t>
      </w:r>
      <w:r w:rsidRPr="00B374F2">
        <w:rPr>
          <w:rStyle w:val="StyleUnderline"/>
        </w:rPr>
        <w:t>S</w:t>
      </w:r>
      <w:r w:rsidRPr="00B374F2">
        <w:rPr>
          <w:sz w:val="16"/>
        </w:rPr>
        <w:t xml:space="preserve">tates </w:t>
      </w:r>
      <w:r w:rsidRPr="00B374F2">
        <w:rPr>
          <w:rStyle w:val="StyleUnderline"/>
        </w:rPr>
        <w:t>we believe police should be uniquely beholden to their communities and accountable to the public law</w:t>
      </w:r>
      <w:r w:rsidRPr="00B374F2">
        <w:rPr>
          <w:sz w:val="16"/>
        </w:rPr>
        <w:t xml:space="preserve">. Witness the tension </w:t>
      </w:r>
      <w:r w:rsidRPr="00B374F2">
        <w:rPr>
          <w:rStyle w:val="StyleUnderline"/>
        </w:rPr>
        <w:t>in communities around America</w:t>
      </w:r>
      <w:r w:rsidRPr="00B374F2">
        <w:rPr>
          <w:sz w:val="16"/>
        </w:rPr>
        <w:t xml:space="preserve"> where this </w:t>
      </w:r>
      <w:r w:rsidRPr="00B374F2">
        <w:rPr>
          <w:rStyle w:val="StyleUnderline"/>
        </w:rPr>
        <w:t>balance between service and power has been lost</w:t>
      </w:r>
      <w:r w:rsidRPr="00B374F2">
        <w:rPr>
          <w:sz w:val="16"/>
        </w:rPr>
        <w:t xml:space="preserve">. In Afghanistan, we are foreigners who are not accountable to the communities we secure. If communities across Afghanistan had the ability to fill that void and exercise this capacity for good, it would mean many other governance successes already had occurred, and would lead to a speedy exit for U.S. military forces. But </w:t>
      </w:r>
      <w:r w:rsidRPr="00B374F2">
        <w:rPr>
          <w:rStyle w:val="StyleUnderline"/>
        </w:rPr>
        <w:t xml:space="preserve">Afghanistan’s police are not at the level of competence and control needed. So, Afghanistan’s military remains the stabilizing influence. </w:t>
      </w:r>
      <w:r w:rsidRPr="00B374F2">
        <w:rPr>
          <w:sz w:val="16"/>
        </w:rPr>
        <w:t xml:space="preserve">Afghanistan also simply does not have the legitimate systems and professionals in place which would allow a modern police force to be a viable local alternative to the military, and perhaps it never will. The aftermath of war demands a return from chaos to order and police officers often play a role in establishing that order. Done right, under a system that enables rule of law, police can be a tremendous force for good. Done wrong, police can be the arms of a government that serve to oppress, not support, the public will. This is not unique to Afghanistan, unfortunately. Many nations have police forces that do not uphold Peel’s Principles. Afghanistan is a complex tapestry of traditions and geography, fraught with economic and security instability. This will necessarily shape the attributes of the police force. What kind of police will serve Afghanistan still remains to be seen, but only Afghans can make that choice. Policing is a deeply human endeavor that requires faith both in the fairness of one’s fellow citizens and their government. It is both intensely personal and frighteningly ubiquitous. Nations which have had a decent rule of law for generations still struggle to deliver these services in fair and consistent manner. Policing requires communities whose citizens believe they have a better shot by working together than by tearing one another apart. To presume this environment exists in Afghanistan is to misjudge the current level of stability. </w:t>
      </w:r>
      <w:r w:rsidRPr="00B374F2">
        <w:rPr>
          <w:rStyle w:val="StyleUnderline"/>
        </w:rPr>
        <w:t xml:space="preserve">To believe our military is capable of providing this role is to </w:t>
      </w:r>
      <w:r w:rsidRPr="00B374F2">
        <w:rPr>
          <w:rStyle w:val="Emphasis"/>
        </w:rPr>
        <w:t>misunderstand policing.</w:t>
      </w:r>
      <w:r w:rsidRPr="00B374F2">
        <w:rPr>
          <w:sz w:val="16"/>
        </w:rPr>
        <w:t xml:space="preserve"> I first deployed to Afghanistan 18 years ago and returned 8 years later to help build their still-fledgling police force. Ten years on, we are still deciding what the right role for our nation is regarding Afghanistan, to include appropriate military tasks. While I believe creating modern police capability under the rule of law in Afghanistan is a noble and worthy goal, we should remember that our </w:t>
      </w:r>
      <w:r w:rsidRPr="00B374F2">
        <w:rPr>
          <w:rStyle w:val="StyleUnderline"/>
        </w:rPr>
        <w:t>military is not, and can never be</w:t>
      </w:r>
      <w:r w:rsidRPr="00B374F2">
        <w:rPr>
          <w:sz w:val="16"/>
        </w:rPr>
        <w:t xml:space="preserve">, their </w:t>
      </w:r>
      <w:r w:rsidRPr="00B374F2">
        <w:rPr>
          <w:rStyle w:val="StyleUnderline"/>
        </w:rPr>
        <w:t>police</w:t>
      </w:r>
      <w:r w:rsidRPr="00B374F2">
        <w:rPr>
          <w:sz w:val="16"/>
        </w:rPr>
        <w:t>.</w:t>
      </w:r>
    </w:p>
    <w:p w14:paraId="4DAB4908" w14:textId="77777777" w:rsidR="000E15C0" w:rsidRPr="00B374F2" w:rsidRDefault="000E15C0" w:rsidP="000E15C0"/>
    <w:p w14:paraId="3F1D9D36" w14:textId="77777777" w:rsidR="000E15C0" w:rsidRPr="00B374F2" w:rsidRDefault="000E15C0" w:rsidP="000E15C0">
      <w:pPr>
        <w:pStyle w:val="Heading2"/>
      </w:pPr>
      <w:r w:rsidRPr="00B374F2">
        <w:t>T – Sentencing</w:t>
      </w:r>
    </w:p>
    <w:p w14:paraId="6E24EA45" w14:textId="77777777" w:rsidR="000E15C0" w:rsidRPr="00B374F2" w:rsidRDefault="000E15C0" w:rsidP="000E15C0">
      <w:pPr>
        <w:pStyle w:val="Heading3"/>
      </w:pPr>
      <w:r w:rsidRPr="00B374F2">
        <w:t xml:space="preserve">1nc – </w:t>
      </w:r>
      <w:proofErr w:type="spellStart"/>
      <w:r w:rsidRPr="00B374F2">
        <w:t>interp</w:t>
      </w:r>
      <w:proofErr w:type="spellEnd"/>
    </w:p>
    <w:p w14:paraId="193C481D" w14:textId="77777777" w:rsidR="000E15C0" w:rsidRPr="00B374F2" w:rsidRDefault="000E15C0" w:rsidP="000E15C0">
      <w:pPr>
        <w:pStyle w:val="Heading4"/>
      </w:pPr>
      <w:r w:rsidRPr="00B374F2">
        <w:t>Sentencing is the judgment rendered following the conviction of a crime</w:t>
      </w:r>
    </w:p>
    <w:p w14:paraId="38A73B81" w14:textId="77777777" w:rsidR="000E15C0" w:rsidRPr="00B374F2" w:rsidRDefault="000E15C0" w:rsidP="000E15C0">
      <w:proofErr w:type="spellStart"/>
      <w:r w:rsidRPr="00B374F2">
        <w:rPr>
          <w:rStyle w:val="Style13ptBold"/>
        </w:rPr>
        <w:t>DoJ</w:t>
      </w:r>
      <w:proofErr w:type="spellEnd"/>
      <w:r w:rsidRPr="00B374F2">
        <w:rPr>
          <w:rStyle w:val="Style13ptBold"/>
        </w:rPr>
        <w:t xml:space="preserve"> ’16 </w:t>
      </w:r>
      <w:r w:rsidRPr="00B374F2">
        <w:t>[US Department of Justice; a federal executive department of the United States government responsible for the enforcement of the law and administration of justice in the United States of America; 9-20-2016; “Sentencing“; Offices of the United States Attorneys; https://www.justice.gov/usao/justice-101/sentencing; Accessed 6-25-2020; Camp-AI] *date determined through Carbon Dating the Web</w:t>
      </w:r>
    </w:p>
    <w:p w14:paraId="02A29BD5" w14:textId="77777777" w:rsidR="000E15C0" w:rsidRPr="00B374F2" w:rsidRDefault="000E15C0" w:rsidP="000E15C0">
      <w:r w:rsidRPr="00B374F2">
        <w:rPr>
          <w:u w:val="single"/>
        </w:rPr>
        <w:t xml:space="preserve">A few months </w:t>
      </w:r>
      <w:r w:rsidRPr="00B374F2">
        <w:rPr>
          <w:b/>
          <w:bCs/>
          <w:u w:val="single"/>
        </w:rPr>
        <w:t>after the defendant is found guilty</w:t>
      </w:r>
      <w:r w:rsidRPr="00B374F2">
        <w:rPr>
          <w:u w:val="single"/>
        </w:rPr>
        <w:t xml:space="preserve">, he returns to court to be </w:t>
      </w:r>
      <w:r w:rsidRPr="00B374F2">
        <w:rPr>
          <w:b/>
          <w:bCs/>
          <w:u w:val="single"/>
        </w:rPr>
        <w:t>sentenced</w:t>
      </w:r>
      <w:r w:rsidRPr="00B374F2">
        <w:t>.</w:t>
      </w:r>
    </w:p>
    <w:p w14:paraId="3340F74C" w14:textId="77777777" w:rsidR="000E15C0" w:rsidRPr="00B374F2" w:rsidRDefault="000E15C0" w:rsidP="000E15C0">
      <w:r w:rsidRPr="00B374F2">
        <w:t xml:space="preserve">The </w:t>
      </w:r>
      <w:r w:rsidRPr="00B374F2">
        <w:rPr>
          <w:u w:val="single"/>
        </w:rPr>
        <w:t>judge receives guidance</w:t>
      </w:r>
      <w:r w:rsidRPr="00B374F2">
        <w:t xml:space="preserve"> and assistance from several sources </w:t>
      </w:r>
      <w:r w:rsidRPr="00B374F2">
        <w:rPr>
          <w:u w:val="single"/>
        </w:rPr>
        <w:t>in order to sentence a defendant</w:t>
      </w:r>
      <w:r w:rsidRPr="00B374F2">
        <w:t xml:space="preserve">. Congress has established minimum and maximum punishments for many crimes which the judge uses to craft a sentence. </w:t>
      </w:r>
      <w:r w:rsidRPr="00B374F2">
        <w:rPr>
          <w:u w:val="single"/>
        </w:rPr>
        <w:t>The United States Sentencing Commissions has produced a set of sentencing guidelines that recommend certain punishments for certain crimes</w:t>
      </w:r>
      <w:r w:rsidRPr="00B374F2">
        <w:t xml:space="preserve"> while considering various factors. Further, the judge will look at a presentence report and consider statements from the victims as well as the defendant and lawyers.</w:t>
      </w:r>
    </w:p>
    <w:p w14:paraId="5E5BEBF0" w14:textId="77777777" w:rsidR="000E15C0" w:rsidRPr="00B374F2" w:rsidRDefault="000E15C0" w:rsidP="000E15C0">
      <w:pPr>
        <w:pStyle w:val="Heading3"/>
      </w:pPr>
      <w:r w:rsidRPr="00B374F2">
        <w:t>1nc – violation</w:t>
      </w:r>
    </w:p>
    <w:p w14:paraId="0777320E" w14:textId="77777777" w:rsidR="000E15C0" w:rsidRPr="00B374F2" w:rsidRDefault="000E15C0" w:rsidP="000E15C0">
      <w:pPr>
        <w:pStyle w:val="Heading4"/>
      </w:pPr>
      <w:r w:rsidRPr="00B374F2">
        <w:t xml:space="preserve">No </w:t>
      </w:r>
      <w:r w:rsidRPr="00B374F2">
        <w:rPr>
          <w:u w:val="single"/>
        </w:rPr>
        <w:t>current</w:t>
      </w:r>
      <w:r w:rsidRPr="00B374F2">
        <w:t xml:space="preserve"> detainees have been </w:t>
      </w:r>
      <w:r w:rsidRPr="00B374F2">
        <w:rPr>
          <w:u w:val="single"/>
        </w:rPr>
        <w:t>convicted</w:t>
      </w:r>
      <w:r w:rsidRPr="00B374F2">
        <w:t>.</w:t>
      </w:r>
    </w:p>
    <w:p w14:paraId="02C7EABA" w14:textId="77777777" w:rsidR="000E15C0" w:rsidRPr="00B374F2" w:rsidRDefault="000E15C0" w:rsidP="000E15C0">
      <w:r w:rsidRPr="00B374F2">
        <w:rPr>
          <w:rStyle w:val="Style13ptBold"/>
        </w:rPr>
        <w:t xml:space="preserve">HRW ’18 </w:t>
      </w:r>
      <w:r w:rsidRPr="00B374F2">
        <w:t>[Human Rights Watch; an international non-governmental organization, headquartered in New York City, that conducts research and advocacy on human rights; 6-27-2018; “Q&amp;A: Guantanamo Bay, US Detentions, and the Trump Administration“; Human Rights Watch; https://www.hrw.org/news/2018/06/27/qa-guantanamo-bay-us-detentions-and-trump-administration; Accessed 6-24-2020; Camp-AI]</w:t>
      </w:r>
    </w:p>
    <w:p w14:paraId="4A84986B" w14:textId="77777777" w:rsidR="000E15C0" w:rsidRPr="00B374F2" w:rsidRDefault="000E15C0" w:rsidP="000E15C0">
      <w:r w:rsidRPr="00B374F2">
        <w:t xml:space="preserve">Most of </w:t>
      </w:r>
      <w:r w:rsidRPr="00B374F2">
        <w:rPr>
          <w:u w:val="single"/>
        </w:rPr>
        <w:t xml:space="preserve">the 40 men held in Guantanamo as of June 27, 2018, have been detained by the US for nearly 16 years </w:t>
      </w:r>
      <w:r w:rsidRPr="00B374F2">
        <w:rPr>
          <w:b/>
          <w:bCs/>
          <w:u w:val="single"/>
        </w:rPr>
        <w:t>without charge or trial</w:t>
      </w:r>
      <w:r w:rsidRPr="00B374F2">
        <w:t>. They fit within three broad categories:</w:t>
      </w:r>
    </w:p>
    <w:p w14:paraId="5BD81936" w14:textId="77777777" w:rsidR="000E15C0" w:rsidRPr="00B374F2" w:rsidRDefault="000E15C0" w:rsidP="000E15C0">
      <w:r w:rsidRPr="00B374F2">
        <w:t>Five were cleared for release during the Obama administration but were not transferred to home or third countries by the end of Obama’s term. It is not yet clear if the Trump administration will act on Obama’s decision.</w:t>
      </w:r>
    </w:p>
    <w:p w14:paraId="0C4C2362" w14:textId="77777777" w:rsidR="000E15C0" w:rsidRPr="00B374F2" w:rsidRDefault="000E15C0" w:rsidP="000E15C0">
      <w:r w:rsidRPr="00B374F2">
        <w:rPr>
          <w:u w:val="single"/>
        </w:rPr>
        <w:t>There are 26 detainees whom the US asserts it can detain indefinitely for security</w:t>
      </w:r>
      <w:r w:rsidRPr="00B374F2">
        <w:t xml:space="preserve"> reasons. The </w:t>
      </w:r>
      <w:r w:rsidRPr="00B374F2">
        <w:rPr>
          <w:u w:val="single"/>
        </w:rPr>
        <w:t>government made these determinations</w:t>
      </w:r>
      <w:r w:rsidRPr="00B374F2">
        <w:t xml:space="preserve"> about these men </w:t>
      </w:r>
      <w:r w:rsidRPr="00B374F2">
        <w:rPr>
          <w:u w:val="single"/>
        </w:rPr>
        <w:t>after reviews</w:t>
      </w:r>
      <w:r w:rsidRPr="00B374F2">
        <w:t xml:space="preserve"> largely </w:t>
      </w:r>
      <w:r w:rsidRPr="00B374F2">
        <w:rPr>
          <w:u w:val="single"/>
        </w:rPr>
        <w:t>conducted in secret</w:t>
      </w:r>
      <w:r w:rsidRPr="00B374F2">
        <w:t xml:space="preserve"> and </w:t>
      </w:r>
      <w:r w:rsidRPr="00B374F2">
        <w:rPr>
          <w:u w:val="single"/>
        </w:rPr>
        <w:t>without adequate process</w:t>
      </w:r>
      <w:r w:rsidRPr="00B374F2">
        <w:t xml:space="preserve">. In 2008, </w:t>
      </w:r>
      <w:r w:rsidRPr="00B374F2">
        <w:rPr>
          <w:u w:val="single"/>
        </w:rPr>
        <w:t>the US Supreme Court ruled</w:t>
      </w:r>
      <w:r w:rsidRPr="00B374F2">
        <w:t xml:space="preserve"> that </w:t>
      </w:r>
      <w:r w:rsidRPr="00B374F2">
        <w:rPr>
          <w:u w:val="single"/>
        </w:rPr>
        <w:t xml:space="preserve">Guantanamo detainees could challenge their detention in federal habeas corpus proceedings. However, </w:t>
      </w:r>
      <w:r w:rsidRPr="00B374F2">
        <w:rPr>
          <w:b/>
          <w:bCs/>
          <w:u w:val="single"/>
        </w:rPr>
        <w:t>not all detainees obtained these hearings</w:t>
      </w:r>
      <w:r w:rsidRPr="00B374F2">
        <w:rPr>
          <w:u w:val="single"/>
        </w:rPr>
        <w:t xml:space="preserve"> and when they did, the </w:t>
      </w:r>
      <w:r w:rsidRPr="00B374F2">
        <w:rPr>
          <w:b/>
          <w:bCs/>
          <w:u w:val="single"/>
        </w:rPr>
        <w:t>courts ultimately sided with the government</w:t>
      </w:r>
      <w:r w:rsidRPr="00B374F2">
        <w:rPr>
          <w:u w:val="single"/>
        </w:rPr>
        <w:t xml:space="preserve">, ruling that the US can hold them even with </w:t>
      </w:r>
      <w:r w:rsidRPr="00B374F2">
        <w:rPr>
          <w:b/>
          <w:bCs/>
          <w:u w:val="single"/>
        </w:rPr>
        <w:t>very little evidence</w:t>
      </w:r>
      <w:r w:rsidRPr="00B374F2">
        <w:t xml:space="preserve">, weighed in the government’s favor, of connection to terrorist groups until the end of hostilities. The </w:t>
      </w:r>
      <w:r w:rsidRPr="00B374F2">
        <w:rPr>
          <w:u w:val="single"/>
        </w:rPr>
        <w:t xml:space="preserve">courts have </w:t>
      </w:r>
      <w:r w:rsidRPr="00B374F2">
        <w:rPr>
          <w:b/>
          <w:bCs/>
          <w:u w:val="single"/>
        </w:rPr>
        <w:t>not determined</w:t>
      </w:r>
      <w:r w:rsidRPr="00B374F2">
        <w:rPr>
          <w:u w:val="single"/>
        </w:rPr>
        <w:t xml:space="preserve"> what constitutes the “end of hostilities,” so those held are effectively </w:t>
      </w:r>
      <w:r w:rsidRPr="00B374F2">
        <w:rPr>
          <w:b/>
          <w:bCs/>
          <w:u w:val="single"/>
        </w:rPr>
        <w:t>detained indefinitely</w:t>
      </w:r>
      <w:r w:rsidRPr="00B374F2">
        <w:t xml:space="preserve">. </w:t>
      </w:r>
    </w:p>
    <w:p w14:paraId="5FF61641" w14:textId="77777777" w:rsidR="000E15C0" w:rsidRPr="00B374F2" w:rsidRDefault="000E15C0" w:rsidP="000E15C0">
      <w:r w:rsidRPr="00B374F2">
        <w:t>Seven of the 40 face charges, and two more remain imprisoned after trial or accepting plea agreements with Guantanamo’s military commissions.</w:t>
      </w:r>
    </w:p>
    <w:p w14:paraId="7EC0A988" w14:textId="77777777" w:rsidR="000E15C0" w:rsidRPr="00B374F2" w:rsidRDefault="000E15C0" w:rsidP="000E15C0">
      <w:r w:rsidRPr="00B374F2">
        <w:t>What’s wrong with the Guantanamo military commissions?</w:t>
      </w:r>
    </w:p>
    <w:p w14:paraId="4034B227" w14:textId="77777777" w:rsidR="000E15C0" w:rsidRPr="00B374F2" w:rsidRDefault="000E15C0" w:rsidP="000E15C0">
      <w:pPr>
        <w:rPr>
          <w:u w:val="single"/>
        </w:rPr>
      </w:pPr>
      <w:r w:rsidRPr="00B374F2">
        <w:rPr>
          <w:u w:val="single"/>
        </w:rPr>
        <w:t xml:space="preserve">The military commissions at Guantanamo </w:t>
      </w:r>
      <w:r w:rsidRPr="00B374F2">
        <w:rPr>
          <w:b/>
          <w:bCs/>
          <w:u w:val="single"/>
        </w:rPr>
        <w:t>do not meet international fair trial standards</w:t>
      </w:r>
      <w:r w:rsidRPr="00B374F2">
        <w:rPr>
          <w:u w:val="single"/>
        </w:rPr>
        <w:t xml:space="preserve"> and should be disbanded. They</w:t>
      </w:r>
      <w:r w:rsidRPr="00B374F2">
        <w:t xml:space="preserve"> are, among other things, mired in excessive secrecy, </w:t>
      </w:r>
      <w:r w:rsidRPr="00B374F2">
        <w:rPr>
          <w:u w:val="single"/>
        </w:rPr>
        <w:t xml:space="preserve">fail to adequately protect attorney-client privileged communications, and permit the introduction of </w:t>
      </w:r>
      <w:r w:rsidRPr="00B374F2">
        <w:rPr>
          <w:b/>
          <w:bCs/>
          <w:u w:val="single"/>
        </w:rPr>
        <w:t>coerced evidence</w:t>
      </w:r>
      <w:r w:rsidRPr="00B374F2">
        <w:rPr>
          <w:u w:val="single"/>
        </w:rPr>
        <w:t>.</w:t>
      </w:r>
    </w:p>
    <w:p w14:paraId="40A363CD" w14:textId="77777777" w:rsidR="000E15C0" w:rsidRPr="00B374F2" w:rsidRDefault="000E15C0" w:rsidP="000E15C0">
      <w:r w:rsidRPr="00B374F2">
        <w:t xml:space="preserve">Current </w:t>
      </w:r>
      <w:r w:rsidRPr="00B374F2">
        <w:rPr>
          <w:u w:val="single"/>
        </w:rPr>
        <w:t>cases</w:t>
      </w:r>
      <w:r w:rsidRPr="00B374F2">
        <w:t xml:space="preserve"> in the commissions </w:t>
      </w:r>
      <w:r w:rsidRPr="00B374F2">
        <w:rPr>
          <w:u w:val="single"/>
        </w:rPr>
        <w:t xml:space="preserve">are </w:t>
      </w:r>
      <w:r w:rsidRPr="00B374F2">
        <w:rPr>
          <w:b/>
          <w:bCs/>
          <w:u w:val="single"/>
        </w:rPr>
        <w:t>plagued</w:t>
      </w:r>
      <w:r w:rsidRPr="00B374F2">
        <w:rPr>
          <w:u w:val="single"/>
        </w:rPr>
        <w:t xml:space="preserve"> by procedural problems and questions over the applicable law</w:t>
      </w:r>
      <w:r w:rsidRPr="00B374F2">
        <w:t xml:space="preserve">. The case against the five suspects in the September 11, 2001 attacks is headed into its </w:t>
      </w:r>
      <w:proofErr w:type="spellStart"/>
      <w:r w:rsidRPr="00B374F2">
        <w:t>sixtth</w:t>
      </w:r>
      <w:proofErr w:type="spellEnd"/>
      <w:r w:rsidRPr="00B374F2">
        <w:t xml:space="preserve"> year of pretrial hearings, with a trial date still years away. That is bad for the defendants, for the families of the victims, and for justice generally. </w:t>
      </w:r>
      <w:r w:rsidRPr="00B374F2">
        <w:rPr>
          <w:u w:val="single"/>
        </w:rPr>
        <w:t xml:space="preserve">The slow progress is the result of </w:t>
      </w:r>
      <w:r w:rsidRPr="00B374F2">
        <w:rPr>
          <w:b/>
          <w:bCs/>
          <w:u w:val="single"/>
        </w:rPr>
        <w:t>government secrecy</w:t>
      </w:r>
      <w:r w:rsidRPr="00B374F2">
        <w:rPr>
          <w:u w:val="single"/>
        </w:rPr>
        <w:t xml:space="preserve"> about the defendants’ torture in CIA custody, the novel nature of the commission’s untested rules and procedures, and </w:t>
      </w:r>
      <w:r w:rsidRPr="00B374F2">
        <w:rPr>
          <w:b/>
          <w:bCs/>
          <w:u w:val="single"/>
        </w:rPr>
        <w:t>logistical difficulties associated with holding hearings on an island several hundred miles from the United States</w:t>
      </w:r>
      <w:r w:rsidRPr="00B374F2">
        <w:t>.</w:t>
      </w:r>
    </w:p>
    <w:p w14:paraId="57387CF3" w14:textId="77777777" w:rsidR="000E15C0" w:rsidRPr="00B374F2" w:rsidRDefault="000E15C0" w:rsidP="000E15C0">
      <w:pPr>
        <w:pStyle w:val="Heading3"/>
      </w:pPr>
      <w:r w:rsidRPr="00B374F2">
        <w:t>2nc – indefinite distinct</w:t>
      </w:r>
    </w:p>
    <w:p w14:paraId="2D1E4913" w14:textId="77777777" w:rsidR="000E15C0" w:rsidRPr="00B374F2" w:rsidRDefault="000E15C0" w:rsidP="000E15C0">
      <w:pPr>
        <w:pStyle w:val="Heading4"/>
      </w:pPr>
      <w:r w:rsidRPr="00B374F2">
        <w:t xml:space="preserve">Indefinite imprisonment at Guantanamo remains </w:t>
      </w:r>
      <w:r w:rsidRPr="00B374F2">
        <w:rPr>
          <w:u w:val="single"/>
        </w:rPr>
        <w:t>distinct</w:t>
      </w:r>
      <w:r w:rsidRPr="00B374F2">
        <w:t xml:space="preserve"> from </w:t>
      </w:r>
      <w:r w:rsidRPr="00B374F2">
        <w:rPr>
          <w:u w:val="single"/>
        </w:rPr>
        <w:t>fixed-time</w:t>
      </w:r>
      <w:r w:rsidRPr="00B374F2">
        <w:t xml:space="preserve"> sentencing.  </w:t>
      </w:r>
    </w:p>
    <w:p w14:paraId="7DE62CB9" w14:textId="77777777" w:rsidR="000E15C0" w:rsidRPr="00B374F2" w:rsidRDefault="000E15C0" w:rsidP="000E15C0">
      <w:pPr>
        <w:pStyle w:val="ListParagraph"/>
        <w:numPr>
          <w:ilvl w:val="0"/>
          <w:numId w:val="12"/>
        </w:numPr>
      </w:pPr>
      <w:r w:rsidRPr="00B374F2">
        <w:t>The remaining prisoners subject to detention are not under any sentence unlike transferred detainees.</w:t>
      </w:r>
    </w:p>
    <w:p w14:paraId="024EB8B6" w14:textId="77777777" w:rsidR="000E15C0" w:rsidRPr="00B374F2" w:rsidRDefault="000E15C0" w:rsidP="000E15C0">
      <w:r w:rsidRPr="00B374F2">
        <w:rPr>
          <w:rStyle w:val="Style13ptBold"/>
        </w:rPr>
        <w:t xml:space="preserve">Abrams ’14 </w:t>
      </w:r>
      <w:r w:rsidRPr="00B374F2">
        <w:t>[Norman; American academic, and Professor Emeritus at the UCLA School of Law; 4-21-2014; “Addressing the Guantanamo 'Legacy Problem': Bringing Law-of-War Prolonged Military Detention and Criminal Prosecution into Closer Alignment“; Journal of National Security Law and Policy; https://papers.ssrn.com/sol3/papers.cfm?abstract_id=2427382; Accessed 6-24-2020; Camp-AI]</w:t>
      </w:r>
    </w:p>
    <w:p w14:paraId="2110C934" w14:textId="77777777" w:rsidR="000E15C0" w:rsidRPr="00B374F2" w:rsidRDefault="000E15C0" w:rsidP="000E15C0">
      <w:r w:rsidRPr="00B374F2">
        <w:rPr>
          <w:u w:val="single"/>
        </w:rPr>
        <w:t>Given the fact that most of the hostile acts of the enemy in this war</w:t>
      </w:r>
      <w:r w:rsidRPr="00B374F2">
        <w:t xml:space="preserve"> against the United States </w:t>
      </w:r>
      <w:r w:rsidRPr="00B374F2">
        <w:rPr>
          <w:u w:val="single"/>
        </w:rPr>
        <w:t>are crimes, the Obama administration has made criminal prosecution of the Guantanamo detainees</w:t>
      </w:r>
      <w:r w:rsidRPr="00B374F2">
        <w:t xml:space="preserve">, where feasible, </w:t>
      </w:r>
      <w:r w:rsidRPr="00B374F2">
        <w:rPr>
          <w:u w:val="single"/>
        </w:rPr>
        <w:t xml:space="preserve">a </w:t>
      </w:r>
      <w:r w:rsidRPr="00B374F2">
        <w:rPr>
          <w:b/>
          <w:bCs/>
          <w:u w:val="single"/>
        </w:rPr>
        <w:t>high priority</w:t>
      </w:r>
      <w:r w:rsidRPr="00B374F2">
        <w:rPr>
          <w:u w:val="single"/>
        </w:rPr>
        <w:t>. Incarceration upon conviction for those detainees</w:t>
      </w:r>
      <w:r w:rsidRPr="00B374F2">
        <w:t xml:space="preserve"> who are </w:t>
      </w:r>
      <w:r w:rsidRPr="00B374F2">
        <w:rPr>
          <w:u w:val="single"/>
        </w:rPr>
        <w:t>prosecuted provides a legal basis for</w:t>
      </w:r>
      <w:r w:rsidRPr="00B374F2">
        <w:t xml:space="preserve"> continuing </w:t>
      </w:r>
      <w:r w:rsidRPr="00B374F2">
        <w:rPr>
          <w:u w:val="single"/>
        </w:rPr>
        <w:t>imprisonment</w:t>
      </w:r>
      <w:r w:rsidRPr="00B374F2">
        <w:t xml:space="preserve">, at least for the length of the sentence. </w:t>
      </w:r>
      <w:r w:rsidRPr="00B374F2">
        <w:rPr>
          <w:u w:val="single"/>
        </w:rPr>
        <w:t xml:space="preserve">But for various legal reasons such as statute of </w:t>
      </w:r>
      <w:r w:rsidRPr="00B374F2">
        <w:rPr>
          <w:b/>
          <w:bCs/>
          <w:u w:val="single"/>
        </w:rPr>
        <w:t>limitations violations or non-extraterritoriality</w:t>
      </w:r>
      <w:r w:rsidRPr="00B374F2">
        <w:t xml:space="preserve"> of the relevant statute, </w:t>
      </w:r>
      <w:r w:rsidRPr="00B374F2">
        <w:rPr>
          <w:u w:val="single"/>
        </w:rPr>
        <w:t>it is not feasible to successfully prosecute many</w:t>
      </w:r>
      <w:r w:rsidRPr="00B374F2">
        <w:t xml:space="preserve"> of the detainees, </w:t>
      </w:r>
      <w:r w:rsidRPr="00B374F2">
        <w:rPr>
          <w:u w:val="single"/>
        </w:rPr>
        <w:t>even though they</w:t>
      </w:r>
      <w:r w:rsidRPr="00B374F2">
        <w:t xml:space="preserve">, too, have allegedly </w:t>
      </w:r>
      <w:r w:rsidRPr="00B374F2">
        <w:rPr>
          <w:u w:val="single"/>
        </w:rPr>
        <w:t>engaged in criminal behavior</w:t>
      </w:r>
      <w:r w:rsidRPr="00B374F2">
        <w:t xml:space="preserve">. As described in the President’s remarks at the National Archives, </w:t>
      </w:r>
      <w:r w:rsidRPr="00B374F2">
        <w:rPr>
          <w:u w:val="single"/>
        </w:rPr>
        <w:t>the current approach</w:t>
      </w:r>
      <w:r w:rsidRPr="00B374F2">
        <w:t xml:space="preserve"> for dealing with persons captured in the war against al Qaeda </w:t>
      </w:r>
      <w:r w:rsidRPr="00B374F2">
        <w:rPr>
          <w:u w:val="single"/>
        </w:rPr>
        <w:t xml:space="preserve">includes: (1) a </w:t>
      </w:r>
      <w:r w:rsidRPr="00B374F2">
        <w:rPr>
          <w:b/>
          <w:bCs/>
          <w:u w:val="single"/>
        </w:rPr>
        <w:t>preference for criminal prosecution</w:t>
      </w:r>
      <w:r w:rsidRPr="00B374F2">
        <w:t xml:space="preserve"> of as many of the detainees as possible (in most cases, </w:t>
      </w:r>
      <w:r w:rsidRPr="00B374F2">
        <w:rPr>
          <w:u w:val="single"/>
        </w:rPr>
        <w:t>after the detention has been determined to be lawful through habeas corpus</w:t>
      </w:r>
      <w:r w:rsidRPr="00B374F2">
        <w:t xml:space="preserve"> petitions by detainees); (2) release or transfer of many of them; </w:t>
      </w:r>
      <w:r w:rsidRPr="00B374F2">
        <w:rPr>
          <w:u w:val="single"/>
        </w:rPr>
        <w:t>and</w:t>
      </w:r>
      <w:r w:rsidRPr="00B374F2">
        <w:t xml:space="preserve"> (3) </w:t>
      </w:r>
      <w:r w:rsidRPr="00B374F2">
        <w:rPr>
          <w:b/>
          <w:bCs/>
          <w:u w:val="single"/>
        </w:rPr>
        <w:t>prolonged detention</w:t>
      </w:r>
      <w:r w:rsidRPr="00B374F2">
        <w:rPr>
          <w:u w:val="single"/>
        </w:rPr>
        <w:t xml:space="preserve"> of “a number,” subject to periodic review</w:t>
      </w:r>
      <w:r w:rsidRPr="00B374F2">
        <w:t xml:space="preserve"> of their continuing dangerousness.3</w:t>
      </w:r>
    </w:p>
    <w:p w14:paraId="1C039461" w14:textId="77777777" w:rsidR="000E15C0" w:rsidRPr="00B374F2" w:rsidRDefault="000E15C0" w:rsidP="000E15C0">
      <w:r w:rsidRPr="00B374F2">
        <w:rPr>
          <w:u w:val="single"/>
        </w:rPr>
        <w:t>The possibility that any</w:t>
      </w:r>
      <w:r w:rsidRPr="00B374F2">
        <w:t xml:space="preserve"> person, even someone who engaged in serious terrorist acts, </w:t>
      </w:r>
      <w:r w:rsidRPr="00B374F2">
        <w:rPr>
          <w:u w:val="single"/>
        </w:rPr>
        <w:t xml:space="preserve">might be detained </w:t>
      </w:r>
      <w:r w:rsidRPr="00B374F2">
        <w:rPr>
          <w:b/>
          <w:bCs/>
          <w:u w:val="single"/>
        </w:rPr>
        <w:t>indefinitely</w:t>
      </w:r>
      <w:r w:rsidRPr="00B374F2">
        <w:t xml:space="preserve"> in military custody, </w:t>
      </w:r>
      <w:r w:rsidRPr="00B374F2">
        <w:rPr>
          <w:u w:val="single"/>
        </w:rPr>
        <w:t>possibly for a lifetime, without having been convicted of a crime sets off alarm bells</w:t>
      </w:r>
      <w:r w:rsidRPr="00B374F2">
        <w:t xml:space="preserve"> in a society such as ours. </w:t>
      </w:r>
      <w:r w:rsidRPr="00B374F2">
        <w:rPr>
          <w:u w:val="single"/>
        </w:rPr>
        <w:t>Long-term detentions</w:t>
      </w:r>
      <w:r w:rsidRPr="00B374F2">
        <w:t xml:space="preserve"> without criminal trials often </w:t>
      </w:r>
      <w:r w:rsidRPr="00B374F2">
        <w:rPr>
          <w:u w:val="single"/>
        </w:rPr>
        <w:t xml:space="preserve">have been a </w:t>
      </w:r>
      <w:r w:rsidRPr="00B374F2">
        <w:rPr>
          <w:b/>
          <w:bCs/>
          <w:u w:val="single"/>
        </w:rPr>
        <w:t>hallmark of a despotic government</w:t>
      </w:r>
      <w:r w:rsidRPr="00B374F2">
        <w:t xml:space="preserve">. Of course, </w:t>
      </w:r>
      <w:r w:rsidRPr="00B374F2">
        <w:rPr>
          <w:u w:val="single"/>
        </w:rPr>
        <w:t>there are instances</w:t>
      </w:r>
      <w:r w:rsidRPr="00B374F2">
        <w:t xml:space="preserve"> in our legal system </w:t>
      </w:r>
      <w:r w:rsidRPr="00B374F2">
        <w:rPr>
          <w:u w:val="single"/>
        </w:rPr>
        <w:t>where, even without a criminal conviction, there is provision for</w:t>
      </w:r>
      <w:r w:rsidRPr="00B374F2">
        <w:t xml:space="preserve"> long-term, possibly </w:t>
      </w:r>
      <w:r w:rsidRPr="00B374F2">
        <w:rPr>
          <w:u w:val="single"/>
        </w:rPr>
        <w:t>indefinite deprivation of an individual’s liberty</w:t>
      </w:r>
      <w:r w:rsidRPr="00B374F2">
        <w:t xml:space="preserve"> in an institutionalized setting, based on the presence of certain conditions – for example, civil commitment of a person who suffers from a mental disorder and is proved to be a danger to himself/herself or others.</w:t>
      </w:r>
    </w:p>
    <w:p w14:paraId="50601877" w14:textId="77777777" w:rsidR="000E15C0" w:rsidRPr="00B374F2" w:rsidRDefault="000E15C0" w:rsidP="000E15C0">
      <w:r w:rsidRPr="00B374F2">
        <w:t xml:space="preserve">Justice </w:t>
      </w:r>
      <w:r w:rsidRPr="00B374F2">
        <w:rPr>
          <w:u w:val="single"/>
        </w:rPr>
        <w:t>O’Connor, speaking for a plurality of the Court in Hamdi v. Rumsfeld</w:t>
      </w:r>
      <w:r w:rsidRPr="00B374F2">
        <w:t xml:space="preserve">, 4 </w:t>
      </w:r>
      <w:r w:rsidRPr="00B374F2">
        <w:rPr>
          <w:b/>
          <w:bCs/>
          <w:u w:val="single"/>
        </w:rPr>
        <w:t>expressed concern</w:t>
      </w:r>
      <w:r w:rsidRPr="00B374F2">
        <w:rPr>
          <w:u w:val="single"/>
        </w:rPr>
        <w:t xml:space="preserve"> about indefinite</w:t>
      </w:r>
      <w:r w:rsidRPr="00B374F2">
        <w:t xml:space="preserve">, conceivably lifetime, </w:t>
      </w:r>
      <w:r w:rsidRPr="00B374F2">
        <w:rPr>
          <w:u w:val="single"/>
        </w:rPr>
        <w:t>detention based on</w:t>
      </w:r>
      <w:r w:rsidRPr="00B374F2">
        <w:t xml:space="preserve"> a rationale of </w:t>
      </w:r>
      <w:r w:rsidRPr="00B374F2">
        <w:rPr>
          <w:u w:val="single"/>
        </w:rPr>
        <w:t>preventing the detainee from returning to the “battlefield</w:t>
      </w:r>
      <w:r w:rsidRPr="00B374F2">
        <w:t xml:space="preserve">.”5 Significantly, she stated that </w:t>
      </w:r>
      <w:r w:rsidRPr="00B374F2">
        <w:rPr>
          <w:u w:val="single"/>
        </w:rPr>
        <w:t>if the duration of the conflict can be indefinite, the law-of-war understanding</w:t>
      </w:r>
      <w:r w:rsidRPr="00B374F2">
        <w:t xml:space="preserve"> – detention for the duration of the conflict – </w:t>
      </w:r>
      <w:r w:rsidRPr="00B374F2">
        <w:rPr>
          <w:u w:val="single"/>
        </w:rPr>
        <w:t>may unravel</w:t>
      </w:r>
      <w:r w:rsidRPr="00B374F2">
        <w:t xml:space="preserve">.6 Justice O’Connor in her enigmatic phrasing seemed to be saying that “[t]he law-of-war understanding is not based on conflicts of indefinite duration”; it did not contemplate detention for a lifetime.” Through the “unravel” statement, Justice </w:t>
      </w:r>
      <w:r w:rsidRPr="00B374F2">
        <w:rPr>
          <w:u w:val="single"/>
        </w:rPr>
        <w:t xml:space="preserve">O’Connor put a </w:t>
      </w:r>
      <w:r w:rsidRPr="00B374F2">
        <w:rPr>
          <w:b/>
          <w:bCs/>
          <w:u w:val="single"/>
        </w:rPr>
        <w:t>big</w:t>
      </w:r>
      <w:r w:rsidRPr="00B374F2">
        <w:t xml:space="preserve">, if ambiguous, </w:t>
      </w:r>
      <w:r w:rsidRPr="00B374F2">
        <w:rPr>
          <w:b/>
          <w:bCs/>
          <w:u w:val="single"/>
        </w:rPr>
        <w:t>question mark</w:t>
      </w:r>
      <w:r w:rsidRPr="00B374F2">
        <w:rPr>
          <w:u w:val="single"/>
        </w:rPr>
        <w:t xml:space="preserve"> on the idea of </w:t>
      </w:r>
      <w:r w:rsidRPr="00B374F2">
        <w:t xml:space="preserve">prolonged, potentially </w:t>
      </w:r>
      <w:r w:rsidRPr="00B374F2">
        <w:rPr>
          <w:u w:val="single"/>
        </w:rPr>
        <w:t xml:space="preserve">lifetime detention based on a </w:t>
      </w:r>
      <w:r w:rsidRPr="00B374F2">
        <w:rPr>
          <w:b/>
          <w:bCs/>
          <w:u w:val="single"/>
        </w:rPr>
        <w:t>law-of-war rationale in the context of a war against a terrorist organization</w:t>
      </w:r>
      <w:r w:rsidRPr="00B374F2">
        <w:t>.</w:t>
      </w:r>
    </w:p>
    <w:p w14:paraId="11977529" w14:textId="77777777" w:rsidR="000E15C0" w:rsidRPr="00B374F2" w:rsidRDefault="000E15C0" w:rsidP="000E15C0">
      <w:r w:rsidRPr="00B374F2">
        <w:t xml:space="preserve">Despite the weightiness of the concerns about such prolonged detentions, both </w:t>
      </w:r>
      <w:r w:rsidRPr="00B374F2">
        <w:rPr>
          <w:u w:val="single"/>
        </w:rPr>
        <w:t>Presidents Bush and Obama acknowledged</w:t>
      </w:r>
      <w:r w:rsidRPr="00B374F2">
        <w:t xml:space="preserve"> the </w:t>
      </w:r>
      <w:r w:rsidRPr="00B374F2">
        <w:rPr>
          <w:u w:val="single"/>
        </w:rPr>
        <w:t>need for</w:t>
      </w:r>
      <w:r w:rsidRPr="00B374F2">
        <w:t xml:space="preserve"> the </w:t>
      </w:r>
      <w:r w:rsidRPr="00B374F2">
        <w:rPr>
          <w:u w:val="single"/>
        </w:rPr>
        <w:t>exercise of such a power</w:t>
      </w:r>
      <w:r w:rsidRPr="00B374F2">
        <w:t xml:space="preserve"> in a limited number of cases. And under both presidents, </w:t>
      </w:r>
      <w:r w:rsidRPr="00B374F2">
        <w:rPr>
          <w:u w:val="single"/>
        </w:rPr>
        <w:t>the exercise of such authority was tempered</w:t>
      </w:r>
      <w:r w:rsidRPr="00B374F2">
        <w:t xml:space="preserve"> somewhat </w:t>
      </w:r>
      <w:r w:rsidRPr="00B374F2">
        <w:rPr>
          <w:u w:val="single"/>
        </w:rPr>
        <w:t>by the establishment of a process of regular review of the cases</w:t>
      </w:r>
      <w:r w:rsidRPr="00B374F2">
        <w:t xml:space="preserve"> of the detainees to determine whether they continued to be dangerous and, if not, providing for their release.7 </w:t>
      </w:r>
      <w:r w:rsidRPr="00B374F2">
        <w:rPr>
          <w:u w:val="single"/>
        </w:rPr>
        <w:t xml:space="preserve">Nevertheless, a </w:t>
      </w:r>
      <w:r w:rsidRPr="00B374F2">
        <w:rPr>
          <w:b/>
          <w:bCs/>
          <w:u w:val="single"/>
        </w:rPr>
        <w:t>substantial number</w:t>
      </w:r>
      <w:r w:rsidRPr="00B374F2">
        <w:rPr>
          <w:u w:val="single"/>
        </w:rPr>
        <w:t xml:space="preserve"> of Guantanamo detainees</w:t>
      </w:r>
      <w:r w:rsidRPr="00B374F2">
        <w:t xml:space="preserve"> – probably on the order of several dozen – seem </w:t>
      </w:r>
      <w:r w:rsidRPr="00B374F2">
        <w:rPr>
          <w:u w:val="single"/>
        </w:rPr>
        <w:t>likely to continue to be detained for a</w:t>
      </w:r>
      <w:r w:rsidRPr="00B374F2">
        <w:t xml:space="preserve"> lengthy, </w:t>
      </w:r>
      <w:r w:rsidRPr="00B374F2">
        <w:rPr>
          <w:u w:val="single"/>
        </w:rPr>
        <w:t>indefinite period</w:t>
      </w:r>
      <w:r w:rsidRPr="00B374F2">
        <w:t>.8</w:t>
      </w:r>
    </w:p>
    <w:p w14:paraId="7A7656E5" w14:textId="77777777" w:rsidR="000E15C0" w:rsidRPr="00B374F2" w:rsidRDefault="000E15C0" w:rsidP="000E15C0">
      <w:r w:rsidRPr="00B374F2">
        <w:t xml:space="preserve">In his May 2013 remarks, President Obama described the continuing detention of these individuals as the “legacy problem,” that is, prolonged detention cases leftover from the post–9/11 period, and he stated as one of his goals the resolution of the “legacy problem... consistent with our commitment to the rule of law.” The purpose of this paper is to move the legacy problem9 forward by taking into account the fact that it is likely that most of the long-term detainees, both those against whom prosecution is infeasible as well as those who can be prosecuted, can be said to have engaged in culpable criminal activity. </w:t>
      </w:r>
      <w:r w:rsidRPr="00B374F2">
        <w:rPr>
          <w:u w:val="single"/>
        </w:rPr>
        <w:t>A primary goal is to reduce</w:t>
      </w:r>
      <w:r w:rsidRPr="00B374F2">
        <w:t xml:space="preserve"> the </w:t>
      </w:r>
      <w:r w:rsidRPr="00B374F2">
        <w:rPr>
          <w:u w:val="single"/>
        </w:rPr>
        <w:t>inequality of treatment between</w:t>
      </w:r>
      <w:r w:rsidRPr="00B374F2">
        <w:t xml:space="preserve"> the two paths – c</w:t>
      </w:r>
      <w:r w:rsidRPr="00B374F2">
        <w:rPr>
          <w:u w:val="single"/>
        </w:rPr>
        <w:t xml:space="preserve">riminal prosecution or prolonged military detention – by bringing law-of-war detention and criminal prosecution into </w:t>
      </w:r>
      <w:r w:rsidRPr="00B374F2">
        <w:rPr>
          <w:b/>
          <w:bCs/>
          <w:u w:val="single"/>
        </w:rPr>
        <w:t>closer alignment</w:t>
      </w:r>
      <w:r w:rsidRPr="00B374F2">
        <w:t>.</w:t>
      </w:r>
    </w:p>
    <w:p w14:paraId="28F08774" w14:textId="77777777" w:rsidR="000E15C0" w:rsidRPr="00B374F2" w:rsidRDefault="000E15C0" w:rsidP="000E15C0">
      <w:r w:rsidRPr="00B374F2">
        <w:t xml:space="preserve">Under the present system, </w:t>
      </w:r>
      <w:r w:rsidRPr="00B374F2">
        <w:rPr>
          <w:u w:val="single"/>
        </w:rPr>
        <w:t xml:space="preserve">these two paths appear to involve </w:t>
      </w:r>
      <w:r w:rsidRPr="00B374F2">
        <w:rPr>
          <w:b/>
          <w:bCs/>
          <w:u w:val="single"/>
        </w:rPr>
        <w:t>differential treatment that runs counter to a sense of justice</w:t>
      </w:r>
      <w:r w:rsidRPr="00B374F2">
        <w:rPr>
          <w:u w:val="single"/>
        </w:rPr>
        <w:t>, that is</w:t>
      </w:r>
      <w:r w:rsidRPr="00B374F2">
        <w:t xml:space="preserve">, the imposition of </w:t>
      </w:r>
      <w:r w:rsidRPr="00B374F2">
        <w:rPr>
          <w:u w:val="single"/>
        </w:rPr>
        <w:t xml:space="preserve">a </w:t>
      </w:r>
      <w:r w:rsidRPr="00B374F2">
        <w:rPr>
          <w:b/>
          <w:bCs/>
          <w:u w:val="single"/>
        </w:rPr>
        <w:t>fixed-term sentence</w:t>
      </w:r>
      <w:r w:rsidRPr="00B374F2">
        <w:t xml:space="preserve"> (assuming that it is not a life sentence or the equivalent) </w:t>
      </w:r>
      <w:r w:rsidRPr="00B374F2">
        <w:rPr>
          <w:b/>
          <w:bCs/>
          <w:u w:val="single"/>
        </w:rPr>
        <w:t>for those who are convicted versus</w:t>
      </w:r>
      <w:r w:rsidRPr="00B374F2">
        <w:t xml:space="preserve"> what looks like </w:t>
      </w:r>
      <w:r w:rsidRPr="00B374F2">
        <w:rPr>
          <w:u w:val="single"/>
        </w:rPr>
        <w:t xml:space="preserve">something worse: </w:t>
      </w:r>
      <w:r w:rsidRPr="00B374F2">
        <w:rPr>
          <w:b/>
          <w:bCs/>
          <w:u w:val="single"/>
        </w:rPr>
        <w:t>an indefinite period of detention in military custody</w:t>
      </w:r>
      <w:r w:rsidRPr="00B374F2">
        <w:t xml:space="preserve"> for the other cohort (subject to the possibility of release through the periodic review process).10 </w:t>
      </w:r>
      <w:r w:rsidRPr="00B374F2">
        <w:rPr>
          <w:u w:val="single"/>
        </w:rPr>
        <w:t>What is different about</w:t>
      </w:r>
      <w:r w:rsidRPr="00B374F2">
        <w:t xml:space="preserve"> the </w:t>
      </w:r>
      <w:r w:rsidRPr="00B374F2">
        <w:rPr>
          <w:u w:val="single"/>
        </w:rPr>
        <w:t>Guantanamo</w:t>
      </w:r>
      <w:r w:rsidRPr="00B374F2">
        <w:t xml:space="preserve"> two track-system </w:t>
      </w:r>
      <w:r w:rsidRPr="00B374F2">
        <w:rPr>
          <w:u w:val="single"/>
        </w:rPr>
        <w:t>is that an individual who cannot be</w:t>
      </w:r>
      <w:r w:rsidRPr="00B374F2">
        <w:t xml:space="preserve"> successfully </w:t>
      </w:r>
      <w:r w:rsidRPr="00B374F2">
        <w:rPr>
          <w:u w:val="single"/>
        </w:rPr>
        <w:t>prosecuted</w:t>
      </w:r>
      <w:r w:rsidRPr="00B374F2">
        <w:t xml:space="preserve"> – for example, </w:t>
      </w:r>
      <w:r w:rsidRPr="00B374F2">
        <w:rPr>
          <w:u w:val="single"/>
        </w:rPr>
        <w:t>because he has a statute of limitations defense – may not gain a benefit thereby but rather may be shifted into</w:t>
      </w:r>
      <w:r w:rsidRPr="00B374F2">
        <w:t xml:space="preserve"> what may be a much harsher outcome, </w:t>
      </w:r>
      <w:r w:rsidRPr="00B374F2">
        <w:rPr>
          <w:u w:val="single"/>
        </w:rPr>
        <w:t>indefinite detention</w:t>
      </w:r>
      <w:r w:rsidRPr="00B374F2">
        <w:t>. This type of outcome should be seen as unacceptable.</w:t>
      </w:r>
    </w:p>
    <w:p w14:paraId="2E893526" w14:textId="77777777" w:rsidR="000E15C0" w:rsidRPr="00B374F2" w:rsidRDefault="000E15C0" w:rsidP="000E15C0">
      <w:pPr>
        <w:pStyle w:val="Heading2"/>
      </w:pPr>
      <w:r w:rsidRPr="00B374F2">
        <w:t>PQD DA</w:t>
      </w:r>
    </w:p>
    <w:p w14:paraId="60C8BBA2" w14:textId="77777777" w:rsidR="000E15C0" w:rsidRPr="00B374F2" w:rsidRDefault="000E15C0" w:rsidP="000E15C0">
      <w:pPr>
        <w:pStyle w:val="Heading3"/>
      </w:pPr>
      <w:r w:rsidRPr="00B374F2">
        <w:t>1nc shell</w:t>
      </w:r>
    </w:p>
    <w:p w14:paraId="0FD324F9" w14:textId="77777777" w:rsidR="000E15C0" w:rsidRPr="00B374F2" w:rsidRDefault="000E15C0" w:rsidP="000E15C0">
      <w:pPr>
        <w:pStyle w:val="Heading4"/>
      </w:pPr>
      <w:r w:rsidRPr="00B374F2">
        <w:t>The court is following the political question doctrine now – Trump finance subpoenas prove.</w:t>
      </w:r>
    </w:p>
    <w:p w14:paraId="323E263F" w14:textId="77777777" w:rsidR="000E15C0" w:rsidRPr="00B374F2" w:rsidRDefault="000E15C0" w:rsidP="000E15C0">
      <w:pPr>
        <w:rPr>
          <w:sz w:val="20"/>
        </w:rPr>
      </w:pPr>
      <w:r w:rsidRPr="00B374F2">
        <w:rPr>
          <w:rStyle w:val="Style13ptBold"/>
        </w:rPr>
        <w:t>Ford 20</w:t>
      </w:r>
      <w:r w:rsidRPr="00B374F2">
        <w:rPr>
          <w:rStyle w:val="Style13ptBold"/>
          <w:b w:val="0"/>
          <w:sz w:val="20"/>
        </w:rPr>
        <w:t xml:space="preserve"> (Matt Ford is a staff writer at The New Republic; “The Supreme Court Eyes an Escape Hatch From Trump’s Corruption”; the New Republic; April 28th, 2020; </w:t>
      </w:r>
      <w:hyperlink r:id="rId38" w:history="1">
        <w:r w:rsidRPr="00B374F2">
          <w:rPr>
            <w:rStyle w:val="Style13ptBold"/>
            <w:b w:val="0"/>
            <w:sz w:val="20"/>
          </w:rPr>
          <w:t>https://newrepublic.com/article/157485/supreme-court-trump-corruption</w:t>
        </w:r>
      </w:hyperlink>
      <w:r w:rsidRPr="00B374F2">
        <w:rPr>
          <w:rStyle w:val="Style13ptBold"/>
          <w:b w:val="0"/>
          <w:sz w:val="20"/>
        </w:rPr>
        <w:t>; ERB)</w:t>
      </w:r>
    </w:p>
    <w:p w14:paraId="154E04CC" w14:textId="77777777" w:rsidR="000E15C0" w:rsidRPr="00B374F2" w:rsidRDefault="000E15C0" w:rsidP="000E15C0">
      <w:pPr>
        <w:rPr>
          <w:sz w:val="16"/>
          <w:szCs w:val="16"/>
        </w:rPr>
      </w:pPr>
      <w:r w:rsidRPr="00B374F2">
        <w:rPr>
          <w:rStyle w:val="StyleUnderline"/>
        </w:rPr>
        <w:t>The Supreme Court will hear oral arguments</w:t>
      </w:r>
      <w:r w:rsidRPr="00B374F2">
        <w:rPr>
          <w:sz w:val="16"/>
          <w:szCs w:val="16"/>
        </w:rPr>
        <w:t xml:space="preserve"> next month </w:t>
      </w:r>
      <w:r w:rsidRPr="00B374F2">
        <w:rPr>
          <w:rStyle w:val="StyleUnderline"/>
        </w:rPr>
        <w:t>in perhaps its highest-profile set of cases this term</w:t>
      </w:r>
      <w:r w:rsidRPr="00B374F2">
        <w:rPr>
          <w:sz w:val="16"/>
          <w:szCs w:val="16"/>
        </w:rPr>
        <w:t>: whether the House Judiciary Committee and Manhattan’s district attorney can lawfully subpoena President Donald Trump’s financial records. The two cases, Trump v. Mazars and Trump v. Vance, could be a watershed moment for how the executive branch—and whosoever oversees it—defends itself against future scrutiny from congressional committees and state grand juries alike.</w:t>
      </w:r>
    </w:p>
    <w:p w14:paraId="6D1ACBA4" w14:textId="77777777" w:rsidR="000E15C0" w:rsidRPr="00B374F2" w:rsidRDefault="000E15C0" w:rsidP="000E15C0">
      <w:pPr>
        <w:rPr>
          <w:rStyle w:val="StyleUnderline"/>
        </w:rPr>
      </w:pPr>
      <w:r w:rsidRPr="00B374F2">
        <w:rPr>
          <w:rStyle w:val="StyleUnderline"/>
        </w:rPr>
        <w:t>Some of the justices,</w:t>
      </w:r>
      <w:r w:rsidRPr="00B374F2">
        <w:rPr>
          <w:sz w:val="16"/>
          <w:szCs w:val="16"/>
        </w:rPr>
        <w:t xml:space="preserve"> however, </w:t>
      </w:r>
      <w:r w:rsidRPr="00B374F2">
        <w:rPr>
          <w:rStyle w:val="StyleUnderline"/>
        </w:rPr>
        <w:t>may be looking for a way out</w:t>
      </w:r>
      <w:r w:rsidRPr="00B374F2">
        <w:rPr>
          <w:sz w:val="16"/>
          <w:szCs w:val="16"/>
        </w:rPr>
        <w:t xml:space="preserve">. In its Monday batch of orders, </w:t>
      </w:r>
      <w:r w:rsidRPr="00B374F2">
        <w:rPr>
          <w:rStyle w:val="Emphasis"/>
        </w:rPr>
        <w:t xml:space="preserve">the court asked </w:t>
      </w:r>
      <w:r w:rsidRPr="00B374F2">
        <w:rPr>
          <w:rStyle w:val="StyleUnderline"/>
        </w:rPr>
        <w:t>the parties in both cases</w:t>
      </w:r>
      <w:r w:rsidRPr="00B374F2">
        <w:rPr>
          <w:rStyle w:val="Emphasis"/>
        </w:rPr>
        <w:t xml:space="preserve"> </w:t>
      </w:r>
      <w:r w:rsidRPr="00B374F2">
        <w:rPr>
          <w:rStyle w:val="StyleUnderline"/>
        </w:rPr>
        <w:t>to file supplemental briefs</w:t>
      </w:r>
      <w:r w:rsidRPr="00B374F2">
        <w:rPr>
          <w:rStyle w:val="Emphasis"/>
        </w:rPr>
        <w:t xml:space="preserve"> “addressing whether the political question doctrine o</w:t>
      </w:r>
      <w:r w:rsidRPr="00B374F2">
        <w:rPr>
          <w:rStyle w:val="StyleUnderline"/>
        </w:rPr>
        <w:t>r related justiciability principles</w:t>
      </w:r>
      <w:r w:rsidRPr="00B374F2">
        <w:rPr>
          <w:rStyle w:val="Emphasis"/>
        </w:rPr>
        <w:t xml:space="preserve"> bear on the Court’s adjudication </w:t>
      </w:r>
      <w:r w:rsidRPr="00B374F2">
        <w:rPr>
          <w:rStyle w:val="StyleUnderline"/>
        </w:rPr>
        <w:t>of these cases</w:t>
      </w:r>
      <w:r w:rsidRPr="00B374F2">
        <w:rPr>
          <w:rStyle w:val="Emphasis"/>
        </w:rPr>
        <w:t>.”</w:t>
      </w:r>
      <w:r w:rsidRPr="00B374F2">
        <w:rPr>
          <w:rStyle w:val="StyleUnderline"/>
        </w:rPr>
        <w:t xml:space="preserve"> The request came without prompting from any of the litigants.</w:t>
      </w:r>
      <w:r w:rsidRPr="00B374F2">
        <w:rPr>
          <w:sz w:val="16"/>
          <w:szCs w:val="16"/>
        </w:rPr>
        <w:t xml:space="preserve"> It suggests that </w:t>
      </w:r>
      <w:r w:rsidRPr="00B374F2">
        <w:rPr>
          <w:rStyle w:val="StyleUnderline"/>
        </w:rPr>
        <w:t xml:space="preserve">some of the </w:t>
      </w:r>
      <w:r w:rsidRPr="00B374F2">
        <w:rPr>
          <w:rStyle w:val="Emphasis"/>
        </w:rPr>
        <w:t xml:space="preserve">justices might </w:t>
      </w:r>
      <w:r w:rsidRPr="00B374F2">
        <w:rPr>
          <w:rStyle w:val="StyleUnderline"/>
        </w:rPr>
        <w:t xml:space="preserve">be willing to </w:t>
      </w:r>
      <w:r w:rsidRPr="00B374F2">
        <w:rPr>
          <w:rStyle w:val="Emphasis"/>
        </w:rPr>
        <w:t>rule that the Supreme Court</w:t>
      </w:r>
      <w:r w:rsidRPr="00B374F2">
        <w:rPr>
          <w:rStyle w:val="StyleUnderline"/>
        </w:rPr>
        <w:t xml:space="preserve"> should let the dispute </w:t>
      </w:r>
      <w:r w:rsidRPr="00B374F2">
        <w:rPr>
          <w:rStyle w:val="Emphasis"/>
        </w:rPr>
        <w:t xml:space="preserve">be resolved by the elected branches </w:t>
      </w:r>
      <w:r w:rsidRPr="00B374F2">
        <w:rPr>
          <w:rStyle w:val="StyleUnderline"/>
        </w:rPr>
        <w:t>of government instead.</w:t>
      </w:r>
    </w:p>
    <w:p w14:paraId="380341FF" w14:textId="77777777" w:rsidR="000E15C0" w:rsidRPr="00B374F2" w:rsidRDefault="000E15C0" w:rsidP="000E15C0">
      <w:pPr>
        <w:rPr>
          <w:u w:val="single"/>
        </w:rPr>
      </w:pPr>
      <w:r w:rsidRPr="00B374F2">
        <w:rPr>
          <w:rStyle w:val="StyleUnderline"/>
        </w:rPr>
        <w:t>Such an outcome may bode poorly for Trump himself</w:t>
      </w:r>
      <w:r w:rsidRPr="00B374F2">
        <w:rPr>
          <w:sz w:val="16"/>
          <w:szCs w:val="16"/>
        </w:rPr>
        <w:t xml:space="preserve">. House lawmakers and the Manhattan district attorney’s office subpoenaed records from multiple entities over which the president has no direct control, including Deutsche Bank, with which he has a long-standing financial relationship, and Mazars, which provides accounting services for the Trump Organization. They and other third parties may be willing to comply with subpoenas even without judicial intervention. At the same time, </w:t>
      </w:r>
      <w:r w:rsidRPr="00B374F2">
        <w:rPr>
          <w:rStyle w:val="Emphasis"/>
        </w:rPr>
        <w:t>finding that congressional subpoenas are nonjusticiable would be a major</w:t>
      </w:r>
      <w:r w:rsidRPr="00B374F2">
        <w:rPr>
          <w:rStyle w:val="StyleUnderline"/>
        </w:rPr>
        <w:t xml:space="preserve"> long-term </w:t>
      </w:r>
      <w:r w:rsidRPr="00B374F2">
        <w:rPr>
          <w:rStyle w:val="Emphasis"/>
        </w:rPr>
        <w:t>boon for future presidents</w:t>
      </w:r>
      <w:r w:rsidRPr="00B374F2">
        <w:rPr>
          <w:rStyle w:val="StyleUnderline"/>
        </w:rPr>
        <w:t xml:space="preserve"> who might chafe at oversight.</w:t>
      </w:r>
    </w:p>
    <w:p w14:paraId="7007B15F" w14:textId="77777777" w:rsidR="000E15C0" w:rsidRPr="00B374F2" w:rsidRDefault="000E15C0" w:rsidP="000E15C0">
      <w:pPr>
        <w:rPr>
          <w:u w:val="single"/>
        </w:rPr>
      </w:pPr>
      <w:r w:rsidRPr="00B374F2">
        <w:rPr>
          <w:rStyle w:val="StyleUnderline"/>
        </w:rPr>
        <w:t>The</w:t>
      </w:r>
      <w:r w:rsidRPr="00B374F2">
        <w:rPr>
          <w:sz w:val="16"/>
          <w:szCs w:val="16"/>
        </w:rPr>
        <w:t xml:space="preserve"> bland-sounding </w:t>
      </w:r>
      <w:r w:rsidRPr="00B374F2">
        <w:rPr>
          <w:rStyle w:val="StyleUnderline"/>
        </w:rPr>
        <w:t>political question doctrine cuts to the core of the federal judiciary’s power: whether it can hear (or not hear) certain cases</w:t>
      </w:r>
      <w:r w:rsidRPr="00B374F2">
        <w:rPr>
          <w:sz w:val="16"/>
          <w:szCs w:val="16"/>
        </w:rPr>
        <w:t xml:space="preserve">. The Constitution outlines certain types of cases that the federal courts must (or must not) hear; it also gives Congress the power to define what categories of cases the courts can (or cannot) hear. </w:t>
      </w:r>
      <w:r w:rsidRPr="00B374F2">
        <w:rPr>
          <w:rStyle w:val="StyleUnderline"/>
        </w:rPr>
        <w:t>When the Supreme Court invokes the political question doctrine</w:t>
      </w:r>
      <w:r w:rsidRPr="00B374F2">
        <w:rPr>
          <w:sz w:val="16"/>
          <w:szCs w:val="16"/>
        </w:rPr>
        <w:t xml:space="preserve">, however, </w:t>
      </w:r>
      <w:r w:rsidRPr="00B374F2">
        <w:rPr>
          <w:rStyle w:val="StyleUnderline"/>
        </w:rPr>
        <w:t>the court itself decides what types of cases it should (or should not) hear—or, in the court’s parlance, whether a matter is justiciable or nonjusticiable.</w:t>
      </w:r>
    </w:p>
    <w:p w14:paraId="722C6C44" w14:textId="77777777" w:rsidR="000E15C0" w:rsidRPr="00B374F2" w:rsidRDefault="000E15C0" w:rsidP="000E15C0">
      <w:pPr>
        <w:rPr>
          <w:sz w:val="16"/>
          <w:szCs w:val="16"/>
        </w:rPr>
      </w:pPr>
      <w:r w:rsidRPr="00B374F2">
        <w:rPr>
          <w:rStyle w:val="StyleUnderline"/>
        </w:rPr>
        <w:t>When invoked, the doctrine can have far-reaching consequences beyond the case at hand.</w:t>
      </w:r>
      <w:r w:rsidRPr="00B374F2">
        <w:rPr>
          <w:sz w:val="16"/>
          <w:szCs w:val="16"/>
        </w:rPr>
        <w:t xml:space="preserve"> In 1849, for instance, the Supreme Court refused to decide whether Rhode Island’s restrictive electoral franchise had run afoul of the Constitution’s Guarantee Clause, which requires the national government to ensure that each state maintains a “republican form of government.” That ruling gave Congress free rein, two decades later, to rebuild Southern state governments after the Civil War, though the high court later hamstrung Reconstruction’s potential in other ways.</w:t>
      </w:r>
    </w:p>
    <w:p w14:paraId="2D425621" w14:textId="77777777" w:rsidR="000E15C0" w:rsidRPr="00B374F2" w:rsidRDefault="000E15C0" w:rsidP="000E15C0">
      <w:pPr>
        <w:rPr>
          <w:rStyle w:val="StyleUnderline"/>
        </w:rPr>
      </w:pPr>
      <w:r w:rsidRPr="00B374F2">
        <w:rPr>
          <w:sz w:val="16"/>
          <w:szCs w:val="16"/>
        </w:rPr>
        <w:t xml:space="preserve">Not everything that falls under the doctrine is remarkable or surprising. </w:t>
      </w:r>
      <w:r w:rsidRPr="00B374F2">
        <w:rPr>
          <w:rStyle w:val="Emphasis"/>
        </w:rPr>
        <w:t>The courts are rarely eager to second-guess the president on military or foreign policy matters,</w:t>
      </w:r>
      <w:r w:rsidRPr="00B374F2">
        <w:rPr>
          <w:sz w:val="16"/>
          <w:szCs w:val="16"/>
        </w:rPr>
        <w:t xml:space="preserve"> for instance, and </w:t>
      </w:r>
      <w:r w:rsidRPr="00B374F2">
        <w:rPr>
          <w:rStyle w:val="StyleUnderline"/>
        </w:rPr>
        <w:t>the Supreme Court has resisted overstepping Congress when it comes to ratifying constitutional amendments or holding impeachment trials.</w:t>
      </w:r>
      <w:r w:rsidRPr="00B374F2">
        <w:rPr>
          <w:sz w:val="16"/>
          <w:szCs w:val="16"/>
        </w:rPr>
        <w:t xml:space="preserve"> But some abstentions can be controversial. The justices generally refused to involve themselves with legislative redistricting until the 1963 decision in Baker v. </w:t>
      </w:r>
      <w:proofErr w:type="spellStart"/>
      <w:r w:rsidRPr="00B374F2">
        <w:rPr>
          <w:sz w:val="16"/>
          <w:szCs w:val="16"/>
        </w:rPr>
        <w:t>Carr</w:t>
      </w:r>
      <w:proofErr w:type="spellEnd"/>
      <w:r w:rsidRPr="00B374F2">
        <w:rPr>
          <w:sz w:val="16"/>
          <w:szCs w:val="16"/>
        </w:rPr>
        <w:t xml:space="preserve">, one of the most consequential rulings of the Warren court era. Last year, a sharply divided </w:t>
      </w:r>
      <w:r w:rsidRPr="00B374F2">
        <w:rPr>
          <w:rStyle w:val="StyleUnderline"/>
        </w:rPr>
        <w:t>court ruled</w:t>
      </w:r>
      <w:r w:rsidRPr="00B374F2">
        <w:rPr>
          <w:sz w:val="16"/>
          <w:szCs w:val="16"/>
        </w:rPr>
        <w:t xml:space="preserve"> in </w:t>
      </w:r>
      <w:proofErr w:type="spellStart"/>
      <w:r w:rsidRPr="00B374F2">
        <w:rPr>
          <w:sz w:val="16"/>
          <w:szCs w:val="16"/>
        </w:rPr>
        <w:t>Rucho</w:t>
      </w:r>
      <w:proofErr w:type="spellEnd"/>
      <w:r w:rsidRPr="00B374F2">
        <w:rPr>
          <w:sz w:val="16"/>
          <w:szCs w:val="16"/>
        </w:rPr>
        <w:t xml:space="preserve"> v. Common Cause </w:t>
      </w:r>
      <w:r w:rsidRPr="00B374F2">
        <w:rPr>
          <w:rStyle w:val="StyleUnderline"/>
        </w:rPr>
        <w:t>that federal courts could not hear challenges to partisan gerrymandering because they fell “outside the courts’ competence and therefore beyond the courts’ jurisdiction.”</w:t>
      </w:r>
    </w:p>
    <w:p w14:paraId="64EEF957" w14:textId="77777777" w:rsidR="000E15C0" w:rsidRPr="00B374F2" w:rsidRDefault="000E15C0" w:rsidP="000E15C0">
      <w:pPr>
        <w:pStyle w:val="Heading4"/>
      </w:pPr>
      <w:r w:rsidRPr="00B374F2">
        <w:t>The plan overrules an expressly political question – the court established that the end of active hostilities is beyond their reach</w:t>
      </w:r>
    </w:p>
    <w:p w14:paraId="3EE07824" w14:textId="77777777" w:rsidR="000E15C0" w:rsidRPr="00B374F2" w:rsidRDefault="000E15C0" w:rsidP="000E15C0">
      <w:r w:rsidRPr="00B374F2">
        <w:rPr>
          <w:rStyle w:val="Style13ptBold"/>
        </w:rPr>
        <w:t>Lewis et al 17</w:t>
      </w:r>
      <w:r w:rsidRPr="00B374F2">
        <w:t xml:space="preserve"> – Dustin A. Lewis is the Research Director of the Harvard Law School Program on International Law and Armed Conflict (HLS PILAC). Gabriella Blum is the Rita E. Hauser Professor of Human Rights and Humanitarian Law at Harvard Law School, specializing in public international law, international negotiations, the law of armed conflict, and counterterrorism. </w:t>
      </w:r>
      <w:proofErr w:type="spellStart"/>
      <w:r w:rsidRPr="00B374F2">
        <w:t>Naz</w:t>
      </w:r>
      <w:proofErr w:type="spellEnd"/>
      <w:r w:rsidRPr="00B374F2">
        <w:t xml:space="preserve"> K. </w:t>
      </w:r>
      <w:proofErr w:type="spellStart"/>
      <w:r w:rsidRPr="00B374F2">
        <w:t>Modirzadeh</w:t>
      </w:r>
      <w:proofErr w:type="spellEnd"/>
      <w:r w:rsidRPr="00B374F2">
        <w:t xml:space="preserve"> is the founding Director of the Harvard Law School Program on International Law and Armed Conflict (HLS PILAC). In May 2016, she was appointed as a Professor of Practice at Harvard Law School. “Indefinite War: Unsettled International Law on the End of Armed Conflict” SECTION 7 - INTERNATIONAL LAW AND THE END OF THE UNITED STATES’ WAR ON TERROR HLS PILAC February 2017 https://pilac.law.harvard.edu/indefinite-war-legal-briefing//section-7-international-law-and-the-end-of-the-united-states-war-on-terror)</w:t>
      </w:r>
    </w:p>
    <w:p w14:paraId="446DC862" w14:textId="77777777" w:rsidR="000E15C0" w:rsidRPr="00B374F2" w:rsidRDefault="000E15C0" w:rsidP="000E15C0">
      <w:pPr>
        <w:rPr>
          <w:sz w:val="14"/>
        </w:rPr>
      </w:pPr>
      <w:r w:rsidRPr="00B374F2">
        <w:rPr>
          <w:rStyle w:val="StyleUnderline"/>
        </w:rPr>
        <w:t>Al-</w:t>
      </w:r>
      <w:proofErr w:type="spellStart"/>
      <w:r w:rsidRPr="00B374F2">
        <w:rPr>
          <w:rStyle w:val="StyleUnderline"/>
        </w:rPr>
        <w:t>Bihani</w:t>
      </w:r>
      <w:proofErr w:type="spellEnd"/>
      <w:r w:rsidRPr="00B374F2">
        <w:rPr>
          <w:rStyle w:val="StyleUnderline"/>
        </w:rPr>
        <w:t xml:space="preserve"> v. Obama</w:t>
      </w:r>
      <w:r w:rsidRPr="00B374F2">
        <w:rPr>
          <w:sz w:val="14"/>
        </w:rPr>
        <w:t xml:space="preserve"> (2010) </w:t>
      </w:r>
      <w:r w:rsidRPr="00B374F2">
        <w:rPr>
          <w:rStyle w:val="StyleUnderline"/>
        </w:rPr>
        <w:t>concerned a Yemeni citizen</w:t>
      </w:r>
      <w:r w:rsidRPr="00B374F2">
        <w:rPr>
          <w:sz w:val="14"/>
        </w:rPr>
        <w:t xml:space="preserve"> named </w:t>
      </w:r>
      <w:proofErr w:type="spellStart"/>
      <w:r w:rsidRPr="00B374F2">
        <w:rPr>
          <w:sz w:val="14"/>
        </w:rPr>
        <w:t>Ghaleb</w:t>
      </w:r>
      <w:proofErr w:type="spellEnd"/>
      <w:r w:rsidRPr="00B374F2">
        <w:rPr>
          <w:sz w:val="14"/>
        </w:rPr>
        <w:t xml:space="preserve"> Nassar Al-</w:t>
      </w:r>
      <w:proofErr w:type="spellStart"/>
      <w:r w:rsidRPr="00B374F2">
        <w:rPr>
          <w:sz w:val="14"/>
        </w:rPr>
        <w:t>Bihani</w:t>
      </w:r>
      <w:proofErr w:type="spellEnd"/>
      <w:r w:rsidRPr="00B374F2">
        <w:rPr>
          <w:sz w:val="14"/>
        </w:rPr>
        <w:t xml:space="preserve">, </w:t>
      </w:r>
      <w:r w:rsidRPr="00B374F2">
        <w:rPr>
          <w:rStyle w:val="StyleUnderline"/>
        </w:rPr>
        <w:t>who</w:t>
      </w:r>
      <w:r w:rsidRPr="00B374F2">
        <w:rPr>
          <w:sz w:val="14"/>
        </w:rPr>
        <w:t>—in appealing the denial of his petition for a writ of habeas corpus—</w:t>
      </w:r>
      <w:r w:rsidRPr="00B374F2">
        <w:rPr>
          <w:rStyle w:val="StyleUnderline"/>
        </w:rPr>
        <w:t>claimed that his detention at Guantánamo was not authorized by statute and that the procedures of his habeas proceeding were constitutionally infirm</w:t>
      </w:r>
      <w:r w:rsidRPr="00B374F2">
        <w:rPr>
          <w:sz w:val="14"/>
        </w:rPr>
        <w:t>. On January 5, 2010, a three-judge panel on the Court of Appeals of the D.C. Circuit, in an opinion written by Judge Brown, denied Al-</w:t>
      </w:r>
      <w:proofErr w:type="spellStart"/>
      <w:r w:rsidRPr="00B374F2">
        <w:rPr>
          <w:sz w:val="14"/>
        </w:rPr>
        <w:t>Bihani’s</w:t>
      </w:r>
      <w:proofErr w:type="spellEnd"/>
      <w:r w:rsidRPr="00B374F2">
        <w:rPr>
          <w:sz w:val="14"/>
        </w:rPr>
        <w:t xml:space="preserve"> appeal.[417] At the outset, as a matter of domestic law, </w:t>
      </w:r>
      <w:r w:rsidRPr="00B374F2">
        <w:rPr>
          <w:rStyle w:val="StyleUnderline"/>
        </w:rPr>
        <w:t>the Court rejected</w:t>
      </w:r>
      <w:r w:rsidRPr="00B374F2">
        <w:rPr>
          <w:sz w:val="14"/>
        </w:rPr>
        <w:t xml:space="preserve"> “</w:t>
      </w:r>
      <w:r w:rsidRPr="00B374F2">
        <w:rPr>
          <w:rStyle w:val="StyleUnderline"/>
        </w:rPr>
        <w:t>the premise that the war powers granted by the AUMF and other statutes are limited by the international laws of war</w:t>
      </w:r>
      <w:r w:rsidRPr="00B374F2">
        <w:rPr>
          <w:sz w:val="14"/>
        </w:rPr>
        <w:t>.”[418] Instead, according to the Court, “[w</w:t>
      </w:r>
      <w:r w:rsidRPr="00B374F2">
        <w:rPr>
          <w:rStyle w:val="StyleUnderline"/>
        </w:rPr>
        <w:t>]</w:t>
      </w:r>
      <w:proofErr w:type="spellStart"/>
      <w:r w:rsidRPr="00B374F2">
        <w:rPr>
          <w:rStyle w:val="StyleUnderline"/>
        </w:rPr>
        <w:t>hile</w:t>
      </w:r>
      <w:proofErr w:type="spellEnd"/>
      <w:r w:rsidRPr="00B374F2">
        <w:rPr>
          <w:rStyle w:val="StyleUnderline"/>
        </w:rPr>
        <w:t xml:space="preserve"> the international laws of war are helpful to courts when identifying the general set of war powers to which the AUMF speaks</w:t>
      </w:r>
      <w:r w:rsidRPr="00B374F2">
        <w:rPr>
          <w:sz w:val="14"/>
        </w:rPr>
        <w:t xml:space="preserve">, </w:t>
      </w:r>
      <w:r w:rsidRPr="00B374F2">
        <w:rPr>
          <w:rStyle w:val="StyleUnderline"/>
        </w:rPr>
        <w:t>their lack of controlling legal force</w:t>
      </w:r>
      <w:r w:rsidRPr="00B374F2">
        <w:rPr>
          <w:sz w:val="14"/>
        </w:rPr>
        <w:t xml:space="preserve"> </w:t>
      </w:r>
      <w:r w:rsidRPr="00B374F2">
        <w:rPr>
          <w:rStyle w:val="StyleUnderline"/>
        </w:rPr>
        <w:t>and firm definition render their use both inapposite and inadvisable when courts seek to determine the limits of the President’s war powers</w:t>
      </w:r>
      <w:r w:rsidRPr="00B374F2">
        <w:rPr>
          <w:sz w:val="14"/>
        </w:rPr>
        <w:t>.”[419] To resolve al-</w:t>
      </w:r>
      <w:proofErr w:type="spellStart"/>
      <w:r w:rsidRPr="00B374F2">
        <w:rPr>
          <w:sz w:val="14"/>
        </w:rPr>
        <w:t>Bihani’s</w:t>
      </w:r>
      <w:proofErr w:type="spellEnd"/>
      <w:r w:rsidRPr="00B374F2">
        <w:rPr>
          <w:sz w:val="14"/>
        </w:rPr>
        <w:t xml:space="preserve"> case, the Court looked to the text of the relevant statutes and controlling domestic law—it had, in its view, “no occasion here to quibble over the intricate application of vague treaty provisions and amorphous customary principles.”[420] </w:t>
      </w:r>
      <w:r w:rsidRPr="00B374F2">
        <w:rPr>
          <w:rStyle w:val="StyleUnderline"/>
        </w:rPr>
        <w:t>Having formulated its approach to relevant sources of law</w:t>
      </w:r>
      <w:r w:rsidRPr="00B374F2">
        <w:rPr>
          <w:sz w:val="14"/>
        </w:rPr>
        <w:t xml:space="preserve">, </w:t>
      </w:r>
      <w:r w:rsidRPr="00B374F2">
        <w:rPr>
          <w:rStyle w:val="Emphasis"/>
        </w:rPr>
        <w:t>the Court established the government’s detention authority under domestic law</w:t>
      </w:r>
      <w:r w:rsidRPr="00B374F2">
        <w:rPr>
          <w:sz w:val="14"/>
        </w:rPr>
        <w:t>.[421] In a nutshell, the Court interpreted the facts as showing that Al-</w:t>
      </w:r>
      <w:proofErr w:type="spellStart"/>
      <w:r w:rsidRPr="00B374F2">
        <w:rPr>
          <w:sz w:val="14"/>
        </w:rPr>
        <w:t>Bihani</w:t>
      </w:r>
      <w:proofErr w:type="spellEnd"/>
      <w:r w:rsidRPr="00B374F2">
        <w:rPr>
          <w:sz w:val="14"/>
        </w:rPr>
        <w:t xml:space="preserve"> was both part of and substantially supported enemy forces and was therefore detainable under applicable U.S. law.[422] Those facts included, as acknowledged by Al-</w:t>
      </w:r>
      <w:proofErr w:type="spellStart"/>
      <w:r w:rsidRPr="00B374F2">
        <w:rPr>
          <w:sz w:val="14"/>
        </w:rPr>
        <w:t>Bihani</w:t>
      </w:r>
      <w:proofErr w:type="spellEnd"/>
      <w:r w:rsidRPr="00B374F2">
        <w:rPr>
          <w:sz w:val="14"/>
        </w:rPr>
        <w:t xml:space="preserve">, that he accompanied the 55th Arab Brigade (in the Court’s words, “a paramilitary group allied with the Taliban, … which included Al Qaeda members within its command structure and which fought on the front lines against the Northern Alliance”[423]) on the battlefield in Afghanistan, carried a brigade-issued weapon, cooked for the unit, and retreated and surrendered under brigade orders.[424] </w:t>
      </w:r>
      <w:r w:rsidRPr="00B374F2">
        <w:rPr>
          <w:rStyle w:val="StyleUnderline"/>
        </w:rPr>
        <w:t>The Court then turned to Al-</w:t>
      </w:r>
      <w:proofErr w:type="spellStart"/>
      <w:r w:rsidRPr="00B374F2">
        <w:rPr>
          <w:rStyle w:val="StyleUnderline"/>
        </w:rPr>
        <w:t>Bihani’s</w:t>
      </w:r>
      <w:proofErr w:type="spellEnd"/>
      <w:r w:rsidRPr="00B374F2">
        <w:rPr>
          <w:rStyle w:val="StyleUnderline"/>
        </w:rPr>
        <w:t xml:space="preserve"> argument</w:t>
      </w:r>
      <w:r w:rsidRPr="00B374F2">
        <w:rPr>
          <w:sz w:val="14"/>
        </w:rPr>
        <w:t xml:space="preserve">, rooted in Hamdi, </w:t>
      </w:r>
      <w:r w:rsidRPr="00B374F2">
        <w:rPr>
          <w:rStyle w:val="StyleUnderline"/>
        </w:rPr>
        <w:t>that he must be released according to “longstanding law-of-war principles</w:t>
      </w:r>
      <w:r w:rsidRPr="00B374F2">
        <w:rPr>
          <w:sz w:val="14"/>
        </w:rPr>
        <w:t>”[425] “</w:t>
      </w:r>
      <w:r w:rsidRPr="00B374F2">
        <w:rPr>
          <w:rStyle w:val="Emphasis"/>
        </w:rPr>
        <w:t>because the conflict with the Taliban has allegedly ended</w:t>
      </w:r>
      <w:r w:rsidRPr="00B374F2">
        <w:rPr>
          <w:sz w:val="14"/>
        </w:rPr>
        <w:t>.”[426] The Court noted that “Al-</w:t>
      </w:r>
      <w:proofErr w:type="spellStart"/>
      <w:r w:rsidRPr="00B374F2">
        <w:rPr>
          <w:sz w:val="14"/>
        </w:rPr>
        <w:t>Bihani</w:t>
      </w:r>
      <w:proofErr w:type="spellEnd"/>
      <w:r w:rsidRPr="00B374F2">
        <w:rPr>
          <w:sz w:val="14"/>
        </w:rPr>
        <w:t xml:space="preserve"> offers the court a choice of numerous event dates—the day Afghans established a post-Taliban interim authority, the day the United States recognized that authority, the day Hamid Karzai was elected President—to mark the official end of the conflict.”[427] According to the Court, “[n]o matter which [of those dates] is chosen, each would dictate the release of Al-</w:t>
      </w:r>
      <w:proofErr w:type="spellStart"/>
      <w:r w:rsidRPr="00B374F2">
        <w:rPr>
          <w:sz w:val="14"/>
        </w:rPr>
        <w:t>Bihani</w:t>
      </w:r>
      <w:proofErr w:type="spellEnd"/>
      <w:r w:rsidRPr="00B374F2">
        <w:rPr>
          <w:sz w:val="14"/>
        </w:rPr>
        <w:t xml:space="preserve"> if” the Court followed his reasoning.[428] But, </w:t>
      </w:r>
      <w:r w:rsidRPr="00B374F2">
        <w:rPr>
          <w:rStyle w:val="StyleUnderline"/>
        </w:rPr>
        <w:t>the Court ultimately concluded, Al-</w:t>
      </w:r>
      <w:proofErr w:type="spellStart"/>
      <w:r w:rsidRPr="00B374F2">
        <w:rPr>
          <w:rStyle w:val="StyleUnderline"/>
        </w:rPr>
        <w:t>Bihani’s</w:t>
      </w:r>
      <w:proofErr w:type="spellEnd"/>
      <w:r w:rsidRPr="00B374F2">
        <w:rPr>
          <w:rStyle w:val="StyleUnderline"/>
        </w:rPr>
        <w:t xml:space="preserve"> argument failed on factual and practical grounds</w:t>
      </w:r>
      <w:r w:rsidRPr="00B374F2">
        <w:rPr>
          <w:sz w:val="14"/>
        </w:rPr>
        <w:t>.[429] First, the Court stated, “</w:t>
      </w:r>
      <w:r w:rsidRPr="00B374F2">
        <w:rPr>
          <w:rStyle w:val="StyleUnderline"/>
        </w:rPr>
        <w:t>it is not clear if Al-</w:t>
      </w:r>
      <w:proofErr w:type="spellStart"/>
      <w:r w:rsidRPr="00B374F2">
        <w:rPr>
          <w:rStyle w:val="StyleUnderline"/>
        </w:rPr>
        <w:t>Bihani</w:t>
      </w:r>
      <w:proofErr w:type="spellEnd"/>
      <w:r w:rsidRPr="00B374F2">
        <w:rPr>
          <w:rStyle w:val="StyleUnderline"/>
        </w:rPr>
        <w:t xml:space="preserve"> was captured in the conflict with the Taliban or with Al Qaeda;</w:t>
      </w:r>
      <w:r w:rsidRPr="00B374F2">
        <w:rPr>
          <w:sz w:val="14"/>
        </w:rPr>
        <w:t xml:space="preserve"> </w:t>
      </w:r>
      <w:r w:rsidRPr="00B374F2">
        <w:rPr>
          <w:rStyle w:val="StyleUnderline"/>
        </w:rPr>
        <w:t>he does not argue that the conflict with Al Qaeda is over.</w:t>
      </w:r>
      <w:r w:rsidRPr="00B374F2">
        <w:rPr>
          <w:sz w:val="14"/>
        </w:rPr>
        <w:t>”[430] Second, the Court noted, “there are currently 34,800 U.S. troops and a total of 71,030 Coalition troops in Afghanistan, with tens of thousands more to be added soon.”[431] According to the Court, “[t]he principle Al-</w:t>
      </w:r>
      <w:proofErr w:type="spellStart"/>
      <w:r w:rsidRPr="00B374F2">
        <w:rPr>
          <w:sz w:val="14"/>
        </w:rPr>
        <w:t>Bihani</w:t>
      </w:r>
      <w:proofErr w:type="spellEnd"/>
      <w:r w:rsidRPr="00B374F2">
        <w:rPr>
          <w:sz w:val="14"/>
        </w:rPr>
        <w:t xml:space="preserve"> espouses—were it accurate—would make each successful campaign of a long war but a Pyrrhic prelude to defeat.”[432] That would be because “[t]he initial success of the United States and its Coalition partners in ousting the Taliban from the seat of government and establishing a young democracy would trigger an obligation to release Taliban fighters captured in earlier clashes.”[433] Accordingly, the Court held, “the victors would be commanded to constantly refresh the ranks of the fledgling democracy’s most likely saboteurs.”[434] In his response to that (in the words of the Court) “commonsense observation,” “</w:t>
      </w:r>
      <w:r w:rsidRPr="00B374F2">
        <w:rPr>
          <w:rStyle w:val="StyleUnderline"/>
        </w:rPr>
        <w:t>Al-</w:t>
      </w:r>
      <w:proofErr w:type="spellStart"/>
      <w:r w:rsidRPr="00B374F2">
        <w:rPr>
          <w:rStyle w:val="StyleUnderline"/>
        </w:rPr>
        <w:t>Bihani</w:t>
      </w:r>
      <w:proofErr w:type="spellEnd"/>
      <w:r w:rsidRPr="00B374F2">
        <w:rPr>
          <w:rStyle w:val="StyleUnderline"/>
        </w:rPr>
        <w:t xml:space="preserve"> contends the current hostilities are a different conflict,</w:t>
      </w:r>
      <w:r w:rsidRPr="00B374F2">
        <w:rPr>
          <w:sz w:val="14"/>
        </w:rPr>
        <w:t xml:space="preserve"> one against the Taliban reconstituted in a non-governmental form, </w:t>
      </w:r>
      <w:r w:rsidRPr="00B374F2">
        <w:rPr>
          <w:rStyle w:val="StyleUnderline"/>
        </w:rPr>
        <w:t>and the government must prove that Al-</w:t>
      </w:r>
      <w:proofErr w:type="spellStart"/>
      <w:r w:rsidRPr="00B374F2">
        <w:rPr>
          <w:rStyle w:val="StyleUnderline"/>
        </w:rPr>
        <w:t>Bihani</w:t>
      </w:r>
      <w:proofErr w:type="spellEnd"/>
      <w:r w:rsidRPr="00B374F2">
        <w:rPr>
          <w:rStyle w:val="StyleUnderline"/>
        </w:rPr>
        <w:t xml:space="preserve"> would join this insurgency in order to continue to hold him</w:t>
      </w:r>
      <w:r w:rsidRPr="00B374F2">
        <w:rPr>
          <w:sz w:val="14"/>
        </w:rPr>
        <w:t xml:space="preserve">.”[435] Yet, in the eyes of the Court, “even the laws of war upon which he relies do not draw such fine distinctions.”[436] To sustain this reasoning, the Court stated that </w:t>
      </w:r>
      <w:r w:rsidRPr="00B374F2">
        <w:rPr>
          <w:rStyle w:val="StyleUnderline"/>
        </w:rPr>
        <w:t>“[t]he Geneva Conventions</w:t>
      </w:r>
      <w:r w:rsidRPr="00B374F2">
        <w:rPr>
          <w:sz w:val="14"/>
        </w:rPr>
        <w:t xml:space="preserve"> </w:t>
      </w:r>
      <w:r w:rsidRPr="00B374F2">
        <w:rPr>
          <w:rStyle w:val="StyleUnderline"/>
        </w:rPr>
        <w:t>require release and repatriation only at</w:t>
      </w:r>
      <w:r w:rsidRPr="00B374F2">
        <w:rPr>
          <w:sz w:val="14"/>
        </w:rPr>
        <w:t xml:space="preserve"> </w:t>
      </w:r>
      <w:r w:rsidRPr="00B374F2">
        <w:rPr>
          <w:rStyle w:val="Emphasis"/>
        </w:rPr>
        <w:t>the ‘cessation of active hostilities</w:t>
      </w:r>
      <w:r w:rsidRPr="00B374F2">
        <w:rPr>
          <w:sz w:val="14"/>
        </w:rPr>
        <w:t xml:space="preserve">.’”[437] In this connection, the Court found it “significant” “[t]hat </w:t>
      </w:r>
      <w:r w:rsidRPr="00B374F2">
        <w:rPr>
          <w:rStyle w:val="StyleUnderline"/>
        </w:rPr>
        <w:t>the [Geneva] Conventions use the term ‘active hostilities’ instead of the terms ‘conflict’ or ‘state of war’</w:t>
      </w:r>
      <w:r w:rsidRPr="00B374F2">
        <w:rPr>
          <w:sz w:val="14"/>
        </w:rPr>
        <w:t xml:space="preserve"> found elsewhere in the document.”[438] According to the Court, the use of the term “active hostilities” in Article 118(1) of GC III “serves to distinguish the physical violence of war from the official beginning and end of a conflict, because fighting does not necessarily track formal timelines.”[439] Therefore, in the eyes of the Court, “[t]he [relevant Geneva] Conventions, in short, codify what common sense tells us must be true: </w:t>
      </w:r>
      <w:r w:rsidRPr="00B374F2">
        <w:rPr>
          <w:rStyle w:val="StyleUnderline"/>
        </w:rPr>
        <w:t>release is only required when the fighting stops</w:t>
      </w:r>
      <w:r w:rsidRPr="00B374F2">
        <w:rPr>
          <w:sz w:val="14"/>
        </w:rPr>
        <w:t xml:space="preserve">.”[440] Ultimately, </w:t>
      </w:r>
      <w:r w:rsidRPr="00B374F2">
        <w:rPr>
          <w:rStyle w:val="StyleUnderline"/>
        </w:rPr>
        <w:t>the Court did not rest its resolution of the issue of when release is required on such common sense or on international law</w:t>
      </w:r>
      <w:r w:rsidRPr="00B374F2">
        <w:rPr>
          <w:sz w:val="14"/>
        </w:rPr>
        <w:t xml:space="preserve">.[441] Rather, </w:t>
      </w:r>
      <w:r w:rsidRPr="00B374F2">
        <w:rPr>
          <w:rStyle w:val="StyleUnderline"/>
        </w:rPr>
        <w:t>in the Court’s view</w:t>
      </w:r>
      <w:r w:rsidRPr="00B374F2">
        <w:rPr>
          <w:sz w:val="14"/>
        </w:rPr>
        <w:t>, “[t</w:t>
      </w:r>
      <w:r w:rsidRPr="00B374F2">
        <w:rPr>
          <w:rStyle w:val="Emphasis"/>
        </w:rPr>
        <w:t>]he determination of when hostilities have ceased is a political decision,”</w:t>
      </w:r>
      <w:r w:rsidRPr="00B374F2">
        <w:rPr>
          <w:sz w:val="14"/>
        </w:rPr>
        <w:t xml:space="preserve"> </w:t>
      </w:r>
      <w:r w:rsidRPr="00B374F2">
        <w:rPr>
          <w:rStyle w:val="StyleUnderline"/>
        </w:rPr>
        <w:t>and the Court therefore deferred “to the Executive’s opinion on the matter</w:t>
      </w:r>
      <w:r w:rsidRPr="00B374F2">
        <w:rPr>
          <w:sz w:val="14"/>
        </w:rPr>
        <w:t xml:space="preserve">, </w:t>
      </w:r>
      <w:r w:rsidRPr="00B374F2">
        <w:rPr>
          <w:rStyle w:val="StyleUnderline"/>
        </w:rPr>
        <w:t>at least in the absence of an authoritative congressional declaration purporting to terminate the war</w:t>
      </w:r>
      <w:r w:rsidRPr="00B374F2">
        <w:rPr>
          <w:sz w:val="14"/>
        </w:rPr>
        <w:t>.”[442] In short, the Court reasoned, “[</w:t>
      </w:r>
      <w:proofErr w:type="spellStart"/>
      <w:r w:rsidRPr="00B374F2">
        <w:rPr>
          <w:rStyle w:val="StyleUnderline"/>
        </w:rPr>
        <w:t>i</w:t>
      </w:r>
      <w:proofErr w:type="spellEnd"/>
      <w:r w:rsidRPr="00B374F2">
        <w:rPr>
          <w:rStyle w:val="StyleUnderline"/>
        </w:rPr>
        <w:t>]n the absence of a determination by the political branches that hostilities in Afghanistan have ceased, Al-</w:t>
      </w:r>
      <w:proofErr w:type="spellStart"/>
      <w:r w:rsidRPr="00B374F2">
        <w:rPr>
          <w:rStyle w:val="StyleUnderline"/>
        </w:rPr>
        <w:t>Bihani’s</w:t>
      </w:r>
      <w:proofErr w:type="spellEnd"/>
      <w:r w:rsidRPr="00B374F2">
        <w:rPr>
          <w:rStyle w:val="StyleUnderline"/>
        </w:rPr>
        <w:t xml:space="preserve"> continued detention is justified</w:t>
      </w:r>
      <w:r w:rsidRPr="00B374F2">
        <w:rPr>
          <w:sz w:val="14"/>
        </w:rPr>
        <w:t xml:space="preserve">.”[443] </w:t>
      </w:r>
    </w:p>
    <w:p w14:paraId="42AD2022" w14:textId="77777777" w:rsidR="000E15C0" w:rsidRPr="00B374F2" w:rsidRDefault="000E15C0" w:rsidP="000E15C0">
      <w:pPr>
        <w:pStyle w:val="Heading4"/>
      </w:pPr>
      <w:r w:rsidRPr="00B374F2">
        <w:t xml:space="preserve">That reversal opens up the government to other challenges of the PQD </w:t>
      </w:r>
    </w:p>
    <w:p w14:paraId="06B68B9A" w14:textId="77777777" w:rsidR="000E15C0" w:rsidRPr="00B374F2" w:rsidRDefault="000E15C0" w:rsidP="000E15C0">
      <w:r w:rsidRPr="00B374F2">
        <w:rPr>
          <w:rStyle w:val="Style13ptBold"/>
        </w:rPr>
        <w:t>Vladeck 12</w:t>
      </w:r>
      <w:r w:rsidRPr="00B374F2">
        <w:t xml:space="preserve"> – Stephen; A. Dalton Cross Professor in Law at the University of Texas School of Law and expert on the federal courts, constitutional law, national security law, and military justice. (“The New National Security Canon,” American University Law Review, Vol. 61, No. 5, June 2012, pg. 1295-1330. </w:t>
      </w:r>
      <w:proofErr w:type="spellStart"/>
      <w:r w:rsidRPr="00B374F2">
        <w:t>HeinOnline</w:t>
      </w:r>
      <w:proofErr w:type="spellEnd"/>
      <w:r w:rsidRPr="00B374F2">
        <w:t xml:space="preserve"> via </w:t>
      </w:r>
      <w:proofErr w:type="spellStart"/>
      <w:r w:rsidRPr="00B374F2">
        <w:t>UMich</w:t>
      </w:r>
      <w:proofErr w:type="spellEnd"/>
      <w:r w:rsidRPr="00B374F2">
        <w:t xml:space="preserve"> Libraries)//SR</w:t>
      </w:r>
    </w:p>
    <w:p w14:paraId="24163EDB" w14:textId="77777777" w:rsidR="000E15C0" w:rsidRPr="00B374F2" w:rsidRDefault="000E15C0" w:rsidP="000E15C0">
      <w:pPr>
        <w:rPr>
          <w:sz w:val="16"/>
        </w:rPr>
      </w:pPr>
      <w:r w:rsidRPr="00B374F2">
        <w:rPr>
          <w:sz w:val="16"/>
        </w:rPr>
        <w:t xml:space="preserve">As Judge Niemeyer's concurrence in the original panel decision in Al </w:t>
      </w:r>
      <w:proofErr w:type="spellStart"/>
      <w:r w:rsidRPr="00B374F2">
        <w:rPr>
          <w:sz w:val="16"/>
        </w:rPr>
        <w:t>Shimari</w:t>
      </w:r>
      <w:proofErr w:type="spellEnd"/>
      <w:r w:rsidRPr="00B374F2">
        <w:rPr>
          <w:sz w:val="16"/>
        </w:rPr>
        <w:t xml:space="preserve"> suggested,17 6 </w:t>
      </w:r>
      <w:r w:rsidRPr="00B374F2">
        <w:rPr>
          <w:rStyle w:val="Emphasis"/>
        </w:rPr>
        <w:t>the political question doctrine has</w:t>
      </w:r>
      <w:r w:rsidRPr="00B374F2">
        <w:rPr>
          <w:rStyle w:val="StyleUnderline"/>
        </w:rPr>
        <w:t xml:space="preserve"> also </w:t>
      </w:r>
      <w:r w:rsidRPr="00B374F2">
        <w:rPr>
          <w:rStyle w:val="Emphasis"/>
        </w:rPr>
        <w:t xml:space="preserve">become an increasingly prominent defense in </w:t>
      </w:r>
      <w:r w:rsidRPr="00B374F2">
        <w:rPr>
          <w:rStyle w:val="StyleUnderline"/>
        </w:rPr>
        <w:t xml:space="preserve">post-September 11 </w:t>
      </w:r>
      <w:r w:rsidRPr="00B374F2">
        <w:rPr>
          <w:rStyle w:val="Emphasis"/>
        </w:rPr>
        <w:t>national security cases.</w:t>
      </w:r>
      <w:r w:rsidRPr="00B374F2">
        <w:rPr>
          <w:sz w:val="16"/>
        </w:rPr>
        <w:t xml:space="preserve"> And yet, because the political question doctrine has always fared better in the lower courts than in the Supreme Court,"' it is more difficult to ascertain whether, in this context, </w:t>
      </w:r>
      <w:r w:rsidRPr="00B374F2">
        <w:rPr>
          <w:rStyle w:val="StyleUnderline"/>
        </w:rPr>
        <w:t>the uptick in political question cases can be ascribed to unique national security considerations, or rather as part of a more general pattern.</w:t>
      </w:r>
    </w:p>
    <w:p w14:paraId="04761BF9" w14:textId="77777777" w:rsidR="000E15C0" w:rsidRPr="00B374F2" w:rsidRDefault="000E15C0" w:rsidP="000E15C0">
      <w:pPr>
        <w:rPr>
          <w:sz w:val="16"/>
        </w:rPr>
      </w:pPr>
      <w:r w:rsidRPr="00B374F2">
        <w:rPr>
          <w:sz w:val="16"/>
        </w:rPr>
        <w:t>Consider in this regard the litigation in EI-</w:t>
      </w:r>
      <w:proofErr w:type="spellStart"/>
      <w:r w:rsidRPr="00B374F2">
        <w:rPr>
          <w:sz w:val="16"/>
        </w:rPr>
        <w:t>Shifa</w:t>
      </w:r>
      <w:proofErr w:type="spellEnd"/>
      <w:r w:rsidRPr="00B374F2">
        <w:rPr>
          <w:sz w:val="16"/>
        </w:rPr>
        <w:t xml:space="preserve"> Pharmaceutical Industries Co. v. United States."" </w:t>
      </w:r>
      <w:r w:rsidRPr="00B374F2">
        <w:rPr>
          <w:rStyle w:val="StyleUnderline"/>
        </w:rPr>
        <w:t>After the U.S. government destroyed a Sudanese pharmaceutical plant in 1998, the government claimed</w:t>
      </w:r>
      <w:r w:rsidRPr="00B374F2">
        <w:rPr>
          <w:sz w:val="16"/>
        </w:rPr>
        <w:t xml:space="preserve"> in various statements that</w:t>
      </w:r>
      <w:r w:rsidRPr="00B374F2">
        <w:rPr>
          <w:sz w:val="16"/>
          <w:szCs w:val="16"/>
        </w:rPr>
        <w:t xml:space="preserve"> </w:t>
      </w:r>
      <w:r w:rsidRPr="00B374F2">
        <w:rPr>
          <w:rStyle w:val="StyleUnderline"/>
        </w:rPr>
        <w:t>it had neutralized a potential chemical weapons facility</w:t>
      </w:r>
      <w:r w:rsidRPr="00B374F2">
        <w:rPr>
          <w:sz w:val="16"/>
          <w:szCs w:val="16"/>
        </w:rPr>
        <w:t xml:space="preserve">.1 </w:t>
      </w:r>
      <w:r w:rsidRPr="00B374F2">
        <w:rPr>
          <w:sz w:val="16"/>
        </w:rPr>
        <w:t xml:space="preserve">79 </w:t>
      </w:r>
      <w:r w:rsidRPr="00B374F2">
        <w:rPr>
          <w:rStyle w:val="StyleUnderline"/>
        </w:rPr>
        <w:t>The owner</w:t>
      </w:r>
      <w:r w:rsidRPr="00B374F2">
        <w:rPr>
          <w:sz w:val="16"/>
        </w:rPr>
        <w:t xml:space="preserve"> of the plant, who maintained his innocence, </w:t>
      </w:r>
      <w:r w:rsidRPr="00B374F2">
        <w:rPr>
          <w:rStyle w:val="StyleUnderline"/>
        </w:rPr>
        <w:t xml:space="preserve">brought two separate suits: </w:t>
      </w:r>
      <w:r w:rsidRPr="00B374F2">
        <w:t>a takings claim arising out of the destruction of his property, and an FTCA claim premised on the allegedly defamatory nature</w:t>
      </w:r>
      <w:r w:rsidRPr="00B374F2">
        <w:rPr>
          <w:sz w:val="16"/>
        </w:rPr>
        <w:t xml:space="preserve"> of the government's public statements. 18 ) </w:t>
      </w:r>
      <w:r w:rsidRPr="00B374F2">
        <w:rPr>
          <w:rStyle w:val="StyleUnderline"/>
        </w:rPr>
        <w:t xml:space="preserve">In 2004, </w:t>
      </w:r>
      <w:r w:rsidRPr="00B374F2">
        <w:rPr>
          <w:rStyle w:val="Emphasis"/>
        </w:rPr>
        <w:t>the Federal Circuit dismissed</w:t>
      </w:r>
      <w:r w:rsidRPr="00B374F2">
        <w:rPr>
          <w:rStyle w:val="StyleUnderline"/>
        </w:rPr>
        <w:t xml:space="preserve"> the takings </w:t>
      </w:r>
      <w:r w:rsidRPr="00B374F2">
        <w:rPr>
          <w:rStyle w:val="Emphasis"/>
        </w:rPr>
        <w:t>claim, relying on the political question doctrine.</w:t>
      </w:r>
      <w:r w:rsidRPr="00B374F2">
        <w:rPr>
          <w:sz w:val="16"/>
        </w:rPr>
        <w:t>' Because the "enemy property" doctrine would bar recovery if the plant was in fact a chemical weapons factory,8' the Court of Appeals reasoned that "</w:t>
      </w:r>
      <w:r w:rsidRPr="00B374F2">
        <w:rPr>
          <w:rStyle w:val="StyleUnderline"/>
        </w:rPr>
        <w:t>the Constitution</w:t>
      </w:r>
      <w:r w:rsidRPr="00B374F2">
        <w:rPr>
          <w:sz w:val="16"/>
        </w:rPr>
        <w:t xml:space="preserve">, in its text and by its structure, </w:t>
      </w:r>
      <w:r w:rsidRPr="00B374F2">
        <w:rPr>
          <w:rStyle w:val="StyleUnderline"/>
        </w:rPr>
        <w:t>commits to the President the power to make extraterritorial enemy property designations</w:t>
      </w:r>
      <w:r w:rsidRPr="00B374F2">
        <w:rPr>
          <w:sz w:val="16"/>
        </w:rPr>
        <w:t xml:space="preserve"> such as the one made regarding the appellants' Plant.' 18 3 In other words, </w:t>
      </w:r>
      <w:r w:rsidRPr="00B374F2">
        <w:rPr>
          <w:rStyle w:val="Emphasis"/>
        </w:rPr>
        <w:t>the Constitution</w:t>
      </w:r>
      <w:r w:rsidRPr="00B374F2">
        <w:rPr>
          <w:rStyle w:val="StyleUnderline"/>
        </w:rPr>
        <w:t xml:space="preserve"> </w:t>
      </w:r>
      <w:r w:rsidRPr="00B374F2">
        <w:rPr>
          <w:rStyle w:val="Emphasis"/>
        </w:rPr>
        <w:t>committed</w:t>
      </w:r>
      <w:r w:rsidRPr="00B374F2">
        <w:rPr>
          <w:rStyle w:val="StyleUnderline"/>
        </w:rPr>
        <w:t xml:space="preserve"> to the President </w:t>
      </w:r>
      <w:r w:rsidRPr="00B374F2">
        <w:rPr>
          <w:rStyle w:val="Emphasis"/>
        </w:rPr>
        <w:t>the unreviewable right to be wrong</w:t>
      </w:r>
      <w:r w:rsidRPr="00B374F2">
        <w:rPr>
          <w:rStyle w:val="StyleUnderline"/>
        </w:rPr>
        <w:t xml:space="preserve"> in targeting overseas enemy property. The Supreme Court denied certiorari.</w:t>
      </w:r>
      <w:r w:rsidRPr="00B374F2">
        <w:rPr>
          <w:sz w:val="16"/>
        </w:rPr>
        <w:t xml:space="preserve"> 84</w:t>
      </w:r>
    </w:p>
    <w:p w14:paraId="421BCCB7" w14:textId="77777777" w:rsidR="000E15C0" w:rsidRPr="00B374F2" w:rsidRDefault="000E15C0" w:rsidP="000E15C0">
      <w:pPr>
        <w:rPr>
          <w:sz w:val="16"/>
        </w:rPr>
      </w:pPr>
      <w:r w:rsidRPr="00B374F2">
        <w:rPr>
          <w:rStyle w:val="StyleUnderline"/>
        </w:rPr>
        <w:t xml:space="preserve">As for the defamation claim, the </w:t>
      </w:r>
      <w:proofErr w:type="spellStart"/>
      <w:r w:rsidRPr="00B374F2">
        <w:rPr>
          <w:rStyle w:val="StyleUnderline"/>
        </w:rPr>
        <w:t>en</w:t>
      </w:r>
      <w:proofErr w:type="spellEnd"/>
      <w:r w:rsidRPr="00B374F2">
        <w:rPr>
          <w:rStyle w:val="StyleUnderline"/>
        </w:rPr>
        <w:t xml:space="preserve"> banc D.C. Circuit</w:t>
      </w:r>
      <w:r w:rsidRPr="00B374F2">
        <w:rPr>
          <w:sz w:val="16"/>
        </w:rPr>
        <w:t xml:space="preserve"> took a somewhat more nuanced approach in 2010, but nevertheless </w:t>
      </w:r>
      <w:r w:rsidRPr="00B374F2">
        <w:rPr>
          <w:rStyle w:val="StyleUnderline"/>
        </w:rPr>
        <w:t>rejected it under the political question doctrine.</w:t>
      </w:r>
      <w:r w:rsidRPr="00B374F2">
        <w:rPr>
          <w:sz w:val="16"/>
        </w:rPr>
        <w:t xml:space="preserve">8 ' As Judge Griffith explained in writing for the </w:t>
      </w:r>
      <w:proofErr w:type="spellStart"/>
      <w:r w:rsidRPr="00B374F2">
        <w:rPr>
          <w:sz w:val="16"/>
        </w:rPr>
        <w:t>en</w:t>
      </w:r>
      <w:proofErr w:type="spellEnd"/>
      <w:r w:rsidRPr="00B374F2">
        <w:rPr>
          <w:sz w:val="16"/>
        </w:rPr>
        <w:t xml:space="preserve"> banc majority, </w:t>
      </w:r>
      <w:r w:rsidRPr="00B374F2">
        <w:rPr>
          <w:rStyle w:val="StyleUnderline"/>
        </w:rPr>
        <w:t>"[</w:t>
      </w:r>
      <w:r w:rsidRPr="00B374F2">
        <w:rPr>
          <w:rStyle w:val="Emphasis"/>
        </w:rPr>
        <w:t>t]he</w:t>
      </w:r>
      <w:r w:rsidRPr="00B374F2">
        <w:rPr>
          <w:rStyle w:val="StyleUnderline"/>
        </w:rPr>
        <w:t xml:space="preserve"> </w:t>
      </w:r>
      <w:r w:rsidRPr="00B374F2">
        <w:rPr>
          <w:rStyle w:val="Emphasis"/>
        </w:rPr>
        <w:t>political question doctrine bars our review of</w:t>
      </w:r>
      <w:r w:rsidRPr="00B374F2">
        <w:rPr>
          <w:rStyle w:val="StyleUnderline"/>
        </w:rPr>
        <w:t xml:space="preserve"> claims that</w:t>
      </w:r>
      <w:r w:rsidRPr="00B374F2">
        <w:rPr>
          <w:sz w:val="16"/>
        </w:rPr>
        <w:t xml:space="preserve">, regardless of how they are styled, </w:t>
      </w:r>
      <w:r w:rsidRPr="00B374F2">
        <w:rPr>
          <w:rStyle w:val="StyleUnderline"/>
        </w:rPr>
        <w:t xml:space="preserve">call into question the prudence of the political branches in matters of </w:t>
      </w:r>
      <w:r w:rsidRPr="00B374F2">
        <w:rPr>
          <w:rStyle w:val="Emphasis"/>
        </w:rPr>
        <w:t>foreign policy or national security</w:t>
      </w:r>
      <w:r w:rsidRPr="00B374F2">
        <w:rPr>
          <w:sz w:val="16"/>
        </w:rPr>
        <w:t xml:space="preserve"> constitutionally committed to their discretion.' ' 86 Thus,</w:t>
      </w:r>
    </w:p>
    <w:p w14:paraId="3F89573B" w14:textId="77777777" w:rsidR="000E15C0" w:rsidRPr="00B374F2" w:rsidRDefault="000E15C0" w:rsidP="000E15C0">
      <w:pPr>
        <w:rPr>
          <w:sz w:val="16"/>
        </w:rPr>
      </w:pPr>
      <w:r w:rsidRPr="00B374F2">
        <w:rPr>
          <w:sz w:val="16"/>
        </w:rPr>
        <w:t>[t]he case at hand involves the decision to launch a military strike abroad .... The law-of-nations claim asks the court to decide whether the United States' attack on the plant was "mistaken and not justified." The defamation claim similarly requires us to determine the factual validity of the government's stated reasons for the strike. If the political question doctrine means anything in the arena of national security and foreign relations, it means the courts cannot assess the merits of the President's decision to launch an attack on a foreign target, and the plaintiffs ask us to do just that.87</w:t>
      </w:r>
    </w:p>
    <w:p w14:paraId="12E4489B" w14:textId="77777777" w:rsidR="000E15C0" w:rsidRPr="00B374F2" w:rsidRDefault="000E15C0" w:rsidP="000E15C0">
      <w:pPr>
        <w:rPr>
          <w:sz w:val="16"/>
        </w:rPr>
      </w:pPr>
      <w:r w:rsidRPr="00B374F2">
        <w:rPr>
          <w:sz w:val="16"/>
          <w:szCs w:val="16"/>
        </w:rPr>
        <w:t>Like the Federal Circuit, then, the</w:t>
      </w:r>
      <w:r w:rsidRPr="00B374F2">
        <w:rPr>
          <w:rStyle w:val="StyleUnderline"/>
          <w:sz w:val="16"/>
          <w:szCs w:val="16"/>
          <w:u w:val="none"/>
        </w:rPr>
        <w:t xml:space="preserve"> </w:t>
      </w:r>
      <w:r w:rsidRPr="00B374F2">
        <w:rPr>
          <w:rStyle w:val="StyleUnderline"/>
        </w:rPr>
        <w:t>D.C. Circuit concluded that the Constitution contains a textually demonstrable commitment of such decision-making power to the political branches.</w:t>
      </w:r>
      <w:r w:rsidRPr="00B374F2">
        <w:rPr>
          <w:sz w:val="16"/>
        </w:rPr>
        <w:t xml:space="preserve"> And as in the Federal Circuit case, </w:t>
      </w:r>
      <w:r w:rsidRPr="00B374F2">
        <w:rPr>
          <w:sz w:val="16"/>
          <w:szCs w:val="16"/>
        </w:rPr>
        <w:t>the Supreme Court denied certiorari. 8</w:t>
      </w:r>
    </w:p>
    <w:p w14:paraId="5AC21170" w14:textId="77777777" w:rsidR="000E15C0" w:rsidRPr="00B374F2" w:rsidRDefault="000E15C0" w:rsidP="000E15C0">
      <w:pPr>
        <w:rPr>
          <w:sz w:val="16"/>
        </w:rPr>
      </w:pPr>
      <w:r w:rsidRPr="00B374F2">
        <w:rPr>
          <w:sz w:val="16"/>
          <w:szCs w:val="16"/>
        </w:rPr>
        <w:t>But whether such analysis is convincing in the context of U.S. military operations overseas, lower</w:t>
      </w:r>
      <w:r w:rsidRPr="00B374F2">
        <w:rPr>
          <w:rStyle w:val="StyleUnderline"/>
          <w:sz w:val="16"/>
          <w:szCs w:val="16"/>
          <w:u w:val="none"/>
        </w:rPr>
        <w:t xml:space="preserve"> </w:t>
      </w:r>
      <w:r w:rsidRPr="00B374F2">
        <w:rPr>
          <w:rStyle w:val="StyleUnderline"/>
        </w:rPr>
        <w:t>courts have also relied on the political question doctrine to bar claims against contractors.</w:t>
      </w:r>
      <w:r w:rsidRPr="00B374F2">
        <w:rPr>
          <w:sz w:val="16"/>
        </w:rPr>
        <w:t xml:space="preserve"> For example, the same day as the panel decided Al-Quraishi and Al </w:t>
      </w:r>
      <w:proofErr w:type="spellStart"/>
      <w:r w:rsidRPr="00B374F2">
        <w:rPr>
          <w:sz w:val="16"/>
        </w:rPr>
        <w:t>Shimari</w:t>
      </w:r>
      <w:proofErr w:type="spellEnd"/>
      <w:r w:rsidRPr="00B374F2">
        <w:rPr>
          <w:sz w:val="16"/>
        </w:rPr>
        <w:t xml:space="preserve">, </w:t>
      </w:r>
      <w:r w:rsidRPr="00B374F2">
        <w:rPr>
          <w:rStyle w:val="StyleUnderline"/>
        </w:rPr>
        <w:t>the Fourth Circuit relied on the political question doctrine to throw out a U.S. servicemember's claim that he was injured due to the negligence of a government contractor.</w:t>
      </w:r>
      <w:r w:rsidRPr="00B374F2">
        <w:rPr>
          <w:sz w:val="16"/>
        </w:rPr>
        <w:t xml:space="preserve">'" Writing for a unanimous panel (at least as to the judgment) in Taylor v. Kellogg Brown &amp; Root Services, Inc.,'9 ° Judge King held that such a claim could not go forward because "an analysis of [the defendant's] contributory negligence defense would 'invariably require the Court to decide whether . . . the Marines made a reasonable decision' in seeking to install the wiring box to add another electric generator at the Tank Ramp"-without which the plaintiff would not have been injured by the contractor. 9' That is to say, </w:t>
      </w:r>
      <w:r w:rsidRPr="00B374F2">
        <w:rPr>
          <w:rStyle w:val="Emphasis"/>
        </w:rPr>
        <w:t>the political question doctrine barred adjudication of claims</w:t>
      </w:r>
      <w:r w:rsidRPr="00B374F2">
        <w:rPr>
          <w:sz w:val="16"/>
        </w:rPr>
        <w:t xml:space="preserve"> against contractors, at least where the contractor was operating under the military's control9 2 and </w:t>
      </w:r>
      <w:r w:rsidRPr="00B374F2">
        <w:rPr>
          <w:rStyle w:val="Emphasis"/>
        </w:rPr>
        <w:t>where "national defense interests were closely intertwined with the military</w:t>
      </w:r>
      <w:r w:rsidRPr="00B374F2">
        <w:rPr>
          <w:rStyle w:val="StyleUnderline"/>
        </w:rPr>
        <w:t>'s decisions</w:t>
      </w:r>
      <w:r w:rsidRPr="00B374F2">
        <w:rPr>
          <w:sz w:val="16"/>
        </w:rPr>
        <w:t xml:space="preserve"> governing [the contractor's] conduct."'193</w:t>
      </w:r>
    </w:p>
    <w:p w14:paraId="6223D931" w14:textId="77777777" w:rsidR="000E15C0" w:rsidRPr="00B374F2" w:rsidRDefault="000E15C0" w:rsidP="000E15C0">
      <w:pPr>
        <w:rPr>
          <w:sz w:val="16"/>
        </w:rPr>
      </w:pPr>
      <w:r w:rsidRPr="00B374F2">
        <w:rPr>
          <w:sz w:val="16"/>
        </w:rPr>
        <w:t xml:space="preserve">In so holding, </w:t>
      </w:r>
      <w:r w:rsidRPr="00B374F2">
        <w:rPr>
          <w:rStyle w:val="Emphasis"/>
        </w:rPr>
        <w:t>the Fourth Circuit relied heavily on an earlier decision</w:t>
      </w:r>
      <w:r w:rsidRPr="00B374F2">
        <w:rPr>
          <w:rStyle w:val="StyleUnderline"/>
        </w:rPr>
        <w:t xml:space="preserve"> by the Eleventh Circuit rejecting an analogous claim against a government contractor</w:t>
      </w:r>
      <w:r w:rsidRPr="00B374F2">
        <w:rPr>
          <w:sz w:val="16"/>
        </w:rPr>
        <w:t xml:space="preserve"> by the wife of a servicemember who was seriously injured in an accident in Iraq caused by an employee. 94 As the Court of Appeals explained in Carmichael v. Kellogg, Brown &amp; Root Services, Inc.'95:</w:t>
      </w:r>
    </w:p>
    <w:p w14:paraId="14500F09" w14:textId="77777777" w:rsidR="000E15C0" w:rsidRPr="00B374F2" w:rsidRDefault="000E15C0" w:rsidP="000E15C0">
      <w:pPr>
        <w:rPr>
          <w:b/>
          <w:iCs/>
          <w:u w:val="single"/>
        </w:rPr>
      </w:pPr>
      <w:r w:rsidRPr="00B374F2">
        <w:rPr>
          <w:rStyle w:val="Emphasis"/>
        </w:rPr>
        <w:t>Because the circumstances</w:t>
      </w:r>
      <w:r w:rsidRPr="00B374F2">
        <w:rPr>
          <w:sz w:val="16"/>
        </w:rPr>
        <w:t xml:space="preserve"> under which the accident took place </w:t>
      </w:r>
      <w:r w:rsidRPr="00B374F2">
        <w:rPr>
          <w:rStyle w:val="Emphasis"/>
        </w:rPr>
        <w:t xml:space="preserve">were </w:t>
      </w:r>
      <w:r w:rsidRPr="00B374F2">
        <w:rPr>
          <w:sz w:val="16"/>
          <w:szCs w:val="16"/>
        </w:rPr>
        <w:t xml:space="preserve">so thoroughly </w:t>
      </w:r>
      <w:r w:rsidRPr="00B374F2">
        <w:rPr>
          <w:rStyle w:val="StyleUnderline"/>
        </w:rPr>
        <w:t xml:space="preserve">pervaded by </w:t>
      </w:r>
      <w:r w:rsidRPr="00B374F2">
        <w:rPr>
          <w:rStyle w:val="Emphasis"/>
        </w:rPr>
        <w:t>military judgments</w:t>
      </w:r>
      <w:r w:rsidRPr="00B374F2">
        <w:rPr>
          <w:rStyle w:val="StyleUnderline"/>
        </w:rPr>
        <w:t xml:space="preserve"> and decisions, </w:t>
      </w:r>
      <w:r w:rsidRPr="00B374F2">
        <w:rPr>
          <w:rStyle w:val="Emphasis"/>
        </w:rPr>
        <w:t>it would be impossible to make any determination</w:t>
      </w:r>
      <w:r w:rsidRPr="00B374F2">
        <w:rPr>
          <w:sz w:val="16"/>
          <w:szCs w:val="16"/>
        </w:rPr>
        <w:t xml:space="preserve"> regarding [the defendants'] negligence </w:t>
      </w:r>
      <w:r w:rsidRPr="00B374F2">
        <w:rPr>
          <w:rStyle w:val="Emphasis"/>
        </w:rPr>
        <w:t>without bringing those</w:t>
      </w:r>
      <w:r w:rsidRPr="00B374F2">
        <w:rPr>
          <w:sz w:val="16"/>
        </w:rPr>
        <w:t xml:space="preserve"> essential military judgments and </w:t>
      </w:r>
      <w:r w:rsidRPr="00B374F2">
        <w:rPr>
          <w:rStyle w:val="Emphasis"/>
        </w:rPr>
        <w:t>decisions under</w:t>
      </w:r>
      <w:r w:rsidRPr="00B374F2">
        <w:rPr>
          <w:rStyle w:val="StyleUnderline"/>
        </w:rPr>
        <w:t xml:space="preserve"> searching </w:t>
      </w:r>
      <w:r w:rsidRPr="00B374F2">
        <w:rPr>
          <w:rStyle w:val="Emphasis"/>
        </w:rPr>
        <w:t>judicial scrutiny</w:t>
      </w:r>
      <w:r w:rsidRPr="00B374F2">
        <w:rPr>
          <w:rStyle w:val="StyleUnderline"/>
        </w:rPr>
        <w:t>. Yet it is precisely this kind of scrutiny</w:t>
      </w:r>
      <w:r w:rsidRPr="00B374F2">
        <w:rPr>
          <w:rStyle w:val="Emphasis"/>
        </w:rPr>
        <w:t xml:space="preserve"> that the political question doctrine forbids. </w:t>
      </w:r>
    </w:p>
    <w:p w14:paraId="5E5D84C4" w14:textId="77777777" w:rsidR="000E15C0" w:rsidRPr="00B374F2" w:rsidRDefault="000E15C0" w:rsidP="000E15C0">
      <w:pPr>
        <w:pStyle w:val="Heading4"/>
      </w:pPr>
      <w:r w:rsidRPr="00B374F2">
        <w:t>PQD prevents climate change litigation that would elevate emissions</w:t>
      </w:r>
    </w:p>
    <w:p w14:paraId="44BB2B65" w14:textId="77777777" w:rsidR="000E15C0" w:rsidRPr="00B374F2" w:rsidRDefault="000E15C0" w:rsidP="000E15C0">
      <w:pPr>
        <w:rPr>
          <w:rStyle w:val="Style13ptBold"/>
        </w:rPr>
      </w:pPr>
      <w:r w:rsidRPr="00B374F2">
        <w:rPr>
          <w:rStyle w:val="Style13ptBold"/>
        </w:rPr>
        <w:t xml:space="preserve">Tribe et al 10, </w:t>
      </w:r>
      <w:r w:rsidRPr="00B374F2">
        <w:t>Laurence, the Carl M. Loeb University Professor at the Harvard Law School; Joshua D. Branson, a 2010 J.D. candidate at Harvard Law School; and Tristan L. Duncan, a partner with the law firm Shook, Hardy &amp; Bacon L.L.P., January 29, “TOO HOT FOR COURTS TO HANDLE: FUEL TEMPERATURES, GLOBAL WARMING, AND THE POLITICAL QUESTION DOCTRINE”, Washington Legal Foundation, https://www.wlf.org/2010/01/29/publishing/too-hot-for-courts-to-handle-fuel-temperatures-global-warming-and-the-political-question-doctrine/</w:t>
      </w:r>
    </w:p>
    <w:p w14:paraId="5B7C9383" w14:textId="77777777" w:rsidR="000E15C0" w:rsidRPr="00B374F2" w:rsidRDefault="000E15C0" w:rsidP="000E15C0">
      <w:pPr>
        <w:rPr>
          <w:sz w:val="16"/>
        </w:rPr>
      </w:pPr>
      <w:r w:rsidRPr="00B374F2">
        <w:rPr>
          <w:sz w:val="16"/>
        </w:rPr>
        <w:t xml:space="preserve">But </w:t>
      </w:r>
      <w:r w:rsidRPr="00B374F2">
        <w:rPr>
          <w:rStyle w:val="StyleUnderline"/>
        </w:rPr>
        <w:t>the political question doctrine is about more than wordplay. It governs the judicial resolution of certain types of disputes</w:t>
      </w:r>
      <w:r w:rsidRPr="00B374F2">
        <w:rPr>
          <w:sz w:val="16"/>
        </w:rPr>
        <w:t xml:space="preserve">, not the entertainment of certain causes of action. That courts must look beyond the label attached to the plaintiff’s cause of action should be obvious from the Supreme Court’s political question doctrine cases; in Baker itself, the Court emphasized that the determination of whether a dispute is amenable enough to principled resolution to comply with the Article III conception of the “judicial power” requires a “discriminating analysis of the particular question posed” and in particular of “the possible consequences of judicial action.”26 As such, the search for a nonjusticiable political question must be guided by a fact-intensive “discriminating inquiry,” not by mere “semantic cataloguing.”27 </w:t>
      </w:r>
      <w:r w:rsidRPr="00B374F2">
        <w:rPr>
          <w:rStyle w:val="Emphasis"/>
        </w:rPr>
        <w:t>The Supreme Court has sensibly identified several obstacles to judicial management that such a “discriminating inquiry” may uncover, including the “difficulty of fashioning relief,</w:t>
      </w:r>
      <w:r w:rsidRPr="00B374F2">
        <w:rPr>
          <w:sz w:val="16"/>
        </w:rPr>
        <w:t xml:space="preserve">”28 the necessity of assessing matters that are “delicate, complex, and involve large elements of prophecy,” 29 and the prospect that a court will be plunged into a “sea of imponderables.”30 None of these indicia turns on the formal framing of the plaintiffs' cause of action; they depend instead on what the process of applying that cause of action to the underlying dispute would entail. In fact, </w:t>
      </w:r>
      <w:r w:rsidRPr="00B374F2">
        <w:rPr>
          <w:rStyle w:val="StyleUnderline"/>
        </w:rPr>
        <w:t>a plurality of the Court has recognized explicitly that the mere fact that a particular legal principle provides a justiciable claim against one type of conduct does not at all imply that the same principle provides a justiciable claim in all topically-related disputes</w:t>
      </w:r>
      <w:r w:rsidRPr="00B374F2">
        <w:rPr>
          <w:sz w:val="16"/>
        </w:rPr>
        <w:t xml:space="preserve">.31 Thus, instead of formulaically concluding that the label attached to the plaintiff’s cause of action rendered the case justiciable, </w:t>
      </w:r>
      <w:r w:rsidRPr="00B374F2">
        <w:rPr>
          <w:rStyle w:val="StyleUnderline"/>
        </w:rPr>
        <w:t>the Second Circuit should have inquired into whether nuisance doctrine affords courts the tools with which to coherently manage the specific problem of global climate change</w:t>
      </w:r>
      <w:r w:rsidRPr="00B374F2">
        <w:rPr>
          <w:sz w:val="16"/>
        </w:rPr>
        <w:t xml:space="preserve">. Had the Second Circuit looked beyond the face of the plaintiffs’ complaint, it would have recognized that nuisance doctrine is woefully ill-suited to that task. </w:t>
      </w:r>
      <w:r w:rsidRPr="00B374F2">
        <w:rPr>
          <w:rStyle w:val="StyleUnderline"/>
        </w:rPr>
        <w:t xml:space="preserve">Unlike traditional pollution cases, where discrete lines of causation can be drawn from individual polluters to their individual victims, </w:t>
      </w:r>
      <w:r w:rsidRPr="00B374F2">
        <w:rPr>
          <w:rStyle w:val="Emphasis"/>
        </w:rPr>
        <w:t>climate change results only from</w:t>
      </w:r>
      <w:r w:rsidRPr="00B374F2">
        <w:rPr>
          <w:rStyle w:val="StyleUnderline"/>
        </w:rPr>
        <w:t xml:space="preserve"> the non-linear, </w:t>
      </w:r>
      <w:r w:rsidRPr="00B374F2">
        <w:rPr>
          <w:rStyle w:val="Emphasis"/>
        </w:rPr>
        <w:t>collective impact of millions of</w:t>
      </w:r>
      <w:r w:rsidRPr="00B374F2">
        <w:rPr>
          <w:rStyle w:val="StyleUnderline"/>
        </w:rPr>
        <w:t xml:space="preserve"> fungible, </w:t>
      </w:r>
      <w:r w:rsidRPr="00B374F2">
        <w:rPr>
          <w:rStyle w:val="Emphasis"/>
        </w:rPr>
        <w:t>climactically indistinguishable, and geographically dispersed emitters</w:t>
      </w:r>
      <w:r w:rsidRPr="00B374F2">
        <w:rPr>
          <w:rStyle w:val="StyleUnderline"/>
        </w:rPr>
        <w:t>.</w:t>
      </w:r>
      <w:r w:rsidRPr="00B374F2">
        <w:rPr>
          <w:sz w:val="16"/>
        </w:rPr>
        <w:t xml:space="preserve">32 Given this fact, </w:t>
      </w:r>
      <w:r w:rsidRPr="00B374F2">
        <w:rPr>
          <w:rStyle w:val="StyleUnderline"/>
        </w:rPr>
        <w:t>granting a plaintiff relief from the coastline-changing or other adverse consequences of global climate change bears no genuine resemblance to identifying a responsible defendant and ordering a reduction in its emissions</w:t>
      </w:r>
      <w:r w:rsidRPr="00B374F2">
        <w:rPr>
          <w:sz w:val="16"/>
        </w:rPr>
        <w:t xml:space="preserve">. To the contrary, </w:t>
      </w:r>
      <w:r w:rsidRPr="00B374F2">
        <w:rPr>
          <w:rStyle w:val="StyleUnderline"/>
        </w:rPr>
        <w:t xml:space="preserve">worldwide </w:t>
      </w:r>
      <w:r w:rsidRPr="00B374F2">
        <w:rPr>
          <w:rStyle w:val="Emphasis"/>
        </w:rPr>
        <w:t>climate change is</w:t>
      </w:r>
      <w:r w:rsidRPr="00B374F2">
        <w:rPr>
          <w:rStyle w:val="StyleUnderline"/>
        </w:rPr>
        <w:t xml:space="preserve"> a systemic phenomenon that is </w:t>
      </w:r>
      <w:r w:rsidRPr="00B374F2">
        <w:rPr>
          <w:rStyle w:val="Emphasis"/>
        </w:rPr>
        <w:t>intractable to anything but</w:t>
      </w:r>
      <w:r w:rsidRPr="00B374F2">
        <w:rPr>
          <w:rStyle w:val="StyleUnderline"/>
        </w:rPr>
        <w:t xml:space="preserve"> a systemic </w:t>
      </w:r>
      <w:r w:rsidRPr="00B374F2">
        <w:rPr>
          <w:rStyle w:val="Emphasis"/>
        </w:rPr>
        <w:t>political solution</w:t>
      </w:r>
      <w:r w:rsidRPr="00B374F2">
        <w:rPr>
          <w:sz w:val="16"/>
        </w:rPr>
        <w:t xml:space="preserve">, one that the adversarial and insulated model of nuisance litigation is structurally incapable of providing.33 </w:t>
      </w:r>
      <w:r w:rsidRPr="00B374F2">
        <w:rPr>
          <w:rStyle w:val="StyleUnderline"/>
        </w:rPr>
        <w:t xml:space="preserve">The </w:t>
      </w:r>
      <w:r w:rsidRPr="00B374F2">
        <w:rPr>
          <w:rStyle w:val="Emphasis"/>
        </w:rPr>
        <w:t>incompatibility of climate change and nuisance doctrine</w:t>
      </w:r>
      <w:r w:rsidRPr="00B374F2">
        <w:rPr>
          <w:rStyle w:val="StyleUnderline"/>
        </w:rPr>
        <w:t xml:space="preserve"> is further demonstrated by the lack of connection between the plaintiffs allegedly injured by climate change and the conduct of the defendants they target.</w:t>
      </w:r>
      <w:r w:rsidRPr="00B374F2">
        <w:rPr>
          <w:sz w:val="16"/>
        </w:rPr>
        <w:t xml:space="preserve"> The principle that </w:t>
      </w:r>
      <w:r w:rsidRPr="00B374F2">
        <w:rPr>
          <w:rStyle w:val="Emphasis"/>
        </w:rPr>
        <w:t>plaintiffs lack standing to sue in Article III courts</w:t>
      </w:r>
      <w:r w:rsidRPr="00B374F2">
        <w:rPr>
          <w:rStyle w:val="StyleUnderline"/>
        </w:rPr>
        <w:t xml:space="preserve"> unless they present “something more than generalized grievances”34 is </w:t>
      </w:r>
      <w:r w:rsidRPr="00B374F2">
        <w:rPr>
          <w:rStyle w:val="Emphasis"/>
        </w:rPr>
        <w:t>as axiomatic as Marbury’s declaration that courts should not adjudicate political questions</w:t>
      </w:r>
      <w:r w:rsidRPr="00B374F2">
        <w:rPr>
          <w:sz w:val="16"/>
        </w:rPr>
        <w:t xml:space="preserve">. To move beyond such “generalized grievances,” plaintiffs must articulate a chain of causation from challenged conduct to injury that possesses a constitutionally “essential dimension of specificity.”35 </w:t>
      </w:r>
      <w:r w:rsidRPr="00B374F2">
        <w:rPr>
          <w:rStyle w:val="StyleUnderline"/>
        </w:rPr>
        <w:t>Such specificity is sorely lacking in the climate change context.</w:t>
      </w:r>
      <w:r w:rsidRPr="00B374F2">
        <w:rPr>
          <w:sz w:val="16"/>
        </w:rPr>
        <w:t xml:space="preserve"> In terms of coastal erosion or species destruction allegedly caused by climate change, each carbon emission is like every other; the plaintiffs sue specific emitters not for their particular responsibility for the injuries alleged, but instead for their generic contribution to a collective global problem. Indeed, </w:t>
      </w:r>
      <w:r w:rsidRPr="00B374F2">
        <w:rPr>
          <w:rStyle w:val="Emphasis"/>
        </w:rPr>
        <w:t>the undifferentiated nature</w:t>
      </w:r>
      <w:r w:rsidRPr="00B374F2">
        <w:rPr>
          <w:rStyle w:val="StyleUnderline"/>
        </w:rPr>
        <w:t xml:space="preserve"> of any one defendant’s contribution to plaintiffs’ injuries </w:t>
      </w:r>
      <w:r w:rsidRPr="00B374F2">
        <w:rPr>
          <w:rStyle w:val="Emphasis"/>
        </w:rPr>
        <w:t>enables plaintiffs</w:t>
      </w:r>
      <w:r w:rsidRPr="00B374F2">
        <w:rPr>
          <w:rStyle w:val="StyleUnderline"/>
        </w:rPr>
        <w:t>—if courts let them—</w:t>
      </w:r>
      <w:r w:rsidRPr="00B374F2">
        <w:rPr>
          <w:rStyle w:val="Emphasis"/>
        </w:rPr>
        <w:t>to wield the hammer of federal common law</w:t>
      </w:r>
      <w:r w:rsidRPr="00B374F2">
        <w:rPr>
          <w:rStyle w:val="StyleUnderline"/>
        </w:rPr>
        <w:t xml:space="preserve"> against any emitter of their choosing</w:t>
      </w:r>
      <w:r w:rsidRPr="00B374F2">
        <w:rPr>
          <w:sz w:val="16"/>
        </w:rPr>
        <w:t xml:space="preserve">. The Supreme Court has recognized that the Constitution forbids such a contortion of standing principles for the same reason that it forbids courts from </w:t>
      </w:r>
      <w:r w:rsidRPr="00B374F2">
        <w:rPr>
          <w:rStyle w:val="Emphasis"/>
        </w:rPr>
        <w:t>entertaining nonjusticiable political questions</w:t>
      </w:r>
      <w:r w:rsidRPr="00B374F2">
        <w:rPr>
          <w:sz w:val="16"/>
        </w:rPr>
        <w:t xml:space="preserve">; the adjudication of such abstract and undifferentiated claims </w:t>
      </w:r>
      <w:r w:rsidRPr="00B374F2">
        <w:rPr>
          <w:rStyle w:val="Emphasis"/>
        </w:rPr>
        <w:t>“open[s] the Judiciary to [the] charge of providing ‘government by injunctio</w:t>
      </w:r>
      <w:r w:rsidRPr="00B374F2">
        <w:rPr>
          <w:rStyle w:val="StyleUnderline"/>
        </w:rPr>
        <w:t xml:space="preserve">n.’”36 And government by injunction is neither accountable to majority will nor a product of the “consent of the governed.” These bedrock democratic principles are what the separation of powers generally, and the political question doctrine specifically, protect. </w:t>
      </w:r>
      <w:r w:rsidRPr="00B374F2">
        <w:rPr>
          <w:sz w:val="16"/>
        </w:rPr>
        <w:t xml:space="preserve">But the unique and daunting nature of the climate change problem could not shake the Second and Fifth Circuits’ quixotic and unyielding faith in nuisance doctrine. Although conceding that climate change is vastly larger in scale and complexity than traditional pollution problems, both courts were confident in the ability of nuisance doctrine to adapt to the idiosyncrasies of climate change litigation. Yet </w:t>
      </w:r>
      <w:r w:rsidRPr="00B374F2">
        <w:rPr>
          <w:rStyle w:val="StyleUnderline"/>
        </w:rPr>
        <w:t>nuisance doctrine,</w:t>
      </w:r>
      <w:r w:rsidRPr="00B374F2">
        <w:rPr>
          <w:sz w:val="16"/>
        </w:rPr>
        <w:t xml:space="preserve"> even if capable of giving courts the tools with which to accurately weigh the costs and benefits of fossil fuel consumption—a questionable conclusion, to be sure37— </w:t>
      </w:r>
      <w:r w:rsidRPr="00B374F2">
        <w:rPr>
          <w:rStyle w:val="StyleUnderline"/>
        </w:rPr>
        <w:t xml:space="preserve">provides </w:t>
      </w:r>
      <w:r w:rsidRPr="00B374F2">
        <w:rPr>
          <w:rStyle w:val="Emphasis"/>
        </w:rPr>
        <w:t>no coherent remedy for the harms caused by carbon emissions</w:t>
      </w:r>
      <w:r w:rsidRPr="00B374F2">
        <w:rPr>
          <w:sz w:val="16"/>
        </w:rPr>
        <w:t xml:space="preserve">. Indeed, both </w:t>
      </w:r>
      <w:r w:rsidRPr="00B374F2">
        <w:rPr>
          <w:rStyle w:val="StyleUnderline"/>
        </w:rPr>
        <w:t>remedies countenanced</w:t>
      </w:r>
      <w:r w:rsidRPr="00B374F2">
        <w:rPr>
          <w:sz w:val="16"/>
        </w:rPr>
        <w:t xml:space="preserve"> by the Second and Fifth Circuits—an injunction ordering emissions reductions, and damages for climate-related injuries—</w:t>
      </w:r>
      <w:r w:rsidRPr="00B374F2">
        <w:rPr>
          <w:rStyle w:val="StyleUnderline"/>
        </w:rPr>
        <w:t>are conceptually incommensurable with the problems associated with human-induced climate change</w:t>
      </w:r>
      <w:r w:rsidRPr="00B374F2">
        <w:rPr>
          <w:sz w:val="16"/>
        </w:rPr>
        <w:t xml:space="preserve">. The Second Circuit, in allowing the plaintiffs’ claim for an injunction to proceed, presumed that any reduction in carbon emissions, no matter how bluntly calibrated or poorly targeted, contributes in some measure, however small, to the overall project of reducing the long-term injurious consequences of climate change. That simply is not so. </w:t>
      </w:r>
      <w:r w:rsidRPr="00B374F2">
        <w:rPr>
          <w:rStyle w:val="Emphasis"/>
        </w:rPr>
        <w:t xml:space="preserve">Wielding </w:t>
      </w:r>
      <w:r w:rsidRPr="00B374F2">
        <w:rPr>
          <w:rStyle w:val="StyleUnderline"/>
        </w:rPr>
        <w:t>the sledgehammer of</w:t>
      </w:r>
      <w:r w:rsidRPr="00B374F2">
        <w:rPr>
          <w:rStyle w:val="Emphasis"/>
        </w:rPr>
        <w:t xml:space="preserve"> injunctive relief against </w:t>
      </w:r>
      <w:r w:rsidRPr="00B374F2">
        <w:rPr>
          <w:rStyle w:val="StyleUnderline"/>
        </w:rPr>
        <w:t>arbitrarily selected groups of</w:t>
      </w:r>
      <w:r w:rsidRPr="00B374F2">
        <w:rPr>
          <w:rStyle w:val="Emphasis"/>
        </w:rPr>
        <w:t xml:space="preserve"> carbon emitters </w:t>
      </w:r>
      <w:r w:rsidRPr="00B374F2">
        <w:rPr>
          <w:rStyle w:val="StyleUnderline"/>
        </w:rPr>
        <w:t>and producers is as likely</w:t>
      </w:r>
      <w:r w:rsidRPr="00B374F2">
        <w:rPr>
          <w:rStyle w:val="Emphasis"/>
        </w:rPr>
        <w:t xml:space="preserve"> to exacerbate as to ameliorate those injurious effects</w:t>
      </w:r>
      <w:r w:rsidRPr="00B374F2">
        <w:rPr>
          <w:rStyle w:val="StyleUnderline"/>
        </w:rPr>
        <w:t>.</w:t>
      </w:r>
      <w:r w:rsidRPr="00B374F2">
        <w:rPr>
          <w:sz w:val="16"/>
        </w:rPr>
        <w:t xml:space="preserve"> For one thing, </w:t>
      </w:r>
      <w:r w:rsidRPr="00B374F2">
        <w:rPr>
          <w:rStyle w:val="StyleUnderline"/>
        </w:rPr>
        <w:t xml:space="preserve">many climate change scholars have identified the phenomenon of “carbon leakage,” whereby </w:t>
      </w:r>
      <w:r w:rsidRPr="00B374F2">
        <w:rPr>
          <w:rStyle w:val="Emphasis"/>
        </w:rPr>
        <w:t>poorly thought out carbon reductions in one section</w:t>
      </w:r>
      <w:r w:rsidRPr="00B374F2">
        <w:rPr>
          <w:rStyle w:val="StyleUnderline"/>
        </w:rPr>
        <w:t xml:space="preserve"> of the global economy </w:t>
      </w:r>
      <w:r w:rsidRPr="00B374F2">
        <w:rPr>
          <w:rStyle w:val="Emphasis"/>
        </w:rPr>
        <w:t>result in increased emissions elsewhere</w:t>
      </w:r>
      <w:r w:rsidRPr="00B374F2">
        <w:rPr>
          <w:rStyle w:val="StyleUnderline"/>
        </w:rPr>
        <w:t>, as fossil fuel price reductions, coupled with the tendency for global corporations to shift their bases of operations to avoid stringent regulation, spark rising energy consumption in other jurisdictions.</w:t>
      </w:r>
      <w:r w:rsidRPr="00B374F2">
        <w:rPr>
          <w:sz w:val="16"/>
        </w:rPr>
        <w:t xml:space="preserve">38 Such leakage would exacerbate the injuries about which the plaintiffs complain since carbon emissions from non-defendants—even those halfway around the world—“cause” coastal erosion in exactly the same undifferentiated and attenuated manner as do carbon emissions from the defendants they have randomly targeted. Moreover, there are serious complexities involved in any process of carbon reduction, particularly with respect to the questions of how fast and how much. </w:t>
      </w:r>
      <w:r w:rsidRPr="00B374F2">
        <w:rPr>
          <w:rStyle w:val="StyleUnderline"/>
        </w:rPr>
        <w:t>Slash emissions too fast or too far, and courts risk forcing industry to prematurely retire capital stock, “locking in” inferior technology as companies rush to innovate quickly enough to comply with short-term reduction requirements</w:t>
      </w:r>
      <w:r w:rsidRPr="00B374F2">
        <w:rPr>
          <w:sz w:val="16"/>
        </w:rPr>
        <w:t xml:space="preserve">.39 Such a result would not only entail severe and irretrievable economic costs, but </w:t>
      </w:r>
      <w:r w:rsidRPr="00B374F2">
        <w:rPr>
          <w:rStyle w:val="StyleUnderline"/>
        </w:rPr>
        <w:t xml:space="preserve">it would exacerbate the </w:t>
      </w:r>
      <w:proofErr w:type="spellStart"/>
      <w:r w:rsidRPr="00B374F2">
        <w:rPr>
          <w:rStyle w:val="StyleUnderline"/>
        </w:rPr>
        <w:t>longrun</w:t>
      </w:r>
      <w:proofErr w:type="spellEnd"/>
      <w:r w:rsidRPr="00B374F2">
        <w:rPr>
          <w:rStyle w:val="StyleUnderline"/>
        </w:rPr>
        <w:t xml:space="preserve"> harms of climate change by distorting the renewable energy market</w:t>
      </w:r>
      <w:r w:rsidRPr="00B374F2">
        <w:rPr>
          <w:sz w:val="16"/>
        </w:rPr>
        <w:t>. On the other hand, slash emissions too little or too slowly, and courts do nothing to ameliorate climate change, while still shaping entitlements in a way that can only inhibit the emergence of any ultimate legislative solution.40 To ask a court to strike the right balance, given that even a stringent injunction will have no statistically significant impact on global temperatures, is to ask it to do the impossible.</w:t>
      </w:r>
    </w:p>
    <w:p w14:paraId="5533EFEA" w14:textId="77777777" w:rsidR="000E15C0" w:rsidRPr="00B374F2" w:rsidRDefault="000E15C0" w:rsidP="000E15C0">
      <w:pPr>
        <w:pStyle w:val="Heading4"/>
        <w:rPr>
          <w:rFonts w:cs="Times New Roman"/>
        </w:rPr>
      </w:pPr>
      <w:r w:rsidRPr="00B374F2">
        <w:rPr>
          <w:rFonts w:cs="Times New Roman"/>
        </w:rPr>
        <w:t>Warming causes extinction</w:t>
      </w:r>
    </w:p>
    <w:p w14:paraId="4487D05B" w14:textId="77777777" w:rsidR="000E15C0" w:rsidRPr="00B374F2" w:rsidRDefault="000E15C0" w:rsidP="000E15C0">
      <w:pPr>
        <w:rPr>
          <w:szCs w:val="16"/>
        </w:rPr>
      </w:pPr>
      <w:r w:rsidRPr="00B374F2">
        <w:rPr>
          <w:rStyle w:val="Style13ptBold"/>
        </w:rPr>
        <w:t>Sprat</w:t>
      </w:r>
      <w:r w:rsidRPr="00B374F2">
        <w:t xml:space="preserve"> </w:t>
      </w:r>
      <w:r w:rsidRPr="00B374F2">
        <w:rPr>
          <w:szCs w:val="16"/>
        </w:rPr>
        <w:t>and Dunlop</w:t>
      </w:r>
      <w:r w:rsidRPr="00B374F2">
        <w:t xml:space="preserve"> </w:t>
      </w:r>
      <w:r w:rsidRPr="00B374F2">
        <w:rPr>
          <w:rStyle w:val="Style13ptBold"/>
        </w:rPr>
        <w:t>19</w:t>
      </w:r>
      <w:r w:rsidRPr="00B374F2">
        <w:t xml:space="preserve"> </w:t>
      </w:r>
      <w:r w:rsidRPr="00B374F2">
        <w:rPr>
          <w:szCs w:val="16"/>
        </w:rPr>
        <w:t xml:space="preserve">(David Spratt and Ian Dunlop, *Research Director for Breakthrough National Centre for Climate Restoration and co-author of </w:t>
      </w:r>
      <w:r w:rsidRPr="00B374F2">
        <w:rPr>
          <w:i/>
          <w:iCs/>
          <w:szCs w:val="16"/>
        </w:rPr>
        <w:t>Climate Code Red: The case for emergency action</w:t>
      </w:r>
      <w:r w:rsidRPr="00B374F2">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https://docs.wixstatic.com/ugd/148cb0_90dc2a2637f348edae45943a88da04d4.pdf)//BB</w:t>
      </w:r>
    </w:p>
    <w:p w14:paraId="2950FF90" w14:textId="77777777" w:rsidR="000E15C0" w:rsidRPr="00B374F2" w:rsidRDefault="000E15C0" w:rsidP="000E15C0"/>
    <w:p w14:paraId="2368FC40" w14:textId="77777777" w:rsidR="000E15C0" w:rsidRPr="00B374F2" w:rsidRDefault="000E15C0" w:rsidP="000E15C0">
      <w:r w:rsidRPr="00B374F2">
        <w:t xml:space="preserve">2050: By 2050, there is broad scientific acceptance that </w:t>
      </w:r>
      <w:r w:rsidRPr="00B374F2">
        <w:rPr>
          <w:rStyle w:val="StyleUnderline"/>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B374F2">
        <w:rPr>
          <w:rStyle w:val="Emphasis"/>
        </w:rPr>
        <w:t xml:space="preserve">The “hothouse Earth” scenario has been </w:t>
      </w:r>
      <w:proofErr w:type="spellStart"/>
      <w:r w:rsidRPr="00B374F2">
        <w:rPr>
          <w:rStyle w:val="Emphasis"/>
        </w:rPr>
        <w:t>realised</w:t>
      </w:r>
      <w:proofErr w:type="spellEnd"/>
      <w:r w:rsidRPr="00B374F2">
        <w:rPr>
          <w:rStyle w:val="StyleUnderline"/>
        </w:rPr>
        <w:t>, and Earth is headed for another degree or more of warming,</w:t>
      </w:r>
      <w:r w:rsidRPr="00B374F2">
        <w:t xml:space="preserve"> especially </w:t>
      </w:r>
      <w:r w:rsidRPr="00B374F2">
        <w:rPr>
          <w:rStyle w:val="StyleUnderline"/>
        </w:rPr>
        <w:t>since human greenhouse emissions are</w:t>
      </w:r>
      <w:r w:rsidRPr="00B374F2">
        <w:t xml:space="preserve"> still </w:t>
      </w:r>
      <w:r w:rsidRPr="00B374F2">
        <w:rPr>
          <w:rStyle w:val="StyleUnderline"/>
        </w:rPr>
        <w:t>significant.</w:t>
      </w:r>
      <w:r w:rsidRPr="00B374F2">
        <w:t xml:space="preserve"> While sea levels have risen 0.5 </w:t>
      </w:r>
      <w:proofErr w:type="spellStart"/>
      <w:r w:rsidRPr="00B374F2">
        <w:t>metres</w:t>
      </w:r>
      <w:proofErr w:type="spellEnd"/>
      <w:r w:rsidRPr="00B374F2">
        <w:t xml:space="preserve"> by 2050, the increase may be 2–3 </w:t>
      </w:r>
      <w:proofErr w:type="spellStart"/>
      <w:r w:rsidRPr="00B374F2">
        <w:t>metres</w:t>
      </w:r>
      <w:proofErr w:type="spellEnd"/>
      <w:r w:rsidRPr="00B374F2">
        <w:t xml:space="preserve"> by 2100, and it is understood from historical analogues that </w:t>
      </w:r>
      <w:r w:rsidRPr="00B374F2">
        <w:rPr>
          <w:rStyle w:val="StyleUnderline"/>
        </w:rPr>
        <w:t xml:space="preserve">seas may eventually rise by more than 25 </w:t>
      </w:r>
      <w:proofErr w:type="spellStart"/>
      <w:r w:rsidRPr="00B374F2">
        <w:rPr>
          <w:rStyle w:val="StyleUnderline"/>
        </w:rPr>
        <w:t>metres</w:t>
      </w:r>
      <w:proofErr w:type="spellEnd"/>
      <w:r w:rsidRPr="00B374F2">
        <w:rPr>
          <w:rStyle w:val="StyleUnderline"/>
        </w:rPr>
        <w:t xml:space="preserve">. Thirty-five percent of the global land area, and 55 percent of the global population, are subject to more than 20 days a year of lethal heat conditions, </w:t>
      </w:r>
      <w:r w:rsidRPr="00B374F2">
        <w:rPr>
          <w:rStyle w:val="Emphasis"/>
        </w:rPr>
        <w:t xml:space="preserve">beyond the threshold of human survivability. </w:t>
      </w:r>
      <w:r w:rsidRPr="00B374F2">
        <w:rPr>
          <w:rStyle w:val="StyleUnderline"/>
        </w:rPr>
        <w:t xml:space="preserve">The </w:t>
      </w:r>
      <w:proofErr w:type="spellStart"/>
      <w:r w:rsidRPr="00B374F2">
        <w:rPr>
          <w:rStyle w:val="StyleUnderline"/>
        </w:rPr>
        <w:t>destabilisation</w:t>
      </w:r>
      <w:proofErr w:type="spellEnd"/>
      <w:r w:rsidRPr="00B374F2">
        <w:rPr>
          <w:rStyle w:val="StyleUnderline"/>
        </w:rPr>
        <w:t xml:space="preserve"> of the Jet Stream has</w:t>
      </w:r>
      <w:r w:rsidRPr="00B374F2">
        <w:t xml:space="preserve"> very </w:t>
      </w:r>
      <w:r w:rsidRPr="00B374F2">
        <w:rPr>
          <w:rStyle w:val="StyleUnderline"/>
        </w:rPr>
        <w:t xml:space="preserve">significantly affected the intensity and geographical distribution of the Asian and West African monsoons and, </w:t>
      </w:r>
      <w:r w:rsidRPr="00B374F2">
        <w:t xml:space="preserve">together </w:t>
      </w:r>
      <w:r w:rsidRPr="00B374F2">
        <w:rPr>
          <w:rStyle w:val="StyleUnderline"/>
        </w:rPr>
        <w:t xml:space="preserve">with the further slowing of the Gulf Stream, is impinging on life support systems in Europe. North America suffers from </w:t>
      </w:r>
      <w:r w:rsidRPr="00B374F2">
        <w:rPr>
          <w:rStyle w:val="Emphasis"/>
        </w:rPr>
        <w:t>devastating weather extremes including wildfires, heatwaves, drought and inundation.</w:t>
      </w:r>
      <w:r w:rsidRPr="00B374F2">
        <w:rPr>
          <w:rStyle w:val="StyleUnderline"/>
        </w:rPr>
        <w:t xml:space="preserve"> The summer monsoons in China have failed, and water flows into the great rivers of Asia are </w:t>
      </w:r>
      <w:r w:rsidRPr="00B374F2">
        <w:t xml:space="preserve">severely </w:t>
      </w:r>
      <w:r w:rsidRPr="00B374F2">
        <w:rPr>
          <w:rStyle w:val="StyleUnderline"/>
        </w:rPr>
        <w:t>reduced by</w:t>
      </w:r>
      <w:r w:rsidRPr="00B374F2">
        <w:t xml:space="preserve"> the loss of </w:t>
      </w:r>
      <w:r w:rsidRPr="00B374F2">
        <w:rPr>
          <w:rStyle w:val="StyleUnderline"/>
        </w:rPr>
        <w:t>more than one-third of the Himalayan ice sheet. Glacial loss reaches 70 percent in the Andes, and rainfall in Mexico and central America falls by half.</w:t>
      </w:r>
      <w:r w:rsidRPr="00B374F2">
        <w:t xml:space="preserve"> Semi-</w:t>
      </w:r>
      <w:r w:rsidRPr="00B374F2">
        <w:rPr>
          <w:rStyle w:val="StyleUnderline"/>
        </w:rPr>
        <w:t xml:space="preserve">permanent El Nino conditions prevail. Aridification emerges over more than 30 percent of the world’s land surface. Desertification is severe in southern Africa, the southern Mediterranean, west Asia, the Middle East, inland Australia and across the </w:t>
      </w:r>
      <w:r w:rsidRPr="00B374F2">
        <w:t xml:space="preserve">south-western </w:t>
      </w:r>
      <w:r w:rsidRPr="00B374F2">
        <w:rPr>
          <w:rStyle w:val="StyleUnderline"/>
        </w:rPr>
        <w:t>U</w:t>
      </w:r>
      <w:r w:rsidRPr="00B374F2">
        <w:t xml:space="preserve">nited </w:t>
      </w:r>
      <w:r w:rsidRPr="00B374F2">
        <w:rPr>
          <w:rStyle w:val="StyleUnderline"/>
        </w:rPr>
        <w:t>S</w:t>
      </w:r>
      <w:r w:rsidRPr="00B374F2">
        <w:t xml:space="preserve">tates. Impacts: A number of </w:t>
      </w:r>
      <w:r w:rsidRPr="00B374F2">
        <w:rPr>
          <w:rStyle w:val="Emphasis"/>
        </w:rPr>
        <w:t>ecosystems collapse</w:t>
      </w:r>
      <w:r w:rsidRPr="00B374F2">
        <w:rPr>
          <w:rStyle w:val="StyleUnderline"/>
        </w:rPr>
        <w:t xml:space="preserve">, including coral reef systems, the Amazon rainforest and in the Arctic. </w:t>
      </w:r>
      <w:r w:rsidRPr="00B374F2">
        <w:t xml:space="preserve">Some poorer </w:t>
      </w:r>
      <w:r w:rsidRPr="00B374F2">
        <w:rPr>
          <w:rStyle w:val="StyleUnderline"/>
        </w:rPr>
        <w:t>nations and regions</w:t>
      </w:r>
      <w:r w:rsidRPr="00B374F2">
        <w:t xml:space="preserve">, which lack capacity to provide artificially-cooled environments for their populations, </w:t>
      </w:r>
      <w:r w:rsidRPr="00B374F2">
        <w:rPr>
          <w:rStyle w:val="StyleUnderline"/>
        </w:rPr>
        <w:t>become unviable. Deadly heat conditions persist for more than 100 days per year in West Africa, tropical South America, the Middle East and South-East Asia, which</w:t>
      </w:r>
      <w:r w:rsidRPr="00B374F2">
        <w:t xml:space="preserve"> together </w:t>
      </w:r>
      <w:r w:rsidRPr="00B374F2">
        <w:rPr>
          <w:rStyle w:val="StyleUnderline"/>
        </w:rPr>
        <w:t>with land degradation and rising sea levels contributes to</w:t>
      </w:r>
      <w:r w:rsidRPr="00B374F2">
        <w:t xml:space="preserve"> 21 perhaps </w:t>
      </w:r>
      <w:r w:rsidRPr="00B374F2">
        <w:rPr>
          <w:rStyle w:val="StyleUnderline"/>
        </w:rPr>
        <w:t>a billion people being displaced. Water availability decreases sharply</w:t>
      </w:r>
      <w:r w:rsidRPr="00B374F2">
        <w:t xml:space="preserve"> in the most affected regions at lower latitudes (dry tropics and subtropics</w:t>
      </w:r>
      <w:r w:rsidRPr="00B374F2">
        <w:rPr>
          <w:rStyle w:val="StyleUnderline"/>
        </w:rPr>
        <w:t>), affecting</w:t>
      </w:r>
      <w:r w:rsidRPr="00B374F2">
        <w:t xml:space="preserve"> about </w:t>
      </w:r>
      <w:r w:rsidRPr="00B374F2">
        <w:rPr>
          <w:rStyle w:val="StyleUnderline"/>
        </w:rPr>
        <w:t xml:space="preserve">two billion people worldwide. </w:t>
      </w:r>
      <w:r w:rsidRPr="00B374F2">
        <w:rPr>
          <w:rStyle w:val="Emphasis"/>
        </w:rPr>
        <w:t>Ag</w:t>
      </w:r>
      <w:r w:rsidRPr="00B374F2">
        <w:t xml:space="preserve">riculture </w:t>
      </w:r>
      <w:r w:rsidRPr="00B374F2">
        <w:rPr>
          <w:rStyle w:val="Emphasis"/>
        </w:rPr>
        <w:t>becomes nonviable</w:t>
      </w:r>
      <w:r w:rsidRPr="00B374F2">
        <w:rPr>
          <w:rStyle w:val="StyleUnderline"/>
        </w:rPr>
        <w:t xml:space="preserve"> in the dry subtropics. </w:t>
      </w:r>
      <w:r w:rsidRPr="00B374F2">
        <w:t xml:space="preserve">Most regions in </w:t>
      </w:r>
      <w:r w:rsidRPr="00B374F2">
        <w:rPr>
          <w:rStyle w:val="StyleUnderline"/>
        </w:rPr>
        <w:t>the world see a significant drop in food production and increasing</w:t>
      </w:r>
      <w:r w:rsidRPr="00B374F2">
        <w:t xml:space="preserve"> numbers of </w:t>
      </w:r>
      <w:r w:rsidRPr="00B374F2">
        <w:rPr>
          <w:rStyle w:val="Emphasis"/>
        </w:rPr>
        <w:t>extreme weather events</w:t>
      </w:r>
      <w:r w:rsidRPr="00B374F2">
        <w:rPr>
          <w:rStyle w:val="StyleUnderline"/>
        </w:rPr>
        <w:t xml:space="preserve">, including heat waves, floods and storms. </w:t>
      </w:r>
      <w:r w:rsidRPr="00B374F2">
        <w:rPr>
          <w:rStyle w:val="Emphasis"/>
        </w:rPr>
        <w:t>Food production is inadequate</w:t>
      </w:r>
      <w:r w:rsidRPr="00B374F2">
        <w:rPr>
          <w:rStyle w:val="StyleUnderline"/>
        </w:rPr>
        <w:t xml:space="preserve"> to feed the global population and food prices skyrocket, as a consequence of a one-fifth decline in crop yields, a decline in the nutrition content of</w:t>
      </w:r>
      <w:r w:rsidRPr="00B374F2">
        <w:t xml:space="preserve"> food </w:t>
      </w:r>
      <w:r w:rsidRPr="00B374F2">
        <w:rPr>
          <w:rStyle w:val="StyleUnderline"/>
        </w:rPr>
        <w:t xml:space="preserve">crops, a catastrophic decline in insect populations, desertification, monsoon failure and </w:t>
      </w:r>
      <w:r w:rsidRPr="00B374F2">
        <w:rPr>
          <w:rStyle w:val="Emphasis"/>
        </w:rPr>
        <w:t>chronic water shortages</w:t>
      </w:r>
      <w:r w:rsidRPr="00B374F2">
        <w:rPr>
          <w:rStyle w:val="StyleUnderline"/>
        </w:rPr>
        <w:t xml:space="preserve">, and conditions </w:t>
      </w:r>
      <w:r w:rsidRPr="00B374F2">
        <w:rPr>
          <w:rStyle w:val="Emphasis"/>
        </w:rPr>
        <w:t>too hot for human habitation</w:t>
      </w:r>
      <w:r w:rsidRPr="00B374F2">
        <w:rPr>
          <w:rStyle w:val="StyleUnderline"/>
        </w:rPr>
        <w:t xml:space="preserve"> </w:t>
      </w:r>
      <w:r w:rsidRPr="00B374F2">
        <w:t xml:space="preserve">in significant food-growing regions. The lower reaches of the </w:t>
      </w:r>
      <w:r w:rsidRPr="00B374F2">
        <w:rPr>
          <w:rStyle w:val="StyleUnderline"/>
        </w:rPr>
        <w:t>agriculturally-important river deltas</w:t>
      </w:r>
      <w:r w:rsidRPr="00B374F2">
        <w:t xml:space="preserve"> such as the Mekong, Ganges and Nile are inundated, </w:t>
      </w:r>
      <w:r w:rsidRPr="00B374F2">
        <w:rPr>
          <w:rStyle w:val="StyleUnderline"/>
        </w:rPr>
        <w:t>and</w:t>
      </w:r>
      <w:r w:rsidRPr="00B374F2">
        <w:t xml:space="preserve"> significant sectors of some of </w:t>
      </w:r>
      <w:r w:rsidRPr="00B374F2">
        <w:rPr>
          <w:rStyle w:val="StyleUnderline"/>
        </w:rPr>
        <w:t>the world’s most populous cities</w:t>
      </w:r>
      <w:r w:rsidRPr="00B374F2">
        <w:t xml:space="preserve"> — including Chennai, Mumbai, Jakarta, Guangzhou, Tianjin, Hong Kong, Ho Chi Minh City, Shanghai, Lagos, Bangkok and Manila — </w:t>
      </w:r>
      <w:r w:rsidRPr="00B374F2">
        <w:rPr>
          <w:rStyle w:val="StyleUnderline"/>
        </w:rPr>
        <w:t xml:space="preserve">are </w:t>
      </w:r>
      <w:r w:rsidRPr="00B374F2">
        <w:rPr>
          <w:rStyle w:val="Emphasis"/>
        </w:rPr>
        <w:t>abandoned</w:t>
      </w:r>
      <w:r w:rsidRPr="00B374F2">
        <w:rPr>
          <w:rStyle w:val="StyleUnderline"/>
        </w:rPr>
        <w:t>.</w:t>
      </w:r>
      <w:r w:rsidRPr="00B374F2">
        <w:t xml:space="preserve"> Some </w:t>
      </w:r>
      <w:r w:rsidRPr="00B374F2">
        <w:rPr>
          <w:rStyle w:val="StyleUnderline"/>
        </w:rPr>
        <w:t xml:space="preserve">small islands become </w:t>
      </w:r>
      <w:r w:rsidRPr="00B374F2">
        <w:rPr>
          <w:rStyle w:val="Emphasis"/>
        </w:rPr>
        <w:t>uninhabitable</w:t>
      </w:r>
      <w:r w:rsidRPr="00B374F2">
        <w:rPr>
          <w:rStyle w:val="StyleUnderline"/>
        </w:rPr>
        <w:t xml:space="preserve">. Ten percent of Bangladesh is inundated, displacing 15 million people. </w:t>
      </w:r>
      <w:r w:rsidRPr="00B374F2">
        <w:t xml:space="preserve">According to the Global Challenges Foundation’s Global Catastrophic Risks 2018 report, </w:t>
      </w:r>
      <w:r w:rsidRPr="00B374F2">
        <w:rPr>
          <w:rStyle w:val="StyleUnderline"/>
        </w:rPr>
        <w:t>even for 2°C of warming, more than a billion people may need to be relocated due to sea-level rise, and</w:t>
      </w:r>
      <w:r w:rsidRPr="00B374F2">
        <w:t xml:space="preserve"> In high-end scenarios “</w:t>
      </w:r>
      <w:r w:rsidRPr="00B374F2">
        <w:rPr>
          <w:rStyle w:val="StyleUnderline"/>
        </w:rPr>
        <w:t xml:space="preserve">the scale of destruction is beyond our capacity to model, with </w:t>
      </w:r>
      <w:r w:rsidRPr="00B374F2">
        <w:rPr>
          <w:rStyle w:val="Emphasis"/>
        </w:rPr>
        <w:t xml:space="preserve">a high likelihood of human </w:t>
      </w:r>
      <w:proofErr w:type="spellStart"/>
      <w:r w:rsidRPr="00B374F2">
        <w:rPr>
          <w:rStyle w:val="Emphasis"/>
        </w:rPr>
        <w:t>civilisation</w:t>
      </w:r>
      <w:proofErr w:type="spellEnd"/>
      <w:r w:rsidRPr="00B374F2">
        <w:rPr>
          <w:rStyle w:val="Emphasis"/>
        </w:rPr>
        <w:t xml:space="preserve"> coming to an end</w:t>
      </w:r>
      <w:r w:rsidRPr="00B374F2">
        <w:t>”. 22</w:t>
      </w:r>
    </w:p>
    <w:p w14:paraId="0DA1DAED" w14:textId="77777777" w:rsidR="000E15C0" w:rsidRPr="00B374F2" w:rsidRDefault="000E15C0" w:rsidP="000E15C0">
      <w:pPr>
        <w:rPr>
          <w:sz w:val="16"/>
        </w:rPr>
      </w:pPr>
    </w:p>
    <w:p w14:paraId="15586801" w14:textId="77777777" w:rsidR="000E15C0" w:rsidRPr="00B374F2" w:rsidRDefault="000E15C0" w:rsidP="000E15C0">
      <w:pPr>
        <w:pStyle w:val="Heading3"/>
      </w:pPr>
      <w:r w:rsidRPr="00B374F2">
        <w:t>2nc – leadership !</w:t>
      </w:r>
    </w:p>
    <w:p w14:paraId="7B9AA0C9" w14:textId="77777777" w:rsidR="000E15C0" w:rsidRPr="00B374F2" w:rsidRDefault="000E15C0" w:rsidP="000E15C0">
      <w:pPr>
        <w:pStyle w:val="Heading4"/>
      </w:pPr>
      <w:r w:rsidRPr="00B374F2">
        <w:t>PQD gives the President effective foreign policy leadership</w:t>
      </w:r>
    </w:p>
    <w:p w14:paraId="76174896" w14:textId="77777777" w:rsidR="000E15C0" w:rsidRPr="00B374F2" w:rsidRDefault="000E15C0" w:rsidP="000E15C0">
      <w:r w:rsidRPr="00B374F2">
        <w:rPr>
          <w:rStyle w:val="Style13ptBold"/>
        </w:rPr>
        <w:t xml:space="preserve">Abebe 13, </w:t>
      </w:r>
      <w:r w:rsidRPr="00B374F2">
        <w:t>Daniel, Harold J. and Marion F. Green Professor of Law and Deputy Dean of the University of Chicago Law School, “One Voice or Many? The Political Question Doctrine and Acoustic Dissonance in Foreign Affairs”, University of Chicago Law School, https://chicagounbound.uchicago.edu/cgi/viewcontent.cgi?referer=&amp;httpsredir=1&amp;article=1445&amp;context=public_law_and_legal_theory</w:t>
      </w:r>
    </w:p>
    <w:p w14:paraId="76488F36" w14:textId="77777777" w:rsidR="000E15C0" w:rsidRPr="00B374F2" w:rsidRDefault="000E15C0" w:rsidP="000E15C0">
      <w:pPr>
        <w:rPr>
          <w:sz w:val="16"/>
        </w:rPr>
      </w:pPr>
      <w:r w:rsidRPr="00B374F2">
        <w:rPr>
          <w:sz w:val="16"/>
        </w:rPr>
        <w:t xml:space="preserve">II. One Voice and International Politics a. effect of the one-voice factor in foreign affairs </w:t>
      </w:r>
      <w:r w:rsidRPr="00B374F2">
        <w:rPr>
          <w:rStyle w:val="StyleUnderline"/>
        </w:rPr>
        <w:t>The political question doctrine’s one-voice factor demonstrates the Supreme Court’s concern with the potential embarrassment for the US of failing to speak in a unified manner</w:t>
      </w:r>
      <w:r w:rsidRPr="00B374F2">
        <w:rPr>
          <w:sz w:val="16"/>
        </w:rPr>
        <w:t xml:space="preserve">. On balance, </w:t>
      </w:r>
      <w:r w:rsidRPr="00B374F2">
        <w:rPr>
          <w:rStyle w:val="StyleUnderline"/>
        </w:rPr>
        <w:t>this factor privileges centralization of decision making in foreign affairs.</w:t>
      </w:r>
      <w:r w:rsidRPr="00B374F2">
        <w:rPr>
          <w:sz w:val="16"/>
        </w:rPr>
        <w:t xml:space="preserve"> However, as we have seen so far, it is not clear what constitutes embarrassment for the US, as the US often speaks with multiple voices in foreign affairs. Conceptually, it is not clear to whom or to what the embarrassment attaches, or how the embarrassment affects the future pursuit of foreign affairs objectives. And the justifications for centralization that appear so persuasive with respect to limits on foreign affairs federalism and preemption are much less convincing in the political question doctrine context. Yet the one-voice factor, for reasons I will explain, may very well serve to insulate the President’s foreign affairs decision making from judicial review. As we know from Curtiss-Wright 29 and Belmont, 30 the President is at least the chief representative of the US in foreign affairs. While the President does not act alone— Congress has foreign affairs authority as well—he tends to be the “first mover” in foreign affairs. </w:t>
      </w:r>
      <w:r w:rsidRPr="00B374F2">
        <w:rPr>
          <w:rStyle w:val="StyleUnderline"/>
        </w:rPr>
        <w:t>The President has access to the institutional resources of the Departments of State, Defense, and Homeland Security and can respond more quickly to any foreign affairs concerns. More concretely, in the face of particular foreign affairs issues for which the Constitution isn’t clear and Congress has not acted, or when the foreign policy interests of the US are triggered in litigation properly before the courts, the President generally moves first on behalf of the US.</w:t>
      </w:r>
      <w:r w:rsidRPr="00B374F2">
        <w:rPr>
          <w:sz w:val="16"/>
        </w:rPr>
        <w:t xml:space="preserve"> Since the President tends to be the first mover, </w:t>
      </w:r>
      <w:r w:rsidRPr="00B374F2">
        <w:rPr>
          <w:rStyle w:val="StyleUnderline"/>
        </w:rPr>
        <w:t>the political question doctrine’s one-voice factor effectively creates a presumption in favor of the President’s action</w:t>
      </w:r>
      <w:r w:rsidRPr="00B374F2">
        <w:rPr>
          <w:sz w:val="16"/>
        </w:rPr>
        <w:t xml:space="preserve">, even if it might very well push the outer bounds of the President’s Article II authority. Why? The incentive structure for members of Congress will likely discourage them from acting to challenge the President, even if they might think that he has surpassed his constitutional authority. As an initial matter, the President’s party might very well control Congress or be able to block legislation invalidating the President’s action. If so, Congress would be unable to act and protect its institutional prerogatives. In addition, Congress rarely gets the credit for foreign affairs successes or failures. </w:t>
      </w:r>
      <w:r w:rsidRPr="00B374F2">
        <w:rPr>
          <w:rStyle w:val="StyleUnderline"/>
        </w:rPr>
        <w:t>Since the public</w:t>
      </w:r>
      <w:r w:rsidRPr="00B374F2">
        <w:rPr>
          <w:sz w:val="16"/>
        </w:rPr>
        <w:t xml:space="preserve"> 29 See United States v Curtiss-Wright Export Corp., 299 US 304, 320 (1936) (characterizing “the very delicate, plenary and exclusive power of the President as the sole organ of the federal government in the field of international relations . . .”). 30 See United States v Belmont, 301 US 324, 330 (1937) (“Governmental power over external affairs is not distributed, but is vested exclusively in the national government. And in respect of what was done here, the Executive had authority to speak as the sole organ of that government.”). 7] POLITICAL QUESTIONS, FOREIGN AFFAIRS 247 </w:t>
      </w:r>
      <w:r w:rsidRPr="00B374F2">
        <w:rPr>
          <w:rStyle w:val="StyleUnderline"/>
        </w:rPr>
        <w:t>generally perceives the President as the dominant actor in foreign affairs, there is little benefit to challenging the President until it becomes clear that his policies have failed.</w:t>
      </w:r>
      <w:r w:rsidRPr="00B374F2">
        <w:rPr>
          <w:sz w:val="16"/>
        </w:rPr>
        <w:t xml:space="preserve"> Thus, the President in theory can act, and if his actions or policies are successful—even if the actions are beyond his constitutional authority—Congress is unlikely to respond.31 The one-voice factor in the political question doctrine exacerbates this dynamic. </w:t>
      </w:r>
      <w:r w:rsidRPr="00B374F2">
        <w:rPr>
          <w:rStyle w:val="StyleUnderline"/>
        </w:rPr>
        <w:t>The courts</w:t>
      </w:r>
      <w:r w:rsidRPr="00B374F2">
        <w:rPr>
          <w:sz w:val="16"/>
        </w:rPr>
        <w:t xml:space="preserve">, worried about their capacity to make foreign affairs determinations, </w:t>
      </w:r>
      <w:r w:rsidRPr="00B374F2">
        <w:rPr>
          <w:rStyle w:val="StyleUnderline"/>
        </w:rPr>
        <w:t>sensitive to their relative weakness in enforcing their decisions</w:t>
      </w:r>
      <w:r w:rsidRPr="00B374F2">
        <w:rPr>
          <w:sz w:val="16"/>
        </w:rPr>
        <w:t xml:space="preserve">, and lacking contrary legislation from Congress upon which to base a decision, </w:t>
      </w:r>
      <w:r w:rsidRPr="00B374F2">
        <w:rPr>
          <w:rStyle w:val="StyleUnderline"/>
        </w:rPr>
        <w:t xml:space="preserve">are likely to weigh heavily the political question doctrine’s emphasis on speaking with one voice. </w:t>
      </w:r>
      <w:r w:rsidRPr="00B374F2">
        <w:rPr>
          <w:sz w:val="16"/>
        </w:rPr>
        <w:t>Thus, to the extent the courts rely on the one-voice factor in applying the political question doctrine, they essentially validate the President’s action. Since the President generally moves first and Congress is disincentivized to act, the one-voice factor creates a first-mover bias and insulates the President’s action from judicial review.</w:t>
      </w:r>
    </w:p>
    <w:p w14:paraId="58AAFA09" w14:textId="77777777" w:rsidR="000E15C0" w:rsidRPr="00B374F2" w:rsidRDefault="000E15C0" w:rsidP="000E15C0">
      <w:pPr>
        <w:pStyle w:val="Heading3"/>
      </w:pPr>
      <w:r w:rsidRPr="00B374F2">
        <w:t xml:space="preserve">2nc – </w:t>
      </w:r>
      <w:proofErr w:type="spellStart"/>
      <w:r w:rsidRPr="00B374F2">
        <w:t>uq</w:t>
      </w:r>
      <w:proofErr w:type="spellEnd"/>
      <w:r w:rsidRPr="00B374F2">
        <w:t xml:space="preserve"> – gerrymandering</w:t>
      </w:r>
    </w:p>
    <w:p w14:paraId="32470902" w14:textId="77777777" w:rsidR="000E15C0" w:rsidRPr="00B374F2" w:rsidRDefault="000E15C0" w:rsidP="000E15C0">
      <w:pPr>
        <w:pStyle w:val="Heading4"/>
      </w:pPr>
      <w:r w:rsidRPr="00B374F2">
        <w:t xml:space="preserve">Gerrymandering cases proves the court is </w:t>
      </w:r>
      <w:proofErr w:type="spellStart"/>
      <w:r w:rsidRPr="00B374F2">
        <w:t>adhereing</w:t>
      </w:r>
      <w:proofErr w:type="spellEnd"/>
      <w:r w:rsidRPr="00B374F2">
        <w:t xml:space="preserve"> to the political question doctrine.</w:t>
      </w:r>
    </w:p>
    <w:p w14:paraId="6A314E1E" w14:textId="77777777" w:rsidR="000E15C0" w:rsidRPr="00B374F2" w:rsidRDefault="000E15C0" w:rsidP="000E15C0">
      <w:pPr>
        <w:rPr>
          <w:sz w:val="20"/>
        </w:rPr>
      </w:pPr>
      <w:r w:rsidRPr="00B374F2">
        <w:rPr>
          <w:rStyle w:val="Style13ptBold"/>
        </w:rPr>
        <w:t>Miller and Harris 19</w:t>
      </w:r>
      <w:r w:rsidRPr="00B374F2">
        <w:rPr>
          <w:rStyle w:val="Style13ptBold"/>
          <w:b w:val="0"/>
          <w:sz w:val="20"/>
        </w:rPr>
        <w:t xml:space="preserve"> (Jaelyn Miller is a Summer associate and Ariel E. Harris is an associate at Nelson Mullins Riley &amp; Scarborough LLP’s Charlotte, North Carolina, office.; “Gerrymandering: A Non-Justiciable Political Question”; American Bar Association; August 26th, 2019; </w:t>
      </w:r>
      <w:hyperlink r:id="rId39" w:history="1">
        <w:r w:rsidRPr="00B374F2">
          <w:rPr>
            <w:rStyle w:val="Style13ptBold"/>
            <w:b w:val="0"/>
            <w:sz w:val="20"/>
          </w:rPr>
          <w:t>https://www.americanbar.org/groups/litigation/committees/woman-advocate/practice/2019/gerrymandering-a-non-justiciable-political-question/</w:t>
        </w:r>
      </w:hyperlink>
      <w:r w:rsidRPr="00B374F2">
        <w:rPr>
          <w:rStyle w:val="Style13ptBold"/>
          <w:b w:val="0"/>
          <w:sz w:val="20"/>
        </w:rPr>
        <w:t>; ERB)</w:t>
      </w:r>
    </w:p>
    <w:p w14:paraId="008EBE2D" w14:textId="77777777" w:rsidR="000E15C0" w:rsidRPr="00B374F2" w:rsidRDefault="000E15C0" w:rsidP="000E15C0">
      <w:pPr>
        <w:rPr>
          <w:sz w:val="16"/>
          <w:szCs w:val="16"/>
        </w:rPr>
      </w:pPr>
      <w:r w:rsidRPr="00B374F2">
        <w:rPr>
          <w:sz w:val="16"/>
          <w:szCs w:val="16"/>
        </w:rPr>
        <w:t xml:space="preserve">It is open season for partisan gerrymandering after </w:t>
      </w:r>
      <w:r w:rsidRPr="00B374F2">
        <w:rPr>
          <w:rStyle w:val="StyleUnderline"/>
        </w:rPr>
        <w:t xml:space="preserve">the Supreme Court in </w:t>
      </w:r>
      <w:proofErr w:type="spellStart"/>
      <w:r w:rsidRPr="00B374F2">
        <w:rPr>
          <w:rStyle w:val="StyleUnderline"/>
        </w:rPr>
        <w:t>Rucho</w:t>
      </w:r>
      <w:proofErr w:type="spellEnd"/>
      <w:r w:rsidRPr="00B374F2">
        <w:rPr>
          <w:rStyle w:val="StyleUnderline"/>
        </w:rPr>
        <w:t xml:space="preserve"> v. Common Cause ruled</w:t>
      </w:r>
      <w:r w:rsidRPr="00B374F2">
        <w:rPr>
          <w:sz w:val="16"/>
          <w:szCs w:val="16"/>
        </w:rPr>
        <w:t xml:space="preserve"> in a 5-4 decision </w:t>
      </w:r>
      <w:r w:rsidRPr="00B374F2">
        <w:rPr>
          <w:rStyle w:val="StyleUnderline"/>
        </w:rPr>
        <w:t>that partisan gerrymandering was a non-justiciable “political question.”</w:t>
      </w:r>
      <w:r w:rsidRPr="00B374F2">
        <w:rPr>
          <w:sz w:val="16"/>
          <w:szCs w:val="16"/>
        </w:rPr>
        <w:t xml:space="preserve"> </w:t>
      </w:r>
      <w:proofErr w:type="spellStart"/>
      <w:r w:rsidRPr="00B374F2">
        <w:rPr>
          <w:sz w:val="16"/>
          <w:szCs w:val="16"/>
        </w:rPr>
        <w:t>Rucho</w:t>
      </w:r>
      <w:proofErr w:type="spellEnd"/>
      <w:r w:rsidRPr="00B374F2">
        <w:rPr>
          <w:sz w:val="16"/>
          <w:szCs w:val="16"/>
        </w:rPr>
        <w:t xml:space="preserve"> v. Common Cause, 139 S. Ct. 2484, 204 L.Ed.2d 931 (2019). </w:t>
      </w:r>
      <w:r w:rsidRPr="00B374F2">
        <w:rPr>
          <w:rStyle w:val="StyleUnderline"/>
        </w:rPr>
        <w:t>The Court dealt with two consolidated cases involving voters and other plaintiffs from North Carolina and Maryland alleging that both states’ congressional districting maps were unconstitutionally gerrymandered based on partisan lines</w:t>
      </w:r>
      <w:r w:rsidRPr="00B374F2">
        <w:rPr>
          <w:sz w:val="16"/>
          <w:szCs w:val="16"/>
        </w:rPr>
        <w:t xml:space="preserve">. In North Carolina the plaintiffs claimed that the state’s districting plan diluted the votes of Democrats, and in Maryland the plaintiffs claimed that the state’s districting plan diluted the votes of Republicans. There was no question that both states’ legislatures engaged in the practice of partisan gerrymandering. As one of the two Republicans chairing the redistricting committee stated, “I think electing Republicans is better than electing Democrats. So, I drew this map to help foster what I think is better for the country.” </w:t>
      </w:r>
      <w:proofErr w:type="spellStart"/>
      <w:r w:rsidRPr="00B374F2">
        <w:rPr>
          <w:sz w:val="16"/>
          <w:szCs w:val="16"/>
        </w:rPr>
        <w:t>Rucho</w:t>
      </w:r>
      <w:proofErr w:type="spellEnd"/>
      <w:r w:rsidRPr="00B374F2">
        <w:rPr>
          <w:sz w:val="16"/>
          <w:szCs w:val="16"/>
        </w:rPr>
        <w:t xml:space="preserve"> v. Common Cause, 318 F. Supp. 3d 777, 809 (MDNC 2018). The same Republican also stated that the map was drawn with the aim of electing ten Republicans and three Democrats because he did “not believe it [would be] possible to draw a map with 11 Republicans and 3 Democrats.” Id. at 808. Despite the fact that Democratic candidates received more votes statewide, nine Republicans and three Democrats were elected with one election still pending. </w:t>
      </w:r>
      <w:proofErr w:type="spellStart"/>
      <w:r w:rsidRPr="00B374F2">
        <w:rPr>
          <w:sz w:val="16"/>
          <w:szCs w:val="16"/>
        </w:rPr>
        <w:t>Rucho</w:t>
      </w:r>
      <w:proofErr w:type="spellEnd"/>
      <w:r w:rsidRPr="00B374F2">
        <w:rPr>
          <w:sz w:val="16"/>
          <w:szCs w:val="16"/>
        </w:rPr>
        <w:t>, 139 S. Ct. 2491-92. Similarly, the Democratic governor of Maryland testified that his aim was to “use the redistricting process to change the overall composition of Maryland’s congressional delegation to 7 Democrats and 1 Republican by flipping” one district. Id. The plaintiffs alleged that the partisan gerrymandering violated the First Amendment, the Equal Protection Clause of the Fourteenth Amendment, the Elections Clause, and article I, §2, of the Constitution. In both of the cases, the lower courts found for the plaintiffs.</w:t>
      </w:r>
    </w:p>
    <w:p w14:paraId="7F227FB0" w14:textId="77777777" w:rsidR="000E15C0" w:rsidRPr="00B374F2" w:rsidRDefault="000E15C0" w:rsidP="000E15C0">
      <w:pPr>
        <w:rPr>
          <w:sz w:val="16"/>
          <w:szCs w:val="16"/>
        </w:rPr>
      </w:pPr>
      <w:r w:rsidRPr="00B374F2">
        <w:rPr>
          <w:sz w:val="16"/>
          <w:szCs w:val="16"/>
        </w:rPr>
        <w:t xml:space="preserve">Article III of the Constitution states that federal courts may only decide “Cases” and “Controversies.” The Court has interpreted this to mean that federal courts may only address questions “historically viewed as capable of resolution through the judicial process.” </w:t>
      </w:r>
      <w:proofErr w:type="spellStart"/>
      <w:r w:rsidRPr="00B374F2">
        <w:rPr>
          <w:sz w:val="16"/>
          <w:szCs w:val="16"/>
        </w:rPr>
        <w:t>Flast</w:t>
      </w:r>
      <w:proofErr w:type="spellEnd"/>
      <w:r w:rsidRPr="00B374F2">
        <w:rPr>
          <w:sz w:val="16"/>
          <w:szCs w:val="16"/>
        </w:rPr>
        <w:t xml:space="preserve"> v. Cohen, 392 U. S. 83, 95 (1968). </w:t>
      </w:r>
      <w:r w:rsidRPr="00B374F2">
        <w:rPr>
          <w:rStyle w:val="StyleUnderline"/>
        </w:rPr>
        <w:t>In some cases, “the law is that the judicial department has no business entertaining the claim of unlawfulness—because the question is entrusted to one of the political branches or involves no judicially enforceable rights</w:t>
      </w:r>
      <w:r w:rsidRPr="00B374F2">
        <w:rPr>
          <w:sz w:val="16"/>
          <w:szCs w:val="16"/>
        </w:rPr>
        <w:t xml:space="preserve">.” </w:t>
      </w:r>
      <w:proofErr w:type="spellStart"/>
      <w:r w:rsidRPr="00B374F2">
        <w:rPr>
          <w:sz w:val="16"/>
          <w:szCs w:val="16"/>
        </w:rPr>
        <w:t>Vieth</w:t>
      </w:r>
      <w:proofErr w:type="spellEnd"/>
      <w:r w:rsidRPr="00B374F2">
        <w:rPr>
          <w:sz w:val="16"/>
          <w:szCs w:val="16"/>
        </w:rPr>
        <w:t xml:space="preserve"> v. </w:t>
      </w:r>
      <w:proofErr w:type="spellStart"/>
      <w:r w:rsidRPr="00B374F2">
        <w:rPr>
          <w:sz w:val="16"/>
          <w:szCs w:val="16"/>
        </w:rPr>
        <w:t>Jubelirer</w:t>
      </w:r>
      <w:proofErr w:type="spellEnd"/>
      <w:r w:rsidRPr="00B374F2">
        <w:rPr>
          <w:sz w:val="16"/>
          <w:szCs w:val="16"/>
        </w:rPr>
        <w:t xml:space="preserve">, 541 U. S. 267, 277 (2004) (plurality opinion). In these cases, </w:t>
      </w:r>
      <w:r w:rsidRPr="00B374F2">
        <w:rPr>
          <w:rStyle w:val="StyleUnderline"/>
        </w:rPr>
        <w:t>the claim is said to present a “political question” that is outside the courts’ jurisdiction</w:t>
      </w:r>
      <w:r w:rsidRPr="00B374F2">
        <w:rPr>
          <w:sz w:val="16"/>
          <w:szCs w:val="16"/>
        </w:rPr>
        <w:t xml:space="preserve">. Baker v. </w:t>
      </w:r>
      <w:proofErr w:type="spellStart"/>
      <w:r w:rsidRPr="00B374F2">
        <w:rPr>
          <w:sz w:val="16"/>
          <w:szCs w:val="16"/>
        </w:rPr>
        <w:t>Carr</w:t>
      </w:r>
      <w:proofErr w:type="spellEnd"/>
      <w:r w:rsidRPr="00B374F2">
        <w:rPr>
          <w:sz w:val="16"/>
          <w:szCs w:val="16"/>
        </w:rPr>
        <w:t xml:space="preserve">, 369 U. S. 186, 217 (1962). In determining whether an issue is a nonjusticiable political question, </w:t>
      </w:r>
      <w:r w:rsidRPr="00B374F2">
        <w:rPr>
          <w:rStyle w:val="StyleUnderline"/>
        </w:rPr>
        <w:t>the Court will look at whether there is “a lack of judicially discoverable and manageable standards for resolving it.”</w:t>
      </w:r>
      <w:r w:rsidRPr="00B374F2">
        <w:rPr>
          <w:sz w:val="16"/>
          <w:szCs w:val="16"/>
        </w:rPr>
        <w:t xml:space="preserve"> Id. In two areas, racial gerrymandering and one-person, one-vote, the Court has held that justiciable issues can arise from a state’s drawing of a congressional district. See </w:t>
      </w:r>
      <w:proofErr w:type="spellStart"/>
      <w:r w:rsidRPr="00B374F2">
        <w:rPr>
          <w:sz w:val="16"/>
          <w:szCs w:val="16"/>
        </w:rPr>
        <w:t>Wesberry</w:t>
      </w:r>
      <w:proofErr w:type="spellEnd"/>
      <w:r w:rsidRPr="00B374F2">
        <w:rPr>
          <w:sz w:val="16"/>
          <w:szCs w:val="16"/>
        </w:rPr>
        <w:t xml:space="preserve"> v. Sanders, 376 U. S. 1 (1964); Shaw v. Reno, 509 U. S. 630 (1993) (Shaw I).</w:t>
      </w:r>
    </w:p>
    <w:p w14:paraId="69897DBE" w14:textId="77777777" w:rsidR="000E15C0" w:rsidRPr="00B374F2" w:rsidRDefault="000E15C0" w:rsidP="000E15C0">
      <w:pPr>
        <w:rPr>
          <w:sz w:val="16"/>
          <w:szCs w:val="16"/>
        </w:rPr>
      </w:pPr>
      <w:r w:rsidRPr="00B374F2">
        <w:rPr>
          <w:sz w:val="16"/>
          <w:szCs w:val="16"/>
        </w:rPr>
        <w:t>Chief Justice Roberts, writing for the Court, began the opinion by detailing the extensive history of partisan gerrymandering. There were instances of partisan gerrymandering occurring throughout the colonies prior to independence and, according to the Chief Justice, the framers were well aware of this practice. Despite being aware of the practice, through the Elections Clause in article I §4 of the Constitution, the framers assigned state legislatures the power to determine the time, place, and manner of the election of congressional representatives. Furthermore, through the Elections Clause Congress was granted oversight power to “make or alter” any state regulations. Congress exercised this power in an attempt to end partisan gerrymandering in the Apportionment Act of 1842.</w:t>
      </w:r>
    </w:p>
    <w:p w14:paraId="5AA9E2AD" w14:textId="77777777" w:rsidR="000E15C0" w:rsidRPr="00B374F2" w:rsidRDefault="000E15C0" w:rsidP="000E15C0">
      <w:pPr>
        <w:rPr>
          <w:sz w:val="16"/>
          <w:szCs w:val="16"/>
        </w:rPr>
      </w:pPr>
      <w:r w:rsidRPr="00B374F2">
        <w:rPr>
          <w:rStyle w:val="StyleUnderline"/>
        </w:rPr>
        <w:t>The Chief Justice opined that is was difficult to create a “clear, manageable, and politically neutral” test for fairness because it is unclear what fairness looks like in the context of partisan gerrymandering</w:t>
      </w:r>
      <w:r w:rsidRPr="00B374F2">
        <w:rPr>
          <w:sz w:val="16"/>
          <w:szCs w:val="16"/>
        </w:rPr>
        <w:t xml:space="preserve">. He then went on to discuss how fairness could take the form of ensuring each district is competitive, but it could also take the form of “engaging in cracking,” dividing a party’s supporters among multiple districts, and “packing,” highly concentrating a party’s supporters into one district, “to ensure each party its ‘appropriate’ share of ‘safe’ seats.” </w:t>
      </w:r>
      <w:proofErr w:type="spellStart"/>
      <w:r w:rsidRPr="00B374F2">
        <w:rPr>
          <w:sz w:val="16"/>
          <w:szCs w:val="16"/>
        </w:rPr>
        <w:t>Rucho</w:t>
      </w:r>
      <w:proofErr w:type="spellEnd"/>
      <w:r w:rsidRPr="00B374F2">
        <w:rPr>
          <w:sz w:val="16"/>
          <w:szCs w:val="16"/>
        </w:rPr>
        <w:t>, 139 S. Ct. 2500. Quoting the late Justice Scalia, the Chief Justice wrote,</w:t>
      </w:r>
    </w:p>
    <w:p w14:paraId="4269DBF7" w14:textId="77777777" w:rsidR="000E15C0" w:rsidRPr="00B374F2" w:rsidRDefault="000E15C0" w:rsidP="000E15C0">
      <w:pPr>
        <w:rPr>
          <w:sz w:val="16"/>
          <w:szCs w:val="16"/>
        </w:rPr>
      </w:pPr>
      <w:r w:rsidRPr="00B374F2">
        <w:rPr>
          <w:sz w:val="16"/>
          <w:szCs w:val="16"/>
        </w:rPr>
        <w:t>“Fairness” does not seem to us a judicially manageable standard. . . . Some criterion more solid and more demonstrably met than that seems to us necessary to enable the state legislatures to discern the limits of their districting discretion, to meaningfully constrain the discretion of the courts, and to win public acceptance for the courts’ intrusion into a process that is the very foundation of democratic decision-making.</w:t>
      </w:r>
    </w:p>
    <w:p w14:paraId="722879C1" w14:textId="77777777" w:rsidR="000E15C0" w:rsidRPr="00B374F2" w:rsidRDefault="000E15C0" w:rsidP="000E15C0">
      <w:pPr>
        <w:rPr>
          <w:sz w:val="16"/>
          <w:szCs w:val="16"/>
        </w:rPr>
      </w:pPr>
      <w:proofErr w:type="spellStart"/>
      <w:r w:rsidRPr="00B374F2">
        <w:rPr>
          <w:sz w:val="16"/>
          <w:szCs w:val="16"/>
        </w:rPr>
        <w:t>Vieth</w:t>
      </w:r>
      <w:proofErr w:type="spellEnd"/>
      <w:r w:rsidRPr="00B374F2">
        <w:rPr>
          <w:sz w:val="16"/>
          <w:szCs w:val="16"/>
        </w:rPr>
        <w:t>, 541 U. S. at 291.</w:t>
      </w:r>
    </w:p>
    <w:p w14:paraId="15D3D7F4" w14:textId="77777777" w:rsidR="000E15C0" w:rsidRPr="00B374F2" w:rsidRDefault="000E15C0" w:rsidP="000E15C0">
      <w:pPr>
        <w:rPr>
          <w:sz w:val="16"/>
          <w:szCs w:val="16"/>
        </w:rPr>
      </w:pPr>
      <w:r w:rsidRPr="00B374F2">
        <w:rPr>
          <w:sz w:val="16"/>
          <w:szCs w:val="16"/>
        </w:rPr>
        <w:t xml:space="preserve">Ultimately, </w:t>
      </w:r>
      <w:r w:rsidRPr="00B374F2">
        <w:rPr>
          <w:rStyle w:val="StyleUnderline"/>
        </w:rPr>
        <w:t>the Court ruled against all of the plaintiff’s</w:t>
      </w:r>
      <w:r w:rsidRPr="00B374F2">
        <w:rPr>
          <w:sz w:val="16"/>
          <w:szCs w:val="16"/>
        </w:rPr>
        <w:t xml:space="preserve"> claims, instead </w:t>
      </w:r>
      <w:r w:rsidRPr="00B374F2">
        <w:rPr>
          <w:rStyle w:val="StyleUnderline"/>
        </w:rPr>
        <w:t>finding that</w:t>
      </w:r>
      <w:r w:rsidRPr="00B374F2">
        <w:rPr>
          <w:sz w:val="16"/>
          <w:szCs w:val="16"/>
        </w:rPr>
        <w:t xml:space="preserve"> partisan advantage is a permissible intent behind districting choices, and that </w:t>
      </w:r>
      <w:r w:rsidRPr="00B374F2">
        <w:rPr>
          <w:rStyle w:val="StyleUnderline"/>
        </w:rPr>
        <w:t>the issue is to be left to the legislature because “there are no legal standards discernible in the Constitution for making such judgments, let alone limited and precise standards that are clear, manageable, and politically neutral.”</w:t>
      </w:r>
      <w:r w:rsidRPr="00B374F2">
        <w:rPr>
          <w:sz w:val="16"/>
          <w:szCs w:val="16"/>
        </w:rPr>
        <w:t xml:space="preserve"> </w:t>
      </w:r>
      <w:proofErr w:type="spellStart"/>
      <w:r w:rsidRPr="00B374F2">
        <w:rPr>
          <w:sz w:val="16"/>
          <w:szCs w:val="16"/>
        </w:rPr>
        <w:t>Rucho</w:t>
      </w:r>
      <w:proofErr w:type="spellEnd"/>
      <w:r w:rsidRPr="00B374F2">
        <w:rPr>
          <w:sz w:val="16"/>
          <w:szCs w:val="16"/>
        </w:rPr>
        <w:t>, 139 S. Ct. 2500-02.</w:t>
      </w:r>
    </w:p>
    <w:p w14:paraId="7B106269" w14:textId="77777777" w:rsidR="000E15C0" w:rsidRPr="00B374F2" w:rsidRDefault="000E15C0" w:rsidP="000E15C0"/>
    <w:p w14:paraId="3E9C4DE1" w14:textId="77777777" w:rsidR="000E15C0" w:rsidRPr="00B374F2" w:rsidRDefault="000E15C0" w:rsidP="000E15C0">
      <w:pPr>
        <w:pStyle w:val="Heading3"/>
      </w:pPr>
      <w:r w:rsidRPr="00B374F2">
        <w:t xml:space="preserve">2nc – </w:t>
      </w:r>
      <w:proofErr w:type="spellStart"/>
      <w:r w:rsidRPr="00B374F2">
        <w:t>uq</w:t>
      </w:r>
      <w:proofErr w:type="spellEnd"/>
      <w:r w:rsidRPr="00B374F2">
        <w:t xml:space="preserve"> – subpoenas</w:t>
      </w:r>
    </w:p>
    <w:p w14:paraId="0D6494C5" w14:textId="77777777" w:rsidR="000E15C0" w:rsidRPr="00B374F2" w:rsidRDefault="000E15C0" w:rsidP="000E15C0">
      <w:pPr>
        <w:pStyle w:val="Heading4"/>
      </w:pPr>
      <w:r w:rsidRPr="00B374F2">
        <w:t>The court didn’t invoke the PQD on the Trump case – all parties agreed to hear it out</w:t>
      </w:r>
    </w:p>
    <w:p w14:paraId="66AC0FD9" w14:textId="77777777" w:rsidR="000E15C0" w:rsidRPr="00B374F2" w:rsidRDefault="000E15C0" w:rsidP="000E15C0">
      <w:r w:rsidRPr="00B374F2">
        <w:t xml:space="preserve">Greg </w:t>
      </w:r>
      <w:proofErr w:type="spellStart"/>
      <w:r w:rsidRPr="00B374F2">
        <w:rPr>
          <w:rStyle w:val="Style13ptBold"/>
        </w:rPr>
        <w:t>Stohr</w:t>
      </w:r>
      <w:proofErr w:type="spellEnd"/>
      <w:r w:rsidRPr="00B374F2">
        <w:rPr>
          <w:rStyle w:val="Style13ptBold"/>
        </w:rPr>
        <w:t xml:space="preserve"> 20</w:t>
      </w:r>
      <w:r w:rsidRPr="00B374F2">
        <w:t xml:space="preserve">, (5-11-2020, Greg </w:t>
      </w:r>
      <w:proofErr w:type="spellStart"/>
      <w:r w:rsidRPr="00B374F2">
        <w:t>Stohr</w:t>
      </w:r>
      <w:proofErr w:type="spellEnd"/>
      <w:r w:rsidRPr="00B374F2">
        <w:t xml:space="preserve"> has been the Bloomberg News Supreme Court reporter since 1998. A former judicial clerk and Congressional and campaign press secretary, he graduated with honors from Harvard Law School in 1995. "Trump’s tax returns put Supreme Court back in political storm", Accounting Today, https://www.accountingtoday.com/articles/trumps-tax-returns-put-supreme-court-back-in-political-storm ) //BW</w:t>
      </w:r>
    </w:p>
    <w:p w14:paraId="71E8E034" w14:textId="77777777" w:rsidR="000E15C0" w:rsidRPr="00B374F2" w:rsidRDefault="000E15C0" w:rsidP="000E15C0">
      <w:pPr>
        <w:rPr>
          <w:rStyle w:val="Emphasis"/>
        </w:rPr>
      </w:pPr>
      <w:r w:rsidRPr="00B374F2">
        <w:rPr>
          <w:rStyle w:val="StyleUnderline"/>
        </w:rPr>
        <w:t>Two weeks before</w:t>
      </w:r>
      <w:r w:rsidRPr="00B374F2">
        <w:rPr>
          <w:sz w:val="16"/>
        </w:rPr>
        <w:t xml:space="preserve"> the </w:t>
      </w:r>
      <w:r w:rsidRPr="00B374F2">
        <w:rPr>
          <w:rStyle w:val="StyleUnderline"/>
        </w:rPr>
        <w:t>arguments, the court asked both sides</w:t>
      </w:r>
      <w:r w:rsidRPr="00B374F2">
        <w:rPr>
          <w:sz w:val="16"/>
        </w:rPr>
        <w:t xml:space="preserve"> in the House case </w:t>
      </w:r>
      <w:r w:rsidRPr="00B374F2">
        <w:rPr>
          <w:rStyle w:val="StyleUnderline"/>
        </w:rPr>
        <w:t>for new briefs addressing whether courts have power to resolve that dispute</w:t>
      </w:r>
      <w:r w:rsidRPr="00B374F2">
        <w:rPr>
          <w:sz w:val="16"/>
        </w:rPr>
        <w:t xml:space="preserve">. The </w:t>
      </w:r>
      <w:r w:rsidRPr="00B374F2">
        <w:rPr>
          <w:rStyle w:val="Emphasis"/>
        </w:rPr>
        <w:t>request invoked the “political question” doctrine</w:t>
      </w:r>
      <w:r w:rsidRPr="00B374F2">
        <w:rPr>
          <w:sz w:val="16"/>
        </w:rPr>
        <w:t xml:space="preserve">, a legal principle courts sometimes apply to stay out of matters that the Constitution entrusts to other branches of the government. A ruling along those lines could leave the subpoenas in force and, assuming Mazars and the banks comply, give lawmakers the documents in a matter of months. But it also could prevent Congress from going to court to enforce subpoenas in other contexts. </w:t>
      </w:r>
      <w:r w:rsidRPr="00B374F2">
        <w:rPr>
          <w:rStyle w:val="StyleUnderline"/>
        </w:rPr>
        <w:t>In court papers</w:t>
      </w:r>
      <w:r w:rsidRPr="00B374F2">
        <w:rPr>
          <w:sz w:val="16"/>
        </w:rPr>
        <w:t xml:space="preserve"> filed Friday, </w:t>
      </w:r>
      <w:r w:rsidRPr="00B374F2">
        <w:rPr>
          <w:rStyle w:val="Emphasis"/>
        </w:rPr>
        <w:t xml:space="preserve">all sides </w:t>
      </w:r>
      <w:r w:rsidRPr="00B374F2">
        <w:rPr>
          <w:sz w:val="16"/>
        </w:rPr>
        <w:t xml:space="preserve">— </w:t>
      </w:r>
      <w:r w:rsidRPr="00B374F2">
        <w:rPr>
          <w:rStyle w:val="Emphasis"/>
        </w:rPr>
        <w:t>Trump, the Justice Department and the House</w:t>
      </w:r>
      <w:r w:rsidRPr="00B374F2">
        <w:rPr>
          <w:sz w:val="16"/>
        </w:rPr>
        <w:t xml:space="preserve"> — </w:t>
      </w:r>
      <w:r w:rsidRPr="00B374F2">
        <w:rPr>
          <w:rStyle w:val="Emphasis"/>
        </w:rPr>
        <w:t>urged the court to reach the core issues and not invoke the political question doctrine.</w:t>
      </w:r>
    </w:p>
    <w:p w14:paraId="0DEE2C12" w14:textId="77777777" w:rsidR="000E15C0" w:rsidRPr="00B374F2" w:rsidRDefault="000E15C0" w:rsidP="000E15C0">
      <w:pPr>
        <w:pStyle w:val="Heading4"/>
      </w:pPr>
    </w:p>
    <w:p w14:paraId="051D67B7" w14:textId="77777777" w:rsidR="000E15C0" w:rsidRPr="00B374F2" w:rsidRDefault="000E15C0" w:rsidP="000E15C0">
      <w:pPr>
        <w:pStyle w:val="Heading4"/>
      </w:pPr>
      <w:r w:rsidRPr="00B374F2">
        <w:t>The Supreme Court is going to adhere to the Political Question Doctrine now over Trump finance subpoena cases – the court is specifically following the doctrine for foreign policy questions.</w:t>
      </w:r>
    </w:p>
    <w:p w14:paraId="54207B4C" w14:textId="77777777" w:rsidR="000E15C0" w:rsidRPr="00B374F2" w:rsidRDefault="000E15C0" w:rsidP="000E15C0">
      <w:pPr>
        <w:rPr>
          <w:b/>
          <w:sz w:val="26"/>
        </w:rPr>
      </w:pPr>
      <w:r w:rsidRPr="00B374F2">
        <w:rPr>
          <w:rStyle w:val="Style13ptBold"/>
        </w:rPr>
        <w:t>Coyle 20</w:t>
      </w:r>
      <w:r w:rsidRPr="00B374F2">
        <w:rPr>
          <w:rStyle w:val="Style13ptBold"/>
          <w:b w:val="0"/>
          <w:sz w:val="20"/>
        </w:rPr>
        <w:t xml:space="preserve"> (Marcia Coyle is a regular contributor to Constitution Daily and the Chief Washington Correspondent for The National Law Journal, covering the Supreme Court for more than 20 years; “The Supreme Court throws a late-breaking curve ball in the Trump tax battle”; Constitution Daily; April 29th, 2020; </w:t>
      </w:r>
      <w:hyperlink r:id="rId40" w:history="1">
        <w:r w:rsidRPr="00B374F2">
          <w:rPr>
            <w:rStyle w:val="Style13ptBold"/>
            <w:b w:val="0"/>
            <w:sz w:val="20"/>
          </w:rPr>
          <w:t>https://constitutioncenter.org/blog/the-supreme-court-throws-a-late-breaking-curve-ball-in-the-trump-tax-battle</w:t>
        </w:r>
      </w:hyperlink>
      <w:r w:rsidRPr="00B374F2">
        <w:rPr>
          <w:rStyle w:val="Style13ptBold"/>
          <w:b w:val="0"/>
          <w:sz w:val="20"/>
        </w:rPr>
        <w:t>; ERB)</w:t>
      </w:r>
    </w:p>
    <w:p w14:paraId="7D26E5B4" w14:textId="77777777" w:rsidR="000E15C0" w:rsidRPr="00B374F2" w:rsidRDefault="000E15C0" w:rsidP="000E15C0">
      <w:pPr>
        <w:rPr>
          <w:sz w:val="16"/>
        </w:rPr>
      </w:pPr>
      <w:r w:rsidRPr="00B374F2">
        <w:rPr>
          <w:sz w:val="16"/>
        </w:rPr>
        <w:t xml:space="preserve">Is </w:t>
      </w:r>
      <w:r w:rsidRPr="00B374F2">
        <w:rPr>
          <w:rStyle w:val="StyleUnderline"/>
        </w:rPr>
        <w:t>the U.S. Supreme Court searching for an "off-ramp," or a way to avoid deciding the legal and highly politicized battle over the financial records of</w:t>
      </w:r>
      <w:r w:rsidRPr="00B374F2">
        <w:rPr>
          <w:rStyle w:val="StyleUnderline"/>
          <w:sz w:val="20"/>
        </w:rPr>
        <w:t xml:space="preserve"> </w:t>
      </w:r>
      <w:r w:rsidRPr="00B374F2">
        <w:rPr>
          <w:sz w:val="16"/>
        </w:rPr>
        <w:t xml:space="preserve">President Donald </w:t>
      </w:r>
      <w:r w:rsidRPr="00B374F2">
        <w:rPr>
          <w:rStyle w:val="StyleUnderline"/>
        </w:rPr>
        <w:t>Trump</w:t>
      </w:r>
      <w:r w:rsidRPr="00B374F2">
        <w:rPr>
          <w:sz w:val="16"/>
        </w:rPr>
        <w:t>?</w:t>
      </w:r>
    </w:p>
    <w:p w14:paraId="58471516" w14:textId="77777777" w:rsidR="000E15C0" w:rsidRPr="00B374F2" w:rsidRDefault="000E15C0" w:rsidP="000E15C0">
      <w:pPr>
        <w:rPr>
          <w:sz w:val="16"/>
        </w:rPr>
      </w:pPr>
      <w:r w:rsidRPr="00B374F2">
        <w:rPr>
          <w:sz w:val="16"/>
        </w:rPr>
        <w:t xml:space="preserve">Less than two weeks before hearing arguments in a pair of cases challenging the authority of U.S. House investigating committees to subpoena the records from three of President Trump's banks, </w:t>
      </w:r>
      <w:r w:rsidRPr="00B374F2">
        <w:rPr>
          <w:rStyle w:val="StyleUnderline"/>
        </w:rPr>
        <w:t>the Justices</w:t>
      </w:r>
      <w:r w:rsidRPr="00B374F2">
        <w:rPr>
          <w:sz w:val="16"/>
        </w:rPr>
        <w:t xml:space="preserve"> injected a surprising wrinkle into the cases.</w:t>
      </w:r>
    </w:p>
    <w:p w14:paraId="3A00E002" w14:textId="77777777" w:rsidR="000E15C0" w:rsidRPr="00B374F2" w:rsidRDefault="000E15C0" w:rsidP="000E15C0">
      <w:pPr>
        <w:rPr>
          <w:u w:val="single"/>
        </w:rPr>
      </w:pPr>
      <w:r w:rsidRPr="00B374F2">
        <w:rPr>
          <w:sz w:val="16"/>
        </w:rPr>
        <w:t xml:space="preserve">On Monday, they </w:t>
      </w:r>
      <w:r w:rsidRPr="00B374F2">
        <w:rPr>
          <w:rStyle w:val="StyleUnderline"/>
        </w:rPr>
        <w:t>ordered lawyers</w:t>
      </w:r>
      <w:r w:rsidRPr="00B374F2">
        <w:rPr>
          <w:sz w:val="16"/>
        </w:rPr>
        <w:t xml:space="preserve"> for the House committees, Trump, and the U.S. Department of Justice </w:t>
      </w:r>
      <w:r w:rsidRPr="00B374F2">
        <w:rPr>
          <w:rStyle w:val="StyleUnderline"/>
        </w:rPr>
        <w:t>to file new briefs on whether the political question doctrine or related principles governing when federal courts must abstain from ruling have a bearing on the Trump cases.</w:t>
      </w:r>
    </w:p>
    <w:p w14:paraId="4E9E7F99" w14:textId="77777777" w:rsidR="000E15C0" w:rsidRPr="00B374F2" w:rsidRDefault="000E15C0" w:rsidP="000E15C0">
      <w:pPr>
        <w:rPr>
          <w:b/>
          <w:iCs/>
          <w:u w:val="single"/>
        </w:rPr>
      </w:pPr>
      <w:r w:rsidRPr="00B374F2">
        <w:rPr>
          <w:sz w:val="16"/>
        </w:rPr>
        <w:t xml:space="preserve">The order was surprising because the political question doctrine was not a focus of the lower court decisions—all of which went against Trump—and it hasn't been a feature of the arguments thus far in the main briefs in the Supreme Court. The Justices' request could mean nothing. Perhaps a single Justice is interested in how the doctrine may apply, if at all. It also could be significant as </w:t>
      </w:r>
      <w:r w:rsidRPr="00B374F2">
        <w:rPr>
          <w:rStyle w:val="Emphasis"/>
        </w:rPr>
        <w:t>two recent Supreme Court decisions show that the restraints on our federal courts' authority to decide cases are very much in the forefront of the Justices' minds.</w:t>
      </w:r>
    </w:p>
    <w:p w14:paraId="3191E660" w14:textId="77777777" w:rsidR="000E15C0" w:rsidRPr="00B374F2" w:rsidRDefault="000E15C0" w:rsidP="000E15C0">
      <w:pPr>
        <w:rPr>
          <w:rStyle w:val="StyleUnderline"/>
        </w:rPr>
      </w:pPr>
      <w:r w:rsidRPr="00B374F2">
        <w:rPr>
          <w:sz w:val="16"/>
        </w:rPr>
        <w:t xml:space="preserve">But first, a brief primer on the political question doctrine and related "justiciability" principles. Article III of the Constitution defines the jurisdiction of our federal courts, including the Supreme Court, as deciding "Cases" and "Controversies." Over the years, </w:t>
      </w:r>
      <w:r w:rsidRPr="00B374F2">
        <w:rPr>
          <w:rStyle w:val="StyleUnderline"/>
        </w:rPr>
        <w:t>the Supreme Court has said certain legal doctrines that flow from Article III limit or restrict federal courts' authority to decide cases or controversies. Those doctrines reflect concern and respect for the Constitution's separation of powers and the proper role of the courts within that division of powers.</w:t>
      </w:r>
    </w:p>
    <w:p w14:paraId="453FC9E4" w14:textId="77777777" w:rsidR="000E15C0" w:rsidRPr="00B374F2" w:rsidRDefault="000E15C0" w:rsidP="000E15C0">
      <w:pPr>
        <w:rPr>
          <w:sz w:val="16"/>
        </w:rPr>
      </w:pPr>
      <w:r w:rsidRPr="00B374F2">
        <w:rPr>
          <w:rStyle w:val="StyleUnderline"/>
        </w:rPr>
        <w:t>The political question doctrine</w:t>
      </w:r>
      <w:r w:rsidRPr="00B374F2">
        <w:rPr>
          <w:sz w:val="16"/>
        </w:rPr>
        <w:t xml:space="preserve">, in particular, </w:t>
      </w:r>
      <w:r w:rsidRPr="00B374F2">
        <w:rPr>
          <w:rStyle w:val="StyleUnderline"/>
        </w:rPr>
        <w:t>is rooted in respect for the separation of powers</w:t>
      </w:r>
      <w:r w:rsidRPr="00B374F2">
        <w:rPr>
          <w:sz w:val="16"/>
        </w:rPr>
        <w:t xml:space="preserve">. </w:t>
      </w:r>
      <w:r w:rsidRPr="00B374F2">
        <w:rPr>
          <w:rStyle w:val="StyleUnderline"/>
        </w:rPr>
        <w:t xml:space="preserve">Under that doctrine, a court is counseled to stay its hand if the issue before it is more properly resolved by the political </w:t>
      </w:r>
      <w:r w:rsidRPr="00B374F2">
        <w:rPr>
          <w:sz w:val="16"/>
        </w:rPr>
        <w:t xml:space="preserve">(executive or legislative) </w:t>
      </w:r>
      <w:r w:rsidRPr="00B374F2">
        <w:rPr>
          <w:rStyle w:val="StyleUnderline"/>
        </w:rPr>
        <w:t>branches</w:t>
      </w:r>
      <w:r w:rsidRPr="00B374F2">
        <w:rPr>
          <w:sz w:val="16"/>
        </w:rPr>
        <w:t>. Other justiciability doctrines limiting the courts include mootness (there is no longer a live controversy), standing to be in court (do you have a concrete injury that a court can remedy?), and ripeness (there is no actual controversy or threat of injury yet).</w:t>
      </w:r>
    </w:p>
    <w:p w14:paraId="3B310193" w14:textId="77777777" w:rsidR="000E15C0" w:rsidRPr="00B374F2" w:rsidRDefault="000E15C0" w:rsidP="000E15C0">
      <w:pPr>
        <w:rPr>
          <w:sz w:val="16"/>
        </w:rPr>
      </w:pPr>
      <w:r w:rsidRPr="00B374F2">
        <w:rPr>
          <w:sz w:val="16"/>
        </w:rPr>
        <w:t>An example of mootness came just this week when the Supreme Court dismissed its first major Second Amendment challenge in a decade. The challengers claimed that New York City's ordinance restricting the transport of locked and unloaded firearms to points within the city's boundaries violated the Second Amendment and other parts of the Constitution. After the Supreme Court agreed to decide the challenge, the city lifted the restrictions by amending the ordinance and the state enacted a law reinforcing the city's new approach.</w:t>
      </w:r>
    </w:p>
    <w:p w14:paraId="621644C2" w14:textId="77777777" w:rsidR="000E15C0" w:rsidRPr="00B374F2" w:rsidRDefault="000E15C0" w:rsidP="000E15C0">
      <w:pPr>
        <w:rPr>
          <w:sz w:val="16"/>
        </w:rPr>
      </w:pPr>
      <w:r w:rsidRPr="00B374F2">
        <w:rPr>
          <w:sz w:val="16"/>
        </w:rPr>
        <w:t>The Justices, in an unsigned opinion, said the case was moot because there was no longer a live controversy. The challengers had received the relief that they sought because of the amended ordinance, according to the court. Three Justices dissented.</w:t>
      </w:r>
    </w:p>
    <w:p w14:paraId="0B58B6F3" w14:textId="77777777" w:rsidR="000E15C0" w:rsidRPr="00B374F2" w:rsidRDefault="000E15C0" w:rsidP="000E15C0">
      <w:pPr>
        <w:rPr>
          <w:rStyle w:val="StyleUnderline"/>
        </w:rPr>
      </w:pPr>
      <w:r w:rsidRPr="00B374F2">
        <w:rPr>
          <w:rStyle w:val="StyleUnderline"/>
        </w:rPr>
        <w:t>The Justices also have had recent experience relying on the political question doctrine</w:t>
      </w:r>
      <w:r w:rsidRPr="00B374F2">
        <w:rPr>
          <w:sz w:val="16"/>
        </w:rPr>
        <w:t xml:space="preserve">. Last year, </w:t>
      </w:r>
      <w:r w:rsidRPr="00B374F2">
        <w:rPr>
          <w:rStyle w:val="StyleUnderline"/>
        </w:rPr>
        <w:t>a</w:t>
      </w:r>
      <w:r w:rsidRPr="00B374F2">
        <w:rPr>
          <w:sz w:val="16"/>
        </w:rPr>
        <w:t xml:space="preserve"> bitterly </w:t>
      </w:r>
      <w:r w:rsidRPr="00B374F2">
        <w:rPr>
          <w:rStyle w:val="StyleUnderline"/>
        </w:rPr>
        <w:t>divided court declined to decide whether excessive partisanship in the drafting of redistricting maps in North Carolina and Maryland violated the Constitution.</w:t>
      </w:r>
      <w:r w:rsidRPr="00B374F2">
        <w:rPr>
          <w:sz w:val="16"/>
        </w:rPr>
        <w:t xml:space="preserve"> In an opinion for the five-justice conservative majority, Chief Justice John </w:t>
      </w:r>
      <w:r w:rsidRPr="00B374F2">
        <w:rPr>
          <w:rStyle w:val="StyleUnderline"/>
        </w:rPr>
        <w:t>Roberts</w:t>
      </w:r>
      <w:r w:rsidRPr="00B374F2">
        <w:rPr>
          <w:sz w:val="16"/>
        </w:rPr>
        <w:t xml:space="preserve"> Jr. </w:t>
      </w:r>
      <w:r w:rsidRPr="00B374F2">
        <w:rPr>
          <w:rStyle w:val="StyleUnderline"/>
        </w:rPr>
        <w:t>wrote that the cases presented a political question because there were no manageable standards that judges could use to decide when partisanship has so infected the redistricting process that it runs afoul of the Constitution.</w:t>
      </w:r>
    </w:p>
    <w:p w14:paraId="656F2E0A" w14:textId="77777777" w:rsidR="000E15C0" w:rsidRPr="00B374F2" w:rsidRDefault="000E15C0" w:rsidP="000E15C0">
      <w:pPr>
        <w:rPr>
          <w:sz w:val="16"/>
        </w:rPr>
      </w:pPr>
      <w:r w:rsidRPr="00B374F2">
        <w:rPr>
          <w:sz w:val="16"/>
        </w:rPr>
        <w:t>Roberts explained the political question doctrine in this way: "Chief Justice Marshall famously wrote that it is 'the province and duty of the judicial department to say what the law is.' (Marbury v. Madison, 1803) Sometimes, however, 'the law is that the judicial department has no business entertaining the claim of unlawfulness—because the question is entrusted to one of the political branches or involves no judicially enforceable rights.'</w:t>
      </w:r>
    </w:p>
    <w:p w14:paraId="75462473" w14:textId="77777777" w:rsidR="000E15C0" w:rsidRPr="00B374F2" w:rsidRDefault="000E15C0" w:rsidP="000E15C0">
      <w:pPr>
        <w:rPr>
          <w:sz w:val="16"/>
        </w:rPr>
      </w:pPr>
      <w:r w:rsidRPr="00B374F2">
        <w:rPr>
          <w:rStyle w:val="StyleUnderline"/>
        </w:rPr>
        <w:t>"In such a case the claim is said to present a 'political question' and to be nonjusticiable—outside the courts’ competence and therefore beyond the courts’ jurisdiction," he wrote</w:t>
      </w:r>
      <w:r w:rsidRPr="00B374F2">
        <w:rPr>
          <w:sz w:val="16"/>
        </w:rPr>
        <w:t xml:space="preserve">.  "No one can accuse this Court of having a crabbed view of the reach of its competence. But </w:t>
      </w:r>
      <w:r w:rsidRPr="00B374F2">
        <w:rPr>
          <w:rStyle w:val="StyleUnderline"/>
        </w:rPr>
        <w:t>we have no commission to allocate political power and influence in the absence of a constitutional directive or legal standards to</w:t>
      </w:r>
      <w:r w:rsidRPr="00B374F2">
        <w:rPr>
          <w:sz w:val="16"/>
        </w:rPr>
        <w:t xml:space="preserve"> guide us in the exercise of such authority."</w:t>
      </w:r>
    </w:p>
    <w:p w14:paraId="1EF1426C" w14:textId="77777777" w:rsidR="000E15C0" w:rsidRPr="00B374F2" w:rsidRDefault="000E15C0" w:rsidP="000E15C0">
      <w:pPr>
        <w:rPr>
          <w:sz w:val="16"/>
        </w:rPr>
      </w:pPr>
      <w:r w:rsidRPr="00B374F2">
        <w:rPr>
          <w:sz w:val="16"/>
        </w:rPr>
        <w:t xml:space="preserve">The lack of legal or manageable standards to guide a federal court in weighing a case or controversy is one of six situations that could present a political question, according to the Supreme Court in its 1962 landmark decision in Baker v. </w:t>
      </w:r>
      <w:proofErr w:type="spellStart"/>
      <w:r w:rsidRPr="00B374F2">
        <w:rPr>
          <w:sz w:val="16"/>
        </w:rPr>
        <w:t>Carr</w:t>
      </w:r>
      <w:proofErr w:type="spellEnd"/>
      <w:r w:rsidRPr="00B374F2">
        <w:rPr>
          <w:sz w:val="16"/>
        </w:rPr>
        <w:t>. Without listing all six, some of the others, according to that decision, include: "a textually demonstrable constitutional commitment of the issue to a coordinate political department; an unusual need for unquestioning adherence to a political decision already made, or the potentiality of embarrassment from multifarious pronouncements by various departments on one question."</w:t>
      </w:r>
    </w:p>
    <w:p w14:paraId="288DD96A" w14:textId="77777777" w:rsidR="000E15C0" w:rsidRPr="00B374F2" w:rsidRDefault="000E15C0" w:rsidP="000E15C0">
      <w:pPr>
        <w:rPr>
          <w:b/>
          <w:iCs/>
          <w:u w:val="single"/>
        </w:rPr>
      </w:pPr>
      <w:r w:rsidRPr="00B374F2">
        <w:rPr>
          <w:rStyle w:val="Emphasis"/>
        </w:rPr>
        <w:t>The political question doctrine frequently has figured in cases involving the foreign policy interests of the United States and the Justices have not been reluctant to defer to the executive branch in those situations.</w:t>
      </w:r>
    </w:p>
    <w:p w14:paraId="64DA897A" w14:textId="77777777" w:rsidR="000E15C0" w:rsidRPr="00B374F2" w:rsidRDefault="000E15C0" w:rsidP="000E15C0">
      <w:pPr>
        <w:rPr>
          <w:sz w:val="16"/>
        </w:rPr>
      </w:pPr>
      <w:r w:rsidRPr="00B374F2">
        <w:rPr>
          <w:sz w:val="16"/>
        </w:rPr>
        <w:t xml:space="preserve">Despite its deep roots in the separation of powers, </w:t>
      </w:r>
      <w:r w:rsidRPr="00B374F2">
        <w:rPr>
          <w:rStyle w:val="StyleUnderline"/>
        </w:rPr>
        <w:t>the political question doctrine is still controversial and often divisive in its application</w:t>
      </w:r>
      <w:r w:rsidRPr="00B374F2">
        <w:rPr>
          <w:sz w:val="16"/>
        </w:rPr>
        <w:t>—as witnessed in the North Carolina and Maryland partisan gerrymander cases. How it may relate to the Trump cases remains to be seen.</w:t>
      </w:r>
    </w:p>
    <w:p w14:paraId="2ED90296" w14:textId="77777777" w:rsidR="000E15C0" w:rsidRPr="00B374F2" w:rsidRDefault="000E15C0" w:rsidP="000E15C0">
      <w:pPr>
        <w:rPr>
          <w:sz w:val="16"/>
        </w:rPr>
      </w:pPr>
      <w:r w:rsidRPr="00B374F2">
        <w:rPr>
          <w:sz w:val="16"/>
        </w:rPr>
        <w:t>In the Trump cases, the Justices are asked if three House investigating committees had constitutional and statutory authority to issue subpoenas to the banks for the financial records of a sitting president. Trump's personal lawyers argue that the cases do raise separation-of-powers issues. "Whether Congress is empowered to subpoena the President’s personal records—at all—in aid of legislation and, if it is, whether these subpoenas exceed that authority are exactly the kind of inter-branch disputes the Court should avoid resolving until Congress has made clear that it understands the stakes and is prepared for judicial resolution," his lawyers argue in their briefs.</w:t>
      </w:r>
    </w:p>
    <w:p w14:paraId="5644F23B" w14:textId="77777777" w:rsidR="000E15C0" w:rsidRPr="00B374F2" w:rsidRDefault="000E15C0" w:rsidP="000E15C0">
      <w:pPr>
        <w:rPr>
          <w:sz w:val="16"/>
        </w:rPr>
      </w:pPr>
      <w:r w:rsidRPr="00B374F2">
        <w:rPr>
          <w:sz w:val="16"/>
        </w:rPr>
        <w:t>Lawyers for the House committees disagree: "Many momentous separation-of-powers disputes have come before this Court," they write in their briefs. "This dispute, regarding four document subpoenas to third parties for records not covered by any privilege, is not one of them.</w:t>
      </w:r>
    </w:p>
    <w:p w14:paraId="2E0DB50D" w14:textId="77777777" w:rsidR="000E15C0" w:rsidRPr="00B374F2" w:rsidRDefault="000E15C0" w:rsidP="000E15C0">
      <w:pPr>
        <w:rPr>
          <w:sz w:val="16"/>
        </w:rPr>
      </w:pPr>
      <w:r w:rsidRPr="00B374F2">
        <w:rPr>
          <w:sz w:val="16"/>
        </w:rPr>
        <w:t xml:space="preserve">During arguments last year in the North Carolina and Maryland redistricting cases, </w:t>
      </w:r>
      <w:r w:rsidRPr="00B374F2">
        <w:rPr>
          <w:rStyle w:val="StyleUnderline"/>
        </w:rPr>
        <w:t>the Chief Justice</w:t>
      </w:r>
      <w:r w:rsidRPr="00B374F2">
        <w:rPr>
          <w:sz w:val="16"/>
        </w:rPr>
        <w:t xml:space="preserve"> made a revealing comment. He </w:t>
      </w:r>
      <w:r w:rsidRPr="00B374F2">
        <w:rPr>
          <w:rStyle w:val="StyleUnderline"/>
        </w:rPr>
        <w:t>voiced concern for the reputation and integrity of the institution of the Supreme Court if the Justices decided those cases and future cases like them. A decision, he said</w:t>
      </w:r>
      <w:r w:rsidRPr="00B374F2">
        <w:rPr>
          <w:sz w:val="16"/>
        </w:rPr>
        <w:t xml:space="preserve">, </w:t>
      </w:r>
      <w:r w:rsidRPr="00B374F2">
        <w:rPr>
          <w:rStyle w:val="StyleUnderline"/>
        </w:rPr>
        <w:t>would be, in effect, a no-win situation for the court because the Justices would be accused by the average guy of playing politics</w:t>
      </w:r>
      <w:r w:rsidRPr="00B374F2">
        <w:rPr>
          <w:sz w:val="16"/>
        </w:rPr>
        <w:t xml:space="preserve"> if their decisions favored Republicans or Democrats.</w:t>
      </w:r>
    </w:p>
    <w:p w14:paraId="5EE7719D" w14:textId="77777777" w:rsidR="000E15C0" w:rsidRPr="00B374F2" w:rsidRDefault="000E15C0" w:rsidP="000E15C0">
      <w:pPr>
        <w:rPr>
          <w:sz w:val="16"/>
        </w:rPr>
      </w:pPr>
      <w:r w:rsidRPr="00B374F2">
        <w:rPr>
          <w:rStyle w:val="StyleUnderline"/>
        </w:rPr>
        <w:t>That concern for the standing of the institution in the public's eyes is undoubtedly in the Justices' minds and perhaps is heightened by the hyper-partisan environment surrounding the Trump cases.</w:t>
      </w:r>
      <w:r w:rsidRPr="00B374F2">
        <w:rPr>
          <w:sz w:val="16"/>
        </w:rPr>
        <w:t xml:space="preserve"> </w:t>
      </w:r>
      <w:r w:rsidRPr="00B374F2">
        <w:rPr>
          <w:rStyle w:val="StyleUnderline"/>
        </w:rPr>
        <w:t>Applying the political question doctrine would remove the Supreme Court from this battle.</w:t>
      </w:r>
      <w:r w:rsidRPr="00B374F2">
        <w:rPr>
          <w:sz w:val="16"/>
        </w:rPr>
        <w:t xml:space="preserve"> It also could be a defeat for Trump because without a favorable ruling from the Justices, he could not stop his banks from releasing the records-- which they have indicated a willingness to do. And it would be a huge loss for Congress and its ability to enforce investigative subpoenas against those who refuse to comply.</w:t>
      </w:r>
    </w:p>
    <w:p w14:paraId="6FFE6F38" w14:textId="77777777" w:rsidR="000E15C0" w:rsidRPr="00B374F2" w:rsidRDefault="000E15C0" w:rsidP="000E15C0">
      <w:pPr>
        <w:pStyle w:val="Heading3"/>
      </w:pPr>
      <w:r w:rsidRPr="00B374F2">
        <w:t>2nc – link – generic</w:t>
      </w:r>
    </w:p>
    <w:p w14:paraId="0EFDB9B9" w14:textId="77777777" w:rsidR="000E15C0" w:rsidRPr="00B374F2" w:rsidRDefault="000E15C0" w:rsidP="000E15C0">
      <w:pPr>
        <w:pStyle w:val="Heading4"/>
      </w:pPr>
      <w:r w:rsidRPr="00B374F2">
        <w:t xml:space="preserve">Judicial decisions on </w:t>
      </w:r>
      <w:r w:rsidRPr="00B374F2">
        <w:rPr>
          <w:u w:val="single"/>
        </w:rPr>
        <w:t>active hostilities</w:t>
      </w:r>
      <w:r w:rsidRPr="00B374F2">
        <w:t xml:space="preserve"> violate the </w:t>
      </w:r>
      <w:r w:rsidRPr="00B374F2">
        <w:rPr>
          <w:u w:val="single"/>
        </w:rPr>
        <w:t>political question doctrine</w:t>
      </w:r>
      <w:r w:rsidRPr="00B374F2">
        <w:t>.</w:t>
      </w:r>
    </w:p>
    <w:p w14:paraId="36CAA3C8" w14:textId="77777777" w:rsidR="000E15C0" w:rsidRPr="00B374F2" w:rsidRDefault="000E15C0" w:rsidP="000E15C0">
      <w:r w:rsidRPr="00B374F2">
        <w:rPr>
          <w:rStyle w:val="Style13ptBold"/>
        </w:rPr>
        <w:t xml:space="preserve">Cornell ’19 </w:t>
      </w:r>
      <w:r w:rsidRPr="00B374F2">
        <w:t>[Cornell Legal Information Institute; a non-profit, public service of Cornell Law School that provides no-cost access to current American and international legal research sources; 4-22-2019; “ The Doctrine of Political Questions “; Cornell Legal Information Institute; https://www.law.cornell.edu/constitution-conan/article-2/section-3/the-doctrine-of-political-questions; Accessed 7-7-2020; Camp-AI] *date accessed with Carbon Dating the Internet</w:t>
      </w:r>
    </w:p>
    <w:p w14:paraId="16FA04A1" w14:textId="77777777" w:rsidR="000E15C0" w:rsidRPr="00B374F2" w:rsidRDefault="000E15C0" w:rsidP="000E15C0">
      <w:r w:rsidRPr="00B374F2">
        <w:t xml:space="preserve">The assumption underlying the refusal of courts to intervene in cases involving conduct of foreign relations is well stated in Chicago &amp; S. Air Lines v. Waterman S.S. Corp.692 Here, </w:t>
      </w:r>
      <w:r w:rsidRPr="00B374F2">
        <w:rPr>
          <w:u w:val="single"/>
        </w:rPr>
        <w:t>the Court refused to review orders</w:t>
      </w:r>
      <w:r w:rsidRPr="00B374F2">
        <w:t xml:space="preserve"> of the Civil Aeronautics Board granting or den</w:t>
      </w:r>
      <w:r w:rsidRPr="00B374F2">
        <w:rPr>
          <w:u w:val="single"/>
        </w:rPr>
        <w:t>ying applications by citizen carriers to engage in overseas</w:t>
      </w:r>
      <w:r w:rsidRPr="00B374F2">
        <w:t xml:space="preserve"> and foreign air </w:t>
      </w:r>
      <w:r w:rsidRPr="00B374F2">
        <w:rPr>
          <w:u w:val="single"/>
        </w:rPr>
        <w:t>transportation</w:t>
      </w:r>
      <w:r w:rsidRPr="00B374F2">
        <w:t xml:space="preserve">, which by the terms of the Civil Aeronautics Act were subject to approval by the President and therefore impliedly beyond those provisions of the act authorizing judicial review of board orders. Elaborating on the necessity of judicial abstinence in the conduct of foreign relations, </w:t>
      </w:r>
      <w:r w:rsidRPr="00B374F2">
        <w:rPr>
          <w:u w:val="single"/>
        </w:rPr>
        <w:t>Justice Jackson declared</w:t>
      </w:r>
      <w:r w:rsidRPr="00B374F2">
        <w:t xml:space="preserve"> for the Court: “</w:t>
      </w:r>
      <w:r w:rsidRPr="00B374F2">
        <w:rPr>
          <w:u w:val="single"/>
        </w:rPr>
        <w:t>The President, both as Commander in Chief and as the Nation’s organ for foreign affairs, has available intelligence services whose reports are</w:t>
      </w:r>
      <w:r w:rsidRPr="00B374F2">
        <w:t xml:space="preserve"> not and </w:t>
      </w:r>
      <w:r w:rsidRPr="00B374F2">
        <w:rPr>
          <w:u w:val="single"/>
        </w:rPr>
        <w:t>ought not be published to the world. It would be intolerable that courts</w:t>
      </w:r>
      <w:r w:rsidRPr="00B374F2">
        <w:t xml:space="preserve">, without the relevant information, </w:t>
      </w:r>
      <w:r w:rsidRPr="00B374F2">
        <w:rPr>
          <w:u w:val="single"/>
        </w:rPr>
        <w:t>should</w:t>
      </w:r>
      <w:r w:rsidRPr="00B374F2">
        <w:t xml:space="preserve"> review and perhaps </w:t>
      </w:r>
      <w:r w:rsidRPr="00B374F2">
        <w:rPr>
          <w:u w:val="single"/>
        </w:rPr>
        <w:t>nullify actions of the Executive taken on information properly held secret</w:t>
      </w:r>
      <w:r w:rsidRPr="00B374F2">
        <w:t xml:space="preserve">. Nor can courts sit in camera in order to be taken into executive confidences. But </w:t>
      </w:r>
      <w:r w:rsidRPr="00B374F2">
        <w:rPr>
          <w:rStyle w:val="StyleUnderline"/>
        </w:rPr>
        <w:t>even if courts could require full disclosure</w:t>
      </w:r>
      <w:r w:rsidRPr="00B374F2">
        <w:t xml:space="preserve">, </w:t>
      </w:r>
      <w:r w:rsidRPr="00B374F2">
        <w:rPr>
          <w:u w:val="single"/>
        </w:rPr>
        <w:t xml:space="preserve">the </w:t>
      </w:r>
      <w:r w:rsidRPr="00B374F2">
        <w:rPr>
          <w:b/>
          <w:bCs/>
          <w:u w:val="single"/>
        </w:rPr>
        <w:t>very nature of executive decisions as to foreign policy is political, not judicial</w:t>
      </w:r>
      <w:r w:rsidRPr="00B374F2">
        <w:rPr>
          <w:u w:val="single"/>
        </w:rPr>
        <w:t xml:space="preserve">. Such </w:t>
      </w:r>
      <w:r w:rsidRPr="00B374F2">
        <w:rPr>
          <w:rStyle w:val="StyleUnderline"/>
        </w:rPr>
        <w:t xml:space="preserve">decisions are </w:t>
      </w:r>
      <w:r w:rsidRPr="00B374F2">
        <w:rPr>
          <w:rStyle w:val="Emphasis"/>
        </w:rPr>
        <w:t>wholly confided</w:t>
      </w:r>
      <w:r w:rsidRPr="00B374F2">
        <w:rPr>
          <w:u w:val="single"/>
        </w:rPr>
        <w:t xml:space="preserve"> by our Constitution </w:t>
      </w:r>
      <w:r w:rsidRPr="00B374F2">
        <w:rPr>
          <w:rStyle w:val="Emphasis"/>
        </w:rPr>
        <w:t>on the political departments</w:t>
      </w:r>
      <w:r w:rsidRPr="00B374F2">
        <w:rPr>
          <w:u w:val="single"/>
        </w:rPr>
        <w:t xml:space="preserve"> of the government, Executive and Legislative</w:t>
      </w:r>
      <w:r w:rsidRPr="00B374F2">
        <w:t xml:space="preserve">. They are delicate, complex, and involve large elements of prophecy. They are and should be undertaken only by those directly responsible to the people whose welfare they advance or imperil. </w:t>
      </w:r>
      <w:r w:rsidRPr="00B374F2">
        <w:rPr>
          <w:u w:val="single"/>
        </w:rPr>
        <w:t xml:space="preserve">They are decisions of a kind for which the Judiciary has </w:t>
      </w:r>
      <w:r w:rsidRPr="00B374F2">
        <w:rPr>
          <w:b/>
          <w:bCs/>
          <w:u w:val="single"/>
        </w:rPr>
        <w:t>neither aptitude, facilities nor responsibility</w:t>
      </w:r>
      <w:r w:rsidRPr="00B374F2">
        <w:rPr>
          <w:u w:val="single"/>
        </w:rPr>
        <w:t xml:space="preserve"> and which has long been held to belong in the domain of political power not subject to judicial intrusion</w:t>
      </w:r>
      <w:r w:rsidRPr="00B374F2">
        <w:t xml:space="preserve"> or inquiry.”693</w:t>
      </w:r>
    </w:p>
    <w:p w14:paraId="10904738" w14:textId="77777777" w:rsidR="000E15C0" w:rsidRPr="00B374F2" w:rsidRDefault="000E15C0" w:rsidP="000E15C0">
      <w:r w:rsidRPr="00B374F2">
        <w:t xml:space="preserve">To the same effect are the Court’s holding and opinion in </w:t>
      </w:r>
      <w:proofErr w:type="spellStart"/>
      <w:r w:rsidRPr="00B374F2">
        <w:t>Ludecke</w:t>
      </w:r>
      <w:proofErr w:type="spellEnd"/>
      <w:r w:rsidRPr="00B374F2">
        <w:t xml:space="preserve"> v. Watkins,694 where the question at issue was the power of the President to order the deportation under the Alien Enemy Act of 1798 of a German alien enemy after the cessation of hostilities with Germany. Said Justice Frankfurter for the Court:</w:t>
      </w:r>
      <w:r w:rsidRPr="00B374F2">
        <w:rPr>
          <w:u w:val="single"/>
        </w:rPr>
        <w:t xml:space="preserve"> “War does not cease with a cease-fire order, and </w:t>
      </w:r>
      <w:r w:rsidRPr="00B374F2">
        <w:rPr>
          <w:rStyle w:val="Emphasis"/>
        </w:rPr>
        <w:t>power to be exercised by the President</w:t>
      </w:r>
      <w:r w:rsidRPr="00B374F2">
        <w:t xml:space="preserve"> such as that conferred by the Act of 1798 </w:t>
      </w:r>
      <w:r w:rsidRPr="00B374F2">
        <w:rPr>
          <w:u w:val="single"/>
        </w:rPr>
        <w:t xml:space="preserve">is a process which begins when war is declared but </w:t>
      </w:r>
      <w:r w:rsidRPr="00B374F2">
        <w:rPr>
          <w:rStyle w:val="Emphasis"/>
        </w:rPr>
        <w:t>is not exhausted when the shooting stops</w:t>
      </w:r>
      <w:r w:rsidRPr="00B374F2">
        <w:rPr>
          <w:u w:val="single"/>
        </w:rPr>
        <w:t xml:space="preserve">. . . . </w:t>
      </w:r>
      <w:r w:rsidRPr="00B374F2">
        <w:rPr>
          <w:rStyle w:val="Emphasis"/>
        </w:rPr>
        <w:t>The Court would be assuming the functions of the political agencies</w:t>
      </w:r>
      <w:r w:rsidRPr="00B374F2">
        <w:rPr>
          <w:u w:val="single"/>
        </w:rPr>
        <w:t xml:space="preserve"> of the government </w:t>
      </w:r>
      <w:r w:rsidRPr="00B374F2">
        <w:rPr>
          <w:rStyle w:val="Emphasis"/>
        </w:rPr>
        <w:t>to yield to the suggestion</w:t>
      </w:r>
      <w:r w:rsidRPr="00B374F2">
        <w:t xml:space="preserve"> that the unconditional surrender of Germany and the disintegration of the Nazi Reich have left Germany without a government capable of negotiating a treaty of peace. It is not for us to question a belief by the President that enemy aliens who were justifiably deemed fit subject for internment during active hostilities do not lose their potency for mischief during the period of confusion and conflict which is characteristic of a state of war even when the guns are silent but the peace of Peace has not come. These are matters of political judgment for which judges have neither technical competence nor official responsibility.”695</w:t>
      </w:r>
    </w:p>
    <w:p w14:paraId="0A08E1B3" w14:textId="77777777" w:rsidR="000E15C0" w:rsidRPr="00B374F2" w:rsidRDefault="000E15C0" w:rsidP="000E15C0">
      <w:r w:rsidRPr="00B374F2">
        <w:t xml:space="preserve">The Court reviewed the political question doctrine in Baker v. Carr.696 There, Justice Brennan noted and elaborated the factors which go into making a question political and inappropriate for judicial decision.697 On the matter at hand, he said: “There are sweeping statements to the effect that </w:t>
      </w:r>
      <w:r w:rsidRPr="00B374F2">
        <w:rPr>
          <w:rStyle w:val="Emphasis"/>
        </w:rPr>
        <w:t xml:space="preserve">all questions touching foreign relations are political questions. </w:t>
      </w:r>
      <w:r w:rsidRPr="00B374F2">
        <w:rPr>
          <w:u w:val="single"/>
        </w:rPr>
        <w:t>Not only does resolution</w:t>
      </w:r>
      <w:r w:rsidRPr="00B374F2">
        <w:t xml:space="preserve"> of such issues frequently </w:t>
      </w:r>
      <w:r w:rsidRPr="00B374F2">
        <w:rPr>
          <w:rStyle w:val="StyleUnderline"/>
        </w:rPr>
        <w:t>turn</w:t>
      </w:r>
      <w:r w:rsidRPr="00B374F2">
        <w:rPr>
          <w:u w:val="single"/>
        </w:rPr>
        <w:t xml:space="preserve"> on standards that defy judicial application, or involve the exercise of a discretion</w:t>
      </w:r>
      <w:r w:rsidRPr="00B374F2">
        <w:t xml:space="preserve"> demonstrably </w:t>
      </w:r>
      <w:r w:rsidRPr="00B374F2">
        <w:rPr>
          <w:u w:val="single"/>
        </w:rPr>
        <w:t xml:space="preserve">committed to the </w:t>
      </w:r>
      <w:r w:rsidRPr="00B374F2">
        <w:rPr>
          <w:rStyle w:val="StyleUnderline"/>
        </w:rPr>
        <w:t>executive or legislature;</w:t>
      </w:r>
      <w:r w:rsidRPr="00B374F2">
        <w:t xml:space="preserve"> </w:t>
      </w:r>
      <w:r w:rsidRPr="00B374F2">
        <w:rPr>
          <w:u w:val="single"/>
        </w:rPr>
        <w:t>but many such questions uniquely demand single-voiced statement</w:t>
      </w:r>
      <w:r w:rsidRPr="00B374F2">
        <w:t xml:space="preserve"> of the Government’s views. Yet it is error to suppose that every case or controversy which touches foreign relations lies beyond judicial cognizance. Our cases in this field seem invariably to show a discriminating analysis of the particular question posed, in terms of the history of its management by the political branches, of its susceptibility to judicial handling in the light of its nature and posture in the specific case, and of the possible consequences of judicial action.”698 However, </w:t>
      </w:r>
      <w:r w:rsidRPr="00B374F2">
        <w:rPr>
          <w:u w:val="single"/>
        </w:rPr>
        <w:t>the Court came within one vote of creating a broad application of the political question doctrine in foreign relations</w:t>
      </w:r>
      <w:r w:rsidRPr="00B374F2">
        <w:t xml:space="preserve"> disputes, at least </w:t>
      </w:r>
      <w:r w:rsidRPr="00B374F2">
        <w:rPr>
          <w:u w:val="single"/>
        </w:rPr>
        <w:t xml:space="preserve">in the context of a dispute between Congress and the </w:t>
      </w:r>
      <w:r w:rsidRPr="00B374F2">
        <w:rPr>
          <w:rStyle w:val="StyleUnderline"/>
        </w:rPr>
        <w:t>President with respect to a proper allocation</w:t>
      </w:r>
      <w:r w:rsidRPr="00B374F2">
        <w:rPr>
          <w:u w:val="single"/>
        </w:rPr>
        <w:t xml:space="preserve"> of constitutional powers</w:t>
      </w:r>
      <w:r w:rsidRPr="00B374F2">
        <w:t xml:space="preserve">.699 In any event, </w:t>
      </w:r>
      <w:r w:rsidRPr="00B374F2">
        <w:rPr>
          <w:u w:val="single"/>
        </w:rPr>
        <w:t>the Court</w:t>
      </w:r>
      <w:r w:rsidRPr="00B374F2">
        <w:t xml:space="preserve">, in adjudicating on the merits disputes in which the foreign relations powers are called into question, </w:t>
      </w:r>
      <w:r w:rsidRPr="00B374F2">
        <w:rPr>
          <w:u w:val="single"/>
        </w:rPr>
        <w:t>follows a policy of such deference to executive</w:t>
      </w:r>
      <w:r w:rsidRPr="00B374F2">
        <w:t xml:space="preserve"> and congressional </w:t>
      </w:r>
      <w:r w:rsidRPr="00B374F2">
        <w:rPr>
          <w:u w:val="single"/>
        </w:rPr>
        <w:t xml:space="preserve">expertise that the result </w:t>
      </w:r>
      <w:r w:rsidRPr="00B374F2">
        <w:rPr>
          <w:b/>
          <w:bCs/>
          <w:u w:val="single"/>
        </w:rPr>
        <w:t>may not be dissimilar to a</w:t>
      </w:r>
      <w:r w:rsidRPr="00B374F2">
        <w:t xml:space="preserve"> broad application of the </w:t>
      </w:r>
      <w:r w:rsidRPr="00B374F2">
        <w:rPr>
          <w:b/>
          <w:bCs/>
          <w:u w:val="single"/>
        </w:rPr>
        <w:t>political question doctrine</w:t>
      </w:r>
      <w:r w:rsidRPr="00B374F2">
        <w:t>.</w:t>
      </w:r>
    </w:p>
    <w:p w14:paraId="11C745E7" w14:textId="77777777" w:rsidR="000E15C0" w:rsidRPr="00B374F2" w:rsidRDefault="000E15C0" w:rsidP="000E15C0">
      <w:pPr>
        <w:pStyle w:val="Heading3"/>
      </w:pPr>
      <w:r w:rsidRPr="00B374F2">
        <w:t>2nc – link – detention</w:t>
      </w:r>
    </w:p>
    <w:p w14:paraId="24D17966" w14:textId="77777777" w:rsidR="000E15C0" w:rsidRPr="00B374F2" w:rsidRDefault="000E15C0" w:rsidP="000E15C0">
      <w:pPr>
        <w:pStyle w:val="Heading4"/>
      </w:pPr>
      <w:r w:rsidRPr="00B374F2">
        <w:t xml:space="preserve">The PQD applies to </w:t>
      </w:r>
      <w:r w:rsidRPr="00B374F2">
        <w:rPr>
          <w:u w:val="single"/>
        </w:rPr>
        <w:t>any judicial determination</w:t>
      </w:r>
      <w:r w:rsidRPr="00B374F2">
        <w:t xml:space="preserve"> of the AUMF, including </w:t>
      </w:r>
      <w:r w:rsidRPr="00B374F2">
        <w:rPr>
          <w:u w:val="single"/>
        </w:rPr>
        <w:t>indefinite detention</w:t>
      </w:r>
      <w:r w:rsidRPr="00B374F2">
        <w:t>.</w:t>
      </w:r>
    </w:p>
    <w:p w14:paraId="132B06AA" w14:textId="77777777" w:rsidR="000E15C0" w:rsidRPr="00B374F2" w:rsidRDefault="000E15C0" w:rsidP="000E15C0">
      <w:proofErr w:type="spellStart"/>
      <w:r w:rsidRPr="00B374F2">
        <w:rPr>
          <w:rStyle w:val="Style13ptBold"/>
        </w:rPr>
        <w:t>Hafetz</w:t>
      </w:r>
      <w:proofErr w:type="spellEnd"/>
      <w:r w:rsidRPr="00B374F2">
        <w:rPr>
          <w:rStyle w:val="Style13ptBold"/>
        </w:rPr>
        <w:t xml:space="preserve"> ’17</w:t>
      </w:r>
      <w:r w:rsidRPr="00B374F2">
        <w:t xml:space="preserve"> [Jonathan; Professor of Law at Seton Hall University School of Law; 1-6-2017; “The Troubling Application of the Political Question Doctrine to Congressional Force Authorizations“; Just Security; https://www.justsecurity.org/36021/troubling-application-political-question-doctrine-congressional-force-authorizations/; Accessed 7-7-2020; Camp-AI]</w:t>
      </w:r>
    </w:p>
    <w:p w14:paraId="74AB5B9B" w14:textId="77777777" w:rsidR="000E15C0" w:rsidRPr="00B374F2" w:rsidRDefault="000E15C0" w:rsidP="000E15C0">
      <w:r w:rsidRPr="00B374F2">
        <w:rPr>
          <w:u w:val="single"/>
        </w:rPr>
        <w:t>The U.S. District Court for the District of Columbia</w:t>
      </w:r>
      <w:r w:rsidRPr="00B374F2">
        <w:t xml:space="preserve"> on Nov. 21 </w:t>
      </w:r>
      <w:r w:rsidRPr="00B374F2">
        <w:rPr>
          <w:u w:val="single"/>
        </w:rPr>
        <w:t>dismissed the suit brought by</w:t>
      </w:r>
      <w:r w:rsidRPr="00B374F2">
        <w:t xml:space="preserve"> U.S. Army Captain Nathan Michael </w:t>
      </w:r>
      <w:r w:rsidRPr="00B374F2">
        <w:rPr>
          <w:u w:val="single"/>
        </w:rPr>
        <w:t>Smith challenging the legality of the military campaign against ISIS</w:t>
      </w:r>
      <w:r w:rsidRPr="00B374F2">
        <w:t xml:space="preserve"> under Operation Inherent Resolve. </w:t>
      </w:r>
      <w:r w:rsidRPr="00B374F2">
        <w:rPr>
          <w:u w:val="single"/>
        </w:rPr>
        <w:t>The opinion</w:t>
      </w:r>
      <w:r w:rsidRPr="00B374F2">
        <w:t xml:space="preserve"> by Judge Colleen </w:t>
      </w:r>
      <w:proofErr w:type="spellStart"/>
      <w:r w:rsidRPr="00B374F2">
        <w:t>Kollar-Kotelly</w:t>
      </w:r>
      <w:proofErr w:type="spellEnd"/>
      <w:r w:rsidRPr="00B374F2">
        <w:t xml:space="preserve"> </w:t>
      </w:r>
      <w:r w:rsidRPr="00B374F2">
        <w:rPr>
          <w:b/>
          <w:bCs/>
          <w:u w:val="single"/>
        </w:rPr>
        <w:t>rejecting the suit on political question grounds</w:t>
      </w:r>
      <w:r w:rsidRPr="00B374F2">
        <w:t xml:space="preserve"> is troubling. (Judge </w:t>
      </w:r>
      <w:proofErr w:type="spellStart"/>
      <w:r w:rsidRPr="00B374F2">
        <w:t>Kollar-Kotelly</w:t>
      </w:r>
      <w:proofErr w:type="spellEnd"/>
      <w:r w:rsidRPr="00B374F2">
        <w:t xml:space="preserve">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6CE63DD2" w14:textId="77777777" w:rsidR="000E15C0" w:rsidRPr="00B374F2" w:rsidRDefault="000E15C0" w:rsidP="000E15C0">
      <w:r w:rsidRPr="00B374F2">
        <w:rPr>
          <w:u w:val="single"/>
        </w:rPr>
        <w:t xml:space="preserve">In Smith, the plaintiff </w:t>
      </w:r>
      <w:r w:rsidRPr="00B374F2">
        <w:rPr>
          <w:rStyle w:val="StyleUnderline"/>
        </w:rPr>
        <w:t>maintained that neither the</w:t>
      </w:r>
      <w:r w:rsidRPr="00B374F2">
        <w:rPr>
          <w:u w:val="single"/>
        </w:rPr>
        <w:t xml:space="preserve"> 2001 nor 2002</w:t>
      </w:r>
      <w:r w:rsidRPr="00B374F2">
        <w:t xml:space="preserve"> Authorization for Use of Military Force (</w:t>
      </w:r>
      <w:r w:rsidRPr="00B374F2">
        <w:rPr>
          <w:u w:val="single"/>
        </w:rPr>
        <w:t>AUMF</w:t>
      </w:r>
      <w:r w:rsidRPr="00B374F2">
        <w:t>)—the former enacted for al Qaeda and the Taliban, the latter for Iraq—</w:t>
      </w:r>
      <w:r w:rsidRPr="00B374F2">
        <w:rPr>
          <w:u w:val="single"/>
        </w:rPr>
        <w:t xml:space="preserve">constituted authorization for military </w:t>
      </w:r>
      <w:r w:rsidRPr="00B374F2">
        <w:rPr>
          <w:rStyle w:val="StyleUnderline"/>
        </w:rPr>
        <w:t>action against ISIS.</w:t>
      </w:r>
      <w:r w:rsidRPr="00B374F2">
        <w:t xml:space="preserve"> Such action, the plaintiff therefore argued, was unlawful under the 60-day time limit imposed by the War Powers Resolution. </w:t>
      </w:r>
      <w:r w:rsidRPr="00B374F2">
        <w:rPr>
          <w:rStyle w:val="Emphasis"/>
        </w:rPr>
        <w:t>The district court held</w:t>
      </w:r>
      <w:r w:rsidRPr="00B374F2">
        <w:rPr>
          <w:u w:val="single"/>
        </w:rPr>
        <w:t xml:space="preserve"> that the suit presented </w:t>
      </w:r>
      <w:r w:rsidRPr="00B374F2">
        <w:rPr>
          <w:rStyle w:val="Emphasis"/>
        </w:rPr>
        <w:t>a nonjusticiable political question</w:t>
      </w:r>
      <w:r w:rsidRPr="00B374F2">
        <w:rPr>
          <w:u w:val="single"/>
        </w:rPr>
        <w:t xml:space="preserve"> because the issues raised were</w:t>
      </w:r>
      <w:r w:rsidRPr="00B374F2">
        <w:t xml:space="preserve"> primarily ones </w:t>
      </w:r>
      <w:r w:rsidRPr="00B374F2">
        <w:rPr>
          <w:b/>
          <w:bCs/>
          <w:u w:val="single"/>
        </w:rPr>
        <w:t xml:space="preserve">committed to the political branches </w:t>
      </w:r>
      <w:r w:rsidRPr="00B374F2">
        <w:rPr>
          <w:rStyle w:val="StyleUnderline"/>
        </w:rPr>
        <w:t>of government and because</w:t>
      </w:r>
      <w:r w:rsidRPr="00B374F2">
        <w:rPr>
          <w:b/>
          <w:bCs/>
          <w:u w:val="single"/>
        </w:rPr>
        <w:t xml:space="preserve"> the court lacked judicially manageable standards</w:t>
      </w:r>
      <w:r w:rsidRPr="00B374F2">
        <w:t>.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57DE8C83" w14:textId="77777777" w:rsidR="000E15C0" w:rsidRPr="00B374F2" w:rsidRDefault="000E15C0" w:rsidP="000E15C0">
      <w:r w:rsidRPr="00B374F2">
        <w:t xml:space="preserve">Smith’s suit, in the court’s view, would have failed anyway for lack of standing. But </w:t>
      </w:r>
      <w:r w:rsidRPr="00B374F2">
        <w:rPr>
          <w:u w:val="single"/>
        </w:rPr>
        <w:t>the court’s political question ruling sweeps more widely and</w:t>
      </w:r>
      <w:r w:rsidRPr="00B374F2">
        <w:t xml:space="preserve"> if followed, </w:t>
      </w:r>
      <w:r w:rsidRPr="00B374F2">
        <w:rPr>
          <w:u w:val="single"/>
        </w:rPr>
        <w:t xml:space="preserve">would </w:t>
      </w:r>
      <w:r w:rsidRPr="00B374F2">
        <w:rPr>
          <w:b/>
          <w:bCs/>
          <w:u w:val="single"/>
        </w:rPr>
        <w:t>bar suit by future plaintiffs</w:t>
      </w:r>
      <w:r w:rsidRPr="00B374F2">
        <w:rPr>
          <w:u w:val="single"/>
        </w:rPr>
        <w:t xml:space="preserve"> raising similar merits</w:t>
      </w:r>
      <w:r w:rsidRPr="00B374F2">
        <w:t xml:space="preserve"> claims </w:t>
      </w:r>
      <w:r w:rsidRPr="00B374F2">
        <w:rPr>
          <w:rStyle w:val="Emphasis"/>
        </w:rPr>
        <w:t>even where they unquestionably had standing</w:t>
      </w:r>
      <w:r w:rsidRPr="00B374F2">
        <w:rPr>
          <w:u w:val="single"/>
        </w:rPr>
        <w:t>. Those future plaintiffs could include</w:t>
      </w:r>
      <w:r w:rsidRPr="00B374F2">
        <w:t xml:space="preserve">, for example, </w:t>
      </w:r>
      <w:r w:rsidRPr="00B374F2">
        <w:rPr>
          <w:b/>
          <w:bCs/>
          <w:u w:val="single"/>
        </w:rPr>
        <w:t>individuals detained by the United States</w:t>
      </w:r>
      <w:r w:rsidRPr="00B374F2">
        <w:rPr>
          <w:u w:val="single"/>
        </w:rPr>
        <w:t xml:space="preserve"> or harmed by U.S. drone strikes</w:t>
      </w:r>
      <w:r w:rsidRPr="00B374F2">
        <w:t xml:space="preserve"> (including family members of individuals killed in such strikes).  The </w:t>
      </w:r>
      <w:r w:rsidRPr="00B374F2">
        <w:rPr>
          <w:u w:val="single"/>
        </w:rPr>
        <w:t>ruling would foreclose those persons from claiming that the U.S. action was illegal if it were predicated on their connection to</w:t>
      </w:r>
      <w:r w:rsidRPr="00B374F2">
        <w:t xml:space="preserve"> ISIS or to </w:t>
      </w:r>
      <w:r w:rsidRPr="00B374F2">
        <w:rPr>
          <w:u w:val="single"/>
        </w:rPr>
        <w:t>another group that fell outside current force authorizations</w:t>
      </w:r>
      <w:r w:rsidRPr="00B374F2">
        <w:t>.</w:t>
      </w:r>
    </w:p>
    <w:p w14:paraId="0FC154BC" w14:textId="77777777" w:rsidR="000E15C0" w:rsidRPr="00B374F2" w:rsidRDefault="000E15C0" w:rsidP="000E15C0">
      <w:r w:rsidRPr="00B374F2">
        <w:t xml:space="preserve">The Obama administration’s Framework Report underscores these concerns, particularly as </w:t>
      </w:r>
      <w:r w:rsidRPr="00B374F2">
        <w:rPr>
          <w:u w:val="single"/>
        </w:rPr>
        <w:t>executive power</w:t>
      </w:r>
      <w:r w:rsidRPr="00B374F2">
        <w:t xml:space="preserve"> is </w:t>
      </w:r>
      <w:r w:rsidRPr="00B374F2">
        <w:rPr>
          <w:u w:val="single"/>
        </w:rPr>
        <w:t xml:space="preserve">handed to a Trump </w:t>
      </w:r>
      <w:r w:rsidRPr="00B374F2">
        <w:rPr>
          <w:rStyle w:val="StyleUnderline"/>
        </w:rPr>
        <w:t>administration that could jettison</w:t>
      </w:r>
      <w:r w:rsidRPr="00B374F2">
        <w:rPr>
          <w:u w:val="single"/>
        </w:rPr>
        <w:t xml:space="preserve"> existing policy constraints while further enlarging America’s forever war against terrorist groups</w:t>
      </w:r>
      <w:r w:rsidRPr="00B374F2">
        <w:t>.</w:t>
      </w:r>
    </w:p>
    <w:p w14:paraId="06DC6D4B" w14:textId="77777777" w:rsidR="000E15C0" w:rsidRPr="00B374F2" w:rsidRDefault="000E15C0" w:rsidP="000E15C0">
      <w:r w:rsidRPr="00B374F2">
        <w:t xml:space="preserve">The Framework Report highlights several broader trends. First, it reinforces that </w:t>
      </w:r>
      <w:r w:rsidRPr="00B374F2">
        <w:rPr>
          <w:u w:val="single"/>
        </w:rPr>
        <w:t>the U.S. armed conflict against al Qaeda and the Taliban seems</w:t>
      </w:r>
      <w:r w:rsidRPr="00B374F2">
        <w:t xml:space="preserve"> only </w:t>
      </w:r>
      <w:r w:rsidRPr="00B374F2">
        <w:rPr>
          <w:u w:val="single"/>
        </w:rPr>
        <w:t>to expand</w:t>
      </w:r>
      <w:r w:rsidRPr="00B374F2">
        <w:t xml:space="preserve">, not contract, </w:t>
      </w:r>
      <w:r w:rsidRPr="00B374F2">
        <w:rPr>
          <w:u w:val="single"/>
        </w:rPr>
        <w:t>with time. Since 2001, it has extended to other groups, whether</w:t>
      </w:r>
      <w:r w:rsidRPr="00B374F2">
        <w:t xml:space="preserve"> because </w:t>
      </w:r>
      <w:r w:rsidRPr="00B374F2">
        <w:rPr>
          <w:u w:val="single"/>
        </w:rPr>
        <w:t xml:space="preserve">they fall under the al Qaeda umbrella (like ISIS) or are deemed associated forces </w:t>
      </w:r>
      <w:r w:rsidRPr="00B374F2">
        <w:t>(as al-Shabaab recently was).</w:t>
      </w:r>
    </w:p>
    <w:p w14:paraId="5159842D" w14:textId="77777777" w:rsidR="000E15C0" w:rsidRPr="00B374F2" w:rsidRDefault="000E15C0" w:rsidP="000E15C0">
      <w:r w:rsidRPr="00B374F2">
        <w:t xml:space="preserve">Second, the Report underscores that, under </w:t>
      </w:r>
      <w:r w:rsidRPr="00B374F2">
        <w:rPr>
          <w:u w:val="single"/>
        </w:rPr>
        <w:t>the current framework, the president</w:t>
      </w:r>
      <w:r w:rsidRPr="00B374F2">
        <w:t xml:space="preserve"> generally </w:t>
      </w:r>
      <w:r w:rsidRPr="00B374F2">
        <w:rPr>
          <w:u w:val="single"/>
        </w:rPr>
        <w:t>has authority</w:t>
      </w:r>
      <w:r w:rsidRPr="00B374F2">
        <w:t>—even if he does not exercise it—</w:t>
      </w:r>
      <w:r w:rsidRPr="00B374F2">
        <w:rPr>
          <w:u w:val="single"/>
        </w:rPr>
        <w:t xml:space="preserve">to detain and target individuals based solely on their </w:t>
      </w:r>
      <w:r w:rsidRPr="00B374F2">
        <w:rPr>
          <w:b/>
          <w:bCs/>
          <w:u w:val="single"/>
        </w:rPr>
        <w:t>purported membership in a military group covered by the 2001 AUMF</w:t>
      </w:r>
      <w:r w:rsidRPr="00B374F2">
        <w:t xml:space="preserve">. That </w:t>
      </w:r>
      <w:r w:rsidRPr="00B374F2">
        <w:rPr>
          <w:u w:val="single"/>
        </w:rPr>
        <w:t>authority thus permits status-based detention or targeting, without</w:t>
      </w:r>
      <w:r w:rsidRPr="00B374F2">
        <w:t xml:space="preserve"> resort to </w:t>
      </w:r>
      <w:r w:rsidRPr="00B374F2">
        <w:rPr>
          <w:u w:val="single"/>
        </w:rPr>
        <w:t>claims of self-defense</w:t>
      </w:r>
      <w:r w:rsidRPr="00B374F2">
        <w:t>.</w:t>
      </w:r>
    </w:p>
    <w:p w14:paraId="72309972" w14:textId="77777777" w:rsidR="000E15C0" w:rsidRPr="00B374F2" w:rsidRDefault="000E15C0" w:rsidP="000E15C0">
      <w:r w:rsidRPr="00B374F2">
        <w:t xml:space="preserve">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w:t>
      </w:r>
      <w:proofErr w:type="spellStart"/>
      <w:r w:rsidRPr="00B374F2">
        <w:t>Mazzetti</w:t>
      </w:r>
      <w:proofErr w:type="spellEnd"/>
      <w:r w:rsidRPr="00B374F2">
        <w:t xml:space="preserve"> on how in Somalia the U.S. military has avoided limitations in the May 2013 Presidential Policy Guidance through assertions of an independent power of collective self-defense, which includes assistance to U.S. partners on the ground).</w:t>
      </w:r>
    </w:p>
    <w:p w14:paraId="4D7BA838" w14:textId="77777777" w:rsidR="000E15C0" w:rsidRPr="00B374F2" w:rsidRDefault="000E15C0" w:rsidP="000E15C0">
      <w:r w:rsidRPr="00B374F2">
        <w:rPr>
          <w:u w:val="single"/>
        </w:rPr>
        <w:t>Courts remain an important check on elastic counterterrorism</w:t>
      </w:r>
      <w:r w:rsidRPr="00B374F2">
        <w:t xml:space="preserve"> powers. This </w:t>
      </w:r>
      <w:r w:rsidRPr="00B374F2">
        <w:rPr>
          <w:u w:val="single"/>
        </w:rPr>
        <w:t xml:space="preserve">check will become even more important in a Trump administration that </w:t>
      </w:r>
      <w:r w:rsidRPr="00B374F2">
        <w:rPr>
          <w:b/>
          <w:bCs/>
          <w:u w:val="single"/>
        </w:rPr>
        <w:t>expansively interprets existing—or future—force authorizations while disregarding restraints</w:t>
      </w:r>
      <w:r w:rsidRPr="00B374F2">
        <w:t>. In the past, suits challenging particular drone strikes—both ex-ante and ex-post—have been dismissed on threshold justiciability grounds</w:t>
      </w:r>
      <w:r w:rsidRPr="00B374F2">
        <w:rPr>
          <w:rStyle w:val="StyleUnderline"/>
        </w:rPr>
        <w:t>. Smith,</w:t>
      </w:r>
      <w:r w:rsidRPr="00B374F2">
        <w:t xml:space="preserve"> however, </w:t>
      </w:r>
      <w:r w:rsidRPr="00B374F2">
        <w:rPr>
          <w:u w:val="single"/>
        </w:rPr>
        <w:t xml:space="preserve">is the first decision to hold </w:t>
      </w:r>
      <w:r w:rsidRPr="00B374F2">
        <w:t>that the central underlying question—</w:t>
      </w:r>
      <w:r w:rsidRPr="00B374F2">
        <w:rPr>
          <w:u w:val="single"/>
        </w:rPr>
        <w:t xml:space="preserve">the meaning and scope of executive power under a congressional force authorization—is itself a </w:t>
      </w:r>
      <w:r w:rsidRPr="00B374F2">
        <w:rPr>
          <w:b/>
          <w:bCs/>
          <w:u w:val="single"/>
        </w:rPr>
        <w:t>political question</w:t>
      </w:r>
      <w:r w:rsidRPr="00B374F2">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1BF14549" w14:textId="77777777" w:rsidR="000E15C0" w:rsidRPr="00B374F2" w:rsidRDefault="000E15C0" w:rsidP="000E15C0">
      <w:pPr>
        <w:rPr>
          <w:b/>
          <w:iCs/>
          <w:u w:val="single"/>
        </w:rPr>
      </w:pPr>
      <w:r w:rsidRPr="00B374F2">
        <w:rPr>
          <w:rStyle w:val="Emphasis"/>
        </w:rPr>
        <w:t>This rationale</w:t>
      </w:r>
      <w:r w:rsidRPr="00B374F2">
        <w:rPr>
          <w:u w:val="single"/>
        </w:rPr>
        <w:t xml:space="preserve">, moreover, </w:t>
      </w:r>
      <w:r w:rsidRPr="00B374F2">
        <w:rPr>
          <w:rStyle w:val="Emphasis"/>
        </w:rPr>
        <w:t>could be extended</w:t>
      </w:r>
      <w:r w:rsidRPr="00B374F2">
        <w:t xml:space="preserve"> not only to targeting but </w:t>
      </w:r>
      <w:r w:rsidRPr="00B374F2">
        <w:rPr>
          <w:rStyle w:val="Emphasis"/>
        </w:rPr>
        <w:t>to detention</w:t>
      </w:r>
      <w:r w:rsidRPr="00B374F2">
        <w:t xml:space="preserve"> as well.  Judge </w:t>
      </w:r>
      <w:proofErr w:type="spellStart"/>
      <w:r w:rsidRPr="00B374F2">
        <w:t>Kollar-Kotelly</w:t>
      </w:r>
      <w:proofErr w:type="spellEnd"/>
      <w:r w:rsidRPr="00B374F2">
        <w:t xml:space="preserve">, to be sure, tried to distinguish habeas corpus cases where a petitioner claims his detention is illegal (See footnote 17 of her opinion).  Yet, </w:t>
      </w:r>
      <w:proofErr w:type="spellStart"/>
      <w:r w:rsidRPr="00B374F2">
        <w:rPr>
          <w:u w:val="single"/>
        </w:rPr>
        <w:t>Kollar-Kotelly’s</w:t>
      </w:r>
      <w:proofErr w:type="spellEnd"/>
      <w:r w:rsidRPr="00B374F2">
        <w:rPr>
          <w:u w:val="single"/>
        </w:rPr>
        <w:t xml:space="preserve"> reasoning </w:t>
      </w:r>
      <w:r w:rsidRPr="00B374F2">
        <w:rPr>
          <w:rStyle w:val="StyleUnderline"/>
        </w:rPr>
        <w:t>could</w:t>
      </w:r>
      <w:r w:rsidRPr="00B374F2">
        <w:t xml:space="preserve"> still </w:t>
      </w:r>
      <w:r w:rsidRPr="00B374F2">
        <w:rPr>
          <w:u w:val="single"/>
        </w:rPr>
        <w:t>be read to foreclose such a claim if it rested on the argument that Congress had not authorized the use of force against a particular group—a claim that might be made by</w:t>
      </w:r>
      <w:r w:rsidRPr="00B374F2">
        <w:t xml:space="preserve"> an alleged </w:t>
      </w:r>
      <w:r w:rsidRPr="00B374F2">
        <w:rPr>
          <w:u w:val="single"/>
        </w:rPr>
        <w:t>ISIS supporter whom Trump brought to Guantanamo</w:t>
      </w:r>
      <w:r w:rsidRPr="00B374F2">
        <w:t xml:space="preserve">.  Surely, however, </w:t>
      </w:r>
      <w:r w:rsidRPr="00B374F2">
        <w:rPr>
          <w:rStyle w:val="Emphasis"/>
        </w:rPr>
        <w:t>the scope of a congressional force authorization</w:t>
      </w:r>
      <w:r w:rsidRPr="00B374F2">
        <w:t>—including what organizations Congress intended it to cover—</w:t>
      </w:r>
      <w:r w:rsidRPr="00B374F2">
        <w:rPr>
          <w:rStyle w:val="Emphasis"/>
        </w:rPr>
        <w:t>is properly subject to judicial determination.</w:t>
      </w:r>
    </w:p>
    <w:p w14:paraId="11FBCC4D" w14:textId="77777777" w:rsidR="000E15C0" w:rsidRPr="00B374F2" w:rsidRDefault="000E15C0" w:rsidP="000E15C0">
      <w:r w:rsidRPr="00B374F2">
        <w:rPr>
          <w:u w:val="single"/>
        </w:rPr>
        <w:t xml:space="preserve">Judges will be a </w:t>
      </w:r>
      <w:r w:rsidRPr="00B374F2">
        <w:rPr>
          <w:b/>
          <w:bCs/>
          <w:u w:val="single"/>
        </w:rPr>
        <w:t>crucial first line of defense</w:t>
      </w:r>
      <w:r w:rsidRPr="00B374F2">
        <w:rPr>
          <w:u w:val="single"/>
        </w:rPr>
        <w:t xml:space="preserve"> if the Trump administration aggressively wields U.S. military authority against suspected terrorists</w:t>
      </w:r>
      <w:r w:rsidRPr="00B374F2">
        <w:t xml:space="preserve">. </w:t>
      </w:r>
      <w:r w:rsidRPr="00B374F2">
        <w:rPr>
          <w:u w:val="single"/>
        </w:rPr>
        <w:t>Misguided and overbroad use of the political question doctrine to block judicial review</w:t>
      </w:r>
      <w:r w:rsidRPr="00B374F2">
        <w:t xml:space="preserve"> on such fundamental questions as with whom the nation is at war in a conflict that grows more amorphous over time </w:t>
      </w:r>
      <w:r w:rsidRPr="00B374F2">
        <w:rPr>
          <w:u w:val="single"/>
        </w:rPr>
        <w:t xml:space="preserve">is a </w:t>
      </w:r>
      <w:r w:rsidRPr="00B374F2">
        <w:rPr>
          <w:b/>
          <w:bCs/>
          <w:u w:val="single"/>
        </w:rPr>
        <w:t>worrying precedent</w:t>
      </w:r>
      <w:r w:rsidRPr="00B374F2">
        <w:t>. Other judges are not bound by the district court’s decision in Smith, and should not follow it.</w:t>
      </w:r>
    </w:p>
    <w:p w14:paraId="03D96418" w14:textId="77777777" w:rsidR="000E15C0" w:rsidRPr="00B374F2" w:rsidRDefault="000E15C0" w:rsidP="000E15C0"/>
    <w:p w14:paraId="45E19016" w14:textId="77777777" w:rsidR="000E15C0" w:rsidRPr="00B374F2" w:rsidRDefault="000E15C0" w:rsidP="000E15C0">
      <w:pPr>
        <w:pStyle w:val="Heading2"/>
      </w:pPr>
      <w:r w:rsidRPr="00B374F2">
        <w:t>Elections</w:t>
      </w:r>
    </w:p>
    <w:p w14:paraId="79616BA3" w14:textId="77777777" w:rsidR="000E15C0" w:rsidRPr="00B374F2" w:rsidRDefault="000E15C0" w:rsidP="000E15C0">
      <w:pPr>
        <w:pStyle w:val="Heading3"/>
      </w:pPr>
      <w:r w:rsidRPr="00B374F2">
        <w:t>2nc – elections – links</w:t>
      </w:r>
    </w:p>
    <w:p w14:paraId="296B4FA4" w14:textId="77777777" w:rsidR="000E15C0" w:rsidRPr="00B374F2" w:rsidRDefault="000E15C0" w:rsidP="000E15C0">
      <w:pPr>
        <w:pStyle w:val="Heading4"/>
      </w:pPr>
      <w:r w:rsidRPr="00B374F2">
        <w:t>Closing Guantanamo is not popular</w:t>
      </w:r>
    </w:p>
    <w:p w14:paraId="14DB1122" w14:textId="77777777" w:rsidR="000E15C0" w:rsidRPr="00B374F2" w:rsidRDefault="000E15C0" w:rsidP="000E15C0">
      <w:pPr>
        <w:rPr>
          <w:rStyle w:val="Style13ptBold"/>
          <w:b w:val="0"/>
          <w:bCs w:val="0"/>
        </w:rPr>
      </w:pPr>
      <w:proofErr w:type="spellStart"/>
      <w:r w:rsidRPr="00B374F2">
        <w:rPr>
          <w:rStyle w:val="Style13ptBold"/>
        </w:rPr>
        <w:t>LoBianco</w:t>
      </w:r>
      <w:proofErr w:type="spellEnd"/>
      <w:r w:rsidRPr="00B374F2">
        <w:rPr>
          <w:rStyle w:val="Style13ptBold"/>
        </w:rPr>
        <w:t xml:space="preserve"> 16, </w:t>
      </w:r>
      <w:r w:rsidRPr="00B374F2">
        <w:rPr>
          <w:rStyle w:val="Style13ptBold"/>
          <w:b w:val="0"/>
          <w:bCs w:val="0"/>
        </w:rPr>
        <w:t xml:space="preserve">Tom </w:t>
      </w:r>
      <w:proofErr w:type="spellStart"/>
      <w:r w:rsidRPr="00B374F2">
        <w:rPr>
          <w:rStyle w:val="Style13ptBold"/>
          <w:b w:val="0"/>
          <w:bCs w:val="0"/>
        </w:rPr>
        <w:t>LoBianco</w:t>
      </w:r>
      <w:proofErr w:type="spellEnd"/>
      <w:r w:rsidRPr="00B374F2">
        <w:rPr>
          <w:rStyle w:val="Style13ptBold"/>
          <w:b w:val="0"/>
          <w:bCs w:val="0"/>
        </w:rPr>
        <w:t xml:space="preserve">, reporter who has worked for many different </w:t>
      </w:r>
      <w:proofErr w:type="spellStart"/>
      <w:r w:rsidRPr="00B374F2">
        <w:rPr>
          <w:rStyle w:val="Style13ptBold"/>
          <w:b w:val="0"/>
          <w:bCs w:val="0"/>
        </w:rPr>
        <w:t>news papers</w:t>
      </w:r>
      <w:proofErr w:type="spellEnd"/>
      <w:r w:rsidRPr="00B374F2">
        <w:rPr>
          <w:rStyle w:val="Style13ptBold"/>
          <w:b w:val="0"/>
          <w:bCs w:val="0"/>
        </w:rPr>
        <w:t xml:space="preserve">, “CNN/ORC poll: Americans oppose plan to close Guantanamo Bay prison”, 3/4/16, </w:t>
      </w:r>
      <w:hyperlink r:id="rId41" w:history="1">
        <w:r w:rsidRPr="00B374F2">
          <w:rPr>
            <w:rStyle w:val="Hyperlink"/>
            <w:bCs/>
            <w:sz w:val="26"/>
          </w:rPr>
          <w:t>https://www.cnn.com/2016/03/04/politics/guantanamo-bay-poll-north-korea/index.html</w:t>
        </w:r>
      </w:hyperlink>
      <w:r w:rsidRPr="00B374F2">
        <w:rPr>
          <w:rStyle w:val="Style13ptBold"/>
          <w:b w:val="0"/>
          <w:bCs w:val="0"/>
        </w:rPr>
        <w:t xml:space="preserve"> //CC</w:t>
      </w:r>
    </w:p>
    <w:p w14:paraId="332D14ED" w14:textId="77777777" w:rsidR="000E15C0" w:rsidRPr="00B374F2" w:rsidRDefault="000E15C0" w:rsidP="000E15C0">
      <w:pPr>
        <w:rPr>
          <w:sz w:val="16"/>
        </w:rPr>
      </w:pPr>
      <w:r w:rsidRPr="00B374F2">
        <w:rPr>
          <w:sz w:val="16"/>
        </w:rPr>
        <w:t>Washington (CNN)</w:t>
      </w:r>
      <w:r w:rsidRPr="00B374F2">
        <w:rPr>
          <w:rStyle w:val="StyleUnderline"/>
        </w:rPr>
        <w:t>Americans oppose President Barack Obama's efforts to close the detention center for enemy combatants at Guantanamo Bay</w:t>
      </w:r>
      <w:r w:rsidRPr="00B374F2">
        <w:rPr>
          <w:sz w:val="16"/>
        </w:rPr>
        <w:t xml:space="preserve">, Cuba, </w:t>
      </w:r>
      <w:r w:rsidRPr="00B374F2">
        <w:rPr>
          <w:rStyle w:val="StyleUnderline"/>
        </w:rPr>
        <w:t>according to the results of a CNN/ORC poll released Friday. The poll found that 56% oppose shutting the center</w:t>
      </w:r>
      <w:r w:rsidRPr="00B374F2">
        <w:rPr>
          <w:sz w:val="16"/>
        </w:rPr>
        <w:t xml:space="preserve">, while 40% support the idea. </w:t>
      </w:r>
      <w:r w:rsidRPr="00B374F2">
        <w:rPr>
          <w:rStyle w:val="StyleUnderline"/>
        </w:rPr>
        <w:t>The support for keeping Guantanamo Bay open is driven largely by Republicans</w:t>
      </w:r>
      <w:r w:rsidRPr="00B374F2">
        <w:rPr>
          <w:sz w:val="16"/>
        </w:rPr>
        <w:t xml:space="preserve">, with </w:t>
      </w:r>
      <w:r w:rsidRPr="00B374F2">
        <w:rPr>
          <w:rStyle w:val="StyleUnderline"/>
        </w:rPr>
        <w:t xml:space="preserve">83% saying it shouldn't be closed -- up from 76% in August. </w:t>
      </w:r>
      <w:r w:rsidRPr="00B374F2">
        <w:rPr>
          <w:sz w:val="16"/>
        </w:rPr>
        <w:t xml:space="preserve">Content by CNN Underscored Everything you need to make ice cream in a Mason jar Did you know that with just two ingredients and a Mason jar, you can create your own ice cream? </w:t>
      </w:r>
      <w:r w:rsidRPr="00B374F2">
        <w:rPr>
          <w:rStyle w:val="StyleUnderline"/>
        </w:rPr>
        <w:t>Obama last month unveiled a plan to close the prison</w:t>
      </w:r>
      <w:r w:rsidRPr="00B374F2">
        <w:rPr>
          <w:sz w:val="16"/>
        </w:rPr>
        <w:t xml:space="preserve"> and move the bulk of remaining detainees to other countries or to an as-yet-undetermined detention facility in the United States. </w:t>
      </w:r>
      <w:r w:rsidRPr="00B374F2">
        <w:rPr>
          <w:rStyle w:val="StyleUnderline"/>
        </w:rPr>
        <w:t>Congressional Republicans oppose the idea.</w:t>
      </w:r>
    </w:p>
    <w:p w14:paraId="63889E30" w14:textId="77777777" w:rsidR="000E15C0" w:rsidRPr="00B374F2" w:rsidRDefault="000E15C0" w:rsidP="000E15C0">
      <w:pPr>
        <w:pStyle w:val="Heading4"/>
      </w:pPr>
      <w:r w:rsidRPr="00B374F2">
        <w:t>Closing Guantanamo is unpopular</w:t>
      </w:r>
    </w:p>
    <w:p w14:paraId="0B298C54" w14:textId="77777777" w:rsidR="000E15C0" w:rsidRPr="00B374F2" w:rsidRDefault="000E15C0" w:rsidP="000E15C0">
      <w:pPr>
        <w:rPr>
          <w:rStyle w:val="Style13ptBold"/>
          <w:b w:val="0"/>
          <w:bCs w:val="0"/>
        </w:rPr>
      </w:pPr>
      <w:r w:rsidRPr="00B374F2">
        <w:rPr>
          <w:rStyle w:val="Style13ptBold"/>
        </w:rPr>
        <w:t xml:space="preserve">Rosenberg 20, </w:t>
      </w:r>
      <w:r w:rsidRPr="00B374F2">
        <w:rPr>
          <w:rStyle w:val="Style13ptBold"/>
          <w:b w:val="0"/>
          <w:bCs w:val="0"/>
        </w:rPr>
        <w:t xml:space="preserve">Carol Rosenberg, senior journalist at the New York Times, “Biden Still Wants to Close Guantánamo Prison”, 6/27/20, </w:t>
      </w:r>
      <w:hyperlink r:id="rId42" w:history="1">
        <w:r w:rsidRPr="00B374F2">
          <w:rPr>
            <w:rStyle w:val="Hyperlink"/>
            <w:bCs/>
            <w:sz w:val="26"/>
          </w:rPr>
          <w:t>https://www.nytimes.com/2020/06/27/us/politics/biden-guantanamo-prison.html</w:t>
        </w:r>
      </w:hyperlink>
      <w:r w:rsidRPr="00B374F2">
        <w:rPr>
          <w:rStyle w:val="Style13ptBold"/>
          <w:b w:val="0"/>
          <w:bCs w:val="0"/>
        </w:rPr>
        <w:t xml:space="preserve"> //CC</w:t>
      </w:r>
    </w:p>
    <w:p w14:paraId="53F933C7" w14:textId="77777777" w:rsidR="000E15C0" w:rsidRPr="00B374F2" w:rsidRDefault="000E15C0" w:rsidP="000E15C0">
      <w:pPr>
        <w:rPr>
          <w:rStyle w:val="StyleUnderline"/>
        </w:rPr>
      </w:pPr>
      <w:r w:rsidRPr="00B374F2">
        <w:rPr>
          <w:sz w:val="16"/>
        </w:rPr>
        <w:t xml:space="preserve">President Barack Obama vowed to close it, and failed. President Trump vowed to load it up with more “bad dudes,” and has not. Now </w:t>
      </w:r>
      <w:r w:rsidRPr="00B374F2">
        <w:rPr>
          <w:rStyle w:val="StyleUnderline"/>
        </w:rPr>
        <w:t>Joseph R. Biden Jr. is saying that if elected president, he would support shutting down the military prison at Guantánamo Bay,</w:t>
      </w:r>
      <w:r w:rsidRPr="00B374F2">
        <w:rPr>
          <w:sz w:val="16"/>
        </w:rPr>
        <w:t xml:space="preserve"> Cuba — </w:t>
      </w:r>
      <w:r w:rsidRPr="00B374F2">
        <w:rPr>
          <w:rStyle w:val="StyleUnderline"/>
        </w:rPr>
        <w:t>but has declined to specify how he would do it or what he would do with the 40 men held there as wartime prisoners</w:t>
      </w:r>
      <w:r w:rsidRPr="00B374F2">
        <w:rPr>
          <w:sz w:val="16"/>
        </w:rPr>
        <w:t xml:space="preserve">, including the men accused of plotting the Sept. 11, 2001, attacks. In response to a question, </w:t>
      </w:r>
      <w:r w:rsidRPr="00B374F2">
        <w:rPr>
          <w:rStyle w:val="StyleUnderline"/>
        </w:rPr>
        <w:t xml:space="preserve">his campaign said in a statement that Mr. Biden “continues to support closing the detention center.” Echoing Mr. Obama, the statement said the prison “undermines American national security by fueling terrorist recruitment and is at odds with our values as a country.” But Mr. Biden rarely, if ever, brings up the topic, </w:t>
      </w:r>
      <w:r w:rsidRPr="00B374F2">
        <w:rPr>
          <w:rStyle w:val="Emphasis"/>
        </w:rPr>
        <w:t>evidence of how politically toxic it remains after intense Republican efforts to cast Mr. Obama’s initiative as endangering Americans by transferring terrorists to U.S. soil</w:t>
      </w:r>
      <w:r w:rsidRPr="00B374F2">
        <w:rPr>
          <w:sz w:val="16"/>
        </w:rPr>
        <w:t xml:space="preserve"> or sending them without adequate safeguards to other countries. When asked about Guantánamo Bay in a primary debate in December, </w:t>
      </w:r>
      <w:r w:rsidRPr="00B374F2">
        <w:rPr>
          <w:rStyle w:val="StyleUnderline"/>
        </w:rPr>
        <w:t>Mr. Biden, who was Mr. Obama’s vice president, blamed Congress for thwarting closure, but rather than suggest a path forward</w:t>
      </w:r>
      <w:r w:rsidRPr="00B374F2">
        <w:rPr>
          <w:sz w:val="16"/>
        </w:rPr>
        <w:t xml:space="preserve">, he pivoted to another issue. </w:t>
      </w:r>
      <w:r w:rsidRPr="00B374F2">
        <w:rPr>
          <w:rStyle w:val="StyleUnderline"/>
        </w:rPr>
        <w:t>The Biden campaign’s foreign policy and national security advisers include veterans of the failed effort by the Obama administration to close it</w:t>
      </w:r>
      <w:r w:rsidRPr="00B374F2">
        <w:rPr>
          <w:sz w:val="16"/>
        </w:rPr>
        <w:t xml:space="preserve"> — notably Tony </w:t>
      </w:r>
      <w:proofErr w:type="spellStart"/>
      <w:r w:rsidRPr="00B374F2">
        <w:rPr>
          <w:sz w:val="16"/>
        </w:rPr>
        <w:t>Blinken</w:t>
      </w:r>
      <w:proofErr w:type="spellEnd"/>
      <w:r w:rsidRPr="00B374F2">
        <w:rPr>
          <w:sz w:val="16"/>
        </w:rPr>
        <w:t xml:space="preserve">, a former deputy secretary of state, and Brian P. McKeon, a former Pentagon policy official — </w:t>
      </w:r>
      <w:r w:rsidRPr="00B374F2">
        <w:rPr>
          <w:rStyle w:val="StyleUnderline"/>
        </w:rPr>
        <w:t>who are almost certainly acutely aware of how painful it was to try to make good on Mr. Obama’s promise</w:t>
      </w:r>
      <w:r w:rsidRPr="00B374F2">
        <w:rPr>
          <w:sz w:val="16"/>
        </w:rPr>
        <w:t xml:space="preserve">. If there is any lesson from the previous administration’s inability to overcome opposition to closing Guantánamo, it may be to avoid drawing attention to the effort. </w:t>
      </w:r>
      <w:r w:rsidRPr="00B374F2">
        <w:rPr>
          <w:rStyle w:val="StyleUnderline"/>
        </w:rPr>
        <w:t xml:space="preserve">Once the Obama administration made clear that closing the detention center meant moving some of the prisoners </w:t>
      </w:r>
      <w:r w:rsidRPr="00B374F2">
        <w:rPr>
          <w:sz w:val="16"/>
        </w:rPr>
        <w:t xml:space="preserve">— notably former C.I.A. prisoners, including five men accused of plotting the Sept. 11 attacks — </w:t>
      </w:r>
      <w:r w:rsidRPr="00B374F2">
        <w:rPr>
          <w:rStyle w:val="StyleUnderline"/>
        </w:rPr>
        <w:t>to detention facilities in the United States, critics cast the plan as a symbol of weakness and the proposed relocation of the prisoners a potential national security threat</w:t>
      </w:r>
      <w:r w:rsidRPr="00B374F2">
        <w:rPr>
          <w:sz w:val="16"/>
        </w:rPr>
        <w:t xml:space="preserve">. </w:t>
      </w:r>
      <w:r w:rsidRPr="00B374F2">
        <w:rPr>
          <w:rStyle w:val="StyleUnderline"/>
        </w:rPr>
        <w:t>Roy Neel, who worked for the Clinton administration and several Democratic campaigns, said</w:t>
      </w:r>
      <w:r w:rsidRPr="00B374F2">
        <w:rPr>
          <w:sz w:val="16"/>
        </w:rPr>
        <w:t xml:space="preserve"> one legacy of Mr. Obama’s failure was the danger of making promises. “</w:t>
      </w:r>
      <w:r w:rsidRPr="00B374F2">
        <w:rPr>
          <w:rStyle w:val="StyleUnderline"/>
        </w:rPr>
        <w:t>You’re not going to gain any votes because not many people are focusing on this issue, at least rank-and-file voters,” he said, noting that “Obama was burned.” “It doesn’t do anything politically to get into it,”</w:t>
      </w:r>
      <w:r w:rsidRPr="00B374F2">
        <w:rPr>
          <w:sz w:val="16"/>
        </w:rPr>
        <w:t xml:space="preserve"> he added. “</w:t>
      </w:r>
      <w:r w:rsidRPr="00B374F2">
        <w:rPr>
          <w:rStyle w:val="StyleUnderline"/>
        </w:rPr>
        <w:t xml:space="preserve">The worst thing that could happen is Biden is drawn out somehow to look indecisive or weak by going down that rabbit hole.” </w:t>
      </w:r>
      <w:r w:rsidRPr="00B374F2">
        <w:rPr>
          <w:sz w:val="16"/>
        </w:rPr>
        <w:t xml:space="preserve">This election season the most prominent call for closure has come from antiwar and faith-based organizations and activist groups on the left, including Code Pink, September 11th Families for Peaceful Tomorrows and MoveOn. In a letter coordinated by Demand Progress in May, dozens of groups included it in a diplomacy-first foreign policy initiative they asked Mr. Biden to endorse. Their agenda urged renewed efforts at diplomatic engagement with Iran and Korea as well as repealing the 2001 authorization of the use of military force, a legal basis for holding detainees at Guantánamo, before mentioning closure itself. </w:t>
      </w:r>
      <w:r w:rsidRPr="00B374F2">
        <w:rPr>
          <w:rStyle w:val="StyleUnderline"/>
        </w:rPr>
        <w:t xml:space="preserve">The question of keeping, closing or expanding Guantánamo is indeed tied up in the intractability of the invasion of Afghanistan, America’s longest war, and the endless nature of the war on terrorism. </w:t>
      </w:r>
      <w:r w:rsidRPr="00B374F2">
        <w:rPr>
          <w:sz w:val="16"/>
        </w:rPr>
        <w:t xml:space="preserve">President George W. Bush, who opened the prison, said while still in office that he aspired to close it, while his vice president, Dick Cheney, was one of its greatest champions and advanced the “not in my backyard” argument. Mr. Cheney called it “a model facility — safe, secure and humane” in his 2011 memoir. “I don’t have much sympathy for the view that we should find an alternative to Guantánamo — a solution that could potentially make Americans less safe — simply because we are worried about how we are perceived abroad,” he wrote. </w:t>
      </w:r>
      <w:r w:rsidRPr="00B374F2">
        <w:rPr>
          <w:rStyle w:val="StyleUnderline"/>
        </w:rPr>
        <w:t>The Obama administration tried a series of arguments to sway political opinion toward closure, including citing the costs, estimated recently to exceed $13 million a year a prisoner, and its role in stoking anti-Americanism. None worked. Mr. Trump, who wants U.S. troops withdrawn from Afghanistan, promised during the 2016 campaign to expand the Guantánamo prison, “to load it up with some bad dudes.”</w:t>
      </w:r>
    </w:p>
    <w:p w14:paraId="1A443B27" w14:textId="77777777" w:rsidR="000E15C0" w:rsidRPr="00B374F2" w:rsidRDefault="000E15C0" w:rsidP="000E15C0">
      <w:pPr>
        <w:pStyle w:val="Heading3"/>
      </w:pPr>
      <w:r w:rsidRPr="00B374F2">
        <w:t xml:space="preserve">2nc – elections – </w:t>
      </w:r>
      <w:proofErr w:type="spellStart"/>
      <w:r w:rsidRPr="00B374F2">
        <w:t>squo</w:t>
      </w:r>
      <w:proofErr w:type="spellEnd"/>
      <w:r w:rsidRPr="00B374F2">
        <w:t xml:space="preserve"> solves</w:t>
      </w:r>
    </w:p>
    <w:p w14:paraId="469E032F" w14:textId="77777777" w:rsidR="000E15C0" w:rsidRPr="00B374F2" w:rsidRDefault="000E15C0" w:rsidP="000E15C0">
      <w:pPr>
        <w:pStyle w:val="Heading4"/>
      </w:pPr>
      <w:r w:rsidRPr="00B374F2">
        <w:t>Biden closes Guantanamo</w:t>
      </w:r>
    </w:p>
    <w:p w14:paraId="36ED0EDF" w14:textId="77777777" w:rsidR="000E15C0" w:rsidRPr="00B374F2" w:rsidRDefault="000E15C0" w:rsidP="000E15C0">
      <w:r w:rsidRPr="00B374F2">
        <w:rPr>
          <w:rStyle w:val="Style13ptBold"/>
        </w:rPr>
        <w:t>Mason 16</w:t>
      </w:r>
      <w:r w:rsidRPr="00B374F2">
        <w:t xml:space="preserve"> – Jeff; White House correspondent. (“Biden says expects Guantanamo prison to close before Obama leaves office” Reuters. August 25, 2016. </w:t>
      </w:r>
      <w:hyperlink r:id="rId43" w:history="1">
        <w:r w:rsidRPr="00B374F2">
          <w:rPr>
            <w:rStyle w:val="Hyperlink"/>
          </w:rPr>
          <w:t>https://uk.reuters.com/article/uk-usa-guantanamo-biden/biden-says-expects-guantanamo-prison-to-close-before-obama-leaves-office-idUKKCN1101EL</w:t>
        </w:r>
      </w:hyperlink>
      <w:r w:rsidRPr="00B374F2">
        <w:t>)//SR</w:t>
      </w:r>
    </w:p>
    <w:p w14:paraId="3F6050F6" w14:textId="77777777" w:rsidR="000E15C0" w:rsidRPr="00B374F2" w:rsidRDefault="000E15C0" w:rsidP="000E15C0">
      <w:pPr>
        <w:rPr>
          <w:sz w:val="16"/>
        </w:rPr>
      </w:pPr>
      <w:r w:rsidRPr="00B374F2">
        <w:rPr>
          <w:sz w:val="16"/>
        </w:rPr>
        <w:t xml:space="preserve">STOCKHOLM (Reuters) - U.S. Vice President Joe </w:t>
      </w:r>
      <w:r w:rsidRPr="00B374F2">
        <w:rPr>
          <w:rStyle w:val="StyleUnderline"/>
        </w:rPr>
        <w:t>Biden said</w:t>
      </w:r>
      <w:r w:rsidRPr="00B374F2">
        <w:rPr>
          <w:sz w:val="16"/>
        </w:rPr>
        <w:t xml:space="preserve"> on Thursday </w:t>
      </w:r>
      <w:r w:rsidRPr="00B374F2">
        <w:rPr>
          <w:rStyle w:val="StyleUnderline"/>
        </w:rPr>
        <w:t>he expected the military prison in Guantanamo Bay, Cuba, would close before President Barack Obama leaves office</w:t>
      </w:r>
      <w:r w:rsidRPr="00B374F2">
        <w:rPr>
          <w:sz w:val="16"/>
        </w:rPr>
        <w:t xml:space="preserve"> in January. </w:t>
      </w:r>
      <w:r w:rsidRPr="00B374F2">
        <w:rPr>
          <w:rStyle w:val="Emphasis"/>
        </w:rPr>
        <w:t>“That is my hope and expectation,”</w:t>
      </w:r>
      <w:r w:rsidRPr="00B374F2">
        <w:rPr>
          <w:sz w:val="16"/>
        </w:rPr>
        <w:t xml:space="preserve"> he told a news conference in Sweden. </w:t>
      </w:r>
      <w:r w:rsidRPr="00B374F2">
        <w:rPr>
          <w:rStyle w:val="StyleUnderline"/>
        </w:rPr>
        <w:t>The White House has been trying to close the facility since Obama took office</w:t>
      </w:r>
      <w:r w:rsidRPr="00B374F2">
        <w:rPr>
          <w:sz w:val="16"/>
        </w:rPr>
        <w:t xml:space="preserve"> but has been stymied by opposition in Congress.</w:t>
      </w:r>
    </w:p>
    <w:p w14:paraId="6D0EBFF0" w14:textId="77777777" w:rsidR="000E15C0" w:rsidRPr="00B374F2" w:rsidRDefault="000E15C0" w:rsidP="000E15C0"/>
    <w:p w14:paraId="69E63A78" w14:textId="77777777" w:rsidR="000E15C0" w:rsidRPr="00B374F2" w:rsidRDefault="000E15C0" w:rsidP="000E15C0">
      <w:pPr>
        <w:pStyle w:val="Heading4"/>
      </w:pPr>
      <w:r w:rsidRPr="00B374F2">
        <w:t xml:space="preserve">Congress </w:t>
      </w:r>
      <w:r w:rsidRPr="00B374F2">
        <w:rPr>
          <w:u w:val="single"/>
        </w:rPr>
        <w:t>can’t</w:t>
      </w:r>
      <w:r w:rsidRPr="00B374F2">
        <w:t xml:space="preserve"> stop him</w:t>
      </w:r>
    </w:p>
    <w:p w14:paraId="405DF72B" w14:textId="77777777" w:rsidR="000E15C0" w:rsidRPr="00B374F2" w:rsidRDefault="000E15C0" w:rsidP="000E15C0">
      <w:r w:rsidRPr="00B374F2">
        <w:rPr>
          <w:rStyle w:val="Style13ptBold"/>
        </w:rPr>
        <w:t>Craig &amp; Sloan 15</w:t>
      </w:r>
      <w:r w:rsidRPr="00B374F2">
        <w:t xml:space="preserve"> – Gregory; former White House counsel. Cliff; special envoy for Guantanamo closure in 2013 and 2014. (“The president doesn’t need Congress’s permission to close Guantanamo” The Washington Post. November 6, 2015. </w:t>
      </w:r>
      <w:hyperlink r:id="rId44" w:history="1">
        <w:r w:rsidRPr="00B374F2">
          <w:rPr>
            <w:rStyle w:val="Hyperlink"/>
          </w:rPr>
          <w:t>https://www.washingtonpost.com/opinions/the-president-doesnt-need-congresss-permission-to-close-guantanamo/2015/11/06/4cc9d2ac-83f5-11e5-a7ca-6ab6ec20f839_story.html</w:t>
        </w:r>
      </w:hyperlink>
      <w:r w:rsidRPr="00B374F2">
        <w:t>)//SR</w:t>
      </w:r>
    </w:p>
    <w:p w14:paraId="6FE003D6" w14:textId="77777777" w:rsidR="000E15C0" w:rsidRPr="00B374F2" w:rsidRDefault="000E15C0" w:rsidP="000E15C0">
      <w:pPr>
        <w:rPr>
          <w:sz w:val="16"/>
        </w:rPr>
      </w:pPr>
      <w:r w:rsidRPr="00B374F2">
        <w:rPr>
          <w:sz w:val="16"/>
        </w:rPr>
        <w:t>As President Obama approaches the final year of his presidency, the </w:t>
      </w:r>
      <w:hyperlink r:id="rId45" w:tooltip="www.washingtonpost.com" w:history="1">
        <w:r w:rsidRPr="00B374F2">
          <w:rPr>
            <w:rStyle w:val="Hyperlink"/>
            <w:sz w:val="16"/>
          </w:rPr>
          <w:t>urgency of closing the Guantanamo Bay detention facility</w:t>
        </w:r>
      </w:hyperlink>
      <w:r w:rsidRPr="00B374F2">
        <w:rPr>
          <w:sz w:val="16"/>
        </w:rPr>
        <w:t xml:space="preserve"> looms large. </w:t>
      </w:r>
      <w:r w:rsidRPr="00B374F2">
        <w:rPr>
          <w:rStyle w:val="Emphasis"/>
        </w:rPr>
        <w:t>Some maintain that the </w:t>
      </w:r>
      <w:hyperlink r:id="rId46" w:tooltip="www.wsj.com" w:history="1">
        <w:r w:rsidRPr="00B374F2">
          <w:rPr>
            <w:rStyle w:val="Emphasis"/>
          </w:rPr>
          <w:t>congressional ban on transfers from Guantanamo to the United States</w:t>
        </w:r>
      </w:hyperlink>
      <w:r w:rsidRPr="00B374F2">
        <w:rPr>
          <w:rStyle w:val="Emphasis"/>
        </w:rPr>
        <w:t> prevents closure</w:t>
      </w:r>
      <w:r w:rsidRPr="00B374F2">
        <w:rPr>
          <w:rStyle w:val="StyleUnderline"/>
        </w:rPr>
        <w:t xml:space="preserve"> without congressional approval.</w:t>
      </w:r>
      <w:r w:rsidRPr="00B374F2">
        <w:rPr>
          <w:rStyle w:val="Emphasis"/>
        </w:rPr>
        <w:t xml:space="preserve"> But that is wrong. Under Article II</w:t>
      </w:r>
      <w:r w:rsidRPr="00B374F2">
        <w:rPr>
          <w:rStyle w:val="StyleUnderline"/>
        </w:rPr>
        <w:t xml:space="preserve"> of the Constitution, </w:t>
      </w:r>
      <w:r w:rsidRPr="00B374F2">
        <w:rPr>
          <w:rStyle w:val="Emphasis"/>
        </w:rPr>
        <w:t>the president has exclusive authority</w:t>
      </w:r>
      <w:r w:rsidRPr="00B374F2">
        <w:rPr>
          <w:rStyle w:val="StyleUnderline"/>
        </w:rPr>
        <w:t xml:space="preserve"> to determine the facilities in which military detainees are held.</w:t>
      </w:r>
      <w:r w:rsidRPr="00B374F2">
        <w:rPr>
          <w:sz w:val="16"/>
        </w:rPr>
        <w:t xml:space="preserve"> Obama has the authority to move forward. He should use it.</w:t>
      </w:r>
    </w:p>
    <w:p w14:paraId="00001312" w14:textId="77777777" w:rsidR="000E15C0" w:rsidRPr="00B374F2" w:rsidRDefault="000E15C0" w:rsidP="000E15C0">
      <w:pPr>
        <w:pStyle w:val="Heading3"/>
      </w:pPr>
      <w:r w:rsidRPr="00B374F2">
        <w:t xml:space="preserve">2nc – elections – national security key </w:t>
      </w:r>
    </w:p>
    <w:p w14:paraId="1DE8436D" w14:textId="77777777" w:rsidR="000E15C0" w:rsidRPr="00B374F2" w:rsidRDefault="000E15C0" w:rsidP="000E15C0">
      <w:pPr>
        <w:pStyle w:val="Heading4"/>
      </w:pPr>
      <w:r w:rsidRPr="00B374F2">
        <w:t>Voters rate terror at the same level of importance as health care</w:t>
      </w:r>
    </w:p>
    <w:p w14:paraId="726F74AD" w14:textId="77777777" w:rsidR="000E15C0" w:rsidRPr="00B374F2" w:rsidRDefault="000E15C0" w:rsidP="000E15C0">
      <w:pPr>
        <w:rPr>
          <w:rStyle w:val="Style13ptBold"/>
          <w:b w:val="0"/>
          <w:bCs w:val="0"/>
        </w:rPr>
      </w:pPr>
      <w:r w:rsidRPr="00B374F2">
        <w:rPr>
          <w:rStyle w:val="Style13ptBold"/>
        </w:rPr>
        <w:t xml:space="preserve">McCue 1/15, </w:t>
      </w:r>
      <w:r w:rsidRPr="00B374F2">
        <w:rPr>
          <w:rStyle w:val="Style13ptBold"/>
          <w:b w:val="0"/>
          <w:bCs w:val="0"/>
        </w:rPr>
        <w:t xml:space="preserve">Dan McCue, Content Editor of The Well News. McCue has over two decades of experience in covering government, politics, business, the environment and law, “Gallup Says Six Issues Are Top of Voters’ Minds”, 1/15/20, </w:t>
      </w:r>
      <w:hyperlink r:id="rId47" w:history="1">
        <w:r w:rsidRPr="00B374F2">
          <w:rPr>
            <w:rStyle w:val="Hyperlink"/>
            <w:bCs/>
            <w:sz w:val="26"/>
          </w:rPr>
          <w:t>https://www.thewellnews.com/gallup-says-six-issues-are-top-of-voters-minds/</w:t>
        </w:r>
      </w:hyperlink>
      <w:r w:rsidRPr="00B374F2">
        <w:rPr>
          <w:rStyle w:val="Style13ptBold"/>
          <w:b w:val="0"/>
          <w:bCs w:val="0"/>
        </w:rPr>
        <w:t xml:space="preserve"> //CC</w:t>
      </w:r>
    </w:p>
    <w:p w14:paraId="38DC14CC" w14:textId="77777777" w:rsidR="000E15C0" w:rsidRPr="00B374F2" w:rsidRDefault="000E15C0" w:rsidP="000E15C0">
      <w:pPr>
        <w:rPr>
          <w:rStyle w:val="Style13ptBold"/>
          <w:b w:val="0"/>
          <w:bCs w:val="0"/>
          <w:sz w:val="16"/>
        </w:rPr>
      </w:pPr>
      <w:r w:rsidRPr="00B374F2">
        <w:rPr>
          <w:rStyle w:val="Style13ptBold"/>
          <w:b w:val="0"/>
          <w:bCs w:val="0"/>
          <w:sz w:val="16"/>
        </w:rPr>
        <w:t xml:space="preserve">WASHINGTON – </w:t>
      </w:r>
      <w:r w:rsidRPr="00B374F2">
        <w:rPr>
          <w:rStyle w:val="StyleUnderline"/>
        </w:rPr>
        <w:t>When presented with a list of 16 issues, at least 30% of adults rated five as being “extremely important”</w:t>
      </w:r>
      <w:r w:rsidRPr="00B374F2">
        <w:rPr>
          <w:rStyle w:val="Style13ptBold"/>
          <w:b w:val="0"/>
          <w:bCs w:val="0"/>
          <w:sz w:val="16"/>
        </w:rPr>
        <w:t xml:space="preserve"> to determining how they will vote in 2020, the Gallup organization said Tuesday. </w:t>
      </w:r>
      <w:r w:rsidRPr="00B374F2">
        <w:rPr>
          <w:rStyle w:val="StyleUnderline"/>
        </w:rPr>
        <w:t>The issues were healthcare, national security, gun policy, education and the econom</w:t>
      </w:r>
      <w:r w:rsidRPr="00B374F2">
        <w:rPr>
          <w:rStyle w:val="Style13ptBold"/>
          <w:b w:val="0"/>
          <w:bCs w:val="0"/>
          <w:sz w:val="16"/>
        </w:rPr>
        <w:t xml:space="preserve">y. The poll was conducted Dec. 2-15. As expected with a Republican president in office, Democrats assign higher importance than Republicans to most of the issues tested, repeating a pattern seen for the opposition party (the party opposite the sitting president) in every election since 2004. </w:t>
      </w:r>
      <w:r w:rsidRPr="00B374F2">
        <w:rPr>
          <w:rStyle w:val="StyleUnderline"/>
        </w:rPr>
        <w:t xml:space="preserve">About one in three Americans said health care (35%), terrorism/national security (34%), gun policy (34%) and education (33%) will be extremely important to their vote. </w:t>
      </w:r>
      <w:r w:rsidRPr="00B374F2">
        <w:rPr>
          <w:rStyle w:val="Style13ptBold"/>
          <w:b w:val="0"/>
          <w:bCs w:val="0"/>
          <w:sz w:val="16"/>
        </w:rPr>
        <w:t xml:space="preserve">Thirty percent said the same for the economy, the lowest Gallup has measured for that issue in an election year since 2000, another strong economic year. </w:t>
      </w:r>
      <w:r w:rsidRPr="00B374F2">
        <w:rPr>
          <w:rStyle w:val="StyleUnderline"/>
        </w:rPr>
        <w:t>While trade, infrastructure and foreign affairs all rank near the bottom of the list on extreme importance</w:t>
      </w:r>
      <w:r w:rsidRPr="00B374F2">
        <w:rPr>
          <w:rStyle w:val="Style13ptBold"/>
          <w:b w:val="0"/>
          <w:bCs w:val="0"/>
          <w:sz w:val="16"/>
        </w:rPr>
        <w:t xml:space="preserve">, three-quarters of Americans (74%) said that infrastructure is at least “very important” to their vote, </w:t>
      </w:r>
      <w:r w:rsidRPr="00B374F2">
        <w:rPr>
          <w:rStyle w:val="StyleUnderline"/>
        </w:rPr>
        <w:t>while 64% and 68% of respondents say the same about foreign affairs and trade,</w:t>
      </w:r>
      <w:r w:rsidRPr="00B374F2">
        <w:rPr>
          <w:rStyle w:val="Style13ptBold"/>
          <w:b w:val="0"/>
          <w:bCs w:val="0"/>
          <w:sz w:val="16"/>
        </w:rPr>
        <w:t xml:space="preserve"> respectively. </w:t>
      </w:r>
    </w:p>
    <w:p w14:paraId="6E16AB00" w14:textId="77777777" w:rsidR="000E15C0" w:rsidRPr="00B374F2" w:rsidRDefault="000E15C0" w:rsidP="000E15C0">
      <w:pPr>
        <w:pStyle w:val="Heading3"/>
      </w:pPr>
      <w:r w:rsidRPr="00B374F2">
        <w:t>2nc – elections – at base link turn</w:t>
      </w:r>
    </w:p>
    <w:p w14:paraId="76AB177B" w14:textId="77777777" w:rsidR="000E15C0" w:rsidRPr="00B374F2" w:rsidRDefault="000E15C0" w:rsidP="000E15C0">
      <w:pPr>
        <w:pStyle w:val="Heading4"/>
      </w:pPr>
      <w:r w:rsidRPr="00B374F2">
        <w:t>Tough on terror strategies are bad for Trump</w:t>
      </w:r>
    </w:p>
    <w:p w14:paraId="1CB0CCE3" w14:textId="77777777" w:rsidR="000E15C0" w:rsidRPr="00B374F2" w:rsidRDefault="000E15C0" w:rsidP="000E15C0">
      <w:pPr>
        <w:rPr>
          <w:rStyle w:val="Style13ptBold"/>
          <w:b w:val="0"/>
          <w:bCs w:val="0"/>
        </w:rPr>
      </w:pPr>
      <w:proofErr w:type="spellStart"/>
      <w:r w:rsidRPr="00B374F2">
        <w:rPr>
          <w:rStyle w:val="Style13ptBold"/>
        </w:rPr>
        <w:t>Gaughan</w:t>
      </w:r>
      <w:proofErr w:type="spellEnd"/>
      <w:r w:rsidRPr="00B374F2">
        <w:rPr>
          <w:rStyle w:val="Style13ptBold"/>
        </w:rPr>
        <w:t xml:space="preserve"> 16, </w:t>
      </w:r>
      <w:r w:rsidRPr="00B374F2">
        <w:rPr>
          <w:rStyle w:val="Style13ptBold"/>
          <w:b w:val="0"/>
          <w:bCs w:val="0"/>
        </w:rPr>
        <w:t xml:space="preserve">Anthony </w:t>
      </w:r>
      <w:proofErr w:type="spellStart"/>
      <w:r w:rsidRPr="00B374F2">
        <w:rPr>
          <w:rStyle w:val="Style13ptBold"/>
          <w:b w:val="0"/>
          <w:bCs w:val="0"/>
        </w:rPr>
        <w:t>Gaughan</w:t>
      </w:r>
      <w:proofErr w:type="spellEnd"/>
      <w:r w:rsidRPr="00B374F2">
        <w:rPr>
          <w:rStyle w:val="Style13ptBold"/>
          <w:b w:val="0"/>
          <w:bCs w:val="0"/>
        </w:rPr>
        <w:t xml:space="preserve">, Professor of Law at Drake University in Des Moines Iowa, “Will voters’ fear of terrorism propel Trump to the White House?”, 3/25/16, </w:t>
      </w:r>
      <w:hyperlink r:id="rId48" w:history="1">
        <w:r w:rsidRPr="00B374F2">
          <w:rPr>
            <w:rStyle w:val="Hyperlink"/>
            <w:bCs/>
            <w:sz w:val="26"/>
          </w:rPr>
          <w:t>https://theconversation.com/will-voters-fear-of-terrorism-propel-trump-to-the-white-house-56847</w:t>
        </w:r>
      </w:hyperlink>
      <w:r w:rsidRPr="00B374F2">
        <w:rPr>
          <w:rStyle w:val="Style13ptBold"/>
          <w:b w:val="0"/>
          <w:bCs w:val="0"/>
        </w:rPr>
        <w:t xml:space="preserve"> //CC</w:t>
      </w:r>
    </w:p>
    <w:p w14:paraId="45B0D60A" w14:textId="77777777" w:rsidR="000E15C0" w:rsidRPr="00B374F2" w:rsidRDefault="000E15C0" w:rsidP="000E15C0">
      <w:pPr>
        <w:rPr>
          <w:rStyle w:val="StyleUnderline"/>
        </w:rPr>
      </w:pPr>
      <w:r w:rsidRPr="00B374F2">
        <w:t>The Islamic State’s bombing of an airport terminal and subway station in Brussels, Belgium on March 22 horrified the world. But Donald Trump saw a silver lining in the latest terrorist atrocity. During an interview a few hours after the bloodshed in Brussels, Trump announced that foreign threats benefited his presidential campaign</w:t>
      </w:r>
      <w:r w:rsidRPr="00B374F2">
        <w:rPr>
          <w:sz w:val="14"/>
        </w:rPr>
        <w:t xml:space="preserve">. </w:t>
      </w:r>
      <w:r w:rsidRPr="00B374F2">
        <w:rPr>
          <w:rStyle w:val="StyleUnderline"/>
        </w:rPr>
        <w:t xml:space="preserve">He proudly observed that “every time we have a problem in the world, I do better” in the polls. The reason, he asserted, was because voters view him “as much stronger” than his opponents. </w:t>
      </w:r>
      <w:r w:rsidRPr="00B374F2">
        <w:rPr>
          <w:sz w:val="14"/>
        </w:rPr>
        <w:t xml:space="preserve">Sickening though Trump’s cynicism is, it’s important to ask whether he’s right. Will voters’ fear of terrorism propel Trump to the White House? GOP’s year of fear </w:t>
      </w:r>
      <w:r w:rsidRPr="00B374F2">
        <w:rPr>
          <w:rStyle w:val="StyleUnderline"/>
        </w:rPr>
        <w:t>Trump is certainly right about what works with many Republican voters</w:t>
      </w:r>
      <w:r w:rsidRPr="00B374F2">
        <w:rPr>
          <w:sz w:val="14"/>
        </w:rPr>
        <w:t xml:space="preserve">. Since </w:t>
      </w:r>
      <w:r w:rsidRPr="00B374F2">
        <w:rPr>
          <w:rStyle w:val="StyleUnderline"/>
        </w:rPr>
        <w:t>his presidential announcement speech</w:t>
      </w:r>
      <w:r w:rsidRPr="00B374F2">
        <w:rPr>
          <w:sz w:val="14"/>
        </w:rPr>
        <w:t xml:space="preserve"> </w:t>
      </w:r>
      <w:r w:rsidRPr="00B374F2">
        <w:rPr>
          <w:rStyle w:val="StyleUnderline"/>
        </w:rPr>
        <w:t>in June, when he warned that America is “becoming a third world country,” he has ruthlessly exploited the xenophobia and bigotry of a large segment of the GOP electorate</w:t>
      </w:r>
      <w:r w:rsidRPr="00B374F2">
        <w:rPr>
          <w:sz w:val="14"/>
        </w:rPr>
        <w:t xml:space="preserve">. To that end he has stoked prejudice against Mexicans, African Americans and immigrants in general. </w:t>
      </w:r>
      <w:r w:rsidRPr="00B374F2">
        <w:rPr>
          <w:rStyle w:val="StyleUnderline"/>
        </w:rPr>
        <w:t xml:space="preserve">Lately, however, </w:t>
      </w:r>
      <w:r w:rsidRPr="00B374F2">
        <w:rPr>
          <w:rStyle w:val="Emphasis"/>
        </w:rPr>
        <w:t>he has focused on exploiting the public’s fear of terrorism</w:t>
      </w:r>
      <w:r w:rsidRPr="00B374F2">
        <w:rPr>
          <w:sz w:val="14"/>
        </w:rPr>
        <w:t xml:space="preserve"> by calling for a ban on Muslims entering the United States, by proposing to kill the families of terrorists, by advocating waterboarding of detainees and by declaring that “Islam hates us.” Trump’s fear-mongering has worked so well that he currently possesses a 250-delegate lead in the GOP nomination race. He has driven 14 candidates from the race and leads his final two Republican opponents – Ted Cruz and John Kasich – by a comfortable margin in most national polls. Fear of terrorism is one of the major reasons why Trump’s strategy of divide-and-conquer has worked so well in the GOP primaries. Polls show that 58 percent of Republicans list terrorism as their top election concern. A New York Times poll found that support for Trump directly correlated with GOP voters’ anxieties over terrorism. The March 22 Arizona primary, which was held just hours after the Brussels attack, provided a perfect example. On the eve of the election Trump had a 13-point lead in Arizona polls. But on election day – as the story of the terrorist attacks led the morning news in Arizona and across the country – Trump won by a far bigger margin than expected, beating Ted Cruz by 22 points and more than 100,000 votes. Arizona is thus the latest example of how a toxic mix of fear, prejudice and hatred has made Trump the GOP front-runner. Democrats’ painful history But will the same dynamics hold true in the general election? Will global crises clear a path to the Oval Office for Trump? It is certainly true that overseas events and foreign threats have determined the outcome of past presidential races. For example, public frustration with the Truman administration’s handling of the Korean War led to a GOP sweep in the 1952 presidential and congressional elections. Sixteen years later the electorate’s revolt against Lyndon Johnson’s Vietnam War policies helped propel Richard Nixon to the White House in the 1968 election. And in 1980, Jimmy Carter’s inability to resolve the Iran hostage crisis paralyzed his presidency and led directly to Ronald Reagan’s victory in the presidential election. Trump is no Eisenhower </w:t>
      </w:r>
      <w:r w:rsidRPr="00B374F2">
        <w:rPr>
          <w:rStyle w:val="StyleUnderline"/>
        </w:rPr>
        <w:t xml:space="preserve">Yet, there is compelling reason to believe that </w:t>
      </w:r>
      <w:r w:rsidRPr="00B374F2">
        <w:rPr>
          <w:rStyle w:val="Emphasis"/>
        </w:rPr>
        <w:t>even if terrorists strike</w:t>
      </w:r>
      <w:r w:rsidRPr="00B374F2">
        <w:rPr>
          <w:rStyle w:val="StyleUnderline"/>
        </w:rPr>
        <w:t xml:space="preserve"> during the fall campaign, </w:t>
      </w:r>
      <w:r w:rsidRPr="00B374F2">
        <w:rPr>
          <w:rStyle w:val="Emphasis"/>
        </w:rPr>
        <w:t>the ensuing public fear won’t benefit Trump</w:t>
      </w:r>
      <w:r w:rsidRPr="00B374F2">
        <w:rPr>
          <w:rStyle w:val="StyleUnderline"/>
        </w:rPr>
        <w:t xml:space="preserve"> in the general election as much as he thinks it will. </w:t>
      </w:r>
      <w:r w:rsidRPr="00B374F2">
        <w:rPr>
          <w:sz w:val="14"/>
        </w:rPr>
        <w:t xml:space="preserve">The reason is because of two crucial features of the 2016 election that distinguish it from the 1952, 1968 and 1980 elections. First, </w:t>
      </w:r>
      <w:r w:rsidRPr="00B374F2">
        <w:rPr>
          <w:rStyle w:val="StyleUnderline"/>
        </w:rPr>
        <w:t xml:space="preserve">in each of those historic campaigns, </w:t>
      </w:r>
      <w:r w:rsidRPr="00B374F2">
        <w:rPr>
          <w:rStyle w:val="Emphasis"/>
        </w:rPr>
        <w:t>general election voters chose candidates with long experience</w:t>
      </w:r>
      <w:r w:rsidRPr="00B374F2">
        <w:rPr>
          <w:rStyle w:val="StyleUnderline"/>
        </w:rPr>
        <w:t xml:space="preserve"> in the military or government. </w:t>
      </w:r>
      <w:r w:rsidRPr="00B374F2">
        <w:rPr>
          <w:sz w:val="14"/>
        </w:rPr>
        <w:t xml:space="preserve">World War II hero Dwight Eisenhower won in 1952; former Vice President Richard Nixon won in 1968; and former California Governor Ronald Reagan prevailed in 1980. </w:t>
      </w:r>
      <w:r w:rsidRPr="00B374F2">
        <w:rPr>
          <w:rStyle w:val="StyleUnderline"/>
        </w:rPr>
        <w:t xml:space="preserve">Each had </w:t>
      </w:r>
      <w:r w:rsidRPr="00B374F2">
        <w:rPr>
          <w:rStyle w:val="Emphasis"/>
        </w:rPr>
        <w:t>proven track records</w:t>
      </w:r>
      <w:r w:rsidRPr="00B374F2">
        <w:rPr>
          <w:rStyle w:val="StyleUnderline"/>
        </w:rPr>
        <w:t xml:space="preserve"> in public life, each had served in the military and each had </w:t>
      </w:r>
      <w:r w:rsidRPr="00B374F2">
        <w:rPr>
          <w:rStyle w:val="Emphasis"/>
        </w:rPr>
        <w:t>distinguished teams of highly experienced foreign policy advisers</w:t>
      </w:r>
      <w:r w:rsidRPr="00B374F2">
        <w:rPr>
          <w:rStyle w:val="StyleUnderline"/>
        </w:rPr>
        <w:t>. Trump, in contrast, has zero experience in public affairs</w:t>
      </w:r>
      <w:r w:rsidRPr="00B374F2">
        <w:rPr>
          <w:sz w:val="14"/>
        </w:rPr>
        <w:t xml:space="preserve">. He has never held elected office and he has never served in the military. During the Vietnam War, he received draft deferments and eventually was declared medically disqualified. </w:t>
      </w:r>
      <w:r w:rsidRPr="00B374F2">
        <w:t xml:space="preserve">Yet, despite Trump’s lack of military credentials, the lifelong civilian criticized American prisoners of war during a campaign event last summer. “I like people who weren’t captured,” he explained. Trump’s insult of POWs only serves to underscore his ignorance of national security issues. </w:t>
      </w:r>
      <w:r w:rsidRPr="00B374F2">
        <w:rPr>
          <w:rStyle w:val="StyleUnderline"/>
        </w:rPr>
        <w:t>Nor can Trump boast of a top-notch foreign policy team</w:t>
      </w:r>
      <w:r w:rsidRPr="00B374F2">
        <w:rPr>
          <w:sz w:val="14"/>
        </w:rPr>
        <w:t xml:space="preserve">. No prominent experts have signed onto his campaign, and he has admitted that he gets most of his information about the military from watching television shows. </w:t>
      </w:r>
      <w:r w:rsidRPr="00B374F2">
        <w:rPr>
          <w:rStyle w:val="StyleUnderline"/>
        </w:rPr>
        <w:t>Not surprisingly, therefore, two weeks ago more than 100 top Republican defense experts wrote an open letter warning that a Trump presidency would be a national security disaster</w:t>
      </w:r>
      <w:r w:rsidRPr="00B374F2">
        <w:rPr>
          <w:sz w:val="14"/>
        </w:rPr>
        <w:t xml:space="preserve">. Former NSA and CIA director Michael Hayden told the BBC that he would be “frightened” by a Trump presidency because it would be “destructive” for America. </w:t>
      </w:r>
      <w:r w:rsidRPr="00B374F2">
        <w:rPr>
          <w:rStyle w:val="StyleUnderline"/>
        </w:rPr>
        <w:t>And just last week retired four-star general and former CIA director David Petraeus implicitly attacked Trump in a Florida speech.</w:t>
      </w:r>
      <w:r w:rsidRPr="00B374F2">
        <w:rPr>
          <w:sz w:val="14"/>
        </w:rPr>
        <w:t xml:space="preserve"> Although he didn’t mention Trump by name, there could be no doubt as to which candidate’s views General Petraeus sought to repudiate. In his speech, </w:t>
      </w:r>
      <w:r w:rsidRPr="00B374F2">
        <w:rPr>
          <w:rStyle w:val="Emphasis"/>
        </w:rPr>
        <w:t>Petraeus condemned waterboarding</w:t>
      </w:r>
      <w:r w:rsidRPr="00B374F2">
        <w:rPr>
          <w:rStyle w:val="StyleUnderline"/>
        </w:rPr>
        <w:t xml:space="preserve">, praised America’s close relationship with Mexico </w:t>
      </w:r>
      <w:r w:rsidRPr="00B374F2">
        <w:rPr>
          <w:rStyle w:val="Emphasis"/>
        </w:rPr>
        <w:t>and adamantly rejected the notion that America was in decline</w:t>
      </w:r>
      <w:r w:rsidRPr="00B374F2">
        <w:rPr>
          <w:sz w:val="14"/>
        </w:rPr>
        <w:t xml:space="preserve">. The United States, </w:t>
      </w:r>
      <w:proofErr w:type="spellStart"/>
      <w:r w:rsidRPr="00B374F2">
        <w:rPr>
          <w:sz w:val="14"/>
        </w:rPr>
        <w:t>Petraus</w:t>
      </w:r>
      <w:proofErr w:type="spellEnd"/>
      <w:r w:rsidRPr="00B374F2">
        <w:rPr>
          <w:sz w:val="14"/>
        </w:rPr>
        <w:t xml:space="preserve"> insisted, “is better positioned than any other country for the next 20 to 30 years and perhaps longer.” </w:t>
      </w:r>
    </w:p>
    <w:p w14:paraId="2C10129A" w14:textId="77777777" w:rsidR="000E15C0" w:rsidRPr="00B374F2" w:rsidRDefault="000E15C0" w:rsidP="000E15C0">
      <w:pPr>
        <w:pStyle w:val="Heading2"/>
      </w:pPr>
      <w:r w:rsidRPr="00B374F2">
        <w:t>Pardon CP</w:t>
      </w:r>
    </w:p>
    <w:p w14:paraId="7FA67708" w14:textId="77777777" w:rsidR="000E15C0" w:rsidRPr="00B374F2" w:rsidRDefault="000E15C0" w:rsidP="000E15C0">
      <w:pPr>
        <w:pStyle w:val="Heading3"/>
      </w:pPr>
      <w:r w:rsidRPr="00B374F2">
        <w:t>1nc – pardons cp</w:t>
      </w:r>
    </w:p>
    <w:p w14:paraId="30316CFC" w14:textId="38DDEFB1" w:rsidR="000E15C0" w:rsidRPr="00B374F2" w:rsidRDefault="00B374F2" w:rsidP="00B374F2">
      <w:pPr>
        <w:pStyle w:val="Heading4"/>
      </w:pPr>
      <w:r w:rsidRPr="00B374F2">
        <w:t xml:space="preserve">The executive of the United States should pardon individuals currently detained at Guantanamo Bay </w:t>
      </w:r>
    </w:p>
    <w:p w14:paraId="732EDBC8" w14:textId="77777777" w:rsidR="000E15C0" w:rsidRPr="00B374F2" w:rsidRDefault="000E15C0" w:rsidP="000E15C0">
      <w:pPr>
        <w:pStyle w:val="Heading4"/>
      </w:pPr>
      <w:r w:rsidRPr="00B374F2">
        <w:t xml:space="preserve">Presidential pardons </w:t>
      </w:r>
      <w:r w:rsidRPr="00B374F2">
        <w:rPr>
          <w:u w:val="single"/>
        </w:rPr>
        <w:t>solve</w:t>
      </w:r>
      <w:r w:rsidRPr="00B374F2">
        <w:t xml:space="preserve"> indefinite detention at Guantanamo</w:t>
      </w:r>
    </w:p>
    <w:p w14:paraId="67B2787F" w14:textId="77777777" w:rsidR="000E15C0" w:rsidRPr="00B374F2" w:rsidRDefault="000E15C0" w:rsidP="000E15C0">
      <w:proofErr w:type="spellStart"/>
      <w:r w:rsidRPr="00B374F2">
        <w:rPr>
          <w:rStyle w:val="Style13ptBold"/>
        </w:rPr>
        <w:t>Schoenburg</w:t>
      </w:r>
      <w:proofErr w:type="spellEnd"/>
      <w:r w:rsidRPr="00B374F2">
        <w:rPr>
          <w:rStyle w:val="Style13ptBold"/>
        </w:rPr>
        <w:t xml:space="preserve"> 16</w:t>
      </w:r>
      <w:r w:rsidRPr="00B374F2">
        <w:t xml:space="preserve"> – Samuel; graduated magna cum laude from New York University School of Law and cum laude from Yale University, legal intern for the Obama administration. (“Clemency, War Powers, and Guantanamo,” New York University Law Review, Volume 91, Issue 4, October 2016. </w:t>
      </w:r>
      <w:proofErr w:type="spellStart"/>
      <w:r w:rsidRPr="00B374F2">
        <w:t>HeinOnline</w:t>
      </w:r>
      <w:proofErr w:type="spellEnd"/>
      <w:r w:rsidRPr="00B374F2">
        <w:t xml:space="preserve"> via </w:t>
      </w:r>
      <w:proofErr w:type="spellStart"/>
      <w:r w:rsidRPr="00B374F2">
        <w:t>UMich</w:t>
      </w:r>
      <w:proofErr w:type="spellEnd"/>
      <w:r w:rsidRPr="00B374F2">
        <w:t xml:space="preserve"> Libraries)//SR</w:t>
      </w:r>
    </w:p>
    <w:p w14:paraId="44C58F41" w14:textId="77777777" w:rsidR="000E15C0" w:rsidRPr="00B374F2" w:rsidRDefault="000E15C0" w:rsidP="000E15C0">
      <w:pPr>
        <w:rPr>
          <w:sz w:val="16"/>
        </w:rPr>
      </w:pPr>
      <w:r w:rsidRPr="00B374F2">
        <w:rPr>
          <w:rStyle w:val="Emphasis"/>
        </w:rPr>
        <w:t>The Constitution grants the president "power to grant reprieves and pardons for offenses against the United States</w:t>
      </w:r>
      <w:r w:rsidRPr="00B374F2">
        <w:rPr>
          <w:sz w:val="16"/>
        </w:rPr>
        <w:t xml:space="preserve">, except in cases of impeachment."5 The pardon power6 is among the most explicit authorities given to the President. Save few limits, </w:t>
      </w:r>
      <w:r w:rsidRPr="00B374F2">
        <w:rPr>
          <w:rStyle w:val="StyleUnderline"/>
        </w:rPr>
        <w:t xml:space="preserve">the </w:t>
      </w:r>
      <w:r w:rsidRPr="00B374F2">
        <w:rPr>
          <w:rStyle w:val="Emphasis"/>
        </w:rPr>
        <w:t>president has</w:t>
      </w:r>
      <w:r w:rsidRPr="00B374F2">
        <w:rPr>
          <w:rStyle w:val="StyleUnderline"/>
        </w:rPr>
        <w:t xml:space="preserve"> largely unfettered </w:t>
      </w:r>
      <w:r w:rsidRPr="00B374F2">
        <w:rPr>
          <w:rStyle w:val="Emphasis"/>
        </w:rPr>
        <w:t>discretion to mitigate criminal penalties</w:t>
      </w:r>
      <w:r w:rsidRPr="00B374F2">
        <w:rPr>
          <w:rStyle w:val="StyleUnderline"/>
        </w:rPr>
        <w:t xml:space="preserve"> at any time after an offense has occurred, </w:t>
      </w:r>
      <w:r w:rsidRPr="00B374F2">
        <w:rPr>
          <w:rStyle w:val="Emphasis"/>
        </w:rPr>
        <w:t>even before a trial has taken place.</w:t>
      </w:r>
      <w:r w:rsidRPr="00B374F2">
        <w:rPr>
          <w:sz w:val="16"/>
        </w:rPr>
        <w:t xml:space="preserve">7 </w:t>
      </w:r>
      <w:r w:rsidRPr="00B374F2">
        <w:rPr>
          <w:rStyle w:val="StyleUnderline"/>
        </w:rPr>
        <w:t>The same constitutional sentence</w:t>
      </w:r>
      <w:r w:rsidRPr="00B374F2">
        <w:rPr>
          <w:sz w:val="16"/>
        </w:rPr>
        <w:t xml:space="preserve"> giving the President authority to reduce or eliminate most federal legal sanctions also </w:t>
      </w:r>
      <w:r w:rsidRPr="00B374F2">
        <w:rPr>
          <w:rStyle w:val="StyleUnderline"/>
        </w:rPr>
        <w:t>identifies the president as the Commander in Chief of the military.</w:t>
      </w:r>
      <w:r w:rsidRPr="00B374F2">
        <w:rPr>
          <w:sz w:val="16"/>
        </w:rPr>
        <w:t xml:space="preserve">8 Yet the president's military leadership has rarely been discussed in the context of the pardon power. 9 Clemency authority met with little scrutiny overall at the Constitutional Convention, but the one extended debate the Framers did engage in over the power regarded the President's ability to pardon in certain cases of treason. 10 </w:t>
      </w:r>
      <w:r w:rsidRPr="00B374F2">
        <w:rPr>
          <w:rStyle w:val="StyleUnderline"/>
        </w:rPr>
        <w:t>The Convention resoundingly rejected limiting the executive's power in these circumstances," which include "levying War" against the United States.</w:t>
      </w:r>
      <w:r w:rsidRPr="00B374F2">
        <w:rPr>
          <w:sz w:val="16"/>
        </w:rPr>
        <w:t xml:space="preserve"> 12 Presidents active in politics at the time of the Convention went on to use their pardon authority in instances of insurrection and rebellion.13 And future presidents, most notably Abraham Lincoln and Andrew Johnson, issued mass amnesties for wartime offenses against the Union. 14 The bare text of </w:t>
      </w:r>
      <w:r w:rsidRPr="00B374F2">
        <w:rPr>
          <w:rStyle w:val="StyleUnderline"/>
        </w:rPr>
        <w:t>Article II, Section 2 of the Constitution, the Framers' intent</w:t>
      </w:r>
      <w:r w:rsidRPr="00B374F2">
        <w:rPr>
          <w:sz w:val="16"/>
        </w:rPr>
        <w:t xml:space="preserve"> in light of their understanding of treason as a warlike act, </w:t>
      </w:r>
      <w:r w:rsidRPr="00B374F2">
        <w:rPr>
          <w:rStyle w:val="StyleUnderline"/>
        </w:rPr>
        <w:t xml:space="preserve">and subsequent historical practice all suggest a greater </w:t>
      </w:r>
      <w:r w:rsidRPr="00B374F2">
        <w:rPr>
          <w:rStyle w:val="Emphasis"/>
        </w:rPr>
        <w:t>connection</w:t>
      </w:r>
      <w:r w:rsidRPr="00B374F2">
        <w:rPr>
          <w:sz w:val="16"/>
        </w:rPr>
        <w:t xml:space="preserve"> than has been previously drawn </w:t>
      </w:r>
      <w:r w:rsidRPr="00B374F2">
        <w:rPr>
          <w:rStyle w:val="Emphasis"/>
        </w:rPr>
        <w:t>between the president's war powers and the power to pardon.</w:t>
      </w:r>
      <w:r w:rsidRPr="00B374F2">
        <w:rPr>
          <w:sz w:val="16"/>
        </w:rPr>
        <w:t xml:space="preserve"> Some scholars have argued that </w:t>
      </w:r>
      <w:r w:rsidRPr="00B374F2">
        <w:rPr>
          <w:rStyle w:val="StyleUnderline"/>
        </w:rPr>
        <w:t>presidents</w:t>
      </w:r>
      <w:r w:rsidRPr="00B374F2">
        <w:rPr>
          <w:sz w:val="16"/>
        </w:rPr>
        <w:t xml:space="preserve"> should use-and in some instances, have already </w:t>
      </w:r>
      <w:r w:rsidRPr="00B374F2">
        <w:rPr>
          <w:rStyle w:val="StyleUnderline"/>
        </w:rPr>
        <w:t>used-the pardon power in a broader systematic fashion to reduce mass incarceration,</w:t>
      </w:r>
      <w:r w:rsidRPr="00B374F2">
        <w:rPr>
          <w:sz w:val="16"/>
        </w:rPr>
        <w:t xml:space="preserve">15 </w:t>
      </w:r>
      <w:r w:rsidRPr="00B374F2">
        <w:rPr>
          <w:rStyle w:val="StyleUnderline"/>
        </w:rPr>
        <w:t>and to assert presidential control over the administration of criminal law.</w:t>
      </w:r>
      <w:r w:rsidRPr="00B374F2">
        <w:rPr>
          <w:sz w:val="16"/>
        </w:rPr>
        <w:t xml:space="preserve"> 16 A further extension and fuller picture of the theoretical underpinnings of the presidential pardon power should also include the president's capacity as Commander in Chief of the armed forces. </w:t>
      </w:r>
      <w:r w:rsidRPr="00B374F2">
        <w:rPr>
          <w:rStyle w:val="StyleUnderline"/>
        </w:rPr>
        <w:t>This theoretical</w:t>
      </w:r>
      <w:r w:rsidRPr="00B374F2">
        <w:rPr>
          <w:rStyle w:val="Emphasis"/>
        </w:rPr>
        <w:t xml:space="preserve"> framework applies in full force to the situation at </w:t>
      </w:r>
      <w:proofErr w:type="spellStart"/>
      <w:r w:rsidRPr="00B374F2">
        <w:rPr>
          <w:rStyle w:val="Emphasis"/>
        </w:rPr>
        <w:t>Guantinamo</w:t>
      </w:r>
      <w:proofErr w:type="spellEnd"/>
      <w:r w:rsidRPr="00B374F2">
        <w:rPr>
          <w:rStyle w:val="Emphasis"/>
        </w:rPr>
        <w:t>.</w:t>
      </w:r>
      <w:r w:rsidRPr="00B374F2">
        <w:rPr>
          <w:rStyle w:val="StyleUnderline"/>
        </w:rPr>
        <w:t xml:space="preserve"> Congressional opposition has stymied attempts to shutter the military prison.</w:t>
      </w:r>
      <w:r w:rsidRPr="00B374F2">
        <w:rPr>
          <w:sz w:val="16"/>
        </w:rPr>
        <w:t xml:space="preserve">' 7 Some former government officials and academics have suggested that President Obama has the constitutional power to sidestep Congress by closing </w:t>
      </w:r>
      <w:proofErr w:type="spellStart"/>
      <w:r w:rsidRPr="00B374F2">
        <w:rPr>
          <w:sz w:val="16"/>
        </w:rPr>
        <w:t>Guantdnamo</w:t>
      </w:r>
      <w:proofErr w:type="spellEnd"/>
      <w:r w:rsidRPr="00B374F2">
        <w:rPr>
          <w:sz w:val="16"/>
        </w:rPr>
        <w:t xml:space="preserve"> through the war powers.' 8 But if </w:t>
      </w:r>
      <w:r w:rsidRPr="00B374F2">
        <w:rPr>
          <w:rStyle w:val="StyleUnderline"/>
        </w:rPr>
        <w:t xml:space="preserve">the President indeed intends to take unilateral action concerning </w:t>
      </w:r>
      <w:proofErr w:type="spellStart"/>
      <w:r w:rsidRPr="00B374F2">
        <w:rPr>
          <w:rStyle w:val="StyleUnderline"/>
        </w:rPr>
        <w:t>Guantinamo</w:t>
      </w:r>
      <w:proofErr w:type="spellEnd"/>
      <w:r w:rsidRPr="00B374F2">
        <w:rPr>
          <w:rStyle w:val="StyleUnderline"/>
        </w:rPr>
        <w:t>,</w:t>
      </w:r>
      <w:r w:rsidRPr="00B374F2">
        <w:rPr>
          <w:sz w:val="16"/>
        </w:rPr>
        <w:t xml:space="preserve"> this Note will argue that </w:t>
      </w:r>
      <w:r w:rsidRPr="00B374F2">
        <w:rPr>
          <w:rStyle w:val="StyleUnderline"/>
        </w:rPr>
        <w:t>he could do so by standing on</w:t>
      </w:r>
      <w:r w:rsidRPr="00B374F2">
        <w:rPr>
          <w:sz w:val="16"/>
        </w:rPr>
        <w:t xml:space="preserve"> the far firmer </w:t>
      </w:r>
      <w:r w:rsidRPr="00B374F2">
        <w:rPr>
          <w:rStyle w:val="StyleUnderline"/>
        </w:rPr>
        <w:t xml:space="preserve">constitutional ground of the pardon power. </w:t>
      </w:r>
      <w:r w:rsidRPr="00B374F2">
        <w:rPr>
          <w:rStyle w:val="Emphasis"/>
        </w:rPr>
        <w:t>By granting conditional pardons to those detainees who committed "offenses against the United States,"</w:t>
      </w:r>
      <w:r w:rsidRPr="00B374F2">
        <w:rPr>
          <w:sz w:val="16"/>
        </w:rPr>
        <w:t xml:space="preserve">1 9 </w:t>
      </w:r>
      <w:r w:rsidRPr="00B374F2">
        <w:rPr>
          <w:rStyle w:val="Emphasis"/>
        </w:rPr>
        <w:t>President</w:t>
      </w:r>
      <w:r w:rsidRPr="00B374F2">
        <w:rPr>
          <w:sz w:val="16"/>
        </w:rPr>
        <w:t xml:space="preserve"> Obama </w:t>
      </w:r>
      <w:r w:rsidRPr="00B374F2">
        <w:rPr>
          <w:rStyle w:val="Emphasis"/>
        </w:rPr>
        <w:t>could move</w:t>
      </w:r>
      <w:r w:rsidRPr="00B374F2">
        <w:rPr>
          <w:rStyle w:val="StyleUnderline"/>
        </w:rPr>
        <w:t xml:space="preserve"> many </w:t>
      </w:r>
      <w:r w:rsidRPr="00B374F2">
        <w:rPr>
          <w:rStyle w:val="Emphasis"/>
        </w:rPr>
        <w:t>remaining detainees</w:t>
      </w:r>
      <w:r w:rsidRPr="00B374F2">
        <w:rPr>
          <w:rStyle w:val="StyleUnderline"/>
        </w:rPr>
        <w:t xml:space="preserve"> to the mainland United States</w:t>
      </w:r>
      <w:r w:rsidRPr="00B374F2">
        <w:rPr>
          <w:sz w:val="16"/>
        </w:rPr>
        <w:t xml:space="preserve"> for continued, if limited, detention, </w:t>
      </w:r>
      <w:r w:rsidRPr="00B374F2">
        <w:rPr>
          <w:rStyle w:val="StyleUnderline"/>
        </w:rPr>
        <w:t>and transfer others for repatriation elsewhere</w:t>
      </w:r>
      <w:r w:rsidRPr="00B374F2">
        <w:rPr>
          <w:sz w:val="16"/>
        </w:rPr>
        <w:t>, coming closer to doing what he promised on day one.</w:t>
      </w:r>
    </w:p>
    <w:p w14:paraId="6A1598C3" w14:textId="77777777" w:rsidR="000E15C0" w:rsidRPr="00B374F2" w:rsidRDefault="000E15C0" w:rsidP="000E15C0"/>
    <w:p w14:paraId="59925D1C" w14:textId="77777777" w:rsidR="000E15C0" w:rsidRPr="00B374F2" w:rsidRDefault="000E15C0" w:rsidP="000E15C0">
      <w:pPr>
        <w:pStyle w:val="Heading3"/>
      </w:pPr>
      <w:r w:rsidRPr="00B374F2">
        <w:t>2nc – pardons cp – shields</w:t>
      </w:r>
    </w:p>
    <w:p w14:paraId="5F0AE711" w14:textId="77777777" w:rsidR="000E15C0" w:rsidRPr="00B374F2" w:rsidRDefault="000E15C0" w:rsidP="000E15C0">
      <w:pPr>
        <w:pStyle w:val="Heading4"/>
      </w:pPr>
      <w:r w:rsidRPr="00B374F2">
        <w:t xml:space="preserve">Pardons </w:t>
      </w:r>
      <w:r w:rsidRPr="00B374F2">
        <w:rPr>
          <w:u w:val="single"/>
        </w:rPr>
        <w:t>bypass</w:t>
      </w:r>
      <w:r w:rsidRPr="00B374F2">
        <w:t xml:space="preserve"> Congressional checks</w:t>
      </w:r>
    </w:p>
    <w:p w14:paraId="404F6698" w14:textId="77777777" w:rsidR="000E15C0" w:rsidRPr="00B374F2" w:rsidRDefault="000E15C0" w:rsidP="000E15C0">
      <w:proofErr w:type="spellStart"/>
      <w:r w:rsidRPr="00B374F2">
        <w:rPr>
          <w:rStyle w:val="Style13ptBold"/>
        </w:rPr>
        <w:t>Schoenburg</w:t>
      </w:r>
      <w:proofErr w:type="spellEnd"/>
      <w:r w:rsidRPr="00B374F2">
        <w:rPr>
          <w:rStyle w:val="Style13ptBold"/>
        </w:rPr>
        <w:t xml:space="preserve"> 16</w:t>
      </w:r>
      <w:r w:rsidRPr="00B374F2">
        <w:t xml:space="preserve"> – Samuel; graduated magna cum laude from New York University School of Law and cum laude from Yale University, legal intern for the Obama administration. (“Clemency, War Powers, and Guantanamo,” New York University Law Review, Volume 91, Issue 4, October 2016. </w:t>
      </w:r>
      <w:proofErr w:type="spellStart"/>
      <w:r w:rsidRPr="00B374F2">
        <w:t>HeinOnline</w:t>
      </w:r>
      <w:proofErr w:type="spellEnd"/>
      <w:r w:rsidRPr="00B374F2">
        <w:t xml:space="preserve"> via </w:t>
      </w:r>
      <w:proofErr w:type="spellStart"/>
      <w:r w:rsidRPr="00B374F2">
        <w:t>UMich</w:t>
      </w:r>
      <w:proofErr w:type="spellEnd"/>
      <w:r w:rsidRPr="00B374F2">
        <w:t xml:space="preserve"> Libraries)//SR</w:t>
      </w:r>
    </w:p>
    <w:p w14:paraId="411FB2E1" w14:textId="77777777" w:rsidR="000E15C0" w:rsidRPr="00B374F2" w:rsidRDefault="000E15C0" w:rsidP="000E15C0">
      <w:pPr>
        <w:rPr>
          <w:rFonts w:eastAsiaTheme="majorEastAsia" w:cstheme="majorBidi"/>
          <w:b/>
          <w:sz w:val="32"/>
          <w:szCs w:val="24"/>
          <w:u w:val="single"/>
        </w:rPr>
      </w:pPr>
      <w:r w:rsidRPr="00B374F2">
        <w:rPr>
          <w:rStyle w:val="Emphasis"/>
        </w:rPr>
        <w:t>Clemency would largely allow the President to bypass the funding restrictions as an indirect infringement on the executive's constitutional prerogative to pardon.</w:t>
      </w:r>
      <w:r w:rsidRPr="00B374F2">
        <w:rPr>
          <w:sz w:val="16"/>
        </w:rPr>
        <w:t xml:space="preserve">253 </w:t>
      </w:r>
      <w:r w:rsidRPr="00B374F2">
        <w:rPr>
          <w:rStyle w:val="StyleUnderline"/>
        </w:rPr>
        <w:t>Congress cannot impinge the broad presidential power to grant pardons.</w:t>
      </w:r>
      <w:r w:rsidRPr="00B374F2">
        <w:rPr>
          <w:sz w:val="16"/>
        </w:rPr>
        <w:t xml:space="preserve"> 2 54 This means that Congress can neither directly bar the President from issuing pardons, nor, as is relevant in the NDAA context, stop a presidential pardon through indirect means. </w:t>
      </w:r>
      <w:r w:rsidRPr="00B374F2">
        <w:rPr>
          <w:sz w:val="16"/>
          <w:szCs w:val="16"/>
        </w:rPr>
        <w:t xml:space="preserve">It would be especially clear that the NDAA unconstitutionally infringed on the presidential pardon power if the </w:t>
      </w:r>
      <w:proofErr w:type="spellStart"/>
      <w:r w:rsidRPr="00B374F2">
        <w:rPr>
          <w:sz w:val="16"/>
          <w:szCs w:val="16"/>
        </w:rPr>
        <w:t>Guantinamo</w:t>
      </w:r>
      <w:proofErr w:type="spellEnd"/>
      <w:r w:rsidRPr="00B374F2">
        <w:rPr>
          <w:sz w:val="16"/>
          <w:szCs w:val="16"/>
        </w:rPr>
        <w:t xml:space="preserve"> funding prohibitions were considered as adding punishment</w:t>
      </w:r>
      <w:r w:rsidRPr="00B374F2">
        <w:rPr>
          <w:sz w:val="16"/>
        </w:rPr>
        <w:t xml:space="preserve"> to the prisoners' detention.255 "</w:t>
      </w:r>
      <w:r w:rsidRPr="00B374F2">
        <w:rPr>
          <w:rStyle w:val="StyleUnderline"/>
        </w:rPr>
        <w:t>It is not within the constitutional power of Congress thus to inflict punishment beyond the reach of executive clemency.</w:t>
      </w:r>
      <w:r w:rsidRPr="00B374F2">
        <w:rPr>
          <w:sz w:val="16"/>
        </w:rPr>
        <w:t xml:space="preserve">" 256 </w:t>
      </w:r>
      <w:r w:rsidRPr="00B374F2">
        <w:rPr>
          <w:rStyle w:val="Emphasis"/>
        </w:rPr>
        <w:t xml:space="preserve">Conditional pardons could alleviate the harsh conditions at </w:t>
      </w:r>
      <w:proofErr w:type="spellStart"/>
      <w:r w:rsidRPr="00B374F2">
        <w:rPr>
          <w:rStyle w:val="Emphasis"/>
        </w:rPr>
        <w:t>Guantinamo</w:t>
      </w:r>
      <w:proofErr w:type="spellEnd"/>
      <w:r w:rsidRPr="00B374F2">
        <w:rPr>
          <w:rStyle w:val="StyleUnderline"/>
        </w:rPr>
        <w:t xml:space="preserve"> prescribed by the NDAA</w:t>
      </w:r>
      <w:r w:rsidRPr="00B374F2">
        <w:rPr>
          <w:sz w:val="16"/>
        </w:rPr>
        <w:t>, and allow the President to read the restrictions out of the statute for clemency grantees.</w:t>
      </w:r>
    </w:p>
    <w:p w14:paraId="781E3D86" w14:textId="77777777" w:rsidR="000E15C0" w:rsidRPr="00B374F2" w:rsidRDefault="000E15C0" w:rsidP="000E15C0"/>
    <w:p w14:paraId="3B2B2B13" w14:textId="77777777" w:rsidR="000E15C0" w:rsidRPr="00B374F2" w:rsidRDefault="000E15C0" w:rsidP="000E15C0">
      <w:pPr>
        <w:pStyle w:val="Heading3"/>
      </w:pPr>
      <w:r w:rsidRPr="00B374F2">
        <w:t>2nc – pardons cp – solvency</w:t>
      </w:r>
    </w:p>
    <w:p w14:paraId="0220593D" w14:textId="77777777" w:rsidR="000E15C0" w:rsidRPr="00B374F2" w:rsidRDefault="000E15C0" w:rsidP="000E15C0">
      <w:pPr>
        <w:pStyle w:val="Heading4"/>
      </w:pPr>
      <w:r w:rsidRPr="00B374F2">
        <w:t xml:space="preserve">Counterplan </w:t>
      </w:r>
      <w:r w:rsidRPr="00B374F2">
        <w:rPr>
          <w:u w:val="single"/>
        </w:rPr>
        <w:t>solves</w:t>
      </w:r>
      <w:r w:rsidRPr="00B374F2">
        <w:t xml:space="preserve"> – executive pardons </w:t>
      </w:r>
      <w:r w:rsidRPr="00B374F2">
        <w:rPr>
          <w:u w:val="single"/>
        </w:rPr>
        <w:t>close Guantanamo</w:t>
      </w:r>
    </w:p>
    <w:p w14:paraId="2E0C2AC4" w14:textId="77777777" w:rsidR="000E15C0" w:rsidRPr="00B374F2" w:rsidRDefault="000E15C0" w:rsidP="000E15C0">
      <w:proofErr w:type="spellStart"/>
      <w:r w:rsidRPr="00B374F2">
        <w:rPr>
          <w:rStyle w:val="Style13ptBold"/>
        </w:rPr>
        <w:t>Schoenburg</w:t>
      </w:r>
      <w:proofErr w:type="spellEnd"/>
      <w:r w:rsidRPr="00B374F2">
        <w:rPr>
          <w:rStyle w:val="Style13ptBold"/>
        </w:rPr>
        <w:t xml:space="preserve"> 16</w:t>
      </w:r>
      <w:r w:rsidRPr="00B374F2">
        <w:t xml:space="preserve"> – Samuel; graduated magna cum laude from New York University School of Law and cum laude from Yale University, legal intern for the Obama administration. (“Clemency, War Powers, and Guantanamo,” New York University Law Review, Volume 91, Issue 4, October 2016. </w:t>
      </w:r>
      <w:proofErr w:type="spellStart"/>
      <w:r w:rsidRPr="00B374F2">
        <w:t>HeinOnline</w:t>
      </w:r>
      <w:proofErr w:type="spellEnd"/>
      <w:r w:rsidRPr="00B374F2">
        <w:t xml:space="preserve"> via </w:t>
      </w:r>
      <w:proofErr w:type="spellStart"/>
      <w:r w:rsidRPr="00B374F2">
        <w:t>UMich</w:t>
      </w:r>
      <w:proofErr w:type="spellEnd"/>
      <w:r w:rsidRPr="00B374F2">
        <w:t xml:space="preserve"> Libraries)//SR</w:t>
      </w:r>
    </w:p>
    <w:p w14:paraId="23D15E20" w14:textId="77777777" w:rsidR="000E15C0" w:rsidRPr="00B374F2" w:rsidRDefault="000E15C0" w:rsidP="000E15C0">
      <w:pPr>
        <w:rPr>
          <w:sz w:val="14"/>
        </w:rPr>
      </w:pPr>
      <w:r w:rsidRPr="00B374F2">
        <w:rPr>
          <w:sz w:val="16"/>
        </w:rPr>
        <w:t xml:space="preserve">These restrictions notwithstanding, noted professionals and scholars have suggested that </w:t>
      </w:r>
      <w:r w:rsidRPr="00B374F2">
        <w:rPr>
          <w:rStyle w:val="Emphasis"/>
        </w:rPr>
        <w:t xml:space="preserve">the President has the executive authority to close </w:t>
      </w:r>
      <w:proofErr w:type="spellStart"/>
      <w:r w:rsidRPr="00B374F2">
        <w:rPr>
          <w:rStyle w:val="Emphasis"/>
        </w:rPr>
        <w:t>Guantinamo</w:t>
      </w:r>
      <w:proofErr w:type="spellEnd"/>
      <w:r w:rsidRPr="00B374F2">
        <w:rPr>
          <w:rStyle w:val="Emphasis"/>
        </w:rPr>
        <w:t xml:space="preserve"> unilaterally.</w:t>
      </w:r>
      <w:r w:rsidRPr="00B374F2">
        <w:rPr>
          <w:sz w:val="16"/>
        </w:rPr>
        <w:t xml:space="preserve"> Obama's first White House Counsel Gregory Craig and former special envoy for </w:t>
      </w:r>
      <w:proofErr w:type="spellStart"/>
      <w:r w:rsidRPr="00B374F2">
        <w:rPr>
          <w:sz w:val="16"/>
        </w:rPr>
        <w:t>Guantinamo</w:t>
      </w:r>
      <w:proofErr w:type="spellEnd"/>
      <w:r w:rsidRPr="00B374F2">
        <w:rPr>
          <w:sz w:val="16"/>
        </w:rPr>
        <w:t xml:space="preserve"> closure Cliff Sloan co-wrote a high-profile op-ed claiming that </w:t>
      </w:r>
      <w:r w:rsidRPr="00B374F2">
        <w:rPr>
          <w:rStyle w:val="StyleUnderline"/>
        </w:rPr>
        <w:t>Obama has power under Article II to "determine the facilities in which military detainees are held.</w:t>
      </w:r>
      <w:r w:rsidRPr="00B374F2">
        <w:rPr>
          <w:sz w:val="16"/>
        </w:rPr>
        <w:t xml:space="preserve">" 197 Professor Harold Koh, former Dean of Yale Law School and top State Department lawyer, has suggested that </w:t>
      </w:r>
      <w:r w:rsidRPr="00B374F2">
        <w:rPr>
          <w:rStyle w:val="StyleUnderline"/>
        </w:rPr>
        <w:t>congressional appropriations have unconstitutionally infringed on the President's Article II powers, thus rendering the NDAA restrictions invalid.</w:t>
      </w:r>
      <w:r w:rsidRPr="00B374F2">
        <w:rPr>
          <w:sz w:val="16"/>
        </w:rPr>
        <w:t xml:space="preserve">198 Even </w:t>
      </w:r>
      <w:r w:rsidRPr="00B374F2">
        <w:rPr>
          <w:rStyle w:val="StyleUnderline"/>
        </w:rPr>
        <w:t>the President himself has left open the question of whether he has the authority to act alone</w:t>
      </w:r>
      <w:r w:rsidRPr="00B374F2">
        <w:rPr>
          <w:sz w:val="16"/>
        </w:rPr>
        <w:t xml:space="preserve"> on Guantinamo.1 99 </w:t>
      </w:r>
      <w:r w:rsidRPr="00B374F2">
        <w:rPr>
          <w:sz w:val="14"/>
        </w:rPr>
        <w:t xml:space="preserve">But to date, a crucial, robust, and exclusive presidential tool has been left out of the discussion. Should President Obama fail to persuade Congress to lift the NDAA restrictions, and thus decide to take </w:t>
      </w:r>
      <w:r w:rsidRPr="00B374F2">
        <w:rPr>
          <w:rStyle w:val="Emphasis"/>
        </w:rPr>
        <w:t>unilateral executive action</w:t>
      </w:r>
      <w:r w:rsidRPr="00B374F2">
        <w:rPr>
          <w:sz w:val="14"/>
        </w:rPr>
        <w:t xml:space="preserve">, he </w:t>
      </w:r>
      <w:r w:rsidRPr="00B374F2">
        <w:rPr>
          <w:rStyle w:val="Emphasis"/>
        </w:rPr>
        <w:t>would stand on much surer constitutional ground by using conditional pardons</w:t>
      </w:r>
      <w:r w:rsidRPr="00B374F2">
        <w:rPr>
          <w:rStyle w:val="StyleUnderline"/>
        </w:rPr>
        <w:t xml:space="preserve"> than by merely invoking presidential war powers. Such clemency grants could be structured as pardons conditioned on transfer abroad or serving a fixed term of years in the United States, followed by release to</w:t>
      </w:r>
      <w:r w:rsidRPr="00B374F2">
        <w:rPr>
          <w:sz w:val="16"/>
          <w:szCs w:val="16"/>
        </w:rPr>
        <w:t xml:space="preserve"> </w:t>
      </w:r>
      <w:r w:rsidRPr="00B374F2">
        <w:rPr>
          <w:sz w:val="14"/>
        </w:rPr>
        <w:t xml:space="preserve">detainees' home countries or transfer to other </w:t>
      </w:r>
      <w:r w:rsidRPr="00B374F2">
        <w:rPr>
          <w:rStyle w:val="StyleUnderline"/>
        </w:rPr>
        <w:t>secure locations.</w:t>
      </w:r>
      <w:r w:rsidRPr="00B374F2">
        <w:rPr>
          <w:sz w:val="14"/>
        </w:rPr>
        <w:t xml:space="preserve"> This Part will briefly profile the detainees remaining at </w:t>
      </w:r>
      <w:proofErr w:type="spellStart"/>
      <w:r w:rsidRPr="00B374F2">
        <w:rPr>
          <w:sz w:val="14"/>
        </w:rPr>
        <w:t>Guantinamo</w:t>
      </w:r>
      <w:proofErr w:type="spellEnd"/>
      <w:r w:rsidRPr="00B374F2">
        <w:rPr>
          <w:sz w:val="14"/>
        </w:rPr>
        <w:t xml:space="preserve">. Then, it will present the argument for </w:t>
      </w:r>
      <w:r w:rsidRPr="00B374F2">
        <w:rPr>
          <w:rStyle w:val="StyleUnderline"/>
        </w:rPr>
        <w:t>deploying executive clemency to empty</w:t>
      </w:r>
      <w:r w:rsidRPr="00B374F2">
        <w:rPr>
          <w:sz w:val="14"/>
        </w:rPr>
        <w:t xml:space="preserve"> most, if not all, </w:t>
      </w:r>
      <w:r w:rsidRPr="00B374F2">
        <w:rPr>
          <w:rStyle w:val="StyleUnderline"/>
        </w:rPr>
        <w:t xml:space="preserve">cells at </w:t>
      </w:r>
      <w:proofErr w:type="spellStart"/>
      <w:r w:rsidRPr="00B374F2">
        <w:rPr>
          <w:rStyle w:val="StyleUnderline"/>
        </w:rPr>
        <w:t>Guantinamo</w:t>
      </w:r>
      <w:proofErr w:type="spellEnd"/>
      <w:r w:rsidRPr="00B374F2">
        <w:rPr>
          <w:rStyle w:val="StyleUnderline"/>
        </w:rPr>
        <w:t xml:space="preserve">, </w:t>
      </w:r>
      <w:r w:rsidRPr="00B374F2">
        <w:rPr>
          <w:rStyle w:val="Emphasis"/>
        </w:rPr>
        <w:t>signaling an end to this enduring symbol of the war on terror.</w:t>
      </w:r>
    </w:p>
    <w:p w14:paraId="3214AF98" w14:textId="77777777" w:rsidR="000E15C0" w:rsidRPr="00B374F2" w:rsidRDefault="000E15C0" w:rsidP="000E15C0"/>
    <w:p w14:paraId="5EA11603" w14:textId="77777777" w:rsidR="000E15C0" w:rsidRPr="00B374F2" w:rsidRDefault="000E15C0" w:rsidP="000E15C0">
      <w:pPr>
        <w:pStyle w:val="Heading3"/>
      </w:pPr>
      <w:r w:rsidRPr="00B374F2">
        <w:t>2nc – pardons cp – at: solvency deficit</w:t>
      </w:r>
    </w:p>
    <w:p w14:paraId="64D648FB" w14:textId="77777777" w:rsidR="000E15C0" w:rsidRPr="00B374F2" w:rsidRDefault="000E15C0" w:rsidP="000E15C0">
      <w:pPr>
        <w:pStyle w:val="Heading4"/>
      </w:pPr>
      <w:r w:rsidRPr="00B374F2">
        <w:t xml:space="preserve">Pardons </w:t>
      </w:r>
      <w:r w:rsidRPr="00B374F2">
        <w:rPr>
          <w:u w:val="single"/>
        </w:rPr>
        <w:t>spill over</w:t>
      </w:r>
      <w:r w:rsidRPr="00B374F2">
        <w:t xml:space="preserve"> to Guantanamo broadly – </w:t>
      </w:r>
      <w:r w:rsidRPr="00B374F2">
        <w:rPr>
          <w:u w:val="single"/>
        </w:rPr>
        <w:t>zero rationale</w:t>
      </w:r>
      <w:r w:rsidRPr="00B374F2">
        <w:t xml:space="preserve"> to hold low-level detainees</w:t>
      </w:r>
    </w:p>
    <w:p w14:paraId="0BBAA180" w14:textId="77777777" w:rsidR="000E15C0" w:rsidRPr="00B374F2" w:rsidRDefault="000E15C0" w:rsidP="000E15C0">
      <w:proofErr w:type="spellStart"/>
      <w:r w:rsidRPr="00B374F2">
        <w:rPr>
          <w:rStyle w:val="Style13ptBold"/>
        </w:rPr>
        <w:t>Schoenburg</w:t>
      </w:r>
      <w:proofErr w:type="spellEnd"/>
      <w:r w:rsidRPr="00B374F2">
        <w:rPr>
          <w:rStyle w:val="Style13ptBold"/>
        </w:rPr>
        <w:t xml:space="preserve"> 16</w:t>
      </w:r>
      <w:r w:rsidRPr="00B374F2">
        <w:t xml:space="preserve"> – Samuel; graduated magna cum laude from New York University School of Law and cum laude from Yale University, legal intern for the Obama administration. (“Clemency, War Powers, and Guantanamo,” New York University Law Review, Volume 91, Issue 4, October 2016. </w:t>
      </w:r>
      <w:proofErr w:type="spellStart"/>
      <w:r w:rsidRPr="00B374F2">
        <w:t>HeinOnline</w:t>
      </w:r>
      <w:proofErr w:type="spellEnd"/>
      <w:r w:rsidRPr="00B374F2">
        <w:t xml:space="preserve"> via </w:t>
      </w:r>
      <w:proofErr w:type="spellStart"/>
      <w:r w:rsidRPr="00B374F2">
        <w:t>UMich</w:t>
      </w:r>
      <w:proofErr w:type="spellEnd"/>
      <w:r w:rsidRPr="00B374F2">
        <w:t xml:space="preserve"> Libraries)//SR</w:t>
      </w:r>
    </w:p>
    <w:p w14:paraId="11D25696" w14:textId="77777777" w:rsidR="000E15C0" w:rsidRPr="00B374F2" w:rsidRDefault="000E15C0" w:rsidP="000E15C0">
      <w:pPr>
        <w:rPr>
          <w:sz w:val="16"/>
        </w:rPr>
      </w:pPr>
      <w:r w:rsidRPr="00B374F2">
        <w:rPr>
          <w:rStyle w:val="StyleUnderline"/>
        </w:rPr>
        <w:t>What about those detainees</w:t>
      </w:r>
      <w:r w:rsidRPr="00B374F2">
        <w:rPr>
          <w:sz w:val="16"/>
        </w:rPr>
        <w:t xml:space="preserve"> who prove beyond the reach of executive clemency, those </w:t>
      </w:r>
      <w:r w:rsidRPr="00B374F2">
        <w:rPr>
          <w:rStyle w:val="StyleUnderline"/>
        </w:rPr>
        <w:t xml:space="preserve">with too little hard evidence of having committed an offense against the United States? If the President succeeded in moving all conditionally pardoned detainees out of the prison, </w:t>
      </w:r>
      <w:r w:rsidRPr="00B374F2">
        <w:rPr>
          <w:rStyle w:val="Emphasis"/>
        </w:rPr>
        <w:t>the only people left would be those with the weakest rationale behind their detention.</w:t>
      </w:r>
      <w:r w:rsidRPr="00B374F2">
        <w:rPr>
          <w:sz w:val="16"/>
        </w:rPr>
        <w:t xml:space="preserve"> Presumably, this group would comprise some of the lower-level individuals who got caught up in the fog of war and whose release was justified long ago. Even if there were individuals perceived to be more dangerous in this remaining group, the fact remains that they have been held for more than a decade without any cognizable connection to a specific crime. </w:t>
      </w:r>
      <w:r w:rsidRPr="00B374F2">
        <w:rPr>
          <w:rStyle w:val="StyleUnderline"/>
        </w:rPr>
        <w:t xml:space="preserve">With a concentration of the least justifiable inmates as the only remaining inhabitants of </w:t>
      </w:r>
      <w:proofErr w:type="spellStart"/>
      <w:r w:rsidRPr="00B374F2">
        <w:rPr>
          <w:rStyle w:val="StyleUnderline"/>
        </w:rPr>
        <w:t>Guantinamo</w:t>
      </w:r>
      <w:proofErr w:type="spellEnd"/>
      <w:r w:rsidRPr="00B374F2">
        <w:rPr>
          <w:rStyle w:val="StyleUnderline"/>
        </w:rPr>
        <w:t>,</w:t>
      </w:r>
      <w:r w:rsidRPr="00B374F2">
        <w:rPr>
          <w:rStyle w:val="Emphasis"/>
        </w:rPr>
        <w:t xml:space="preserve"> the political rationalization of their continued detention could quickly become untenable.</w:t>
      </w:r>
      <w:r w:rsidRPr="00B374F2">
        <w:rPr>
          <w:sz w:val="16"/>
        </w:rPr>
        <w:t xml:space="preserve"> This circumstance would flip the script on the political strategy envisioned by the Obama administration,262 but would come to the same end. The "optimistic scenario was that </w:t>
      </w:r>
      <w:r w:rsidRPr="00B374F2">
        <w:rPr>
          <w:rStyle w:val="StyleUnderline"/>
        </w:rPr>
        <w:t>the spectacle of such astronomical waste, along with the smaller psychological burden of dealing with merely a two-digit inmate population, would persuade Congress to relent and lift the ban on bringing the remaining detainees to a domestic-soil prison.</w:t>
      </w:r>
      <w:r w:rsidRPr="00B374F2">
        <w:rPr>
          <w:sz w:val="16"/>
          <w:szCs w:val="16"/>
        </w:rPr>
        <w:t xml:space="preserve">" </w:t>
      </w:r>
      <w:r w:rsidRPr="00B374F2">
        <w:rPr>
          <w:sz w:val="16"/>
        </w:rPr>
        <w:t>263 The clemency strategy could produce much the same result.</w:t>
      </w:r>
    </w:p>
    <w:p w14:paraId="4D507CFA" w14:textId="77777777" w:rsidR="000E15C0" w:rsidRPr="00B374F2" w:rsidRDefault="000E15C0" w:rsidP="000E15C0">
      <w:pPr>
        <w:pStyle w:val="Heading2"/>
      </w:pPr>
      <w:r w:rsidRPr="00B374F2">
        <w:t>Terror CP</w:t>
      </w:r>
    </w:p>
    <w:p w14:paraId="23D75D69" w14:textId="77777777" w:rsidR="000E15C0" w:rsidRPr="00B374F2" w:rsidRDefault="000E15C0" w:rsidP="000E15C0">
      <w:pPr>
        <w:pStyle w:val="Heading3"/>
      </w:pPr>
      <w:r w:rsidRPr="00B374F2">
        <w:t>1nc Alter-messaging</w:t>
      </w:r>
    </w:p>
    <w:p w14:paraId="18274FC7" w14:textId="77777777" w:rsidR="000E15C0" w:rsidRPr="00B374F2" w:rsidRDefault="000E15C0" w:rsidP="000E15C0">
      <w:pPr>
        <w:pStyle w:val="Heading4"/>
      </w:pPr>
      <w:r w:rsidRPr="00B374F2">
        <w:t>The United States federal government should provide aid to defecting terrorists and direct them towards alter-messaging platforms</w:t>
      </w:r>
    </w:p>
    <w:p w14:paraId="372C3579" w14:textId="77777777" w:rsidR="000E15C0" w:rsidRPr="00B374F2" w:rsidRDefault="000E15C0" w:rsidP="000E15C0"/>
    <w:p w14:paraId="360C34EE" w14:textId="77777777" w:rsidR="000E15C0" w:rsidRPr="00B374F2" w:rsidRDefault="000E15C0" w:rsidP="000E15C0">
      <w:pPr>
        <w:pStyle w:val="Heading4"/>
        <w:rPr>
          <w:rStyle w:val="Style13ptBold"/>
          <w:b/>
          <w:bCs w:val="0"/>
        </w:rPr>
      </w:pPr>
      <w:r w:rsidRPr="00B374F2">
        <w:rPr>
          <w:rStyle w:val="Style13ptBold"/>
          <w:b/>
          <w:bCs w:val="0"/>
        </w:rPr>
        <w:t>The US needs to disconnect from counter-narratives—the cp indirectly promotes alter-messaging</w:t>
      </w:r>
    </w:p>
    <w:p w14:paraId="0D575D5D" w14:textId="77777777" w:rsidR="000E15C0" w:rsidRPr="00B374F2" w:rsidRDefault="000E15C0" w:rsidP="000E15C0">
      <w:r w:rsidRPr="00B374F2">
        <w:rPr>
          <w:rStyle w:val="Style13ptBold"/>
        </w:rPr>
        <w:t>Pizzuto 13</w:t>
      </w:r>
      <w:r w:rsidRPr="00B374F2">
        <w:t xml:space="preserve">, (May 2013, Michael Pizzuto received his MA in global security studies from The Johns Hopkins University, where his work focused on narratives and the shifting global counterterrorism landscape. He received a BS from West Virginia University. "Alter-Messaging: The Credible, Sustainable Counterterrorism Strategy ", CGCC (Center on Global Counterterrorism Cooperation), https://www.jstor.org/stable/pdf/resrep20349.pdf?refreqid=excelsior%3A19e87592b84cf43bb5ad2d24844b5f54 ) //BW </w:t>
      </w:r>
    </w:p>
    <w:p w14:paraId="6BA57686" w14:textId="77777777" w:rsidR="000E15C0" w:rsidRPr="00B374F2" w:rsidRDefault="000E15C0" w:rsidP="000E15C0">
      <w:pPr>
        <w:rPr>
          <w:sz w:val="16"/>
        </w:rPr>
      </w:pPr>
      <w:r w:rsidRPr="00B374F2">
        <w:rPr>
          <w:sz w:val="16"/>
        </w:rPr>
        <w:t xml:space="preserve">THE ROLE OF GOVERNMENT </w:t>
      </w:r>
      <w:r w:rsidRPr="00B374F2">
        <w:rPr>
          <w:rStyle w:val="StyleUnderline"/>
        </w:rPr>
        <w:t xml:space="preserve">Governments generally lack the necessary credibility and compatibility to counter the terrorist’s message, which is </w:t>
      </w:r>
      <w:r w:rsidRPr="00B374F2">
        <w:rPr>
          <w:rStyle w:val="Emphasis"/>
        </w:rPr>
        <w:t>by nature an antiestablishment message</w:t>
      </w:r>
      <w:r w:rsidRPr="00B374F2">
        <w:rPr>
          <w:sz w:val="16"/>
        </w:rPr>
        <w:t xml:space="preserve">. This </w:t>
      </w:r>
      <w:r w:rsidRPr="00B374F2">
        <w:rPr>
          <w:rStyle w:val="StyleUnderline"/>
        </w:rPr>
        <w:t xml:space="preserve">lack of credibility can easily derail preventive counterterrorism efforts even before they start </w:t>
      </w:r>
      <w:r w:rsidRPr="00B374F2">
        <w:rPr>
          <w:sz w:val="16"/>
        </w:rPr>
        <w:t xml:space="preserve">and may be an insurmountable obstacle. </w:t>
      </w:r>
      <w:r w:rsidRPr="00B374F2">
        <w:rPr>
          <w:rStyle w:val="Emphasis"/>
        </w:rPr>
        <w:t>Widespread belief that ulterior motives drive U.S. actions has destroyed what little credibility the U.S. government had</w:t>
      </w:r>
      <w:r w:rsidRPr="00B374F2">
        <w:rPr>
          <w:sz w:val="16"/>
        </w:rPr>
        <w:t xml:space="preserve">. </w:t>
      </w:r>
      <w:r w:rsidRPr="00B374F2">
        <w:rPr>
          <w:rStyle w:val="StyleUnderline"/>
        </w:rPr>
        <w:t>Further damaging U.S credibility</w:t>
      </w:r>
      <w:r w:rsidRPr="00B374F2">
        <w:rPr>
          <w:sz w:val="16"/>
        </w:rPr>
        <w:t xml:space="preserve"> </w:t>
      </w:r>
      <w:r w:rsidRPr="00B374F2">
        <w:rPr>
          <w:rStyle w:val="StyleUnderline"/>
        </w:rPr>
        <w:t>and</w:t>
      </w:r>
      <w:r w:rsidRPr="00B374F2">
        <w:rPr>
          <w:sz w:val="16"/>
        </w:rPr>
        <w:t xml:space="preserve">, subsequently, U.S. </w:t>
      </w:r>
      <w:r w:rsidRPr="00B374F2">
        <w:rPr>
          <w:rStyle w:val="StyleUnderline"/>
        </w:rPr>
        <w:t>preventive counterterrorism efforts are an inconsistency between</w:t>
      </w:r>
      <w:r w:rsidRPr="00B374F2">
        <w:rPr>
          <w:sz w:val="16"/>
        </w:rPr>
        <w:t xml:space="preserve"> its </w:t>
      </w:r>
      <w:r w:rsidRPr="00B374F2">
        <w:rPr>
          <w:rStyle w:val="StyleUnderline"/>
        </w:rPr>
        <w:t>actions and policies</w:t>
      </w:r>
      <w:r w:rsidRPr="00B374F2">
        <w:rPr>
          <w:sz w:val="16"/>
        </w:rPr>
        <w:t>. For example, the 2011 “</w:t>
      </w:r>
      <w:r w:rsidRPr="00B374F2">
        <w:rPr>
          <w:rStyle w:val="StyleUnderline"/>
        </w:rPr>
        <w:t>National Strategy for Counterterrorism</w:t>
      </w:r>
      <w:r w:rsidRPr="00B374F2">
        <w:rPr>
          <w:sz w:val="16"/>
        </w:rPr>
        <w:t xml:space="preserve">” </w:t>
      </w:r>
      <w:r w:rsidRPr="00B374F2">
        <w:rPr>
          <w:rStyle w:val="StyleUnderline"/>
        </w:rPr>
        <w:t>promotes human rights</w:t>
      </w:r>
      <w:r w:rsidRPr="00B374F2">
        <w:rPr>
          <w:sz w:val="16"/>
        </w:rPr>
        <w:t xml:space="preserve"> and the rule of law, </w:t>
      </w:r>
      <w:r w:rsidRPr="00B374F2">
        <w:rPr>
          <w:rStyle w:val="StyleUnderline"/>
        </w:rPr>
        <w:t>but the U</w:t>
      </w:r>
      <w:r w:rsidRPr="00B374F2">
        <w:rPr>
          <w:sz w:val="16"/>
        </w:rPr>
        <w:t>nited</w:t>
      </w:r>
      <w:r w:rsidRPr="00B374F2">
        <w:rPr>
          <w:rStyle w:val="StyleUnderline"/>
        </w:rPr>
        <w:t xml:space="preserve"> S</w:t>
      </w:r>
      <w:r w:rsidRPr="00B374F2">
        <w:rPr>
          <w:sz w:val="16"/>
        </w:rPr>
        <w:t xml:space="preserve">tates </w:t>
      </w:r>
      <w:r w:rsidRPr="00B374F2">
        <w:rPr>
          <w:rStyle w:val="StyleUnderline"/>
        </w:rPr>
        <w:t>uses drones to kill terrorists</w:t>
      </w:r>
      <w:r w:rsidRPr="00B374F2">
        <w:rPr>
          <w:sz w:val="16"/>
        </w:rPr>
        <w:t xml:space="preserve">.19 This issue is hotly contested for multiple reasons, including the targeting and killing of U.S. citizens (e.g., Anwar al-Awlaki) and the collateral damage that injures or kills innocent civilians, some of whom are women and children. </w:t>
      </w:r>
      <w:r w:rsidRPr="00B374F2">
        <w:rPr>
          <w:rStyle w:val="StyleUnderline"/>
        </w:rPr>
        <w:t>Al-Qaida and others exploit these events to extend the opinion that the United States is anti-Muslim</w:t>
      </w:r>
      <w:r w:rsidRPr="00B374F2">
        <w:rPr>
          <w:sz w:val="16"/>
        </w:rPr>
        <w:t xml:space="preserve">, thereby </w:t>
      </w:r>
      <w:r w:rsidRPr="00B374F2">
        <w:rPr>
          <w:rStyle w:val="Emphasis"/>
        </w:rPr>
        <w:t>increasing the void</w:t>
      </w:r>
      <w:r w:rsidRPr="00B374F2">
        <w:rPr>
          <w:sz w:val="16"/>
        </w:rPr>
        <w:t xml:space="preserve"> </w:t>
      </w:r>
      <w:r w:rsidRPr="00B374F2">
        <w:rPr>
          <w:rStyle w:val="StyleUnderline"/>
        </w:rPr>
        <w:t>between the U.S. government and the Muslim community</w:t>
      </w:r>
      <w:r w:rsidRPr="00B374F2">
        <w:rPr>
          <w:sz w:val="16"/>
        </w:rPr>
        <w:t xml:space="preserve">. </w:t>
      </w:r>
      <w:r w:rsidRPr="00B374F2">
        <w:rPr>
          <w:rStyle w:val="StyleUnderline"/>
        </w:rPr>
        <w:t>Governments</w:t>
      </w:r>
      <w:r w:rsidRPr="00B374F2">
        <w:rPr>
          <w:sz w:val="16"/>
        </w:rPr>
        <w:t xml:space="preserve"> may </w:t>
      </w:r>
      <w:r w:rsidRPr="00B374F2">
        <w:rPr>
          <w:rStyle w:val="StyleUnderline"/>
        </w:rPr>
        <w:t>suffer from a lack of compatibility with target audiences and may actually offend the audience due to</w:t>
      </w:r>
      <w:r w:rsidRPr="00B374F2">
        <w:rPr>
          <w:sz w:val="16"/>
        </w:rPr>
        <w:t xml:space="preserve"> a </w:t>
      </w:r>
      <w:r w:rsidRPr="00B374F2">
        <w:rPr>
          <w:rStyle w:val="StyleUnderline"/>
        </w:rPr>
        <w:t>limited</w:t>
      </w:r>
      <w:r w:rsidRPr="00B374F2">
        <w:rPr>
          <w:sz w:val="16"/>
        </w:rPr>
        <w:t xml:space="preserve"> firsthand </w:t>
      </w:r>
      <w:r w:rsidRPr="00B374F2">
        <w:rPr>
          <w:rStyle w:val="StyleUnderline"/>
        </w:rPr>
        <w:t>cultural knowledge</w:t>
      </w:r>
      <w:r w:rsidRPr="00B374F2">
        <w:rPr>
          <w:sz w:val="16"/>
        </w:rPr>
        <w:t xml:space="preserve">. For example, the </w:t>
      </w:r>
      <w:r w:rsidRPr="00B374F2">
        <w:rPr>
          <w:rStyle w:val="StyleUnderline"/>
        </w:rPr>
        <w:t>U</w:t>
      </w:r>
      <w:r w:rsidRPr="00B374F2">
        <w:rPr>
          <w:sz w:val="16"/>
        </w:rPr>
        <w:t xml:space="preserve">nited </w:t>
      </w:r>
      <w:r w:rsidRPr="00B374F2">
        <w:rPr>
          <w:rStyle w:val="StyleUnderline"/>
        </w:rPr>
        <w:t>S</w:t>
      </w:r>
      <w:r w:rsidRPr="00B374F2">
        <w:rPr>
          <w:sz w:val="16"/>
        </w:rPr>
        <w:t xml:space="preserve">tates could release </w:t>
      </w:r>
      <w:r w:rsidRPr="00B374F2">
        <w:rPr>
          <w:rStyle w:val="StyleUnderline"/>
        </w:rPr>
        <w:t>messages</w:t>
      </w:r>
      <w:r w:rsidRPr="00B374F2">
        <w:rPr>
          <w:sz w:val="16"/>
        </w:rPr>
        <w:t xml:space="preserve"> aimed at criticizing al-Qaida, but </w:t>
      </w:r>
      <w:r w:rsidRPr="00B374F2">
        <w:rPr>
          <w:rStyle w:val="StyleUnderline"/>
        </w:rPr>
        <w:t xml:space="preserve">inadvertently offend the general Muslim population </w:t>
      </w:r>
      <w:r w:rsidRPr="00B374F2">
        <w:rPr>
          <w:sz w:val="16"/>
        </w:rPr>
        <w:t xml:space="preserve">in the process. Amy </w:t>
      </w:r>
      <w:proofErr w:type="spellStart"/>
      <w:r w:rsidRPr="00B374F2">
        <w:rPr>
          <w:sz w:val="16"/>
        </w:rPr>
        <w:t>Zalman</w:t>
      </w:r>
      <w:proofErr w:type="spellEnd"/>
      <w:r w:rsidRPr="00B374F2">
        <w:rPr>
          <w:sz w:val="16"/>
        </w:rPr>
        <w:t>, a strategic communications expert, explains that “[n]</w:t>
      </w:r>
      <w:proofErr w:type="spellStart"/>
      <w:r w:rsidRPr="00B374F2">
        <w:rPr>
          <w:sz w:val="16"/>
        </w:rPr>
        <w:t>egative</w:t>
      </w:r>
      <w:proofErr w:type="spellEnd"/>
      <w:r w:rsidRPr="00B374F2">
        <w:rPr>
          <w:sz w:val="16"/>
        </w:rPr>
        <w:t xml:space="preserve"> attributes [credited] to an enemy easily bleed into similar attitudes toward the entire population,” making it </w:t>
      </w:r>
      <w:r w:rsidRPr="00B374F2">
        <w:rPr>
          <w:rStyle w:val="Emphasis"/>
        </w:rPr>
        <w:t>important to have a messenger who understands the target audience</w:t>
      </w:r>
      <w:r w:rsidRPr="00B374F2">
        <w:rPr>
          <w:sz w:val="16"/>
        </w:rPr>
        <w:t xml:space="preserve">, </w:t>
      </w:r>
      <w:r w:rsidRPr="00B374F2">
        <w:rPr>
          <w:rStyle w:val="StyleUnderline"/>
        </w:rPr>
        <w:t>increasing the likelihood the message will resonate</w:t>
      </w:r>
      <w:r w:rsidRPr="00B374F2">
        <w:rPr>
          <w:sz w:val="16"/>
        </w:rPr>
        <w:t xml:space="preserve">.20 </w:t>
      </w:r>
      <w:r w:rsidRPr="00B374F2">
        <w:rPr>
          <w:rStyle w:val="StyleUnderline"/>
        </w:rPr>
        <w:t>Governments should focus on tactical action against existing terrorists and adopt additional courses of action that complement alter-messaging efforts led by former terrorists and survivors. Additional</w:t>
      </w:r>
      <w:r w:rsidRPr="00B374F2">
        <w:rPr>
          <w:sz w:val="16"/>
        </w:rPr>
        <w:t xml:space="preserve"> government </w:t>
      </w:r>
      <w:r w:rsidRPr="00B374F2">
        <w:rPr>
          <w:rStyle w:val="StyleUnderline"/>
        </w:rPr>
        <w:t>efforts should focus on external elements that do not influence the message or messengers</w:t>
      </w:r>
      <w:r w:rsidRPr="00B374F2">
        <w:rPr>
          <w:sz w:val="16"/>
        </w:rPr>
        <w:t xml:space="preserve"> in any way, </w:t>
      </w:r>
      <w:r w:rsidRPr="00B374F2">
        <w:rPr>
          <w:rStyle w:val="StyleUnderline"/>
        </w:rPr>
        <w:t xml:space="preserve">such as </w:t>
      </w:r>
      <w:r w:rsidRPr="00B374F2">
        <w:rPr>
          <w:rStyle w:val="Emphasis"/>
        </w:rPr>
        <w:t>providing resources</w:t>
      </w:r>
      <w:r w:rsidRPr="00B374F2">
        <w:rPr>
          <w:sz w:val="16"/>
        </w:rPr>
        <w:t xml:space="preserve"> (e.g., financial, housing) </w:t>
      </w:r>
      <w:r w:rsidRPr="00B374F2">
        <w:rPr>
          <w:rStyle w:val="Emphasis"/>
        </w:rPr>
        <w:t>to defecting terrorists</w:t>
      </w:r>
      <w:r w:rsidRPr="00B374F2">
        <w:rPr>
          <w:sz w:val="16"/>
        </w:rPr>
        <w:t xml:space="preserve">. These individuals may face unforeseeable financial hardship and estrangement from their family after leaving a terrorist organization, and in some cases, </w:t>
      </w:r>
      <w:r w:rsidRPr="00B374F2">
        <w:rPr>
          <w:rStyle w:val="Emphasis"/>
        </w:rPr>
        <w:t>assistance to defectors has been “highly effective” in terms of preventing recidivism</w:t>
      </w:r>
      <w:r w:rsidRPr="00B374F2">
        <w:rPr>
          <w:sz w:val="16"/>
        </w:rPr>
        <w:t xml:space="preserve">.21 Defectors would have to be closely monitored to ensure that they truly have cut ties with their terrorist brethren, but the </w:t>
      </w:r>
      <w:r w:rsidRPr="00B374F2">
        <w:rPr>
          <w:rStyle w:val="Emphasis"/>
        </w:rPr>
        <w:t>benefit from their status as defectors is substantial</w:t>
      </w:r>
      <w:r w:rsidRPr="00B374F2">
        <w:rPr>
          <w:sz w:val="16"/>
        </w:rPr>
        <w:t xml:space="preserve">. </w:t>
      </w:r>
      <w:r w:rsidRPr="00B374F2">
        <w:rPr>
          <w:rStyle w:val="StyleUnderline"/>
        </w:rPr>
        <w:t xml:space="preserve">From an </w:t>
      </w:r>
      <w:proofErr w:type="spellStart"/>
      <w:r w:rsidRPr="00B374F2">
        <w:rPr>
          <w:rStyle w:val="StyleUnderline"/>
        </w:rPr>
        <w:t>alter</w:t>
      </w:r>
      <w:proofErr w:type="spellEnd"/>
      <w:r w:rsidRPr="00B374F2">
        <w:rPr>
          <w:rStyle w:val="StyleUnderline"/>
        </w:rPr>
        <w:t>-messaging perspective</w:t>
      </w:r>
      <w:r w:rsidRPr="00B374F2">
        <w:rPr>
          <w:sz w:val="16"/>
        </w:rPr>
        <w:t xml:space="preserve">, </w:t>
      </w:r>
      <w:r w:rsidRPr="00B374F2">
        <w:rPr>
          <w:rStyle w:val="StyleUnderline"/>
        </w:rPr>
        <w:t xml:space="preserve">they </w:t>
      </w:r>
      <w:r w:rsidRPr="00B374F2">
        <w:rPr>
          <w:rStyle w:val="Emphasis"/>
        </w:rPr>
        <w:t>add to the number of messengers</w:t>
      </w:r>
      <w:r w:rsidRPr="00B374F2">
        <w:rPr>
          <w:rStyle w:val="StyleUnderline"/>
        </w:rPr>
        <w:t xml:space="preserve"> spreading alternative content to </w:t>
      </w:r>
      <w:r w:rsidRPr="00B374F2">
        <w:rPr>
          <w:rStyle w:val="Emphasis"/>
        </w:rPr>
        <w:t xml:space="preserve">help additional terrorists defect or prevent future recruits from becoming radicalized. </w:t>
      </w:r>
      <w:r w:rsidRPr="00B374F2">
        <w:rPr>
          <w:sz w:val="16"/>
        </w:rPr>
        <w:t xml:space="preserve">The </w:t>
      </w:r>
      <w:r w:rsidRPr="00B374F2">
        <w:rPr>
          <w:rStyle w:val="StyleUnderline"/>
        </w:rPr>
        <w:t>U</w:t>
      </w:r>
      <w:r w:rsidRPr="00B374F2">
        <w:rPr>
          <w:sz w:val="16"/>
        </w:rPr>
        <w:t xml:space="preserve">nited </w:t>
      </w:r>
      <w:r w:rsidRPr="00B374F2">
        <w:rPr>
          <w:rStyle w:val="StyleUnderline"/>
        </w:rPr>
        <w:t>N</w:t>
      </w:r>
      <w:r w:rsidRPr="00B374F2">
        <w:rPr>
          <w:sz w:val="16"/>
        </w:rPr>
        <w:t xml:space="preserve">ations has </w:t>
      </w:r>
      <w:r w:rsidRPr="00B374F2">
        <w:rPr>
          <w:rStyle w:val="StyleUnderline"/>
        </w:rPr>
        <w:t>outlined a number of preventive counterterrorism efforts that could be undertaken by governments.</w:t>
      </w:r>
      <w:r w:rsidRPr="00B374F2">
        <w:rPr>
          <w:sz w:val="16"/>
        </w:rPr>
        <w:t xml:space="preserve"> The United Nations Global Counter-Terrorism Strategy paved the way for preventive counterterrorism techniques and described many multilateral capacity-building efforts aimed at reducing radicalization. In a 2006 report accompanying the Strategy, Secretary-General Kofi Annan called for a global approach: “Because terrorism affects us all, we all must be involved in countering it.”22 The Strategy proposes that </w:t>
      </w:r>
      <w:r w:rsidRPr="00B374F2">
        <w:rPr>
          <w:rStyle w:val="StyleUnderline"/>
        </w:rPr>
        <w:t>counterterrorism action follow a similar approach employed to address other global issues, such as “landmines, HIV/AIDS, environmental degradation, the recruitment of child soldiers and impunity for war crimes.”</w:t>
      </w:r>
      <w:r w:rsidRPr="00B374F2">
        <w:rPr>
          <w:sz w:val="16"/>
        </w:rPr>
        <w:t xml:space="preserve">23 The Secretary-General recommended a </w:t>
      </w:r>
      <w:r w:rsidRPr="00B374F2">
        <w:rPr>
          <w:rStyle w:val="StyleUnderline"/>
        </w:rPr>
        <w:t>combination of international, regional, and local campaigns that utilizes civil society to spread a message that focuses on the negative impacts of terrorism on victims, economies, and development efforts</w:t>
      </w:r>
      <w:r w:rsidRPr="00B374F2">
        <w:rPr>
          <w:sz w:val="16"/>
        </w:rPr>
        <w:t xml:space="preserve">.24 In general, the </w:t>
      </w:r>
      <w:r w:rsidRPr="00B374F2">
        <w:rPr>
          <w:rStyle w:val="StyleUnderline"/>
        </w:rPr>
        <w:t>Strategy focuses on promoting democracy and increasing infrastructure or community resources, such as schools and hospitals</w:t>
      </w:r>
      <w:r w:rsidRPr="00B374F2">
        <w:rPr>
          <w:sz w:val="16"/>
        </w:rPr>
        <w:t xml:space="preserve">. Elements of the Strategy are incorporated into some counterterrorism strategies and have become a </w:t>
      </w:r>
      <w:r w:rsidRPr="00B374F2">
        <w:rPr>
          <w:rStyle w:val="Emphasis"/>
        </w:rPr>
        <w:t>complement to military-led pursuit of current terrorists</w:t>
      </w:r>
      <w:r w:rsidRPr="00B374F2">
        <w:rPr>
          <w:sz w:val="16"/>
        </w:rPr>
        <w:t xml:space="preserve">. </w:t>
      </w:r>
      <w:r w:rsidRPr="00B374F2">
        <w:rPr>
          <w:rStyle w:val="StyleUnderline"/>
        </w:rPr>
        <w:t>Although</w:t>
      </w:r>
      <w:r w:rsidRPr="00B374F2">
        <w:rPr>
          <w:sz w:val="16"/>
        </w:rPr>
        <w:t xml:space="preserve"> these </w:t>
      </w:r>
      <w:r w:rsidRPr="00B374F2">
        <w:rPr>
          <w:rStyle w:val="StyleUnderline"/>
        </w:rPr>
        <w:t>efforts are not always included under</w:t>
      </w:r>
      <w:r w:rsidRPr="00B374F2">
        <w:rPr>
          <w:sz w:val="16"/>
        </w:rPr>
        <w:t xml:space="preserve"> the </w:t>
      </w:r>
      <w:r w:rsidRPr="00B374F2">
        <w:rPr>
          <w:rStyle w:val="StyleUnderline"/>
        </w:rPr>
        <w:t>counterterrorism umbrella</w:t>
      </w:r>
      <w:r w:rsidRPr="00B374F2">
        <w:rPr>
          <w:sz w:val="16"/>
        </w:rPr>
        <w:t xml:space="preserve">, they </w:t>
      </w:r>
      <w:r w:rsidRPr="00B374F2">
        <w:rPr>
          <w:rStyle w:val="StyleUnderline"/>
        </w:rPr>
        <w:t>operate with the same goal</w:t>
      </w:r>
      <w:r w:rsidRPr="00B374F2">
        <w:rPr>
          <w:sz w:val="16"/>
        </w:rPr>
        <w:t xml:space="preserve"> of preventing individuals from becoming radicalized.</w:t>
      </w:r>
    </w:p>
    <w:p w14:paraId="45C0E64B" w14:textId="77777777" w:rsidR="000E15C0" w:rsidRPr="00B374F2" w:rsidRDefault="000E15C0" w:rsidP="000E15C0">
      <w:pPr>
        <w:pStyle w:val="Heading4"/>
      </w:pPr>
      <w:r w:rsidRPr="00B374F2">
        <w:t>Alter-messaging is key to dismantle Al Qaeda recruitment</w:t>
      </w:r>
    </w:p>
    <w:p w14:paraId="144FAF94" w14:textId="77777777" w:rsidR="000E15C0" w:rsidRPr="00B374F2" w:rsidRDefault="000E15C0" w:rsidP="000E15C0">
      <w:r w:rsidRPr="00B374F2">
        <w:rPr>
          <w:rStyle w:val="Style13ptBold"/>
        </w:rPr>
        <w:t>Pizzuto 13</w:t>
      </w:r>
      <w:r w:rsidRPr="00B374F2">
        <w:t xml:space="preserve">, (May 2013, Michael Pizzuto received his MA in global security studies from The Johns Hopkins University, where his work focused on narratives and the shifting global counterterrorism landscape. He received a BS from West Virginia University. "Alter-Messaging: The Credible, Sustainable Counterterrorism Strategy ", CGCC (Center on Global Counterterrorism Cooperation), https://www.jstor.org/stable/pdf/resrep20349.pdf?refreqid=excelsior%3A19e87592b84cf43bb5ad2d24844b5f54 ) //BW </w:t>
      </w:r>
    </w:p>
    <w:p w14:paraId="500F7C8F" w14:textId="77777777" w:rsidR="000E15C0" w:rsidRPr="00B374F2" w:rsidRDefault="000E15C0" w:rsidP="000E15C0">
      <w:pPr>
        <w:rPr>
          <w:sz w:val="16"/>
        </w:rPr>
      </w:pPr>
      <w:r w:rsidRPr="00B374F2">
        <w:rPr>
          <w:rStyle w:val="StyleUnderline"/>
        </w:rPr>
        <w:t>Global counterterrorism efforts are at a crossroads. After more than a decade of emphasis on tactical efforts to counter terrorism</w:t>
      </w:r>
      <w:r w:rsidRPr="00B374F2">
        <w:rPr>
          <w:sz w:val="16"/>
        </w:rPr>
        <w:t xml:space="preserve">, such as the military-led pursuit of groups and individuals who have already committed acts of terrorism, </w:t>
      </w:r>
      <w:r w:rsidRPr="00B374F2">
        <w:rPr>
          <w:rStyle w:val="StyleUnderline"/>
        </w:rPr>
        <w:t xml:space="preserve">there has been a </w:t>
      </w:r>
      <w:r w:rsidRPr="00B374F2">
        <w:rPr>
          <w:rStyle w:val="Emphasis"/>
        </w:rPr>
        <w:t>shift toward strategic counterterrorism</w:t>
      </w:r>
      <w:r w:rsidRPr="00B374F2">
        <w:rPr>
          <w:rStyle w:val="StyleUnderline"/>
        </w:rPr>
        <w:t>, which instead seeks to prevent individuals from being recruited to the cause in the first place and before they can inflict any harm on innocent civilians</w:t>
      </w:r>
      <w:r w:rsidRPr="00B374F2">
        <w:rPr>
          <w:sz w:val="16"/>
        </w:rPr>
        <w:t xml:space="preserve">. The </w:t>
      </w:r>
      <w:r w:rsidRPr="00B374F2">
        <w:rPr>
          <w:rStyle w:val="StyleUnderline"/>
        </w:rPr>
        <w:t>tactically focused</w:t>
      </w:r>
      <w:r w:rsidRPr="00B374F2">
        <w:rPr>
          <w:sz w:val="16"/>
        </w:rPr>
        <w:t xml:space="preserve">, kinetic </w:t>
      </w:r>
      <w:r w:rsidRPr="00B374F2">
        <w:rPr>
          <w:rStyle w:val="StyleUnderline"/>
        </w:rPr>
        <w:t>approach</w:t>
      </w:r>
      <w:r w:rsidRPr="00B374F2">
        <w:rPr>
          <w:sz w:val="16"/>
        </w:rPr>
        <w:t xml:space="preserve"> has led to some major victories, including the deaths of Osama bin Laden and other high-ranking terrorist leaders, but </w:t>
      </w:r>
      <w:r w:rsidRPr="00B374F2">
        <w:rPr>
          <w:rStyle w:val="StyleUnderline"/>
        </w:rPr>
        <w:t>has come at a significant military, economic, diplomatic, and human cost</w:t>
      </w:r>
      <w:r w:rsidRPr="00B374F2">
        <w:rPr>
          <w:sz w:val="16"/>
        </w:rPr>
        <w:t xml:space="preserve">. Moreover, the </w:t>
      </w:r>
      <w:r w:rsidRPr="00B374F2">
        <w:rPr>
          <w:rStyle w:val="StyleUnderline"/>
        </w:rPr>
        <w:t xml:space="preserve">recent increase in terrorist activity </w:t>
      </w:r>
      <w:r w:rsidRPr="00B374F2">
        <w:rPr>
          <w:sz w:val="16"/>
        </w:rPr>
        <w:t xml:space="preserve">in the Sahel;1 a five-fold increase over the last three years in the number of al-Qaida fighters in Yemen;2 </w:t>
      </w:r>
      <w:r w:rsidRPr="00B374F2">
        <w:rPr>
          <w:rStyle w:val="Emphasis"/>
        </w:rPr>
        <w:t>and the reemergence of al-Qaida</w:t>
      </w:r>
      <w:r w:rsidRPr="00B374F2">
        <w:rPr>
          <w:sz w:val="16"/>
        </w:rPr>
        <w:t xml:space="preserve"> in Iraq after years of U.S. and coalition operations3 </w:t>
      </w:r>
      <w:r w:rsidRPr="00B374F2">
        <w:rPr>
          <w:rStyle w:val="Emphasis"/>
        </w:rPr>
        <w:t xml:space="preserve">all point to the need for greater efforts to curtail the flow of new recruits. </w:t>
      </w:r>
      <w:r w:rsidRPr="00B374F2">
        <w:rPr>
          <w:rStyle w:val="StyleUnderline"/>
        </w:rPr>
        <w:t>Terrorist organizations routinely search for an equalizer that will allow them to challenge and prolong their survival against</w:t>
      </w:r>
      <w:r w:rsidRPr="00B374F2">
        <w:rPr>
          <w:sz w:val="16"/>
        </w:rPr>
        <w:t xml:space="preserve"> often </w:t>
      </w:r>
      <w:r w:rsidRPr="00B374F2">
        <w:rPr>
          <w:rStyle w:val="StyleUnderline"/>
        </w:rPr>
        <w:t xml:space="preserve">financially and militarily superior </w:t>
      </w:r>
      <w:r w:rsidRPr="00B374F2">
        <w:rPr>
          <w:sz w:val="16"/>
        </w:rPr>
        <w:t xml:space="preserve">adversaries, i.e., </w:t>
      </w:r>
      <w:r w:rsidRPr="00B374F2">
        <w:rPr>
          <w:rStyle w:val="StyleUnderline"/>
        </w:rPr>
        <w:t>governments</w:t>
      </w:r>
      <w:r w:rsidRPr="00B374F2">
        <w:rPr>
          <w:sz w:val="16"/>
        </w:rPr>
        <w:t xml:space="preserve">. By design, </w:t>
      </w:r>
      <w:r w:rsidRPr="00B374F2">
        <w:rPr>
          <w:rStyle w:val="StyleUnderline"/>
        </w:rPr>
        <w:t>terrorists’ narratives</w:t>
      </w:r>
      <w:r w:rsidRPr="00B374F2">
        <w:rPr>
          <w:sz w:val="16"/>
        </w:rPr>
        <w:t>—stories constructed around cultural beliefs and ideals—</w:t>
      </w:r>
      <w:r w:rsidRPr="00B374F2">
        <w:rPr>
          <w:rStyle w:val="StyleUnderline"/>
        </w:rPr>
        <w:t>represent a main strategic element of their operations and provide an effective vehicle for conveying their ideology</w:t>
      </w:r>
      <w:r w:rsidRPr="00B374F2">
        <w:rPr>
          <w:sz w:val="16"/>
        </w:rPr>
        <w:t xml:space="preserve">. Terrorist organizations use these narratives to lure vulnerable individuals with real or perceived grievances to rally around the group’s ideals; these </w:t>
      </w:r>
      <w:r w:rsidRPr="00B374F2">
        <w:rPr>
          <w:rStyle w:val="StyleUnderline"/>
        </w:rPr>
        <w:t>narratives represent the main variable influencing an organization’s recruitment power</w:t>
      </w:r>
      <w:r w:rsidRPr="00B374F2">
        <w:rPr>
          <w:sz w:val="16"/>
        </w:rPr>
        <w:t xml:space="preserve">. </w:t>
      </w:r>
      <w:r w:rsidRPr="00B374F2">
        <w:rPr>
          <w:rStyle w:val="StyleUnderline"/>
        </w:rPr>
        <w:t>Al-Qaida has become adept at manipulating narratives and succeeded in disguising often politically related grievances</w:t>
      </w:r>
      <w:r w:rsidRPr="00B374F2">
        <w:rPr>
          <w:sz w:val="16"/>
        </w:rPr>
        <w:t xml:space="preserve"> (e.g., oppression, poverty) </w:t>
      </w:r>
      <w:r w:rsidRPr="00B374F2">
        <w:rPr>
          <w:rStyle w:val="StyleUnderline"/>
        </w:rPr>
        <w:t xml:space="preserve">under a distorted veil of Islam. </w:t>
      </w:r>
      <w:r w:rsidRPr="00B374F2">
        <w:rPr>
          <w:sz w:val="16"/>
        </w:rPr>
        <w:t xml:space="preserve">Similarly using a narrative that exploits the language of religion, al-Qaida attempts to justify its use of violence. </w:t>
      </w:r>
      <w:r w:rsidRPr="00B374F2">
        <w:rPr>
          <w:rStyle w:val="Emphasis"/>
        </w:rPr>
        <w:t xml:space="preserve">Without a conscious effort to prevent the radicalization and recruitment of future terrorists, the factors motivating terrorist organizations will endure within narratives until a new wave of recruits emerges to replace those killed or captured. </w:t>
      </w:r>
      <w:r w:rsidRPr="00B374F2">
        <w:rPr>
          <w:sz w:val="16"/>
        </w:rPr>
        <w:t xml:space="preserve">In the last decade, governments such as the Netherlands, </w:t>
      </w:r>
      <w:r w:rsidRPr="00B374F2">
        <w:rPr>
          <w:rStyle w:val="StyleUnderline"/>
        </w:rPr>
        <w:t>the United States</w:t>
      </w:r>
      <w:r w:rsidRPr="00B374F2">
        <w:rPr>
          <w:sz w:val="16"/>
        </w:rPr>
        <w:t xml:space="preserve">, and the United Kingdom, as well as international organizations including the United Nations, have begun </w:t>
      </w:r>
      <w:r w:rsidRPr="00B374F2">
        <w:rPr>
          <w:rStyle w:val="StyleUnderline"/>
        </w:rPr>
        <w:t>implementing more-comprehensive</w:t>
      </w:r>
      <w:r w:rsidRPr="00B374F2">
        <w:rPr>
          <w:sz w:val="16"/>
        </w:rPr>
        <w:t xml:space="preserve"> counterterrorism strategies that add a number of </w:t>
      </w:r>
      <w:r w:rsidRPr="00B374F2">
        <w:rPr>
          <w:rStyle w:val="StyleUnderline"/>
        </w:rPr>
        <w:t>preventive efforts to address the spread of the ideology of terrorism and subsequent radicalization.</w:t>
      </w:r>
      <w:r w:rsidRPr="00B374F2">
        <w:rPr>
          <w:sz w:val="16"/>
        </w:rPr>
        <w:t xml:space="preserve"> </w:t>
      </w:r>
      <w:r w:rsidRPr="00B374F2">
        <w:rPr>
          <w:rStyle w:val="StyleUnderline"/>
        </w:rPr>
        <w:t>Although this is a critical first step,</w:t>
      </w:r>
      <w:r w:rsidRPr="00B374F2">
        <w:rPr>
          <w:sz w:val="16"/>
        </w:rPr>
        <w:t xml:space="preserve"> </w:t>
      </w:r>
      <w:r w:rsidRPr="00B374F2">
        <w:rPr>
          <w:rStyle w:val="StyleUnderline"/>
        </w:rPr>
        <w:t>the success of these government-led efforts are hindered by two major obstacles</w:t>
      </w:r>
      <w:r w:rsidRPr="00B374F2">
        <w:rPr>
          <w:sz w:val="16"/>
        </w:rPr>
        <w:t xml:space="preserve">: </w:t>
      </w:r>
      <w:r w:rsidRPr="00B374F2">
        <w:rPr>
          <w:rStyle w:val="Emphasis"/>
        </w:rPr>
        <w:t>lack of credibility and compatibility</w:t>
      </w:r>
      <w:r w:rsidRPr="00B374F2">
        <w:rPr>
          <w:sz w:val="16"/>
        </w:rPr>
        <w:t xml:space="preserve">, i.e., the ability to resonate and connect, including lack of firsthand cultural knowledge of target audiences outside a government’s sovereign territory. The </w:t>
      </w:r>
      <w:r w:rsidRPr="00B374F2">
        <w:rPr>
          <w:rStyle w:val="StyleUnderline"/>
        </w:rPr>
        <w:t>absence</w:t>
      </w:r>
      <w:r w:rsidRPr="00B374F2">
        <w:rPr>
          <w:sz w:val="16"/>
        </w:rPr>
        <w:t xml:space="preserve"> of these two elements could </w:t>
      </w:r>
      <w:r w:rsidRPr="00B374F2">
        <w:rPr>
          <w:rStyle w:val="StyleUnderline"/>
        </w:rPr>
        <w:t>explain why</w:t>
      </w:r>
      <w:r w:rsidRPr="00B374F2">
        <w:rPr>
          <w:sz w:val="16"/>
        </w:rPr>
        <w:t xml:space="preserve">, for the most part, </w:t>
      </w:r>
      <w:r w:rsidRPr="00B374F2">
        <w:rPr>
          <w:rStyle w:val="StyleUnderline"/>
        </w:rPr>
        <w:t>current</w:t>
      </w:r>
      <w:r w:rsidRPr="00B374F2">
        <w:rPr>
          <w:sz w:val="16"/>
        </w:rPr>
        <w:t xml:space="preserve">, </w:t>
      </w:r>
      <w:r w:rsidRPr="00B374F2">
        <w:rPr>
          <w:rStyle w:val="StyleUnderline"/>
        </w:rPr>
        <w:t>preventive efforts have had a limited effect</w:t>
      </w:r>
      <w:r w:rsidRPr="00B374F2">
        <w:rPr>
          <w:sz w:val="16"/>
        </w:rPr>
        <w:t>. In testimony before the U.S. Senate Foreign Relations Committee in 2011, Secretary of State Hillary Rodham Clinton echoed concerns that “[w]e are in an information war, and we are losing.”4 This brief proposes the concept of “</w:t>
      </w:r>
      <w:r w:rsidRPr="00B374F2">
        <w:rPr>
          <w:rStyle w:val="StyleUnderline"/>
        </w:rPr>
        <w:t>alter-messaging,” centered on credible and compatible messengers, specifically former terrorists and survivors of terrorist attacks</w:t>
      </w:r>
      <w:r w:rsidRPr="00B374F2">
        <w:rPr>
          <w:sz w:val="16"/>
        </w:rPr>
        <w:t xml:space="preserve">, who </w:t>
      </w:r>
      <w:r w:rsidRPr="00B374F2">
        <w:rPr>
          <w:rStyle w:val="StyleUnderline"/>
        </w:rPr>
        <w:t>can deliver alternative content to the ideology of terrorism</w:t>
      </w:r>
      <w:r w:rsidRPr="00B374F2">
        <w:rPr>
          <w:sz w:val="16"/>
        </w:rPr>
        <w:t xml:space="preserve">. </w:t>
      </w:r>
      <w:r w:rsidRPr="00B374F2">
        <w:rPr>
          <w:rStyle w:val="StyleUnderline"/>
        </w:rPr>
        <w:t>Ensuring the messengers’ credibility remains intact is essential, and maintaining a strict level of independence from government influence or manipulation is key to success</w:t>
      </w:r>
      <w:r w:rsidRPr="00B374F2">
        <w:rPr>
          <w:sz w:val="16"/>
        </w:rPr>
        <w:t xml:space="preserve">. </w:t>
      </w:r>
      <w:r w:rsidRPr="00B374F2">
        <w:rPr>
          <w:rStyle w:val="StyleUnderline"/>
        </w:rPr>
        <w:t>Alter-messaging separates the act of communicating into four components</w:t>
      </w:r>
      <w:r w:rsidRPr="00B374F2">
        <w:rPr>
          <w:sz w:val="16"/>
        </w:rPr>
        <w:t xml:space="preserve">: </w:t>
      </w:r>
      <w:r w:rsidRPr="00B374F2">
        <w:rPr>
          <w:rStyle w:val="StyleUnderline"/>
        </w:rPr>
        <w:t>the message, the messenger, the medium of delivery, and the recipient.</w:t>
      </w:r>
      <w:r w:rsidRPr="00B374F2">
        <w:rPr>
          <w:sz w:val="16"/>
        </w:rPr>
        <w:t xml:space="preserve"> The </w:t>
      </w:r>
      <w:r w:rsidRPr="00B374F2">
        <w:rPr>
          <w:rStyle w:val="StyleUnderline"/>
        </w:rPr>
        <w:t>first three</w:t>
      </w:r>
      <w:r w:rsidRPr="00B374F2">
        <w:rPr>
          <w:sz w:val="16"/>
        </w:rPr>
        <w:t xml:space="preserve"> components are tailored to specific audiences during </w:t>
      </w:r>
      <w:proofErr w:type="spellStart"/>
      <w:r w:rsidRPr="00B374F2">
        <w:rPr>
          <w:sz w:val="16"/>
        </w:rPr>
        <w:t>altermessaging</w:t>
      </w:r>
      <w:proofErr w:type="spellEnd"/>
      <w:r w:rsidRPr="00B374F2">
        <w:rPr>
          <w:sz w:val="16"/>
        </w:rPr>
        <w:t xml:space="preserve"> efforts to </w:t>
      </w:r>
      <w:r w:rsidRPr="00B374F2">
        <w:rPr>
          <w:rStyle w:val="StyleUnderline"/>
        </w:rPr>
        <w:t>maximize the probability that the content will prevent individuals from becoming radicalized</w:t>
      </w:r>
      <w:r w:rsidRPr="00B374F2">
        <w:rPr>
          <w:sz w:val="16"/>
        </w:rPr>
        <w:t xml:space="preserve">. </w:t>
      </w:r>
      <w:r w:rsidRPr="00B374F2">
        <w:rPr>
          <w:rStyle w:val="StyleUnderline"/>
        </w:rPr>
        <w:t>Terrorist organizations rely on</w:t>
      </w:r>
      <w:r w:rsidRPr="00B374F2">
        <w:rPr>
          <w:sz w:val="16"/>
        </w:rPr>
        <w:t xml:space="preserve"> the convincing nature of their ideology, conveyed through </w:t>
      </w:r>
      <w:r w:rsidRPr="00B374F2">
        <w:rPr>
          <w:rStyle w:val="StyleUnderline"/>
        </w:rPr>
        <w:t>narratives</w:t>
      </w:r>
      <w:r w:rsidRPr="00B374F2">
        <w:rPr>
          <w:sz w:val="16"/>
        </w:rPr>
        <w:t xml:space="preserve">, </w:t>
      </w:r>
      <w:r w:rsidRPr="00B374F2">
        <w:rPr>
          <w:rStyle w:val="StyleUnderline"/>
        </w:rPr>
        <w:t>to</w:t>
      </w:r>
      <w:r w:rsidRPr="00B374F2">
        <w:rPr>
          <w:sz w:val="16"/>
        </w:rPr>
        <w:t xml:space="preserve"> help </w:t>
      </w:r>
      <w:r w:rsidRPr="00B374F2">
        <w:rPr>
          <w:rStyle w:val="StyleUnderline"/>
        </w:rPr>
        <w:t>maintain</w:t>
      </w:r>
      <w:r w:rsidRPr="00B374F2">
        <w:rPr>
          <w:sz w:val="16"/>
        </w:rPr>
        <w:t xml:space="preserve"> a constant influx of new recruits who enable </w:t>
      </w:r>
      <w:r w:rsidRPr="00B374F2">
        <w:rPr>
          <w:rStyle w:val="StyleUnderline"/>
        </w:rPr>
        <w:t>the execution of violent terrorist attacks</w:t>
      </w:r>
      <w:r w:rsidRPr="00B374F2">
        <w:rPr>
          <w:sz w:val="16"/>
        </w:rPr>
        <w:t xml:space="preserve">. </w:t>
      </w:r>
      <w:r w:rsidRPr="00B374F2">
        <w:rPr>
          <w:rStyle w:val="Emphasis"/>
        </w:rPr>
        <w:t>Alter-messaging</w:t>
      </w:r>
      <w:r w:rsidRPr="00B374F2">
        <w:rPr>
          <w:sz w:val="16"/>
        </w:rPr>
        <w:t xml:space="preserve">, in essence, aims to </w:t>
      </w:r>
      <w:r w:rsidRPr="00B374F2">
        <w:rPr>
          <w:rStyle w:val="Emphasis"/>
        </w:rPr>
        <w:t>disable a terrorist’s most powerful weapon—ideology</w:t>
      </w:r>
      <w:r w:rsidRPr="00B374F2">
        <w:rPr>
          <w:sz w:val="16"/>
        </w:rPr>
        <w:t>—</w:t>
      </w:r>
      <w:r w:rsidRPr="00B374F2">
        <w:rPr>
          <w:rStyle w:val="StyleUnderline"/>
        </w:rPr>
        <w:t xml:space="preserve">and not only prevent future recruits from joining the ranks of terrorist organizations, but also implant an alternative message within a terrorist organization itself, causing an </w:t>
      </w:r>
      <w:r w:rsidRPr="00B374F2">
        <w:rPr>
          <w:rStyle w:val="Emphasis"/>
        </w:rPr>
        <w:t>increase in defectors</w:t>
      </w:r>
      <w:r w:rsidRPr="00B374F2">
        <w:rPr>
          <w:sz w:val="16"/>
        </w:rPr>
        <w:t xml:space="preserve">.5 TERRORIST USE OF NARRATIVES Terrorist organizations rely heavily on a consistent flow of new recruits to execute terrorist attacks. An organization’s ability to attract new recruits (recruitment power) stems from the persuasive nature of the narratives that convey its ideology. Ultimately, </w:t>
      </w:r>
      <w:r w:rsidRPr="00B374F2">
        <w:rPr>
          <w:rStyle w:val="StyleUnderline"/>
        </w:rPr>
        <w:t>narratives</w:t>
      </w:r>
      <w:r w:rsidRPr="00B374F2">
        <w:rPr>
          <w:sz w:val="16"/>
        </w:rPr>
        <w:t xml:space="preserve"> become </w:t>
      </w:r>
      <w:r w:rsidRPr="00B374F2">
        <w:rPr>
          <w:rStyle w:val="StyleUnderline"/>
        </w:rPr>
        <w:t>an essential component of terrorist operations</w:t>
      </w:r>
      <w:r w:rsidRPr="00B374F2">
        <w:rPr>
          <w:sz w:val="16"/>
        </w:rPr>
        <w:t xml:space="preserve">, </w:t>
      </w:r>
      <w:r w:rsidRPr="00B374F2">
        <w:rPr>
          <w:rStyle w:val="StyleUnderline"/>
        </w:rPr>
        <w:t xml:space="preserve">serving as a </w:t>
      </w:r>
      <w:r w:rsidRPr="00B374F2">
        <w:rPr>
          <w:rStyle w:val="Emphasis"/>
        </w:rPr>
        <w:t>terrorist lifeline</w:t>
      </w:r>
      <w:r w:rsidRPr="00B374F2">
        <w:rPr>
          <w:sz w:val="16"/>
        </w:rPr>
        <w:t xml:space="preserve">, </w:t>
      </w:r>
      <w:r w:rsidRPr="00B374F2">
        <w:rPr>
          <w:rStyle w:val="StyleUnderline"/>
        </w:rPr>
        <w:t>luring vulnerable individuals with real or perceived grievances to rally around the group’s ideals</w:t>
      </w:r>
      <w:r w:rsidRPr="00B374F2">
        <w:rPr>
          <w:sz w:val="16"/>
        </w:rPr>
        <w:t xml:space="preserve">.6 These messages exploit and contort firsthand cultural knowledge, including the grievances of an intended audience, to justify the use of violence and garner support in the form of recruits, financing, and supplies. Combined with today’s globally linked environment, terrorist organizations possess an instant mode of connecting with a worldwide network of potential supporters. </w:t>
      </w:r>
      <w:r w:rsidRPr="00B374F2">
        <w:rPr>
          <w:rStyle w:val="StyleUnderline"/>
        </w:rPr>
        <w:t>A unique aspect of al-Qaida’s spread</w:t>
      </w:r>
      <w:r w:rsidRPr="00B374F2">
        <w:rPr>
          <w:sz w:val="16"/>
        </w:rPr>
        <w:t xml:space="preserve"> of ideology </w:t>
      </w:r>
      <w:r w:rsidRPr="00B374F2">
        <w:rPr>
          <w:rStyle w:val="StyleUnderline"/>
        </w:rPr>
        <w:t>is</w:t>
      </w:r>
      <w:r w:rsidRPr="00B374F2">
        <w:rPr>
          <w:sz w:val="16"/>
        </w:rPr>
        <w:t xml:space="preserve"> that they have constructed a </w:t>
      </w:r>
      <w:r w:rsidRPr="00B374F2">
        <w:rPr>
          <w:rStyle w:val="StyleUnderline"/>
        </w:rPr>
        <w:t xml:space="preserve">master narrative </w:t>
      </w:r>
      <w:r w:rsidRPr="00B374F2">
        <w:rPr>
          <w:sz w:val="16"/>
        </w:rPr>
        <w:t xml:space="preserve">that affiliate, local, or regional terrorist organizations can use as a template to tailor content, including shaping messages based on culture or grievances, to particular target audiences.7 Additionally, al-Qaida and its affiliates </w:t>
      </w:r>
      <w:r w:rsidRPr="00B374F2">
        <w:rPr>
          <w:rStyle w:val="StyleUnderline"/>
        </w:rPr>
        <w:t>regularly incorporate images of innocent Muslims</w:t>
      </w:r>
      <w:r w:rsidRPr="00B374F2">
        <w:rPr>
          <w:sz w:val="16"/>
        </w:rPr>
        <w:t xml:space="preserve">, including women and children who are hurt or </w:t>
      </w:r>
      <w:r w:rsidRPr="00B374F2">
        <w:rPr>
          <w:rStyle w:val="StyleUnderline"/>
        </w:rPr>
        <w:t>killed in U.S. strikes</w:t>
      </w:r>
      <w:r w:rsidRPr="00B374F2">
        <w:rPr>
          <w:sz w:val="16"/>
        </w:rPr>
        <w:t xml:space="preserve">, in their own narratives to gain support. </w:t>
      </w:r>
      <w:r w:rsidRPr="00B374F2">
        <w:rPr>
          <w:rStyle w:val="StyleUnderline"/>
        </w:rPr>
        <w:t>The same technique could be used in alter-messaging efforts to highlight the suffering of innocent people injured or killed by terrorist attacks</w:t>
      </w:r>
      <w:r w:rsidRPr="00B374F2">
        <w:rPr>
          <w:sz w:val="16"/>
        </w:rPr>
        <w:t xml:space="preserve">, potentially </w:t>
      </w:r>
      <w:r w:rsidRPr="00B374F2">
        <w:rPr>
          <w:rStyle w:val="Emphasis"/>
        </w:rPr>
        <w:t>dissuading individuals from joining the terrorist ranks</w:t>
      </w:r>
      <w:r w:rsidRPr="00B374F2">
        <w:rPr>
          <w:sz w:val="16"/>
        </w:rPr>
        <w:t>.</w:t>
      </w:r>
    </w:p>
    <w:p w14:paraId="7D2A51D6" w14:textId="140100C1" w:rsidR="000E15C0" w:rsidRPr="00B374F2" w:rsidRDefault="000E15C0" w:rsidP="000E15C0">
      <w:pPr>
        <w:pStyle w:val="Heading3"/>
      </w:pPr>
      <w:r w:rsidRPr="00B374F2">
        <w:t>2nc – solvency</w:t>
      </w:r>
    </w:p>
    <w:p w14:paraId="5B92816A" w14:textId="77777777" w:rsidR="000E15C0" w:rsidRPr="00B374F2" w:rsidRDefault="000E15C0" w:rsidP="000E15C0">
      <w:pPr>
        <w:pStyle w:val="Heading4"/>
        <w:rPr>
          <w:rStyle w:val="Style13ptBold"/>
          <w:b/>
          <w:bCs w:val="0"/>
        </w:rPr>
      </w:pPr>
      <w:r w:rsidRPr="00B374F2">
        <w:rPr>
          <w:rStyle w:val="Style13ptBold"/>
          <w:b/>
          <w:bCs w:val="0"/>
        </w:rPr>
        <w:t>Shifting battlefields in terrorist recruitment render traditional strategic counterterrorism efforts useless—shift to alter-messaging solves</w:t>
      </w:r>
    </w:p>
    <w:p w14:paraId="1E7BB752" w14:textId="77777777" w:rsidR="000E15C0" w:rsidRPr="00B374F2" w:rsidRDefault="000E15C0" w:rsidP="000E15C0">
      <w:r w:rsidRPr="00B374F2">
        <w:rPr>
          <w:rStyle w:val="Style13ptBold"/>
        </w:rPr>
        <w:t>Pizzuto 13</w:t>
      </w:r>
      <w:r w:rsidRPr="00B374F2">
        <w:t xml:space="preserve">, (May 2013, Michael Pizzuto received his MA in global security studies from The Johns Hopkins University, where his work focused on narratives and the shifting global counterterrorism landscape. He received a BS from West Virginia University. "Alter-Messaging: The Credible, Sustainable Counterterrorism Strategy ", CGCC (Center on Global Counterterrorism Cooperation), https://www.jstor.org/stable/pdf/resrep20349.pdf?refreqid=excelsior%3A19e87592b84cf43bb5ad2d24844b5f54 ) //BW </w:t>
      </w:r>
    </w:p>
    <w:p w14:paraId="0B348947" w14:textId="77777777" w:rsidR="000E15C0" w:rsidRPr="00B374F2" w:rsidRDefault="000E15C0" w:rsidP="000E15C0">
      <w:pPr>
        <w:rPr>
          <w:sz w:val="16"/>
        </w:rPr>
      </w:pPr>
      <w:r w:rsidRPr="00B374F2">
        <w:rPr>
          <w:sz w:val="16"/>
        </w:rPr>
        <w:t xml:space="preserve">CONCLUSION </w:t>
      </w:r>
      <w:r w:rsidRPr="00B374F2">
        <w:rPr>
          <w:rStyle w:val="StyleUnderline"/>
        </w:rPr>
        <w:t>Al-Qaida’s ability to bring the current battlefield</w:t>
      </w:r>
      <w:r w:rsidRPr="00B374F2">
        <w:rPr>
          <w:sz w:val="16"/>
        </w:rPr>
        <w:t xml:space="preserve"> to </w:t>
      </w:r>
      <w:r w:rsidRPr="00B374F2">
        <w:rPr>
          <w:rStyle w:val="StyleUnderline"/>
        </w:rPr>
        <w:t>online</w:t>
      </w:r>
      <w:r w:rsidRPr="00B374F2">
        <w:rPr>
          <w:sz w:val="16"/>
        </w:rPr>
        <w:t xml:space="preserve"> websites, chat rooms, and forums </w:t>
      </w:r>
      <w:r w:rsidRPr="00B374F2">
        <w:rPr>
          <w:rStyle w:val="Emphasis"/>
        </w:rPr>
        <w:t>has forced a shift in counterterrorism strategy</w:t>
      </w:r>
      <w:r w:rsidRPr="00B374F2">
        <w:rPr>
          <w:sz w:val="16"/>
        </w:rPr>
        <w:t xml:space="preserve">. </w:t>
      </w:r>
      <w:r w:rsidRPr="00B374F2">
        <w:rPr>
          <w:rStyle w:val="StyleUnderline"/>
        </w:rPr>
        <w:t>Military power</w:t>
      </w:r>
      <w:r w:rsidRPr="00B374F2">
        <w:rPr>
          <w:sz w:val="16"/>
        </w:rPr>
        <w:t xml:space="preserve"> was once believed to be the solution but has </w:t>
      </w:r>
      <w:r w:rsidRPr="00B374F2">
        <w:rPr>
          <w:rStyle w:val="StyleUnderline"/>
        </w:rPr>
        <w:t>now</w:t>
      </w:r>
      <w:r w:rsidRPr="00B374F2">
        <w:rPr>
          <w:sz w:val="16"/>
        </w:rPr>
        <w:t xml:space="preserve"> become </w:t>
      </w:r>
      <w:r w:rsidRPr="00B374F2">
        <w:rPr>
          <w:rStyle w:val="StyleUnderline"/>
        </w:rPr>
        <w:t>only a piece of a much larger</w:t>
      </w:r>
      <w:r w:rsidRPr="00B374F2">
        <w:rPr>
          <w:sz w:val="16"/>
        </w:rPr>
        <w:t xml:space="preserve">, </w:t>
      </w:r>
      <w:r w:rsidRPr="00B374F2">
        <w:rPr>
          <w:rStyle w:val="StyleUnderline"/>
        </w:rPr>
        <w:t>comprehensive strategy aimed at not only eliminating current terrorists, but also preventing future radicalization</w:t>
      </w:r>
      <w:r w:rsidRPr="00B374F2">
        <w:rPr>
          <w:sz w:val="16"/>
        </w:rPr>
        <w:t xml:space="preserve">. </w:t>
      </w:r>
      <w:r w:rsidRPr="00B374F2">
        <w:rPr>
          <w:rStyle w:val="StyleUnderline"/>
        </w:rPr>
        <w:t>Terrorist organizations rely heavily on</w:t>
      </w:r>
      <w:r w:rsidRPr="00B374F2">
        <w:rPr>
          <w:sz w:val="16"/>
        </w:rPr>
        <w:t xml:space="preserve"> their persuasive </w:t>
      </w:r>
      <w:r w:rsidRPr="00B374F2">
        <w:rPr>
          <w:rStyle w:val="StyleUnderline"/>
        </w:rPr>
        <w:t>narrative</w:t>
      </w:r>
      <w:r w:rsidRPr="00B374F2">
        <w:rPr>
          <w:sz w:val="16"/>
        </w:rPr>
        <w:t xml:space="preserve"> to attract new recruits and supporters to adopt their ideology. </w:t>
      </w:r>
      <w:r w:rsidRPr="00B374F2">
        <w:rPr>
          <w:rStyle w:val="StyleUnderline"/>
        </w:rPr>
        <w:t>Al-Qaida</w:t>
      </w:r>
      <w:r w:rsidRPr="00B374F2">
        <w:rPr>
          <w:sz w:val="16"/>
        </w:rPr>
        <w:t xml:space="preserve"> and its affiliates tailor a master narrative to maximize their appeal within a target audience and often distribute images of women and children injured or killed in U.S. strikes, </w:t>
      </w:r>
      <w:r w:rsidRPr="00B374F2">
        <w:rPr>
          <w:rStyle w:val="StyleUnderline"/>
        </w:rPr>
        <w:t>render</w:t>
      </w:r>
      <w:r w:rsidRPr="00B374F2">
        <w:rPr>
          <w:sz w:val="16"/>
        </w:rPr>
        <w:t xml:space="preserve">ing </w:t>
      </w:r>
      <w:r w:rsidRPr="00B374F2">
        <w:rPr>
          <w:rStyle w:val="StyleUnderline"/>
        </w:rPr>
        <w:t xml:space="preserve">U.S. preventive counterterrorism efforts essentially useless. </w:t>
      </w:r>
      <w:r w:rsidRPr="00B374F2">
        <w:rPr>
          <w:rStyle w:val="Emphasis"/>
        </w:rPr>
        <w:t>Alter-messaging efforts independent of governments may be a sustainable solution to challenge terrorism on an informational level</w:t>
      </w:r>
      <w:r w:rsidRPr="00B374F2">
        <w:rPr>
          <w:sz w:val="16"/>
        </w:rPr>
        <w:t xml:space="preserve">. Led by former terrorists and survivors of terrorist attacks, </w:t>
      </w:r>
      <w:r w:rsidRPr="00B374F2">
        <w:rPr>
          <w:rStyle w:val="StyleUnderline"/>
        </w:rPr>
        <w:t>alter-messaging provides a credible way to deliver messages that revolve around powerful personal stories.</w:t>
      </w:r>
      <w:r w:rsidRPr="00B374F2">
        <w:rPr>
          <w:sz w:val="16"/>
        </w:rPr>
        <w:t xml:space="preserve"> It also has the ability to use firsthand cultural knowledge to connect with audiences. </w:t>
      </w:r>
      <w:r w:rsidRPr="00B374F2">
        <w:rPr>
          <w:rStyle w:val="StyleUnderline"/>
        </w:rPr>
        <w:t>Credible messengers</w:t>
      </w:r>
      <w:r w:rsidRPr="00B374F2">
        <w:rPr>
          <w:sz w:val="16"/>
        </w:rPr>
        <w:t xml:space="preserve"> with the ability to resonate with an audience </w:t>
      </w:r>
      <w:r w:rsidRPr="00B374F2">
        <w:rPr>
          <w:rStyle w:val="StyleUnderline"/>
        </w:rPr>
        <w:t>must lead the way</w:t>
      </w:r>
      <w:r w:rsidRPr="00B374F2">
        <w:rPr>
          <w:sz w:val="16"/>
        </w:rPr>
        <w:t xml:space="preserve"> forward </w:t>
      </w:r>
      <w:r w:rsidRPr="00B374F2">
        <w:rPr>
          <w:rStyle w:val="StyleUnderline"/>
        </w:rPr>
        <w:t>against manipulative terrorist organizations</w:t>
      </w:r>
      <w:r w:rsidRPr="00B374F2">
        <w:rPr>
          <w:sz w:val="16"/>
        </w:rPr>
        <w:t xml:space="preserve">. </w:t>
      </w:r>
      <w:r w:rsidRPr="00B374F2">
        <w:rPr>
          <w:rStyle w:val="Emphasis"/>
        </w:rPr>
        <w:t>Governments should accept an indirect role in alter-messaging by providing supporting actions that do not jeopardize the credibility of the messengers</w:t>
      </w:r>
      <w:r w:rsidRPr="00B374F2">
        <w:rPr>
          <w:sz w:val="16"/>
        </w:rPr>
        <w:t xml:space="preserve">. According to Frank </w:t>
      </w:r>
      <w:proofErr w:type="spellStart"/>
      <w:r w:rsidRPr="00B374F2">
        <w:rPr>
          <w:sz w:val="16"/>
        </w:rPr>
        <w:t>Cilluffo</w:t>
      </w:r>
      <w:proofErr w:type="spellEnd"/>
      <w:r w:rsidRPr="00B374F2">
        <w:rPr>
          <w:sz w:val="16"/>
        </w:rPr>
        <w:t xml:space="preserve">, Director of the Homeland Security Policy Institute (HSPI), and Daniel Kimmage, a noted independent consultant and former Senior Analyst at (HSPI), “Terrorist radicalization and recruitment are a byproduct of the movies, songs, poetry, essays, and books that tell an emotionally charged story with distinctive vocabulary, </w:t>
      </w:r>
      <w:proofErr w:type="spellStart"/>
      <w:r w:rsidRPr="00B374F2">
        <w:rPr>
          <w:sz w:val="16"/>
        </w:rPr>
        <w:t>clearcut</w:t>
      </w:r>
      <w:proofErr w:type="spellEnd"/>
      <w:r w:rsidRPr="00B374F2">
        <w:rPr>
          <w:sz w:val="16"/>
        </w:rPr>
        <w:t xml:space="preserve"> heroes and villains, and larger-than-life symbols.” Having similar modes of conveyance providing an alternative message to that of terrorists can lead to the inverse.27 </w:t>
      </w:r>
      <w:r w:rsidRPr="00B374F2">
        <w:rPr>
          <w:rStyle w:val="StyleUnderline"/>
        </w:rPr>
        <w:t xml:space="preserve">Given </w:t>
      </w:r>
      <w:r w:rsidRPr="00B374F2">
        <w:rPr>
          <w:sz w:val="16"/>
        </w:rPr>
        <w:t>their</w:t>
      </w:r>
      <w:r w:rsidRPr="00B374F2">
        <w:rPr>
          <w:rStyle w:val="StyleUnderline"/>
        </w:rPr>
        <w:t xml:space="preserve"> </w:t>
      </w:r>
      <w:r w:rsidRPr="00B374F2">
        <w:rPr>
          <w:sz w:val="16"/>
        </w:rPr>
        <w:t>credibility and</w:t>
      </w:r>
      <w:r w:rsidRPr="00B374F2">
        <w:rPr>
          <w:rStyle w:val="StyleUnderline"/>
        </w:rPr>
        <w:t xml:space="preserve"> a global forum</w:t>
      </w:r>
      <w:r w:rsidRPr="00B374F2">
        <w:rPr>
          <w:sz w:val="16"/>
        </w:rPr>
        <w:t xml:space="preserve"> to share their stories, </w:t>
      </w:r>
      <w:r w:rsidRPr="00B374F2">
        <w:rPr>
          <w:rStyle w:val="StyleUnderline"/>
        </w:rPr>
        <w:t>former terrorists and survivors can humanize the victims of terrorism</w:t>
      </w:r>
      <w:r w:rsidRPr="00B374F2">
        <w:rPr>
          <w:sz w:val="16"/>
        </w:rPr>
        <w:t xml:space="preserve">. Their </w:t>
      </w:r>
      <w:r w:rsidRPr="00B374F2">
        <w:rPr>
          <w:rStyle w:val="StyleUnderline"/>
        </w:rPr>
        <w:t>stories can connect and resonate through broad audiences, reducing the number of individuals who join or support terrorist organizations</w:t>
      </w:r>
      <w:r w:rsidRPr="00B374F2">
        <w:rPr>
          <w:sz w:val="16"/>
        </w:rPr>
        <w:t xml:space="preserve">. </w:t>
      </w:r>
      <w:r w:rsidRPr="00B374F2">
        <w:rPr>
          <w:rStyle w:val="Emphasis"/>
        </w:rPr>
        <w:t>Alter-messaging should be given greater emphasis</w:t>
      </w:r>
      <w:r w:rsidRPr="00B374F2">
        <w:rPr>
          <w:sz w:val="16"/>
        </w:rPr>
        <w:t xml:space="preserve"> </w:t>
      </w:r>
      <w:r w:rsidRPr="00B374F2">
        <w:rPr>
          <w:rStyle w:val="StyleUnderline"/>
        </w:rPr>
        <w:t>within a larger strategic effort on counterterrorism that puts more trust in credible nongovernment messengers</w:t>
      </w:r>
      <w:r w:rsidRPr="00B374F2">
        <w:rPr>
          <w:sz w:val="16"/>
        </w:rPr>
        <w:t xml:space="preserve"> who are </w:t>
      </w:r>
      <w:r w:rsidRPr="00B374F2">
        <w:rPr>
          <w:rStyle w:val="StyleUnderline"/>
        </w:rPr>
        <w:t>better</w:t>
      </w:r>
      <w:r w:rsidRPr="00B374F2">
        <w:rPr>
          <w:sz w:val="16"/>
        </w:rPr>
        <w:t xml:space="preserve"> </w:t>
      </w:r>
      <w:r w:rsidRPr="00B374F2">
        <w:rPr>
          <w:rStyle w:val="StyleUnderline"/>
        </w:rPr>
        <w:t>placed</w:t>
      </w:r>
      <w:r w:rsidRPr="00B374F2">
        <w:rPr>
          <w:sz w:val="16"/>
        </w:rPr>
        <w:t xml:space="preserve"> than governments </w:t>
      </w:r>
      <w:r w:rsidRPr="00B374F2">
        <w:rPr>
          <w:rStyle w:val="StyleUnderline"/>
        </w:rPr>
        <w:t>to address</w:t>
      </w:r>
      <w:r w:rsidRPr="00B374F2">
        <w:rPr>
          <w:sz w:val="16"/>
        </w:rPr>
        <w:t xml:space="preserve"> the ideology of </w:t>
      </w:r>
      <w:r w:rsidRPr="00B374F2">
        <w:rPr>
          <w:rStyle w:val="StyleUnderline"/>
        </w:rPr>
        <w:t>terrorism</w:t>
      </w:r>
      <w:r w:rsidRPr="00B374F2">
        <w:rPr>
          <w:sz w:val="16"/>
        </w:rPr>
        <w:t xml:space="preserve"> as part of a more concerted effort to prevent future recruitment and radicalization of violent extremists. </w:t>
      </w:r>
    </w:p>
    <w:p w14:paraId="79831D04" w14:textId="77777777" w:rsidR="000E15C0" w:rsidRPr="00B374F2" w:rsidRDefault="000E15C0" w:rsidP="000E15C0">
      <w:pPr>
        <w:pStyle w:val="Heading4"/>
      </w:pPr>
      <w:r w:rsidRPr="00B374F2">
        <w:t xml:space="preserve">Tailored alter-messaging give counternarratives broader and more effective influence </w:t>
      </w:r>
    </w:p>
    <w:p w14:paraId="35FD1372" w14:textId="77777777" w:rsidR="000E15C0" w:rsidRPr="00B374F2" w:rsidRDefault="000E15C0" w:rsidP="000E15C0">
      <w:r w:rsidRPr="00B374F2">
        <w:rPr>
          <w:rStyle w:val="Style13ptBold"/>
        </w:rPr>
        <w:t>Pizzuto 13</w:t>
      </w:r>
      <w:r w:rsidRPr="00B374F2">
        <w:t xml:space="preserve">, (May 2013, Michael Pizzuto received his MA in global security studies from The Johns Hopkins University, where his work focused on narratives and the shifting global counterterrorism landscape. He received a BS from West Virginia University. "Alter-Messaging: The Credible, Sustainable Counterterrorism Strategy ", CGCC (Center on Global Counterterrorism Cooperation), https://www.jstor.org/stable/pdf/resrep20349.pdf?refreqid=excelsior%3A19e87592b84cf43bb5ad2d24844b5f54 ) //BW </w:t>
      </w:r>
    </w:p>
    <w:p w14:paraId="48DFD2F5" w14:textId="77777777" w:rsidR="000E15C0" w:rsidRPr="00B374F2" w:rsidRDefault="000E15C0" w:rsidP="000E15C0">
      <w:pPr>
        <w:rPr>
          <w:rStyle w:val="Style13ptBold"/>
          <w:b w:val="0"/>
          <w:bCs w:val="0"/>
          <w:sz w:val="16"/>
        </w:rPr>
      </w:pPr>
      <w:r w:rsidRPr="00B374F2">
        <w:rPr>
          <w:rStyle w:val="StyleUnderline"/>
        </w:rPr>
        <w:t>By tailoring</w:t>
      </w:r>
      <w:r w:rsidRPr="00B374F2">
        <w:rPr>
          <w:sz w:val="16"/>
        </w:rPr>
        <w:t xml:space="preserve"> the first three components of alter-messaging—</w:t>
      </w:r>
      <w:r w:rsidRPr="00B374F2">
        <w:rPr>
          <w:rStyle w:val="StyleUnderline"/>
        </w:rPr>
        <w:t>the message</w:t>
      </w:r>
      <w:r w:rsidRPr="00B374F2">
        <w:rPr>
          <w:sz w:val="16"/>
        </w:rPr>
        <w:t xml:space="preserve">, the </w:t>
      </w:r>
      <w:r w:rsidRPr="00B374F2">
        <w:rPr>
          <w:rStyle w:val="StyleUnderline"/>
        </w:rPr>
        <w:t xml:space="preserve">messenger, and </w:t>
      </w:r>
      <w:r w:rsidRPr="00B374F2">
        <w:rPr>
          <w:sz w:val="16"/>
        </w:rPr>
        <w:t xml:space="preserve">the </w:t>
      </w:r>
      <w:r w:rsidRPr="00B374F2">
        <w:rPr>
          <w:rStyle w:val="StyleUnderline"/>
        </w:rPr>
        <w:t>medium</w:t>
      </w:r>
      <w:r w:rsidRPr="00B374F2">
        <w:rPr>
          <w:sz w:val="16"/>
        </w:rPr>
        <w:t xml:space="preserve"> of delivery—which are controllable</w:t>
      </w:r>
      <w:r w:rsidRPr="00B374F2">
        <w:rPr>
          <w:rStyle w:val="StyleUnderline"/>
        </w:rPr>
        <w:t xml:space="preserve">, it is possible to increase the probability of success by maximizing compatibility and preventing any unintended consequences associated with wrongful interpretations </w:t>
      </w:r>
      <w:r w:rsidRPr="00B374F2">
        <w:rPr>
          <w:sz w:val="16"/>
        </w:rPr>
        <w:t xml:space="preserve">of messages. This </w:t>
      </w:r>
      <w:r w:rsidRPr="00B374F2">
        <w:rPr>
          <w:rStyle w:val="StyleUnderline"/>
        </w:rPr>
        <w:t>includes matching messengers to the audience based on age, race, gender, and religious affiliation</w:t>
      </w:r>
      <w:r w:rsidRPr="00B374F2">
        <w:rPr>
          <w:sz w:val="16"/>
        </w:rPr>
        <w:t xml:space="preserve">, among others. For example, a former or survivor in his or her 20s with a college degree and specific religious denomination could use social media to connect to a target audience bearing the same characteristics. The </w:t>
      </w:r>
      <w:r w:rsidRPr="00B374F2">
        <w:rPr>
          <w:rStyle w:val="StyleUnderline"/>
        </w:rPr>
        <w:t>same messenger and medium</w:t>
      </w:r>
      <w:r w:rsidRPr="00B374F2">
        <w:rPr>
          <w:sz w:val="16"/>
        </w:rPr>
        <w:t xml:space="preserve"> of delivery </w:t>
      </w:r>
      <w:r w:rsidRPr="00B374F2">
        <w:rPr>
          <w:rStyle w:val="StyleUnderline"/>
        </w:rPr>
        <w:t>may not be as compatible with someone from a different demographic</w:t>
      </w:r>
      <w:r w:rsidRPr="00B374F2">
        <w:rPr>
          <w:sz w:val="16"/>
        </w:rPr>
        <w:t xml:space="preserve">. The </w:t>
      </w:r>
      <w:r w:rsidRPr="00B374F2">
        <w:rPr>
          <w:rStyle w:val="StyleUnderline"/>
        </w:rPr>
        <w:t xml:space="preserve">alter-messaging </w:t>
      </w:r>
      <w:r w:rsidRPr="00B374F2">
        <w:rPr>
          <w:sz w:val="16"/>
        </w:rPr>
        <w:t xml:space="preserve">concept assumes this </w:t>
      </w:r>
      <w:r w:rsidRPr="00B374F2">
        <w:rPr>
          <w:rStyle w:val="Emphasis"/>
        </w:rPr>
        <w:t>tailored approach</w:t>
      </w:r>
      <w:r w:rsidRPr="00B374F2">
        <w:rPr>
          <w:sz w:val="16"/>
        </w:rPr>
        <w:t xml:space="preserve"> </w:t>
      </w:r>
      <w:r w:rsidRPr="00B374F2">
        <w:rPr>
          <w:rStyle w:val="StyleUnderline"/>
        </w:rPr>
        <w:t>will mitigate issues with existing counternarrative efforts</w:t>
      </w:r>
      <w:r w:rsidRPr="00B374F2">
        <w:rPr>
          <w:sz w:val="16"/>
        </w:rPr>
        <w:t xml:space="preserve">, which are </w:t>
      </w:r>
      <w:r w:rsidRPr="00B374F2">
        <w:rPr>
          <w:rStyle w:val="StyleUnderline"/>
        </w:rPr>
        <w:t xml:space="preserve">often criticized for being too direct and sometimes interpreted as attacks on the broader population. </w:t>
      </w:r>
      <w:r w:rsidRPr="00B374F2">
        <w:rPr>
          <w:sz w:val="16"/>
        </w:rPr>
        <w:t xml:space="preserve">Recently, counternarrative efforts have attempted to alleviate this issue by delivering messages that are more positive. </w:t>
      </w:r>
      <w:r w:rsidRPr="00B374F2">
        <w:rPr>
          <w:rStyle w:val="StyleUnderline"/>
        </w:rPr>
        <w:t>Alter-messaging</w:t>
      </w:r>
      <w:r w:rsidRPr="00B374F2">
        <w:rPr>
          <w:sz w:val="16"/>
        </w:rPr>
        <w:t xml:space="preserve">, however, </w:t>
      </w:r>
      <w:r w:rsidRPr="00B374F2">
        <w:rPr>
          <w:rStyle w:val="StyleUnderline"/>
        </w:rPr>
        <w:t xml:space="preserve">is </w:t>
      </w:r>
      <w:r w:rsidRPr="00B374F2">
        <w:rPr>
          <w:rStyle w:val="Emphasis"/>
        </w:rPr>
        <w:t>not necessarily relying on positive messages but rather a realistic message</w:t>
      </w:r>
      <w:r w:rsidRPr="00B374F2">
        <w:rPr>
          <w:sz w:val="16"/>
        </w:rPr>
        <w:t xml:space="preserve"> that attempts to utilize compatibility to increase the acceptance of the content.</w:t>
      </w:r>
    </w:p>
    <w:p w14:paraId="4DACD2FA" w14:textId="0E8B6366" w:rsidR="000E15C0" w:rsidRPr="00B374F2" w:rsidRDefault="000E15C0" w:rsidP="000E15C0">
      <w:pPr>
        <w:pStyle w:val="Heading3"/>
      </w:pPr>
      <w:r w:rsidRPr="00B374F2">
        <w:t>2nc – disconnect key</w:t>
      </w:r>
    </w:p>
    <w:p w14:paraId="7A268FB7" w14:textId="77777777" w:rsidR="000E15C0" w:rsidRPr="00B374F2" w:rsidRDefault="000E15C0" w:rsidP="000E15C0">
      <w:pPr>
        <w:pStyle w:val="Heading4"/>
      </w:pPr>
      <w:r w:rsidRPr="00B374F2">
        <w:t>Enhancing US credibility alone won’t solve—counter-narratives need to appear detached from the government</w:t>
      </w:r>
    </w:p>
    <w:p w14:paraId="346469F3" w14:textId="77777777" w:rsidR="000E15C0" w:rsidRPr="00B374F2" w:rsidRDefault="000E15C0" w:rsidP="000E15C0">
      <w:r w:rsidRPr="00B374F2">
        <w:rPr>
          <w:rStyle w:val="Style13ptBold"/>
        </w:rPr>
        <w:t>Pizzuto 13</w:t>
      </w:r>
      <w:r w:rsidRPr="00B374F2">
        <w:t xml:space="preserve">, (May 2013, Michael Pizzuto received his MA in global security studies from The Johns Hopkins University, where his work focused on narratives and the shifting global counterterrorism landscape. He received a BS from West Virginia University. "Alter-Messaging: The Credible, Sustainable Counterterrorism Strategy ", CGCC (Center on Global Counterterrorism Cooperation), https://www.jstor.org/stable/pdf/resrep20349.pdf?refreqid=excelsior%3A19e87592b84cf43bb5ad2d24844b5f54 ) //BW </w:t>
      </w:r>
    </w:p>
    <w:p w14:paraId="0B415C88" w14:textId="77777777" w:rsidR="000E15C0" w:rsidRPr="00B374F2" w:rsidRDefault="000E15C0" w:rsidP="000E15C0">
      <w:pPr>
        <w:rPr>
          <w:rStyle w:val="StyleUnderline"/>
        </w:rPr>
      </w:pPr>
      <w:r w:rsidRPr="00B374F2">
        <w:rPr>
          <w:sz w:val="16"/>
        </w:rPr>
        <w:t xml:space="preserve">COMPATIBLE CREDIBILITY </w:t>
      </w:r>
      <w:proofErr w:type="spellStart"/>
      <w:r w:rsidRPr="00B374F2">
        <w:rPr>
          <w:rStyle w:val="StyleUnderline"/>
        </w:rPr>
        <w:t>Credibility</w:t>
      </w:r>
      <w:proofErr w:type="spellEnd"/>
      <w:r w:rsidRPr="00B374F2">
        <w:rPr>
          <w:rStyle w:val="StyleUnderline"/>
        </w:rPr>
        <w:t xml:space="preserve"> and compatibility are the crux of alter-messaging</w:t>
      </w:r>
      <w:r w:rsidRPr="00B374F2">
        <w:rPr>
          <w:sz w:val="16"/>
        </w:rPr>
        <w:t xml:space="preserve">, as they help determine its success. Credibility is one of the main defining factors in an information war, </w:t>
      </w:r>
      <w:r w:rsidRPr="00B374F2">
        <w:rPr>
          <w:rStyle w:val="Emphasis"/>
        </w:rPr>
        <w:t xml:space="preserve">but credibility alone will not achieve victory.8 </w:t>
      </w:r>
      <w:r w:rsidRPr="00B374F2">
        <w:rPr>
          <w:rStyle w:val="StyleUnderline"/>
        </w:rPr>
        <w:t xml:space="preserve">Messengers also need the ability to connect to their target audience </w:t>
      </w:r>
      <w:r w:rsidRPr="00B374F2">
        <w:rPr>
          <w:sz w:val="16"/>
        </w:rPr>
        <w:t xml:space="preserve">on another level, so </w:t>
      </w:r>
      <w:r w:rsidRPr="00B374F2">
        <w:rPr>
          <w:rStyle w:val="StyleUnderline"/>
        </w:rPr>
        <w:t>those with local, firsthand cultural knowledge are likely to be the most effective by being better suited to challenge terrorist narratives using the same cultural and dialectal nuances that terrorist organizations often manipulate</w:t>
      </w:r>
      <w:r w:rsidRPr="00B374F2">
        <w:rPr>
          <w:sz w:val="16"/>
        </w:rPr>
        <w:t xml:space="preserve"> to gain an advantage. For its practitioners </w:t>
      </w:r>
      <w:r w:rsidRPr="00B374F2">
        <w:rPr>
          <w:rStyle w:val="StyleUnderline"/>
        </w:rPr>
        <w:t>to maintain the needed level of trust and a strong connection with the target audience</w:t>
      </w:r>
      <w:r w:rsidRPr="00B374F2">
        <w:rPr>
          <w:sz w:val="16"/>
        </w:rPr>
        <w:t xml:space="preserve">, </w:t>
      </w:r>
      <w:r w:rsidRPr="00B374F2">
        <w:rPr>
          <w:rStyle w:val="Emphasis"/>
        </w:rPr>
        <w:t>alter-messaging will need to operate outside of government control and ensure strict separation and independence from government influence and manipulation</w:t>
      </w:r>
      <w:r w:rsidRPr="00B374F2">
        <w:rPr>
          <w:sz w:val="16"/>
        </w:rPr>
        <w:t xml:space="preserve">. </w:t>
      </w:r>
      <w:r w:rsidRPr="00B374F2">
        <w:rPr>
          <w:rStyle w:val="StyleUnderline"/>
        </w:rPr>
        <w:t xml:space="preserve">If separation does not remain, these messengers will likely lose their credibility and </w:t>
      </w:r>
      <w:r w:rsidRPr="00B374F2">
        <w:rPr>
          <w:rStyle w:val="Emphasis"/>
        </w:rPr>
        <w:t>may even do more harm than good</w:t>
      </w:r>
      <w:r w:rsidRPr="00B374F2">
        <w:rPr>
          <w:sz w:val="16"/>
        </w:rPr>
        <w:t xml:space="preserve">.9 </w:t>
      </w:r>
      <w:r w:rsidRPr="00B374F2">
        <w:rPr>
          <w:rStyle w:val="StyleUnderline"/>
        </w:rPr>
        <w:t>Former terrorists and survivors are ideal candidates as they have powerful messages based on personal accounts with terrorism</w:t>
      </w:r>
      <w:r w:rsidRPr="00B374F2">
        <w:rPr>
          <w:sz w:val="16"/>
        </w:rPr>
        <w:t xml:space="preserve">. This group is comprised of a </w:t>
      </w:r>
      <w:r w:rsidRPr="00B374F2">
        <w:rPr>
          <w:rStyle w:val="StyleUnderline"/>
        </w:rPr>
        <w:t>broad demographic</w:t>
      </w:r>
      <w:r w:rsidRPr="00B374F2">
        <w:rPr>
          <w:sz w:val="16"/>
        </w:rPr>
        <w:t xml:space="preserve"> of people </w:t>
      </w:r>
      <w:r w:rsidRPr="00B374F2">
        <w:rPr>
          <w:rStyle w:val="StyleUnderline"/>
        </w:rPr>
        <w:t>that can</w:t>
      </w:r>
      <w:r w:rsidRPr="00B374F2">
        <w:rPr>
          <w:sz w:val="16"/>
        </w:rPr>
        <w:t xml:space="preserve"> be used to </w:t>
      </w:r>
      <w:r w:rsidRPr="00B374F2">
        <w:rPr>
          <w:rStyle w:val="StyleUnderline"/>
        </w:rPr>
        <w:t>reach</w:t>
      </w:r>
      <w:r w:rsidRPr="00B374F2">
        <w:rPr>
          <w:sz w:val="16"/>
        </w:rPr>
        <w:t xml:space="preserve"> a large number of </w:t>
      </w:r>
      <w:r w:rsidRPr="00B374F2">
        <w:rPr>
          <w:rStyle w:val="StyleUnderline"/>
        </w:rPr>
        <w:t>different audiences</w:t>
      </w:r>
      <w:r w:rsidRPr="00B374F2">
        <w:rPr>
          <w:sz w:val="16"/>
        </w:rPr>
        <w:t xml:space="preserve">. They also carry </w:t>
      </w:r>
      <w:r w:rsidRPr="00B374F2">
        <w:rPr>
          <w:rStyle w:val="StyleUnderline"/>
        </w:rPr>
        <w:t>compelling, emotionally charged personal stories</w:t>
      </w:r>
      <w:r w:rsidRPr="00B374F2">
        <w:rPr>
          <w:sz w:val="16"/>
        </w:rPr>
        <w:t xml:space="preserve"> that can </w:t>
      </w:r>
      <w:r w:rsidRPr="00B374F2">
        <w:rPr>
          <w:rStyle w:val="StyleUnderline"/>
        </w:rPr>
        <w:t>appeal to a broad audience</w:t>
      </w:r>
      <w:r w:rsidRPr="00B374F2">
        <w:rPr>
          <w:sz w:val="16"/>
        </w:rPr>
        <w:t xml:space="preserve">. Although some </w:t>
      </w:r>
      <w:r w:rsidRPr="00B374F2">
        <w:rPr>
          <w:rStyle w:val="StyleUnderline"/>
        </w:rPr>
        <w:t>former terrorists</w:t>
      </w:r>
      <w:r w:rsidRPr="00B374F2">
        <w:rPr>
          <w:sz w:val="16"/>
        </w:rPr>
        <w:t xml:space="preserve"> may face criticism for flip-flopping on their beliefs, they </w:t>
      </w:r>
      <w:r w:rsidRPr="00B374F2">
        <w:rPr>
          <w:rStyle w:val="StyleUnderline"/>
        </w:rPr>
        <w:t>can</w:t>
      </w:r>
      <w:r w:rsidRPr="00B374F2">
        <w:rPr>
          <w:sz w:val="16"/>
        </w:rPr>
        <w:t xml:space="preserve"> help others </w:t>
      </w:r>
      <w:r w:rsidRPr="00B374F2">
        <w:rPr>
          <w:rStyle w:val="StyleUnderline"/>
        </w:rPr>
        <w:t>question the wisdom of their ideology</w:t>
      </w:r>
      <w:r w:rsidRPr="00B374F2">
        <w:rPr>
          <w:sz w:val="16"/>
        </w:rPr>
        <w:t xml:space="preserve">, </w:t>
      </w:r>
      <w:r w:rsidRPr="00B374F2">
        <w:rPr>
          <w:rStyle w:val="StyleUnderline"/>
        </w:rPr>
        <w:t>similar to how former gang members routinely share their experiences</w:t>
      </w:r>
      <w:r w:rsidRPr="00B374F2">
        <w:rPr>
          <w:sz w:val="16"/>
        </w:rPr>
        <w:t xml:space="preserve"> to deter others from following the same destructive path they once went down. Former terrorists have a unique understanding of the entire situation i.e., the process of radicalizing, operating as a terrorist and possibly carrying out an act of violence, ultimately defecting, and possibly deradicalizing altogether as they once turned to terrorism to express the original grievance that caused them to radicalize, making them “obvious candidates for the job.”10 Also, </w:t>
      </w:r>
      <w:r w:rsidRPr="00B374F2">
        <w:rPr>
          <w:rStyle w:val="StyleUnderline"/>
        </w:rPr>
        <w:t>former terrorists can point out the reality of the terrorist lifestyle</w:t>
      </w:r>
      <w:r w:rsidRPr="00B374F2">
        <w:rPr>
          <w:sz w:val="16"/>
        </w:rPr>
        <w:t xml:space="preserve">. </w:t>
      </w:r>
      <w:r w:rsidRPr="00B374F2">
        <w:rPr>
          <w:rStyle w:val="StyleUnderline"/>
        </w:rPr>
        <w:t>They can tell of the miserable conditions and treatment they received</w:t>
      </w:r>
      <w:r w:rsidRPr="00B374F2">
        <w:rPr>
          <w:sz w:val="16"/>
        </w:rPr>
        <w:t xml:space="preserve"> while a member of the terrorist organization. </w:t>
      </w:r>
      <w:r w:rsidRPr="00B374F2">
        <w:rPr>
          <w:rStyle w:val="StyleUnderline"/>
        </w:rPr>
        <w:t>Highlighting the reality of conditions</w:t>
      </w:r>
      <w:r w:rsidRPr="00B374F2">
        <w:rPr>
          <w:sz w:val="16"/>
        </w:rPr>
        <w:t xml:space="preserve">, including poor treatment and a lack of respect, could </w:t>
      </w:r>
      <w:r w:rsidRPr="00B374F2">
        <w:rPr>
          <w:rStyle w:val="StyleUnderline"/>
        </w:rPr>
        <w:t>provide an effective deterrent for potential terrorists</w:t>
      </w:r>
      <w:r w:rsidRPr="00B374F2">
        <w:rPr>
          <w:sz w:val="16"/>
        </w:rPr>
        <w:t xml:space="preserve">. Studies suggest this has </w:t>
      </w:r>
      <w:r w:rsidRPr="00B374F2">
        <w:rPr>
          <w:rStyle w:val="Emphasis"/>
        </w:rPr>
        <w:t>already proved effective</w:t>
      </w:r>
      <w:r w:rsidRPr="00B374F2">
        <w:rPr>
          <w:sz w:val="16"/>
        </w:rPr>
        <w:t xml:space="preserve"> in that “</w:t>
      </w:r>
      <w:r w:rsidRPr="00B374F2">
        <w:rPr>
          <w:rStyle w:val="StyleUnderline"/>
        </w:rPr>
        <w:t>a number of prospective terrorists have been deterred by the harsh reality of life in terrorist training camps</w:t>
      </w:r>
      <w:r w:rsidRPr="00B374F2">
        <w:rPr>
          <w:sz w:val="16"/>
        </w:rPr>
        <w:t xml:space="preserve">.”11 </w:t>
      </w:r>
      <w:r w:rsidRPr="00B374F2">
        <w:rPr>
          <w:rStyle w:val="StyleUnderline"/>
        </w:rPr>
        <w:t>Another message involves</w:t>
      </w:r>
      <w:r w:rsidRPr="00B374F2">
        <w:rPr>
          <w:sz w:val="16"/>
        </w:rPr>
        <w:t xml:space="preserve"> the possibility of </w:t>
      </w:r>
      <w:r w:rsidRPr="00B374F2">
        <w:rPr>
          <w:rStyle w:val="StyleUnderline"/>
        </w:rPr>
        <w:t>leaving a terrorist organization</w:t>
      </w:r>
      <w:r w:rsidRPr="00B374F2">
        <w:rPr>
          <w:sz w:val="16"/>
        </w:rPr>
        <w:t xml:space="preserve">. </w:t>
      </w:r>
      <w:r w:rsidRPr="00B374F2">
        <w:rPr>
          <w:rStyle w:val="StyleUnderline"/>
        </w:rPr>
        <w:t>Many members of terrorist organizations do not realize it is possible for them to leave unharmed</w:t>
      </w:r>
      <w:r w:rsidRPr="00B374F2">
        <w:rPr>
          <w:sz w:val="16"/>
        </w:rPr>
        <w:t xml:space="preserve">.12 Not knowing they can leave unharmed, terrorists, even when they no longer or never agreed with the organization’s ideals or goals, may </w:t>
      </w:r>
      <w:r w:rsidRPr="00B374F2">
        <w:rPr>
          <w:rStyle w:val="StyleUnderline"/>
        </w:rPr>
        <w:t>remain in the group out of fear</w:t>
      </w:r>
      <w:r w:rsidRPr="00B374F2">
        <w:rPr>
          <w:sz w:val="16"/>
        </w:rPr>
        <w:t xml:space="preserve">.13 EXIT-Germany, an organization designed to assist right-wing extremist dropouts, has acknowledged this problem and has taken steps to educate members of right-wing extremist groups in the region.14 By telling their stories, </w:t>
      </w:r>
      <w:r w:rsidRPr="00B374F2">
        <w:rPr>
          <w:rStyle w:val="Emphasis"/>
        </w:rPr>
        <w:t xml:space="preserve">former terrorists have the credibility to inspire current terrorists or potential recruits to reverse their path of radicalization. </w:t>
      </w:r>
      <w:r w:rsidRPr="00B374F2">
        <w:rPr>
          <w:rStyle w:val="StyleUnderline"/>
        </w:rPr>
        <w:t>One of the major tactics al-Qaida uses in its narrative is to dehumanize its victims, removing their faces and voices</w:t>
      </w:r>
      <w:r w:rsidRPr="00B374F2">
        <w:rPr>
          <w:sz w:val="16"/>
        </w:rPr>
        <w:t xml:space="preserve">. This tactic is likely used to make it easier to carry out acts of violence against them. </w:t>
      </w:r>
      <w:r w:rsidRPr="00B374F2">
        <w:rPr>
          <w:rStyle w:val="StyleUnderline"/>
        </w:rPr>
        <w:t>Giving survivors a forum</w:t>
      </w:r>
      <w:r w:rsidRPr="00B374F2">
        <w:rPr>
          <w:sz w:val="16"/>
        </w:rPr>
        <w:t xml:space="preserve"> to tell their stories can provide a very detailed, emotionally charged description of the horrific events they experienced, i.e., </w:t>
      </w:r>
      <w:r w:rsidRPr="00B374F2">
        <w:rPr>
          <w:rStyle w:val="StyleUnderline"/>
        </w:rPr>
        <w:t>humanizing the victims</w:t>
      </w:r>
      <w:r w:rsidRPr="00B374F2">
        <w:rPr>
          <w:sz w:val="16"/>
        </w:rPr>
        <w:t xml:space="preserve">. It allows others to hear the real-life nightmare they experienced and will carry with them for the rest of their lives. </w:t>
      </w:r>
      <w:r w:rsidRPr="00B374F2">
        <w:rPr>
          <w:rStyle w:val="StyleUnderline"/>
        </w:rPr>
        <w:t>Survivors can portray the harsh reality of terrorist violence, and their stories may spread seeds of doubt among potential recruits, current terrorists, and supporters, forcing them to question their motivations</w:t>
      </w:r>
      <w:r w:rsidRPr="00B374F2">
        <w:rPr>
          <w:sz w:val="16"/>
        </w:rPr>
        <w:t xml:space="preserve">. Sharing the stories of al-Qaida’s victims “from the World Trade Center to the weddings, funerals, schools, mosques, and hotels where suicide bombers have brought untold grief to thousands of families, tribes, and communities throughout the Muslim world” gives a face, name, and voice to anyone who has ever directly or indirectly experienced the pain caused by a terrorist attack.15 </w:t>
      </w:r>
      <w:r w:rsidRPr="00B374F2">
        <w:rPr>
          <w:rStyle w:val="StyleUnderline"/>
        </w:rPr>
        <w:t>Former terrorists and survivors, as credible messengers, need a forum to disseminate their alternative messages</w:t>
      </w:r>
      <w:r w:rsidRPr="00B374F2">
        <w:rPr>
          <w:sz w:val="16"/>
        </w:rPr>
        <w:t xml:space="preserve">. </w:t>
      </w:r>
      <w:r w:rsidRPr="00B374F2">
        <w:rPr>
          <w:rStyle w:val="StyleUnderline"/>
        </w:rPr>
        <w:t>Alter-messaging will adopt a similar approach to the State Department’s Viral Peace initiative</w:t>
      </w:r>
      <w:r w:rsidRPr="00B374F2">
        <w:rPr>
          <w:sz w:val="16"/>
        </w:rPr>
        <w:t xml:space="preserve">, created to “annoy, frustrate and humiliate denizens of online extremist forums.”16 Viral Peace officials advocate letting “Muslims in various foreign countries figure out which message boards to troll and how to properly troll them.”17 </w:t>
      </w:r>
      <w:r w:rsidRPr="00B374F2">
        <w:rPr>
          <w:rStyle w:val="StyleUnderline"/>
        </w:rPr>
        <w:t>Alter-messaging will allow the messengers to decide if a formal organization should be established to provide</w:t>
      </w:r>
      <w:r w:rsidRPr="00B374F2">
        <w:rPr>
          <w:sz w:val="16"/>
        </w:rPr>
        <w:t xml:space="preserve"> an </w:t>
      </w:r>
      <w:r w:rsidRPr="00B374F2">
        <w:rPr>
          <w:rStyle w:val="StyleUnderline"/>
        </w:rPr>
        <w:t>infrastructure</w:t>
      </w:r>
      <w:r w:rsidRPr="00B374F2">
        <w:rPr>
          <w:sz w:val="16"/>
        </w:rPr>
        <w:t xml:space="preserve"> and forum </w:t>
      </w:r>
      <w:r w:rsidRPr="00B374F2">
        <w:rPr>
          <w:rStyle w:val="StyleUnderline"/>
        </w:rPr>
        <w:t>for the messengers to convey their messages</w:t>
      </w:r>
      <w:r w:rsidRPr="00B374F2">
        <w:rPr>
          <w:sz w:val="16"/>
        </w:rPr>
        <w:t xml:space="preserve"> or if they can achieve their goal independently. Yet, </w:t>
      </w:r>
      <w:r w:rsidRPr="00B374F2">
        <w:rPr>
          <w:rStyle w:val="StyleUnderline"/>
        </w:rPr>
        <w:t>independent organizations such as nonprofits</w:t>
      </w:r>
      <w:r w:rsidRPr="00B374F2">
        <w:rPr>
          <w:sz w:val="16"/>
        </w:rPr>
        <w:t xml:space="preserve"> focused on preventing future radicalization </w:t>
      </w:r>
      <w:r w:rsidRPr="00B374F2">
        <w:rPr>
          <w:rStyle w:val="StyleUnderline"/>
        </w:rPr>
        <w:t>should create the infrastructure and provide a forum for credible and compatible messengers to reach a worldwide audience</w:t>
      </w:r>
      <w:r w:rsidRPr="00B374F2">
        <w:rPr>
          <w:sz w:val="16"/>
        </w:rPr>
        <w:t xml:space="preserve">; </w:t>
      </w:r>
      <w:r w:rsidRPr="00B374F2">
        <w:rPr>
          <w:rStyle w:val="StyleUnderline"/>
        </w:rPr>
        <w:t>messengers will determine if they are able to maintain their credibility through this model.</w:t>
      </w:r>
    </w:p>
    <w:p w14:paraId="65878B4C" w14:textId="77777777" w:rsidR="000E15C0" w:rsidRPr="00B374F2" w:rsidRDefault="000E15C0" w:rsidP="000E15C0">
      <w:pPr>
        <w:pStyle w:val="Heading4"/>
        <w:rPr>
          <w:rStyle w:val="Style13ptBold"/>
          <w:b/>
          <w:bCs w:val="0"/>
        </w:rPr>
      </w:pPr>
      <w:r w:rsidRPr="00B374F2">
        <w:rPr>
          <w:rStyle w:val="Style13ptBold"/>
          <w:b/>
          <w:bCs w:val="0"/>
        </w:rPr>
        <w:t>Empirics prove</w:t>
      </w:r>
    </w:p>
    <w:p w14:paraId="1BF7BDCD" w14:textId="77777777" w:rsidR="000E15C0" w:rsidRPr="00B374F2" w:rsidRDefault="000E15C0" w:rsidP="000E15C0">
      <w:r w:rsidRPr="00B374F2">
        <w:rPr>
          <w:rStyle w:val="Style13ptBold"/>
        </w:rPr>
        <w:t>Pizzuto 13</w:t>
      </w:r>
      <w:r w:rsidRPr="00B374F2">
        <w:t xml:space="preserve">, (May 2013, Michael Pizzuto received his MA in global security studies from The Johns Hopkins University, where his work focused on narratives and the shifting global counterterrorism landscape. He received a BS from West Virginia University. "Alter-Messaging: The Credible, Sustainable Counterterrorism Strategy ", CGCC (Center on Global Counterterrorism Cooperation), https://www.jstor.org/stable/pdf/resrep20349.pdf?refreqid=excelsior%3A19e87592b84cf43bb5ad2d24844b5f54 ) //BW </w:t>
      </w:r>
    </w:p>
    <w:p w14:paraId="0A391720" w14:textId="77777777" w:rsidR="000E15C0" w:rsidRPr="00B374F2" w:rsidRDefault="000E15C0" w:rsidP="000E15C0">
      <w:pPr>
        <w:rPr>
          <w:u w:val="single"/>
        </w:rPr>
      </w:pPr>
      <w:r w:rsidRPr="00B374F2">
        <w:rPr>
          <w:rStyle w:val="StyleUnderline"/>
        </w:rPr>
        <w:t>A small number of organizations have been created to amplify the voices of victims and former terrorists</w:t>
      </w:r>
      <w:r w:rsidRPr="00B374F2">
        <w:rPr>
          <w:sz w:val="16"/>
        </w:rPr>
        <w:t>. For example, the Global Survivors Network (</w:t>
      </w:r>
      <w:r w:rsidRPr="00B374F2">
        <w:rPr>
          <w:rStyle w:val="StyleUnderline"/>
        </w:rPr>
        <w:t>GSN</w:t>
      </w:r>
      <w:r w:rsidRPr="00B374F2">
        <w:rPr>
          <w:sz w:val="16"/>
        </w:rPr>
        <w:t xml:space="preserve">) </w:t>
      </w:r>
      <w:r w:rsidRPr="00B374F2">
        <w:rPr>
          <w:rStyle w:val="StyleUnderline"/>
        </w:rPr>
        <w:t xml:space="preserve">and </w:t>
      </w:r>
      <w:proofErr w:type="spellStart"/>
      <w:r w:rsidRPr="00B374F2">
        <w:rPr>
          <w:rStyle w:val="StyleUnderline"/>
        </w:rPr>
        <w:t>Quilliam</w:t>
      </w:r>
      <w:proofErr w:type="spellEnd"/>
      <w:r w:rsidRPr="00B374F2">
        <w:rPr>
          <w:rStyle w:val="StyleUnderline"/>
        </w:rPr>
        <w:t xml:space="preserve"> Foundation use</w:t>
      </w:r>
      <w:r w:rsidRPr="00B374F2">
        <w:rPr>
          <w:sz w:val="16"/>
        </w:rPr>
        <w:t xml:space="preserve"> the </w:t>
      </w:r>
      <w:r w:rsidRPr="00B374F2">
        <w:rPr>
          <w:rStyle w:val="StyleUnderline"/>
        </w:rPr>
        <w:t>personal stories</w:t>
      </w:r>
      <w:r w:rsidRPr="00B374F2">
        <w:rPr>
          <w:sz w:val="16"/>
        </w:rPr>
        <w:t xml:space="preserve"> of former terrorists </w:t>
      </w:r>
      <w:r w:rsidRPr="00B374F2">
        <w:rPr>
          <w:rStyle w:val="StyleUnderline"/>
        </w:rPr>
        <w:t>to stop the spread of violent extremism</w:t>
      </w:r>
      <w:r w:rsidRPr="00B374F2">
        <w:rPr>
          <w:sz w:val="16"/>
        </w:rPr>
        <w:t xml:space="preserve">. From 2009 to 2012, the GSN worked with survivors to share poignant stories of their suffering, and they have trained local survivors to more effectively connect with their communities. </w:t>
      </w:r>
      <w:r w:rsidRPr="00B374F2">
        <w:rPr>
          <w:rStyle w:val="StyleUnderline"/>
        </w:rPr>
        <w:t xml:space="preserve">The </w:t>
      </w:r>
      <w:proofErr w:type="spellStart"/>
      <w:r w:rsidRPr="00B374F2">
        <w:rPr>
          <w:rStyle w:val="StyleUnderline"/>
        </w:rPr>
        <w:t>Quilliam</w:t>
      </w:r>
      <w:proofErr w:type="spellEnd"/>
      <w:r w:rsidRPr="00B374F2">
        <w:rPr>
          <w:rStyle w:val="StyleUnderline"/>
        </w:rPr>
        <w:t xml:space="preserve"> Foundation</w:t>
      </w:r>
      <w:r w:rsidRPr="00B374F2">
        <w:rPr>
          <w:sz w:val="16"/>
        </w:rPr>
        <w:t xml:space="preserve">, a counterextremism think tank established by two former terrorists, </w:t>
      </w:r>
      <w:r w:rsidRPr="00B374F2">
        <w:rPr>
          <w:rStyle w:val="Emphasis"/>
        </w:rPr>
        <w:t>is a perfect example of how government influence or association can decimate credibility</w:t>
      </w:r>
      <w:r w:rsidRPr="00B374F2">
        <w:rPr>
          <w:sz w:val="16"/>
        </w:rPr>
        <w:t xml:space="preserve">. </w:t>
      </w:r>
      <w:r w:rsidRPr="00B374F2">
        <w:rPr>
          <w:rStyle w:val="StyleUnderline"/>
        </w:rPr>
        <w:t>When it was revealed</w:t>
      </w:r>
      <w:r w:rsidRPr="00B374F2">
        <w:rPr>
          <w:sz w:val="16"/>
        </w:rPr>
        <w:t xml:space="preserve"> that </w:t>
      </w:r>
      <w:r w:rsidRPr="00B374F2">
        <w:rPr>
          <w:rStyle w:val="StyleUnderline"/>
        </w:rPr>
        <w:t>the UK government provided funding</w:t>
      </w:r>
      <w:r w:rsidRPr="00B374F2">
        <w:rPr>
          <w:sz w:val="16"/>
        </w:rPr>
        <w:t xml:space="preserve"> to the organization, the </w:t>
      </w:r>
      <w:proofErr w:type="spellStart"/>
      <w:r w:rsidRPr="00B374F2">
        <w:rPr>
          <w:sz w:val="16"/>
        </w:rPr>
        <w:t>Quilliam</w:t>
      </w:r>
      <w:proofErr w:type="spellEnd"/>
      <w:r w:rsidRPr="00B374F2">
        <w:rPr>
          <w:sz w:val="16"/>
        </w:rPr>
        <w:t xml:space="preserve"> </w:t>
      </w:r>
      <w:r w:rsidRPr="00B374F2">
        <w:rPr>
          <w:rStyle w:val="StyleUnderline"/>
        </w:rPr>
        <w:t>Foundation suffered a devastating blow to its credibility</w:t>
      </w:r>
      <w:r w:rsidRPr="00B374F2">
        <w:rPr>
          <w:sz w:val="16"/>
        </w:rPr>
        <w:t xml:space="preserve">, and many of its associates were deemed traitors by the Muslim community for corroborating with the government.18 This </w:t>
      </w:r>
      <w:r w:rsidRPr="00B374F2">
        <w:rPr>
          <w:rStyle w:val="StyleUnderline"/>
        </w:rPr>
        <w:t>result further underscores the importance of credibility and compatibility of messengers within a particular audience and their need to remain separate from any government connection.</w:t>
      </w:r>
    </w:p>
    <w:p w14:paraId="4B38DC33" w14:textId="77777777" w:rsidR="000E15C0" w:rsidRPr="00B374F2" w:rsidRDefault="000E15C0" w:rsidP="000E15C0"/>
    <w:p w14:paraId="5F64657F" w14:textId="77777777" w:rsidR="000E15C0" w:rsidRPr="00B374F2" w:rsidRDefault="000E15C0" w:rsidP="000E15C0">
      <w:pPr>
        <w:pStyle w:val="Heading2"/>
      </w:pPr>
      <w:r w:rsidRPr="00B374F2">
        <w:t>War Powers CP</w:t>
      </w:r>
    </w:p>
    <w:p w14:paraId="2996923A" w14:textId="77777777" w:rsidR="000E15C0" w:rsidRPr="00B374F2" w:rsidRDefault="000E15C0" w:rsidP="000E15C0">
      <w:pPr>
        <w:pStyle w:val="Heading3"/>
      </w:pPr>
      <w:r w:rsidRPr="00B374F2">
        <w:t>1nc – AUMFs/Imminence</w:t>
      </w:r>
    </w:p>
    <w:p w14:paraId="107493CA" w14:textId="77777777" w:rsidR="000E15C0" w:rsidRPr="00B374F2" w:rsidRDefault="000E15C0" w:rsidP="000E15C0">
      <w:pPr>
        <w:pStyle w:val="Heading4"/>
      </w:pPr>
      <w:r w:rsidRPr="00B374F2">
        <w:t xml:space="preserve">CP: The United States federal government should </w:t>
      </w:r>
    </w:p>
    <w:p w14:paraId="63566241" w14:textId="77777777" w:rsidR="000E15C0" w:rsidRPr="00B374F2" w:rsidRDefault="000E15C0" w:rsidP="000E15C0">
      <w:pPr>
        <w:pStyle w:val="Heading4"/>
        <w:numPr>
          <w:ilvl w:val="0"/>
          <w:numId w:val="13"/>
        </w:numPr>
      </w:pPr>
      <w:r w:rsidRPr="00B374F2">
        <w:t xml:space="preserve">Repeal the 2001 and 2002 Authorizations for the Use of Military Force </w:t>
      </w:r>
    </w:p>
    <w:p w14:paraId="04044876" w14:textId="77777777" w:rsidR="000E15C0" w:rsidRPr="00B374F2" w:rsidRDefault="000E15C0" w:rsidP="000E15C0">
      <w:pPr>
        <w:pStyle w:val="Heading4"/>
        <w:numPr>
          <w:ilvl w:val="0"/>
          <w:numId w:val="13"/>
        </w:numPr>
      </w:pPr>
      <w:r w:rsidRPr="00B374F2">
        <w:t>Redefine “imminence” to restrict executive military power</w:t>
      </w:r>
    </w:p>
    <w:p w14:paraId="335C791C" w14:textId="77777777" w:rsidR="000E15C0" w:rsidRPr="00B374F2" w:rsidRDefault="000E15C0" w:rsidP="000E15C0"/>
    <w:p w14:paraId="7D9F0162" w14:textId="77777777" w:rsidR="000E15C0" w:rsidRPr="00B374F2" w:rsidRDefault="000E15C0" w:rsidP="000E15C0">
      <w:pPr>
        <w:pStyle w:val="Heading4"/>
      </w:pPr>
      <w:r w:rsidRPr="00B374F2">
        <w:t>Solves war powers while still allowing executive response under appropriate conditions</w:t>
      </w:r>
    </w:p>
    <w:p w14:paraId="5805011D" w14:textId="77777777" w:rsidR="000E15C0" w:rsidRPr="00B374F2" w:rsidRDefault="000E15C0" w:rsidP="000E15C0">
      <w:r w:rsidRPr="00B374F2">
        <w:rPr>
          <w:rStyle w:val="Style13ptBold"/>
        </w:rPr>
        <w:t>Shamsi and Kaufman 20</w:t>
      </w:r>
      <w:r w:rsidRPr="00B374F2">
        <w:t xml:space="preserve">, (1-17-2020, </w:t>
      </w:r>
      <w:proofErr w:type="spellStart"/>
      <w:r w:rsidRPr="00B374F2">
        <w:t>Hina</w:t>
      </w:r>
      <w:proofErr w:type="spellEnd"/>
      <w:r w:rsidRPr="00B374F2">
        <w:t xml:space="preserve"> Shamsi is the director of the National Security Project at the American Civil Liberties Union. Brett Max Kaufman is a senior staff attorney at the ACLU. "The Real Way to Prevent a Repeat of What Just Happened With Iran", POLITICO, https://www.politico.com/news/magazine/2020/01/17/aclu-imminence-unauthorized-war-trump-obama-bush-100470 ) //BW</w:t>
      </w:r>
    </w:p>
    <w:p w14:paraId="5308A0C2" w14:textId="77777777" w:rsidR="000E15C0" w:rsidRPr="00B374F2" w:rsidRDefault="000E15C0" w:rsidP="000E15C0">
      <w:pPr>
        <w:rPr>
          <w:sz w:val="16"/>
        </w:rPr>
      </w:pPr>
      <w:r w:rsidRPr="00B374F2">
        <w:rPr>
          <w:sz w:val="16"/>
        </w:rPr>
        <w:t xml:space="preserve">Congress is moving closer to passing a rebuke of President Donald Trump’s recent military escalation against Iran, with a </w:t>
      </w:r>
      <w:r w:rsidRPr="00B374F2">
        <w:rPr>
          <w:rStyle w:val="StyleUnderline"/>
        </w:rPr>
        <w:t xml:space="preserve">War Powers Resolution </w:t>
      </w:r>
      <w:r w:rsidRPr="00B374F2">
        <w:rPr>
          <w:sz w:val="16"/>
        </w:rPr>
        <w:t xml:space="preserve">achieving bipartisan support in the Senate. But Congress </w:t>
      </w:r>
      <w:r w:rsidRPr="00B374F2">
        <w:rPr>
          <w:rStyle w:val="StyleUnderline"/>
        </w:rPr>
        <w:t xml:space="preserve">has yet to address </w:t>
      </w:r>
      <w:r w:rsidRPr="00B374F2">
        <w:rPr>
          <w:rStyle w:val="Emphasis"/>
        </w:rPr>
        <w:t>one crucial thing</w:t>
      </w:r>
      <w:r w:rsidRPr="00B374F2">
        <w:rPr>
          <w:rStyle w:val="StyleUnderline"/>
        </w:rPr>
        <w:t xml:space="preserve"> that could limit current and future presidents from </w:t>
      </w:r>
      <w:r w:rsidRPr="00B374F2">
        <w:rPr>
          <w:rStyle w:val="Emphasis"/>
        </w:rPr>
        <w:t xml:space="preserve">unilaterally launching the country into wars. </w:t>
      </w:r>
      <w:r w:rsidRPr="00B374F2">
        <w:rPr>
          <w:rStyle w:val="StyleUnderline"/>
        </w:rPr>
        <w:t>Under both the Constitution and international law,</w:t>
      </w:r>
      <w:r w:rsidRPr="00B374F2">
        <w:rPr>
          <w:sz w:val="16"/>
        </w:rPr>
        <w:t xml:space="preserve"> generally speaking, </w:t>
      </w:r>
      <w:r w:rsidRPr="00B374F2">
        <w:rPr>
          <w:rStyle w:val="StyleUnderline"/>
        </w:rPr>
        <w:t>military force against or in another country may be used without the authorization of Congress or United Nations Security Council only in response to an “imminent” attack.</w:t>
      </w:r>
      <w:r w:rsidRPr="00B374F2">
        <w:rPr>
          <w:sz w:val="16"/>
        </w:rPr>
        <w:t xml:space="preserve"> </w:t>
      </w:r>
      <w:r w:rsidRPr="00B374F2">
        <w:rPr>
          <w:rStyle w:val="Emphasis"/>
        </w:rPr>
        <w:t>“Imminence” is meant to be exceedingly narrow</w:t>
      </w:r>
      <w:r w:rsidRPr="00B374F2">
        <w:rPr>
          <w:sz w:val="16"/>
        </w:rPr>
        <w:t xml:space="preserve">—limiting force to exceptional circumstances. </w:t>
      </w:r>
      <w:r w:rsidRPr="00B374F2">
        <w:rPr>
          <w:rStyle w:val="StyleUnderline"/>
        </w:rPr>
        <w:t>The threat of an imminent attack would mean that there is no time for deliberation</w:t>
      </w:r>
      <w:r w:rsidRPr="00B374F2">
        <w:rPr>
          <w:sz w:val="16"/>
        </w:rPr>
        <w:t xml:space="preserve">, </w:t>
      </w:r>
      <w:r w:rsidRPr="00B374F2">
        <w:rPr>
          <w:rStyle w:val="StyleUnderline"/>
        </w:rPr>
        <w:t>and no time to seek affirmative authorization from Congress and a Security Council resolution. But executive branch actors, including not only Trump</w:t>
      </w:r>
      <w:r w:rsidRPr="00B374F2">
        <w:rPr>
          <w:sz w:val="16"/>
        </w:rPr>
        <w:t xml:space="preserve">’s administration in the past few weeks </w:t>
      </w:r>
      <w:r w:rsidRPr="00B374F2">
        <w:rPr>
          <w:rStyle w:val="StyleUnderline"/>
        </w:rPr>
        <w:t>but also</w:t>
      </w:r>
      <w:r w:rsidRPr="00B374F2">
        <w:rPr>
          <w:sz w:val="16"/>
        </w:rPr>
        <w:t xml:space="preserve"> the administrations of George W. </w:t>
      </w:r>
      <w:r w:rsidRPr="00B374F2">
        <w:rPr>
          <w:rStyle w:val="StyleUnderline"/>
        </w:rPr>
        <w:t>Bush and</w:t>
      </w:r>
      <w:r w:rsidRPr="00B374F2">
        <w:rPr>
          <w:sz w:val="16"/>
        </w:rPr>
        <w:t xml:space="preserve"> Barack </w:t>
      </w:r>
      <w:r w:rsidRPr="00B374F2">
        <w:rPr>
          <w:rStyle w:val="StyleUnderline"/>
        </w:rPr>
        <w:t>Obama</w:t>
      </w:r>
      <w:r w:rsidRPr="00B374F2">
        <w:rPr>
          <w:sz w:val="16"/>
        </w:rPr>
        <w:t xml:space="preserve"> over the past two decades, </w:t>
      </w:r>
      <w:r w:rsidRPr="00B374F2">
        <w:rPr>
          <w:rStyle w:val="Emphasis"/>
        </w:rPr>
        <w:t>have stretched the definition of imminence so far that it’s lost its ability to meaningfully restrain or limit unauthorized use of force</w:t>
      </w:r>
      <w:r w:rsidRPr="00B374F2">
        <w:rPr>
          <w:sz w:val="16"/>
        </w:rPr>
        <w:t xml:space="preserve">. </w:t>
      </w:r>
      <w:r w:rsidRPr="00B374F2">
        <w:rPr>
          <w:rStyle w:val="StyleUnderline"/>
        </w:rPr>
        <w:t xml:space="preserve">No wonder Trump recently tweeted that imminence “doesn’t really matter.” In the run-up to </w:t>
      </w:r>
      <w:r w:rsidRPr="00B374F2">
        <w:rPr>
          <w:sz w:val="16"/>
        </w:rPr>
        <w:t xml:space="preserve">the </w:t>
      </w:r>
      <w:r w:rsidRPr="00B374F2">
        <w:rPr>
          <w:rStyle w:val="StyleUnderline"/>
        </w:rPr>
        <w:t>Iraq</w:t>
      </w:r>
      <w:r w:rsidRPr="00B374F2">
        <w:rPr>
          <w:sz w:val="16"/>
        </w:rPr>
        <w:t xml:space="preserve"> War, lawyers in the </w:t>
      </w:r>
      <w:r w:rsidRPr="00B374F2">
        <w:rPr>
          <w:rStyle w:val="StyleUnderline"/>
        </w:rPr>
        <w:t>Bush</w:t>
      </w:r>
      <w:r w:rsidRPr="00B374F2">
        <w:rPr>
          <w:sz w:val="16"/>
        </w:rPr>
        <w:t xml:space="preserve"> administration </w:t>
      </w:r>
      <w:r w:rsidRPr="00B374F2">
        <w:rPr>
          <w:rStyle w:val="StyleUnderline"/>
        </w:rPr>
        <w:t>argued that “imminence” could accommodate</w:t>
      </w:r>
      <w:r w:rsidRPr="00B374F2">
        <w:rPr>
          <w:sz w:val="16"/>
        </w:rPr>
        <w:t xml:space="preserve"> a theory of “</w:t>
      </w:r>
      <w:r w:rsidRPr="00B374F2">
        <w:rPr>
          <w:rStyle w:val="StyleUnderline"/>
        </w:rPr>
        <w:t>preventive” self-defense.</w:t>
      </w:r>
      <w:r w:rsidRPr="00B374F2">
        <w:rPr>
          <w:sz w:val="16"/>
        </w:rPr>
        <w:t xml:space="preserve"> According to their view, </w:t>
      </w:r>
      <w:r w:rsidRPr="00B374F2">
        <w:rPr>
          <w:rStyle w:val="StyleUnderline"/>
        </w:rPr>
        <w:t>the United States could invade Iraq in order to prevent that country’s use of weapons of mass destruction</w:t>
      </w:r>
      <w:r w:rsidRPr="00B374F2">
        <w:rPr>
          <w:sz w:val="16"/>
        </w:rPr>
        <w:t xml:space="preserve">—the infamous “smoking gun that could come in the form of a mushroom cloud” argument. Of course, top Bush administration officials’ claims that Iraq had those weapons turned out to be disastrously wrong. </w:t>
      </w:r>
      <w:r w:rsidRPr="00B374F2">
        <w:rPr>
          <w:rStyle w:val="StyleUnderline"/>
        </w:rPr>
        <w:t>And, in preparing a</w:t>
      </w:r>
      <w:r w:rsidRPr="00B374F2">
        <w:rPr>
          <w:sz w:val="16"/>
        </w:rPr>
        <w:t xml:space="preserve">n internal </w:t>
      </w:r>
      <w:r w:rsidRPr="00B374F2">
        <w:rPr>
          <w:rStyle w:val="StyleUnderline"/>
        </w:rPr>
        <w:t>legal justification for</w:t>
      </w:r>
      <w:r w:rsidRPr="00B374F2">
        <w:rPr>
          <w:sz w:val="16"/>
        </w:rPr>
        <w:t xml:space="preserve"> the targeted </w:t>
      </w:r>
      <w:r w:rsidRPr="00B374F2">
        <w:rPr>
          <w:rStyle w:val="StyleUnderline"/>
        </w:rPr>
        <w:t>killing</w:t>
      </w:r>
      <w:r w:rsidRPr="00B374F2">
        <w:rPr>
          <w:sz w:val="16"/>
        </w:rPr>
        <w:t xml:space="preserve"> of </w:t>
      </w:r>
      <w:r w:rsidRPr="00B374F2">
        <w:rPr>
          <w:rStyle w:val="StyleUnderline"/>
        </w:rPr>
        <w:t xml:space="preserve">Anwar al-Awlaki, </w:t>
      </w:r>
      <w:r w:rsidRPr="00B374F2">
        <w:rPr>
          <w:rStyle w:val="Emphasis"/>
        </w:rPr>
        <w:t>a U.S. citizen</w:t>
      </w:r>
      <w:r w:rsidRPr="00B374F2">
        <w:rPr>
          <w:sz w:val="16"/>
        </w:rPr>
        <w:t xml:space="preserve">, in Yemen, the </w:t>
      </w:r>
      <w:r w:rsidRPr="00B374F2">
        <w:rPr>
          <w:rStyle w:val="StyleUnderline"/>
        </w:rPr>
        <w:t>Obama</w:t>
      </w:r>
      <w:r w:rsidRPr="00B374F2">
        <w:rPr>
          <w:sz w:val="16"/>
        </w:rPr>
        <w:t xml:space="preserve"> administration </w:t>
      </w:r>
      <w:r w:rsidRPr="00B374F2">
        <w:rPr>
          <w:rStyle w:val="StyleUnderline"/>
        </w:rPr>
        <w:t>adopted a “broader” understanding of “imminence</w:t>
      </w:r>
      <w:r w:rsidRPr="00B374F2">
        <w:rPr>
          <w:sz w:val="16"/>
        </w:rPr>
        <w:t xml:space="preserve">.” They </w:t>
      </w:r>
      <w:r w:rsidRPr="00B374F2">
        <w:rPr>
          <w:rStyle w:val="StyleUnderline"/>
        </w:rPr>
        <w:t>claimed there was no requirement to show clear evidence that a specific attack would take place in the “immediate future,” and instead incorporated concepts like “windows of opportunity”</w:t>
      </w:r>
      <w:r w:rsidRPr="00B374F2">
        <w:rPr>
          <w:sz w:val="16"/>
        </w:rPr>
        <w:t xml:space="preserve"> to take action—an approach the administration </w:t>
      </w:r>
      <w:r w:rsidRPr="00B374F2">
        <w:rPr>
          <w:rStyle w:val="Emphasis"/>
        </w:rPr>
        <w:t>dubbed “elongated imminence.”</w:t>
      </w:r>
      <w:r w:rsidRPr="00B374F2">
        <w:rPr>
          <w:sz w:val="16"/>
        </w:rPr>
        <w:t xml:space="preserve"> By the time that </w:t>
      </w:r>
      <w:r w:rsidRPr="00B374F2">
        <w:rPr>
          <w:rStyle w:val="StyleUnderline"/>
        </w:rPr>
        <w:t>Trump</w:t>
      </w:r>
      <w:r w:rsidRPr="00B374F2">
        <w:rPr>
          <w:sz w:val="16"/>
        </w:rPr>
        <w:t xml:space="preserve"> made his </w:t>
      </w:r>
      <w:r w:rsidRPr="00B374F2">
        <w:rPr>
          <w:rStyle w:val="StyleUnderline"/>
        </w:rPr>
        <w:t>decision to unilaterally assassinate</w:t>
      </w:r>
      <w:r w:rsidRPr="00B374F2">
        <w:rPr>
          <w:sz w:val="16"/>
        </w:rPr>
        <w:t xml:space="preserve"> </w:t>
      </w:r>
      <w:proofErr w:type="spellStart"/>
      <w:r w:rsidRPr="00B374F2">
        <w:rPr>
          <w:sz w:val="16"/>
        </w:rPr>
        <w:t>Qassem</w:t>
      </w:r>
      <w:proofErr w:type="spellEnd"/>
      <w:r w:rsidRPr="00B374F2">
        <w:rPr>
          <w:sz w:val="16"/>
        </w:rPr>
        <w:t xml:space="preserve"> </w:t>
      </w:r>
      <w:r w:rsidRPr="00B374F2">
        <w:rPr>
          <w:rStyle w:val="StyleUnderline"/>
        </w:rPr>
        <w:t>Soleimani</w:t>
      </w:r>
      <w:r w:rsidRPr="00B374F2">
        <w:rPr>
          <w:sz w:val="16"/>
        </w:rPr>
        <w:t xml:space="preserve">, major general of Iran’s Revolutionary Guard, the executive branch as an institution had already </w:t>
      </w:r>
      <w:r w:rsidRPr="00B374F2">
        <w:rPr>
          <w:rStyle w:val="StyleUnderline"/>
        </w:rPr>
        <w:t>rendered the concept of “imminence”</w:t>
      </w:r>
      <w:r w:rsidRPr="00B374F2">
        <w:rPr>
          <w:sz w:val="16"/>
        </w:rPr>
        <w:t xml:space="preserve"> into something </w:t>
      </w:r>
      <w:r w:rsidRPr="00B374F2">
        <w:rPr>
          <w:rStyle w:val="StyleUnderline"/>
        </w:rPr>
        <w:t xml:space="preserve">closer to “potential.” </w:t>
      </w:r>
      <w:r w:rsidRPr="00B374F2">
        <w:rPr>
          <w:sz w:val="16"/>
        </w:rPr>
        <w:t xml:space="preserve">It should have been no surprise then that when Secretary of State Mike </w:t>
      </w:r>
      <w:r w:rsidRPr="00B374F2">
        <w:rPr>
          <w:rStyle w:val="StyleUnderline"/>
        </w:rPr>
        <w:t>Pompeo</w:t>
      </w:r>
      <w:r w:rsidRPr="00B374F2">
        <w:rPr>
          <w:sz w:val="16"/>
        </w:rPr>
        <w:t xml:space="preserve"> first went on television to defend the Soleimani strike, he </w:t>
      </w:r>
      <w:r w:rsidRPr="00B374F2">
        <w:rPr>
          <w:rStyle w:val="StyleUnderline"/>
        </w:rPr>
        <w:t>did not offer evidence of supposed Iranian actions justifying immediate force but instead dismissively offered existentialism</w:t>
      </w:r>
      <w:r w:rsidRPr="00B374F2">
        <w:rPr>
          <w:sz w:val="16"/>
        </w:rPr>
        <w:t xml:space="preserve">. Pressed on how “imminent” a threat Soleimani posed to the United States, Pompeo rejected even the premise, asserting that whether it was “days and weeks, this is not something that’s relevant.” Ridiculed for that performance, he tweaked his message but didn’t make it any more specific. </w:t>
      </w:r>
      <w:r w:rsidRPr="00B374F2">
        <w:rPr>
          <w:rStyle w:val="StyleUnderline"/>
        </w:rPr>
        <w:t>He told Fox</w:t>
      </w:r>
      <w:r w:rsidRPr="00B374F2">
        <w:rPr>
          <w:sz w:val="16"/>
        </w:rPr>
        <w:t xml:space="preserve"> News that </w:t>
      </w:r>
      <w:r w:rsidRPr="00B374F2">
        <w:rPr>
          <w:rStyle w:val="StyleUnderline"/>
        </w:rPr>
        <w:t>there were indeed “a series of imminent attacks” by Iran on the horizon</w:t>
      </w:r>
      <w:r w:rsidRPr="00B374F2">
        <w:rPr>
          <w:sz w:val="16"/>
        </w:rPr>
        <w:t>—</w:t>
      </w:r>
      <w:r w:rsidRPr="00B374F2">
        <w:rPr>
          <w:rStyle w:val="StyleUnderline"/>
        </w:rPr>
        <w:t xml:space="preserve">but “we don’t know precisely when and we don’t know precisely where.” </w:t>
      </w:r>
      <w:r w:rsidRPr="00B374F2">
        <w:rPr>
          <w:rStyle w:val="Emphasis"/>
        </w:rPr>
        <w:t>Expanding the applicability of “imminent,” and thereby the president’s power to use deadly force abroad without authorization from Congress, was all too easy.</w:t>
      </w:r>
      <w:r w:rsidRPr="00B374F2">
        <w:rPr>
          <w:sz w:val="16"/>
        </w:rPr>
        <w:t xml:space="preserve"> </w:t>
      </w:r>
      <w:r w:rsidRPr="00B374F2">
        <w:rPr>
          <w:rStyle w:val="StyleUnderline"/>
        </w:rPr>
        <w:t>Courts repeatedly declined to weigh in on this critically important question</w:t>
      </w:r>
      <w:r w:rsidRPr="00B374F2">
        <w:rPr>
          <w:sz w:val="16"/>
        </w:rPr>
        <w:t xml:space="preserve"> despite many efforts by brave plaintiffs and by legal advocacy organizations like the American Civil Liberties Union. </w:t>
      </w:r>
      <w:r w:rsidRPr="00B374F2">
        <w:rPr>
          <w:rStyle w:val="StyleUnderline"/>
        </w:rPr>
        <w:t xml:space="preserve">And Congress </w:t>
      </w:r>
      <w:r w:rsidRPr="00B374F2">
        <w:rPr>
          <w:sz w:val="16"/>
        </w:rPr>
        <w:t xml:space="preserve">has </w:t>
      </w:r>
      <w:r w:rsidRPr="00B374F2">
        <w:rPr>
          <w:rStyle w:val="StyleUnderline"/>
        </w:rPr>
        <w:t>time and again shied away from acting</w:t>
      </w:r>
      <w:r w:rsidRPr="00B374F2">
        <w:rPr>
          <w:sz w:val="16"/>
        </w:rPr>
        <w:t xml:space="preserve">. </w:t>
      </w:r>
      <w:r w:rsidRPr="00B374F2">
        <w:rPr>
          <w:rStyle w:val="StyleUnderline"/>
        </w:rPr>
        <w:t>That tide appears to be shifting</w:t>
      </w:r>
      <w:r w:rsidRPr="00B374F2">
        <w:rPr>
          <w:sz w:val="16"/>
        </w:rPr>
        <w:t xml:space="preserve">. The House of Representatives last week passed a War Powers Resolution after Trump engaged in hostilities against Iran without Congress’ permission, and the Senate is on the brink of passing its own. </w:t>
      </w:r>
      <w:r w:rsidRPr="00B374F2">
        <w:rPr>
          <w:rStyle w:val="Emphasis"/>
        </w:rPr>
        <w:t>But Congress should do more</w:t>
      </w:r>
      <w:r w:rsidRPr="00B374F2">
        <w:rPr>
          <w:sz w:val="16"/>
        </w:rPr>
        <w:t xml:space="preserve">. </w:t>
      </w:r>
      <w:r w:rsidRPr="00B374F2">
        <w:rPr>
          <w:rStyle w:val="StyleUnderline"/>
        </w:rPr>
        <w:t>As the sole body granted the power to declare war in the Constitution</w:t>
      </w:r>
      <w:r w:rsidRPr="00B374F2">
        <w:rPr>
          <w:sz w:val="16"/>
        </w:rPr>
        <w:t xml:space="preserve">, </w:t>
      </w:r>
      <w:r w:rsidRPr="00B374F2">
        <w:rPr>
          <w:rStyle w:val="Emphasis"/>
        </w:rPr>
        <w:t xml:space="preserve">Congress must restore its role </w:t>
      </w:r>
      <w:r w:rsidRPr="00B374F2">
        <w:rPr>
          <w:sz w:val="16"/>
        </w:rPr>
        <w:t xml:space="preserve">in our system of checks and balances </w:t>
      </w:r>
      <w:r w:rsidRPr="00B374F2">
        <w:rPr>
          <w:rStyle w:val="Emphasis"/>
        </w:rPr>
        <w:t>by repealing the 2001 and 2002 Authorizations for the Use of Military Force.</w:t>
      </w:r>
      <w:r w:rsidRPr="00B374F2">
        <w:rPr>
          <w:sz w:val="16"/>
        </w:rPr>
        <w:t xml:space="preserve"> </w:t>
      </w:r>
      <w:r w:rsidRPr="00B374F2">
        <w:rPr>
          <w:rStyle w:val="StyleUnderline"/>
        </w:rPr>
        <w:t>Three administrations have now relied on these statutes for war authority far beyond their original purpose</w:t>
      </w:r>
      <w:r w:rsidRPr="00B374F2">
        <w:rPr>
          <w:sz w:val="16"/>
        </w:rPr>
        <w:t xml:space="preserve">, which was to authorize specific conflicts, first against those responsible for the 9/11 attacks, and then against the Saddam Hussein regime in Iraq. </w:t>
      </w:r>
      <w:r w:rsidRPr="00B374F2">
        <w:rPr>
          <w:rStyle w:val="Emphasis"/>
        </w:rPr>
        <w:t>Repeal would force the executive to ask for new (and newly justified) congressional authorization for any futures uses of force abroad</w:t>
      </w:r>
      <w:r w:rsidRPr="00B374F2">
        <w:rPr>
          <w:sz w:val="16"/>
        </w:rPr>
        <w:t xml:space="preserve">. </w:t>
      </w:r>
      <w:r w:rsidRPr="00B374F2">
        <w:rPr>
          <w:rStyle w:val="Emphasis"/>
        </w:rPr>
        <w:t>Congress can also enact War Powers resolution reform that incorporates a narrow definition of imminence</w:t>
      </w:r>
      <w:r w:rsidRPr="00B374F2">
        <w:rPr>
          <w:sz w:val="16"/>
        </w:rPr>
        <w:t xml:space="preserve">. In debates on current resolutions coming up for a vote, members of </w:t>
      </w:r>
      <w:r w:rsidRPr="00B374F2">
        <w:rPr>
          <w:rStyle w:val="StyleUnderline"/>
        </w:rPr>
        <w:t>Congress should specifically explain that they disagree with the impermissibly broad Office of Legal Counsel interpretations. They should hold hearings on war powers</w:t>
      </w:r>
      <w:r w:rsidRPr="00B374F2">
        <w:rPr>
          <w:sz w:val="16"/>
        </w:rPr>
        <w:t xml:space="preserve"> and specific ongoing conflicts, </w:t>
      </w:r>
      <w:r w:rsidRPr="00B374F2">
        <w:rPr>
          <w:rStyle w:val="StyleUnderline"/>
        </w:rPr>
        <w:t>inviting testimony from experts and scholars</w:t>
      </w:r>
      <w:r w:rsidRPr="00B374F2">
        <w:rPr>
          <w:sz w:val="16"/>
        </w:rPr>
        <w:t xml:space="preserve"> who are </w:t>
      </w:r>
      <w:r w:rsidRPr="00B374F2">
        <w:rPr>
          <w:rStyle w:val="StyleUnderline"/>
        </w:rPr>
        <w:t>able to explain the genesis of the concept and how it has been misinterpreted and expanded beyond all recognition</w:t>
      </w:r>
      <w:r w:rsidRPr="00B374F2">
        <w:rPr>
          <w:sz w:val="16"/>
        </w:rPr>
        <w:t>—</w:t>
      </w:r>
      <w:r w:rsidRPr="00B374F2">
        <w:rPr>
          <w:rStyle w:val="StyleUnderline"/>
        </w:rPr>
        <w:t xml:space="preserve">both as a constitutional matter and under international law. </w:t>
      </w:r>
      <w:r w:rsidRPr="00B374F2">
        <w:rPr>
          <w:sz w:val="16"/>
        </w:rPr>
        <w:t>T</w:t>
      </w:r>
      <w:r w:rsidRPr="00B374F2">
        <w:rPr>
          <w:rStyle w:val="StyleUnderline"/>
        </w:rPr>
        <w:t>he broad use of “imminence” by the United States is an outlier on the world stage</w:t>
      </w:r>
      <w:r w:rsidRPr="00B374F2">
        <w:rPr>
          <w:sz w:val="16"/>
        </w:rPr>
        <w:t xml:space="preserve">. Other countries do not agree with the expansive definitions of the past 20 years. </w:t>
      </w:r>
      <w:r w:rsidRPr="00B374F2">
        <w:rPr>
          <w:rStyle w:val="Emphasis"/>
        </w:rPr>
        <w:t>A more commonly accepted view is that force may be used only if it is necessary and proportionate to repel a concretely imminent attack</w:t>
      </w:r>
      <w:r w:rsidRPr="00B374F2">
        <w:rPr>
          <w:sz w:val="16"/>
        </w:rPr>
        <w:t xml:space="preserve">. The </w:t>
      </w:r>
      <w:r w:rsidRPr="00B374F2">
        <w:rPr>
          <w:rStyle w:val="StyleUnderline"/>
        </w:rPr>
        <w:t xml:space="preserve">United States </w:t>
      </w:r>
      <w:r w:rsidRPr="00B374F2">
        <w:rPr>
          <w:sz w:val="16"/>
        </w:rPr>
        <w:t xml:space="preserve">has engaged in </w:t>
      </w:r>
      <w:r w:rsidRPr="00B374F2">
        <w:rPr>
          <w:rStyle w:val="StyleUnderline"/>
        </w:rPr>
        <w:t>unauthorized military actions</w:t>
      </w:r>
      <w:r w:rsidRPr="00B374F2">
        <w:rPr>
          <w:sz w:val="16"/>
        </w:rPr>
        <w:t xml:space="preserve"> that </w:t>
      </w:r>
      <w:r w:rsidRPr="00B374F2">
        <w:rPr>
          <w:rStyle w:val="Emphasis"/>
        </w:rPr>
        <w:t xml:space="preserve">fall short of those standards. </w:t>
      </w:r>
      <w:r w:rsidRPr="00B374F2">
        <w:rPr>
          <w:sz w:val="16"/>
        </w:rPr>
        <w:t xml:space="preserve">The </w:t>
      </w:r>
      <w:r w:rsidRPr="00B374F2">
        <w:rPr>
          <w:rStyle w:val="StyleUnderline"/>
        </w:rPr>
        <w:t>consequences of not reining in the ever-expanding interpretations of “imminence” are plain</w:t>
      </w:r>
      <w:r w:rsidRPr="00B374F2">
        <w:rPr>
          <w:sz w:val="16"/>
        </w:rPr>
        <w:t xml:space="preserve">: </w:t>
      </w:r>
      <w:r w:rsidRPr="00B374F2">
        <w:rPr>
          <w:rStyle w:val="Emphasis"/>
        </w:rPr>
        <w:t>perpetual wars, secret and unacknowledged killing</w:t>
      </w:r>
      <w:r w:rsidRPr="00B374F2">
        <w:rPr>
          <w:sz w:val="16"/>
        </w:rPr>
        <w:t xml:space="preserve"> around the globe, </w:t>
      </w:r>
      <w:r w:rsidRPr="00B374F2">
        <w:rPr>
          <w:rStyle w:val="Emphasis"/>
        </w:rPr>
        <w:t>destabilization of</w:t>
      </w:r>
      <w:r w:rsidRPr="00B374F2">
        <w:rPr>
          <w:sz w:val="16"/>
        </w:rPr>
        <w:t xml:space="preserve"> entire geographical </w:t>
      </w:r>
      <w:r w:rsidRPr="00B374F2">
        <w:rPr>
          <w:rStyle w:val="Emphasis"/>
        </w:rPr>
        <w:t>regions</w:t>
      </w:r>
      <w:r w:rsidRPr="00B374F2">
        <w:rPr>
          <w:sz w:val="16"/>
        </w:rPr>
        <w:t xml:space="preserve">. </w:t>
      </w:r>
      <w:r w:rsidRPr="00B374F2">
        <w:rPr>
          <w:rStyle w:val="Emphasis"/>
        </w:rPr>
        <w:t>And</w:t>
      </w:r>
      <w:r w:rsidRPr="00B374F2">
        <w:rPr>
          <w:sz w:val="16"/>
        </w:rPr>
        <w:t xml:space="preserve"> above all, </w:t>
      </w:r>
      <w:r w:rsidRPr="00B374F2">
        <w:rPr>
          <w:rStyle w:val="Emphasis"/>
        </w:rPr>
        <w:t>hundreds and thousands of people dea</w:t>
      </w:r>
      <w:r w:rsidRPr="00B374F2">
        <w:rPr>
          <w:sz w:val="16"/>
        </w:rPr>
        <w:t xml:space="preserve">d and injured—Americans as well as people </w:t>
      </w:r>
      <w:r w:rsidRPr="00B374F2">
        <w:rPr>
          <w:rStyle w:val="StyleUnderline"/>
        </w:rPr>
        <w:t>in</w:t>
      </w:r>
      <w:r w:rsidRPr="00B374F2">
        <w:rPr>
          <w:sz w:val="16"/>
        </w:rPr>
        <w:t xml:space="preserve"> Afghanistan, Iraq, Pakistan, Yemen, Somalia, Syria, Libya and Niger, </w:t>
      </w:r>
      <w:r w:rsidRPr="00B374F2">
        <w:rPr>
          <w:rStyle w:val="StyleUnderline"/>
        </w:rPr>
        <w:t>all countries where the executive claims the power to use force today</w:t>
      </w:r>
      <w:r w:rsidRPr="00B374F2">
        <w:rPr>
          <w:sz w:val="16"/>
        </w:rPr>
        <w:t>. The unauthorized strike on Soleimani, and the alarm it has inspired across the country and across both sides of the aisle, should be a wake-up call. Reclaiming congressional authority over matters of war is a tall task, given our presidency’s slide into unilateralism since 9/11. But unless the legislature takes action to confront today’s reality, truly dangerous and potentially unjustified wars will be—for this or any future president—just a tweet away.</w:t>
      </w:r>
    </w:p>
    <w:p w14:paraId="0D0C098C" w14:textId="6E9E1D20" w:rsidR="000E15C0" w:rsidRPr="00B374F2" w:rsidRDefault="000E15C0" w:rsidP="000E15C0">
      <w:pPr>
        <w:pStyle w:val="Heading3"/>
      </w:pPr>
      <w:r w:rsidRPr="00B374F2">
        <w:t>2nc – AUMF</w:t>
      </w:r>
    </w:p>
    <w:p w14:paraId="21D6F5E3" w14:textId="77777777" w:rsidR="000E15C0" w:rsidRPr="00B374F2" w:rsidRDefault="000E15C0" w:rsidP="000E15C0">
      <w:pPr>
        <w:pStyle w:val="Heading4"/>
        <w:rPr>
          <w:rStyle w:val="Style13ptBold"/>
          <w:b/>
          <w:bCs w:val="0"/>
        </w:rPr>
      </w:pPr>
      <w:r w:rsidRPr="00B374F2">
        <w:rPr>
          <w:rStyle w:val="Style13ptBold"/>
          <w:b/>
          <w:bCs w:val="0"/>
        </w:rPr>
        <w:t>The AUMFs serve as blank checks for war—repealing them prevents abuse of war powers</w:t>
      </w:r>
    </w:p>
    <w:p w14:paraId="4EA3B784" w14:textId="77777777" w:rsidR="000E15C0" w:rsidRPr="00B374F2" w:rsidRDefault="000E15C0" w:rsidP="000E15C0">
      <w:r w:rsidRPr="00B374F2">
        <w:rPr>
          <w:rStyle w:val="Style13ptBold"/>
        </w:rPr>
        <w:t>Brandon-Smith 19</w:t>
      </w:r>
      <w:r w:rsidRPr="00B374F2">
        <w:t>, (11-14-2019, Heather Brandon-Smith is FCNL’s Legislative Director for Militarism and Human Rights. Heather leads FCNL’s work to repeal the 2001 authorization for war, promote respect for human rights and international law, and reduce U.S. armed interventions around the world. Prior to joining FCNL, Heather served as the Advocacy Counsel for National Security at Human Rights First, where she worked to advance U.S. national security policies that are consistent with human rights and the rule of law. Heather is an Adjunct Professor of Law at the Georgetown University Law Center. "Why Congress Needs to Reassert its Power to End Endless War", Friends Committee on National Legislation, https://www.fcnl.org/updates/why-congress-needs-to-reassert-its-power-to-end-endless-war-2466 ) //BW</w:t>
      </w:r>
    </w:p>
    <w:p w14:paraId="79C429AD" w14:textId="77777777" w:rsidR="000E15C0" w:rsidRPr="00B374F2" w:rsidRDefault="000E15C0" w:rsidP="000E15C0">
      <w:pPr>
        <w:rPr>
          <w:rStyle w:val="StyleUnderline"/>
        </w:rPr>
      </w:pPr>
      <w:r w:rsidRPr="00B374F2">
        <w:rPr>
          <w:sz w:val="16"/>
        </w:rPr>
        <w:t xml:space="preserve">Now as you know, this all began following the devastating attacks of September 11. </w:t>
      </w:r>
      <w:r w:rsidRPr="00B374F2">
        <w:rPr>
          <w:rStyle w:val="StyleUnderline"/>
        </w:rPr>
        <w:t>Three days after</w:t>
      </w:r>
      <w:r w:rsidRPr="00B374F2">
        <w:rPr>
          <w:sz w:val="16"/>
        </w:rPr>
        <w:t xml:space="preserve"> these </w:t>
      </w:r>
      <w:r w:rsidRPr="00B374F2">
        <w:rPr>
          <w:rStyle w:val="StyleUnderline"/>
        </w:rPr>
        <w:t>attacks</w:t>
      </w:r>
      <w:r w:rsidRPr="00B374F2">
        <w:rPr>
          <w:sz w:val="16"/>
        </w:rPr>
        <w:t xml:space="preserve">, </w:t>
      </w:r>
      <w:r w:rsidRPr="00B374F2">
        <w:rPr>
          <w:rStyle w:val="StyleUnderline"/>
        </w:rPr>
        <w:t xml:space="preserve">Congress passed a law that authorized the president to use military force against </w:t>
      </w:r>
      <w:r w:rsidRPr="00B374F2">
        <w:rPr>
          <w:sz w:val="16"/>
        </w:rPr>
        <w:t xml:space="preserve">those responsible for the 9/11 attacks and those who harbored them. And this was really </w:t>
      </w:r>
      <w:r w:rsidRPr="00B374F2">
        <w:rPr>
          <w:rStyle w:val="StyleUnderline"/>
        </w:rPr>
        <w:t>al Qaeda</w:t>
      </w:r>
      <w:r w:rsidRPr="00B374F2">
        <w:rPr>
          <w:sz w:val="16"/>
        </w:rPr>
        <w:t xml:space="preserve">, who carried out the 9/11 attacks </w:t>
      </w:r>
      <w:r w:rsidRPr="00B374F2">
        <w:rPr>
          <w:rStyle w:val="StyleUnderline"/>
        </w:rPr>
        <w:t>and the Taliban</w:t>
      </w:r>
      <w:r w:rsidRPr="00B374F2">
        <w:rPr>
          <w:sz w:val="16"/>
        </w:rPr>
        <w:t xml:space="preserve">, who harbored al Qaeda in Afghanistan. This law that Congress passed is called the 2001 “Authorization for Use of Military Force,” which is abbreviated to the 2001 AUMF. But </w:t>
      </w:r>
      <w:r w:rsidRPr="00B374F2">
        <w:rPr>
          <w:rStyle w:val="StyleUnderline"/>
        </w:rPr>
        <w:t>while the 2001 AUMF was written to be fairly limited, three presidents from both sides of the aisle have stretched this law to take the country into additional wars against more than half a dozen groups, all over the world</w:t>
      </w:r>
      <w:r w:rsidRPr="00B374F2">
        <w:rPr>
          <w:sz w:val="16"/>
        </w:rPr>
        <w:t xml:space="preserve">. In fact, at last count, </w:t>
      </w:r>
      <w:r w:rsidRPr="00B374F2">
        <w:rPr>
          <w:rStyle w:val="Emphasis"/>
        </w:rPr>
        <w:t>the 2001 AUMF has been used for 41 different military operations in 19 countries.</w:t>
      </w:r>
      <w:r w:rsidRPr="00B374F2">
        <w:rPr>
          <w:sz w:val="16"/>
        </w:rPr>
        <w:t xml:space="preserve"> These operations </w:t>
      </w:r>
      <w:r w:rsidRPr="00B374F2">
        <w:rPr>
          <w:rStyle w:val="StyleUnderline"/>
        </w:rPr>
        <w:t>range from</w:t>
      </w:r>
      <w:r w:rsidRPr="00B374F2">
        <w:rPr>
          <w:sz w:val="16"/>
        </w:rPr>
        <w:t xml:space="preserve"> combat in </w:t>
      </w:r>
      <w:r w:rsidRPr="00B374F2">
        <w:rPr>
          <w:rStyle w:val="StyleUnderline"/>
        </w:rPr>
        <w:t>Afghanistan, Iraq, Syria, Libya, Somalia, and Niger</w:t>
      </w:r>
      <w:r w:rsidRPr="00B374F2">
        <w:rPr>
          <w:sz w:val="16"/>
        </w:rPr>
        <w:t xml:space="preserve">, to drone strikes in </w:t>
      </w:r>
      <w:r w:rsidRPr="00B374F2">
        <w:rPr>
          <w:rStyle w:val="StyleUnderline"/>
        </w:rPr>
        <w:t>Yemen and Pakistan</w:t>
      </w:r>
      <w:r w:rsidRPr="00B374F2">
        <w:rPr>
          <w:sz w:val="16"/>
        </w:rPr>
        <w:t xml:space="preserve">, </w:t>
      </w:r>
      <w:r w:rsidRPr="00B374F2">
        <w:rPr>
          <w:rStyle w:val="StyleUnderline"/>
        </w:rPr>
        <w:t>to</w:t>
      </w:r>
      <w:r w:rsidRPr="00B374F2">
        <w:rPr>
          <w:sz w:val="16"/>
        </w:rPr>
        <w:t xml:space="preserve"> detention operations at </w:t>
      </w:r>
      <w:r w:rsidRPr="00B374F2">
        <w:rPr>
          <w:rStyle w:val="StyleUnderline"/>
        </w:rPr>
        <w:t>Guantanamo</w:t>
      </w:r>
      <w:r w:rsidRPr="00B374F2">
        <w:rPr>
          <w:sz w:val="16"/>
        </w:rPr>
        <w:t xml:space="preserve"> Bay, in Cuba. This </w:t>
      </w:r>
      <w:r w:rsidRPr="00B374F2">
        <w:rPr>
          <w:rStyle w:val="StyleUnderline"/>
        </w:rPr>
        <w:t>outrageous stretching of the 2001 AUMF is</w:t>
      </w:r>
      <w:r w:rsidRPr="00B374F2">
        <w:rPr>
          <w:sz w:val="16"/>
        </w:rPr>
        <w:t xml:space="preserve"> why it is known </w:t>
      </w:r>
      <w:r w:rsidRPr="00B374F2">
        <w:rPr>
          <w:rStyle w:val="StyleUnderline"/>
        </w:rPr>
        <w:t>a</w:t>
      </w:r>
      <w:r w:rsidRPr="00B374F2">
        <w:rPr>
          <w:sz w:val="16"/>
        </w:rPr>
        <w:t>s the “</w:t>
      </w:r>
      <w:r w:rsidRPr="00B374F2">
        <w:rPr>
          <w:rStyle w:val="StyleUnderline"/>
        </w:rPr>
        <w:t>blank check” for war</w:t>
      </w:r>
      <w:r w:rsidRPr="00B374F2">
        <w:rPr>
          <w:sz w:val="16"/>
        </w:rPr>
        <w:t xml:space="preserve">. And there is also a second AUMF that is still in effect. This is the </w:t>
      </w:r>
      <w:r w:rsidRPr="00B374F2">
        <w:rPr>
          <w:rStyle w:val="StyleUnderline"/>
        </w:rPr>
        <w:t>2002</w:t>
      </w:r>
      <w:r w:rsidRPr="00B374F2">
        <w:rPr>
          <w:sz w:val="16"/>
        </w:rPr>
        <w:t xml:space="preserve"> Iraq </w:t>
      </w:r>
      <w:r w:rsidRPr="00B374F2">
        <w:rPr>
          <w:rStyle w:val="StyleUnderline"/>
        </w:rPr>
        <w:t>AUMF</w:t>
      </w:r>
      <w:r w:rsidRPr="00B374F2">
        <w:rPr>
          <w:sz w:val="16"/>
        </w:rPr>
        <w:t xml:space="preserve">. This second </w:t>
      </w:r>
      <w:r w:rsidRPr="00B374F2">
        <w:rPr>
          <w:rStyle w:val="StyleUnderline"/>
        </w:rPr>
        <w:t>AUMF was passed to authorize the war against</w:t>
      </w:r>
      <w:r w:rsidRPr="00B374F2">
        <w:rPr>
          <w:sz w:val="16"/>
        </w:rPr>
        <w:t xml:space="preserve"> the </w:t>
      </w:r>
      <w:r w:rsidRPr="00B374F2">
        <w:rPr>
          <w:rStyle w:val="StyleUnderline"/>
        </w:rPr>
        <w:t>Saddam Hussein</w:t>
      </w:r>
      <w:r w:rsidRPr="00B374F2">
        <w:rPr>
          <w:sz w:val="16"/>
        </w:rPr>
        <w:t xml:space="preserve"> regime. And the reason the American people were given for going to war in Iraq was that Saddam Hussein possessed weapons of mass destruction that were a threat to the United States. </w:t>
      </w:r>
      <w:r w:rsidRPr="00B374F2">
        <w:rPr>
          <w:rStyle w:val="StyleUnderline"/>
        </w:rPr>
        <w:t>After</w:t>
      </w:r>
      <w:r w:rsidRPr="00B374F2">
        <w:rPr>
          <w:sz w:val="16"/>
        </w:rPr>
        <w:t xml:space="preserve"> nearly </w:t>
      </w:r>
      <w:r w:rsidRPr="00B374F2">
        <w:rPr>
          <w:rStyle w:val="StyleUnderline"/>
        </w:rPr>
        <w:t xml:space="preserve">two decades of fighting, it has become clear that this approach simply isn’t working. </w:t>
      </w:r>
      <w:r w:rsidRPr="00B374F2">
        <w:rPr>
          <w:sz w:val="16"/>
        </w:rPr>
        <w:t xml:space="preserve">Now, as we all know, that turned out to be false. Saddam didn’t have weapons of mass destruction. Nevertheless, the U.S. went into Iraq and removed Saddam from power in 2003. These </w:t>
      </w:r>
      <w:r w:rsidRPr="00B374F2">
        <w:rPr>
          <w:rStyle w:val="StyleUnderline"/>
        </w:rPr>
        <w:t>endless wars</w:t>
      </w:r>
      <w:r w:rsidRPr="00B374F2">
        <w:rPr>
          <w:sz w:val="16"/>
        </w:rPr>
        <w:t xml:space="preserve"> that we’ve been fighting since 2001 </w:t>
      </w:r>
      <w:r w:rsidRPr="00B374F2">
        <w:rPr>
          <w:rStyle w:val="StyleUnderline"/>
        </w:rPr>
        <w:t>have had devastating consequences</w:t>
      </w:r>
      <w:r w:rsidRPr="00B374F2">
        <w:rPr>
          <w:sz w:val="16"/>
        </w:rPr>
        <w:t xml:space="preserve">. To give you a feeling for the costs of these wars, according to figures released yesterday by the Brown University Costs of War project, approximately eight-hundred thousand people have been killed, including some 330,000 civilians. Over 7,000 U.S. service members have also been killed, as well as nearly 8,000 U.S. contractors. Fifty-three thousand seven hundred U.S. soldiers have been injured and more than 300,000 have suffered traumatic brain injury. And that’s not even counting the hundreds of thousands who have returned home with post-traumatic stress disorder and other mental illness. And what’s more, after nearly two decades of fighting, it has become clear that this approach simply isn’t working. It hasn’t made the United States safer. We’ve created more enemies around the world, turned local populations against us, and seen an increase in terrorism attacks. And the price tag for all of this? Well, according to a report that was released just yesterday, the post-9/11 wars have now cost 6.4 trillion dollars. But in the face of all of this devastation, all of this failure, all of this waste, the tide is finally turning. We are finally seeing Congress start to take action to help bring an end to endless war. [FCNL Advocacy Teams have] been instrumental in getting us to the place we’re in now: We have a provision to repeal the 2002 Iraq AUMF in the NDAA and we have growing, bipartisan support to have this provision become law. As I’m sure a lot of you know, </w:t>
      </w:r>
      <w:r w:rsidRPr="00B374F2">
        <w:rPr>
          <w:rStyle w:val="StyleUnderline"/>
        </w:rPr>
        <w:t>the Constitution gives Congress the authority to decide whether the country chooses war</w:t>
      </w:r>
      <w:r w:rsidRPr="00B374F2">
        <w:rPr>
          <w:sz w:val="16"/>
        </w:rPr>
        <w:t>. The framers of the Constitution specifically placed the power to declare war in the hands of Congress—</w:t>
      </w:r>
      <w:r w:rsidRPr="00B374F2">
        <w:rPr>
          <w:rStyle w:val="StyleUnderline"/>
        </w:rPr>
        <w:t>not the president.</w:t>
      </w:r>
      <w:r w:rsidRPr="00B374F2">
        <w:rPr>
          <w:sz w:val="16"/>
        </w:rPr>
        <w:t xml:space="preserve"> </w:t>
      </w:r>
      <w:r w:rsidRPr="00B374F2">
        <w:rPr>
          <w:rStyle w:val="StyleUnderline"/>
        </w:rPr>
        <w:t>And Congress has finally begun to reassert this important constitutional power</w:t>
      </w:r>
      <w:r w:rsidRPr="00B374F2">
        <w:rPr>
          <w:sz w:val="16"/>
        </w:rPr>
        <w:t xml:space="preserve">. It has finally begun to act to stop the president from deciding when the country goes to war and </w:t>
      </w:r>
      <w:r w:rsidRPr="00B374F2">
        <w:rPr>
          <w:rStyle w:val="StyleUnderline"/>
        </w:rPr>
        <w:t xml:space="preserve">to rein in endless war. </w:t>
      </w:r>
      <w:r w:rsidRPr="00B374F2">
        <w:rPr>
          <w:sz w:val="16"/>
        </w:rPr>
        <w:t xml:space="preserve">Now this brings me to the </w:t>
      </w:r>
      <w:r w:rsidRPr="00B374F2">
        <w:rPr>
          <w:rStyle w:val="StyleUnderline"/>
        </w:rPr>
        <w:t>unprecedented opportunity we now</w:t>
      </w:r>
      <w:r w:rsidRPr="00B374F2">
        <w:rPr>
          <w:sz w:val="16"/>
        </w:rPr>
        <w:t xml:space="preserve"> have before us and what you’re going to be lobbying your senators and representatives on. You should all have a copy of this legislative ask in your packets. And you’ll see that the ask for this year is </w:t>
      </w:r>
      <w:r w:rsidRPr="00B374F2">
        <w:rPr>
          <w:rStyle w:val="StyleUnderline"/>
        </w:rPr>
        <w:t>to</w:t>
      </w:r>
      <w:r w:rsidRPr="00B374F2">
        <w:rPr>
          <w:sz w:val="16"/>
        </w:rPr>
        <w:t xml:space="preserve"> support </w:t>
      </w:r>
      <w:r w:rsidRPr="00B374F2">
        <w:rPr>
          <w:rStyle w:val="StyleUnderline"/>
        </w:rPr>
        <w:t>repeal</w:t>
      </w:r>
      <w:r w:rsidRPr="00B374F2">
        <w:rPr>
          <w:sz w:val="16"/>
        </w:rPr>
        <w:t xml:space="preserve"> of the 2002 Iraq </w:t>
      </w:r>
      <w:r w:rsidRPr="00B374F2">
        <w:rPr>
          <w:rStyle w:val="StyleUnderline"/>
        </w:rPr>
        <w:t>AUMF</w:t>
      </w:r>
      <w:r w:rsidRPr="00B374F2">
        <w:rPr>
          <w:sz w:val="16"/>
        </w:rPr>
        <w:t xml:space="preserve">. Now, to give you a bit more background on this ask, in July this year, for the first time since the 2002 Iraq AUMF became law, a chamber of Congress has voted to repeal it. The House of Representatives adopted an amendment to the National Defense Authorization Act—the NDAA—to finally repeal the 2002 Iraq AUMF. But the Senate passed its own version of the NDAA. And the Senate’s version does not include a provision to repeal the 2002 Iraq AUMF. So right now, House and Senate negotiators are working to reach a final, compromise version of the NDAA. And we need that final NDAA to include the House provision to repeal the 2002 Iraq AUMF. Now, I want to give a shout out to FCNL’s incredible Advocacy Teams, who have spent all year working on AUMF repeal. Their work has been instrumental in getting us to the place we’re in now: We have a provision to repeal the 2002 Iraq AUMF in the NDAA and we have growing, bipartisan support to have this provision become law. We have the power to really win on this! And I am so excited that you’re all here to lobby on this issue. So I want to give you </w:t>
      </w:r>
      <w:r w:rsidRPr="00B374F2">
        <w:rPr>
          <w:rStyle w:val="StyleUnderline"/>
        </w:rPr>
        <w:t>three reasons to repeal the</w:t>
      </w:r>
      <w:r w:rsidRPr="00B374F2">
        <w:rPr>
          <w:sz w:val="16"/>
        </w:rPr>
        <w:t xml:space="preserve"> 2002 Iraq </w:t>
      </w:r>
      <w:r w:rsidRPr="00B374F2">
        <w:rPr>
          <w:rStyle w:val="StyleUnderline"/>
        </w:rPr>
        <w:t>AUMF</w:t>
      </w:r>
      <w:r w:rsidRPr="00B374F2">
        <w:rPr>
          <w:sz w:val="16"/>
        </w:rPr>
        <w:t xml:space="preserve">: </w:t>
      </w:r>
      <w:r w:rsidRPr="00B374F2">
        <w:rPr>
          <w:rStyle w:val="Emphasis"/>
        </w:rPr>
        <w:t>First, it’s no longer relevant</w:t>
      </w:r>
      <w:r w:rsidRPr="00B374F2">
        <w:rPr>
          <w:sz w:val="16"/>
        </w:rPr>
        <w:t xml:space="preserve">: The 2002 Iraq AUMF authorized war against the Saddam Hussein regime. That war is long over. Saddam was overthrown in 2003 and in 2011, President Obama declared the Iraq War over and brought U.S. troops home. </w:t>
      </w:r>
      <w:r w:rsidRPr="00B374F2">
        <w:rPr>
          <w:rStyle w:val="StyleUnderline"/>
        </w:rPr>
        <w:t>It’s the responsible course to repeal this outdated, irrelevant AUMF</w:t>
      </w:r>
      <w:r w:rsidRPr="00B374F2">
        <w:rPr>
          <w:sz w:val="16"/>
        </w:rPr>
        <w:t xml:space="preserve">. </w:t>
      </w:r>
      <w:r w:rsidRPr="00B374F2">
        <w:rPr>
          <w:rStyle w:val="Emphasis"/>
        </w:rPr>
        <w:t>Second, it’s not needed for current operations</w:t>
      </w:r>
      <w:r w:rsidRPr="00B374F2">
        <w:rPr>
          <w:sz w:val="16"/>
        </w:rPr>
        <w:t xml:space="preserve">: The </w:t>
      </w:r>
      <w:r w:rsidRPr="00B374F2">
        <w:rPr>
          <w:rStyle w:val="StyleUnderline"/>
        </w:rPr>
        <w:t>Trump administration has even admitted</w:t>
      </w:r>
      <w:r w:rsidRPr="00B374F2">
        <w:rPr>
          <w:sz w:val="16"/>
        </w:rPr>
        <w:t xml:space="preserve"> that the </w:t>
      </w:r>
      <w:r w:rsidRPr="00B374F2">
        <w:rPr>
          <w:rStyle w:val="StyleUnderline"/>
        </w:rPr>
        <w:t>2002</w:t>
      </w:r>
      <w:r w:rsidRPr="00B374F2">
        <w:rPr>
          <w:sz w:val="16"/>
        </w:rPr>
        <w:t xml:space="preserve"> Iraq </w:t>
      </w:r>
      <w:r w:rsidRPr="00B374F2">
        <w:rPr>
          <w:rStyle w:val="StyleUnderline"/>
        </w:rPr>
        <w:t>AUMF only “reinforces</w:t>
      </w:r>
      <w:r w:rsidRPr="00B374F2">
        <w:rPr>
          <w:sz w:val="16"/>
        </w:rPr>
        <w:t xml:space="preserve">” the </w:t>
      </w:r>
      <w:r w:rsidRPr="00B374F2">
        <w:rPr>
          <w:rStyle w:val="StyleUnderline"/>
        </w:rPr>
        <w:t>authority under</w:t>
      </w:r>
      <w:r w:rsidRPr="00B374F2">
        <w:rPr>
          <w:sz w:val="16"/>
        </w:rPr>
        <w:t xml:space="preserve"> the </w:t>
      </w:r>
      <w:r w:rsidRPr="00B374F2">
        <w:rPr>
          <w:rStyle w:val="StyleUnderline"/>
        </w:rPr>
        <w:t>2001 AUMF for some operations</w:t>
      </w:r>
      <w:r w:rsidRPr="00B374F2">
        <w:rPr>
          <w:sz w:val="16"/>
        </w:rPr>
        <w:t xml:space="preserve">. So then why do we need to repeal this law if it isn’t needed? That brings me to the </w:t>
      </w:r>
      <w:r w:rsidRPr="00B374F2">
        <w:rPr>
          <w:rStyle w:val="Emphasis"/>
        </w:rPr>
        <w:t>third</w:t>
      </w:r>
      <w:r w:rsidRPr="00B374F2">
        <w:rPr>
          <w:sz w:val="16"/>
        </w:rPr>
        <w:t xml:space="preserve"> reason: </w:t>
      </w:r>
      <w:r w:rsidRPr="00B374F2">
        <w:rPr>
          <w:rStyle w:val="Emphasis"/>
        </w:rPr>
        <w:t>To prevent its abuse</w:t>
      </w:r>
      <w:r w:rsidRPr="00B374F2">
        <w:rPr>
          <w:sz w:val="16"/>
        </w:rPr>
        <w:t xml:space="preserve">: </w:t>
      </w:r>
      <w:r w:rsidRPr="00B374F2">
        <w:rPr>
          <w:rStyle w:val="StyleUnderline"/>
        </w:rPr>
        <w:t>Repealing the 2002</w:t>
      </w:r>
      <w:r w:rsidRPr="00B374F2">
        <w:rPr>
          <w:sz w:val="16"/>
        </w:rPr>
        <w:t xml:space="preserve"> Iraq </w:t>
      </w:r>
      <w:r w:rsidRPr="00B374F2">
        <w:rPr>
          <w:rStyle w:val="StyleUnderline"/>
        </w:rPr>
        <w:t>AUMF would prevent this president or any future president abusing the law—misinterpreting it—to justify a new war that Congress hasn’t authorized</w:t>
      </w:r>
      <w:r w:rsidRPr="00B374F2">
        <w:rPr>
          <w:sz w:val="16"/>
        </w:rPr>
        <w:t xml:space="preserve">. And this is a </w:t>
      </w:r>
      <w:r w:rsidRPr="00B374F2">
        <w:rPr>
          <w:rStyle w:val="Emphasis"/>
        </w:rPr>
        <w:t>real concern</w:t>
      </w:r>
      <w:r w:rsidRPr="00B374F2">
        <w:rPr>
          <w:sz w:val="16"/>
        </w:rPr>
        <w:t xml:space="preserve">. </w:t>
      </w:r>
      <w:r w:rsidRPr="00B374F2">
        <w:rPr>
          <w:rStyle w:val="StyleUnderline"/>
        </w:rPr>
        <w:t>Both the Obama and Trump administrations have claimed that the 2002 Iraq AUMF is broader than what Congress originally intended</w:t>
      </w:r>
      <w:r w:rsidRPr="00B374F2">
        <w:rPr>
          <w:sz w:val="16"/>
        </w:rPr>
        <w:t xml:space="preserve">. Just last year, the </w:t>
      </w:r>
      <w:r w:rsidRPr="00B374F2">
        <w:rPr>
          <w:rStyle w:val="StyleUnderline"/>
        </w:rPr>
        <w:t>Trump administration said</w:t>
      </w:r>
      <w:r w:rsidRPr="00B374F2">
        <w:rPr>
          <w:sz w:val="16"/>
        </w:rPr>
        <w:t xml:space="preserve"> that the </w:t>
      </w:r>
      <w:r w:rsidRPr="00B374F2">
        <w:rPr>
          <w:rStyle w:val="StyleUnderline"/>
        </w:rPr>
        <w:t>2002</w:t>
      </w:r>
      <w:r w:rsidRPr="00B374F2">
        <w:rPr>
          <w:sz w:val="16"/>
        </w:rPr>
        <w:t xml:space="preserve"> Iraq </w:t>
      </w:r>
      <w:r w:rsidRPr="00B374F2">
        <w:rPr>
          <w:rStyle w:val="StyleUnderline"/>
        </w:rPr>
        <w:t xml:space="preserve">AUMF authorizes force against threats stemming from Iraq but also threats </w:t>
      </w:r>
      <w:r w:rsidRPr="00B374F2">
        <w:rPr>
          <w:rStyle w:val="Emphasis"/>
        </w:rPr>
        <w:t>to Iraq</w:t>
      </w:r>
      <w:r w:rsidRPr="00B374F2">
        <w:rPr>
          <w:rStyle w:val="StyleUnderline"/>
        </w:rPr>
        <w:t xml:space="preserve">, </w:t>
      </w:r>
      <w:r w:rsidRPr="00B374F2">
        <w:rPr>
          <w:sz w:val="16"/>
        </w:rPr>
        <w:t xml:space="preserve">from—and I quote—“Syria or elsewhere.” And with the administration’s recent posturing about attacking Iran, there is a real concern that </w:t>
      </w:r>
      <w:r w:rsidRPr="00B374F2">
        <w:rPr>
          <w:rStyle w:val="StyleUnderline"/>
        </w:rPr>
        <w:t xml:space="preserve">leaving the 2002 Iraq AUMF on the books could provide an avenue for the president to justify attacking Iran under that law. </w:t>
      </w:r>
      <w:r w:rsidRPr="00B374F2">
        <w:rPr>
          <w:sz w:val="16"/>
        </w:rPr>
        <w:t xml:space="preserve">This is not what the framers of the Constitution intended when they gave Congress the power to declare war. They did not intend for presidents to repurpose old AUMFs to justify new wars. This is not what the framers of the Constitution intended when they gave Congress the power to declare war. They did not intend for presidents to repurpose old AUMFs to justify new wars. So </w:t>
      </w:r>
      <w:r w:rsidRPr="00B374F2">
        <w:rPr>
          <w:rStyle w:val="StyleUnderline"/>
        </w:rPr>
        <w:t>repealing the 2002 Iraq AUMF would really be a critical first step towards Congress reasserting its constitutional war powers and saying, “we’re not okay with the president twisting a law that was passed 17 years ago to take us into new wars.” The president doesn’t get to decide if we go to war. We get to decide this.</w:t>
      </w:r>
    </w:p>
    <w:p w14:paraId="757FD32C" w14:textId="77777777" w:rsidR="000E15C0" w:rsidRPr="00B374F2" w:rsidRDefault="000E15C0" w:rsidP="000E15C0">
      <w:pPr>
        <w:pStyle w:val="Heading3"/>
      </w:pPr>
      <w:r w:rsidRPr="00B374F2">
        <w:t>2nc – solves war powers</w:t>
      </w:r>
    </w:p>
    <w:p w14:paraId="43D52C9B" w14:textId="77777777" w:rsidR="000E15C0" w:rsidRPr="00B374F2" w:rsidRDefault="000E15C0" w:rsidP="000E15C0">
      <w:pPr>
        <w:pStyle w:val="Heading4"/>
        <w:rPr>
          <w:rStyle w:val="Emphasis"/>
          <w:rFonts w:cstheme="majorBidi"/>
          <w:b/>
          <w:iCs/>
          <w:sz w:val="26"/>
          <w:u w:val="none"/>
        </w:rPr>
      </w:pPr>
      <w:r w:rsidRPr="00B374F2">
        <w:rPr>
          <w:rStyle w:val="Emphasis"/>
          <w:rFonts w:cstheme="majorBidi"/>
          <w:b/>
          <w:iCs/>
          <w:sz w:val="26"/>
          <w:u w:val="none"/>
        </w:rPr>
        <w:t xml:space="preserve">Repealing the AUMF </w:t>
      </w:r>
      <w:r w:rsidRPr="00B374F2">
        <w:rPr>
          <w:rStyle w:val="Emphasis"/>
          <w:rFonts w:cstheme="majorBidi"/>
          <w:b/>
          <w:iCs/>
          <w:sz w:val="26"/>
        </w:rPr>
        <w:t>spills over</w:t>
      </w:r>
      <w:r w:rsidRPr="00B374F2">
        <w:rPr>
          <w:rStyle w:val="Emphasis"/>
          <w:rFonts w:cstheme="majorBidi"/>
          <w:b/>
          <w:iCs/>
          <w:sz w:val="26"/>
          <w:u w:val="none"/>
        </w:rPr>
        <w:t xml:space="preserve"> to presidential war powers</w:t>
      </w:r>
    </w:p>
    <w:p w14:paraId="641D0641" w14:textId="77777777" w:rsidR="000E15C0" w:rsidRPr="00B374F2" w:rsidRDefault="000E15C0" w:rsidP="000E15C0">
      <w:pPr>
        <w:rPr>
          <w:rStyle w:val="Emphasis"/>
          <w:b w:val="0"/>
          <w:iCs w:val="0"/>
          <w:u w:val="none"/>
        </w:rPr>
      </w:pPr>
      <w:r w:rsidRPr="00B374F2">
        <w:rPr>
          <w:rStyle w:val="Style13ptBold"/>
        </w:rPr>
        <w:t>Williamson 20</w:t>
      </w:r>
      <w:r w:rsidRPr="00B374F2">
        <w:rPr>
          <w:rStyle w:val="Emphasis"/>
          <w:b w:val="0"/>
          <w:iCs w:val="0"/>
          <w:u w:val="none"/>
        </w:rPr>
        <w:t xml:space="preserve"> – Kevin; news correspondent. (“</w:t>
      </w:r>
      <w:r w:rsidRPr="00B374F2">
        <w:t xml:space="preserve">Repeal the AUMF” National Review. January 5, 2020. </w:t>
      </w:r>
      <w:hyperlink r:id="rId49" w:history="1">
        <w:r w:rsidRPr="00B374F2">
          <w:rPr>
            <w:rStyle w:val="Hyperlink"/>
          </w:rPr>
          <w:t>https://www.nationalreview.com/2020/01/repeal-authorization-for-use-of-military-force-congress-must-take-back-war-making-powers/</w:t>
        </w:r>
      </w:hyperlink>
      <w:r w:rsidRPr="00B374F2">
        <w:t>)//SR</w:t>
      </w:r>
    </w:p>
    <w:p w14:paraId="4885E48C" w14:textId="77777777" w:rsidR="000E15C0" w:rsidRPr="00B374F2" w:rsidRDefault="000E15C0" w:rsidP="000E15C0">
      <w:pPr>
        <w:rPr>
          <w:sz w:val="16"/>
        </w:rPr>
      </w:pPr>
      <w:r w:rsidRPr="00B374F2">
        <w:rPr>
          <w:sz w:val="16"/>
        </w:rPr>
        <w:t xml:space="preserve">But Nancy Pelosi is the speaker of the House, not a passive bystander unable to do anything at all about a situation that, if we take her at her word, she believes to be potentially catastrophic. She can do more than stamp her foot. She could, if she were so inclined, begin </w:t>
      </w:r>
      <w:r w:rsidRPr="00B374F2">
        <w:rPr>
          <w:rStyle w:val="Emphasis"/>
        </w:rPr>
        <w:t>the process of repealing the Iraq AUMF</w:t>
      </w:r>
      <w:r w:rsidRPr="00B374F2">
        <w:rPr>
          <w:sz w:val="16"/>
        </w:rPr>
        <w:t xml:space="preserve"> — which </w:t>
      </w:r>
      <w:r w:rsidRPr="00B374F2">
        <w:rPr>
          <w:rStyle w:val="Emphasis"/>
        </w:rPr>
        <w:t>is long overdue</w:t>
      </w:r>
      <w:r w:rsidRPr="00B374F2">
        <w:rPr>
          <w:rStyle w:val="StyleUnderline"/>
        </w:rPr>
        <w:t xml:space="preserve">, irrespective of the wisdom or propriety of the killing of </w:t>
      </w:r>
      <w:proofErr w:type="spellStart"/>
      <w:r w:rsidRPr="00B374F2">
        <w:rPr>
          <w:rStyle w:val="StyleUnderline"/>
        </w:rPr>
        <w:t>Qasem</w:t>
      </w:r>
      <w:proofErr w:type="spellEnd"/>
      <w:r w:rsidRPr="00B374F2">
        <w:rPr>
          <w:rStyle w:val="StyleUnderline"/>
        </w:rPr>
        <w:t xml:space="preserve"> Soleimani.</w:t>
      </w:r>
    </w:p>
    <w:p w14:paraId="539DAF24" w14:textId="77777777" w:rsidR="000E15C0" w:rsidRPr="00B374F2" w:rsidRDefault="000E15C0" w:rsidP="000E15C0">
      <w:pPr>
        <w:rPr>
          <w:sz w:val="16"/>
        </w:rPr>
      </w:pPr>
      <w:r w:rsidRPr="00B374F2">
        <w:rPr>
          <w:rStyle w:val="Emphasis"/>
        </w:rPr>
        <w:t>Congress has the power to remove any ambiguity in this matter</w:t>
      </w:r>
      <w:r w:rsidRPr="00B374F2">
        <w:rPr>
          <w:rStyle w:val="StyleUnderline"/>
        </w:rPr>
        <w:t>, and it should.</w:t>
      </w:r>
    </w:p>
    <w:p w14:paraId="6354E193" w14:textId="77777777" w:rsidR="000E15C0" w:rsidRPr="00B374F2" w:rsidRDefault="000E15C0" w:rsidP="000E15C0">
      <w:pPr>
        <w:rPr>
          <w:sz w:val="16"/>
        </w:rPr>
      </w:pPr>
      <w:r w:rsidRPr="00B374F2">
        <w:rPr>
          <w:rStyle w:val="StyleUnderline"/>
        </w:rPr>
        <w:t>The Iraq AUMF has been on the books since 2002</w:t>
      </w:r>
      <w:r w:rsidRPr="00B374F2">
        <w:rPr>
          <w:sz w:val="16"/>
        </w:rPr>
        <w:t xml:space="preserve">, when it was enacted to empower the administration of George W. Bush to depose Iraqi dictator Saddam Hussein, who is long gone. </w:t>
      </w:r>
      <w:r w:rsidRPr="00B374F2">
        <w:rPr>
          <w:rStyle w:val="StyleUnderline"/>
        </w:rPr>
        <w:t>It is supplemented by an earlier AUMF, passed shortly after 9/11, which authorized the U.S. government to go after those responsible for the attacks of that day and any “associated forces.”</w:t>
      </w:r>
      <w:r w:rsidRPr="00B374F2">
        <w:rPr>
          <w:sz w:val="16"/>
        </w:rPr>
        <w:t xml:space="preserve"> But the version of al-Qaeda responsible for 9/11 is long gone, too, even if the name lives on. Also gone is the principal actor behind the attack, Osama bin Laden, killed by U.S. forces and buried at sea. Conversely, the Tehran-backed militias (</w:t>
      </w:r>
      <w:proofErr w:type="spellStart"/>
      <w:r w:rsidRPr="00B374F2">
        <w:rPr>
          <w:sz w:val="16"/>
        </w:rPr>
        <w:t>Kata’ib</w:t>
      </w:r>
      <w:proofErr w:type="spellEnd"/>
      <w:r w:rsidRPr="00B374F2">
        <w:rPr>
          <w:sz w:val="16"/>
        </w:rPr>
        <w:t xml:space="preserve"> Hezbollah et al.) causing havoc in Iraq today — and killing Americans in the process — did not exist in 2001 or 2002. And if either AUMF was meant to include the Iranian state, then that certainly was not made explicit in the relevant texts.</w:t>
      </w:r>
    </w:p>
    <w:p w14:paraId="4A5EBB03" w14:textId="77777777" w:rsidR="000E15C0" w:rsidRPr="00B374F2" w:rsidRDefault="000E15C0" w:rsidP="000E15C0">
      <w:pPr>
        <w:rPr>
          <w:sz w:val="16"/>
        </w:rPr>
      </w:pPr>
      <w:r w:rsidRPr="00B374F2">
        <w:rPr>
          <w:sz w:val="16"/>
        </w:rPr>
        <w:t>On the one hand, we have an ongoing U.S. presence in Iraq and a wide array of legitimate U.S. interests in that country and in the broader Middle East; on the other hand, we have an Iranian regime looking to export its Islamist revolution far and wide in ways that pose direct and specific threats to Americans and U.S. interests.</w:t>
      </w:r>
    </w:p>
    <w:p w14:paraId="2F395089" w14:textId="77777777" w:rsidR="000E15C0" w:rsidRPr="00B374F2" w:rsidRDefault="000E15C0" w:rsidP="000E15C0">
      <w:pPr>
        <w:rPr>
          <w:sz w:val="16"/>
        </w:rPr>
      </w:pPr>
      <w:r w:rsidRPr="00B374F2">
        <w:rPr>
          <w:sz w:val="16"/>
        </w:rPr>
        <w:t xml:space="preserve">Fortunately, </w:t>
      </w:r>
      <w:r w:rsidRPr="00B374F2">
        <w:rPr>
          <w:rStyle w:val="Emphasis"/>
        </w:rPr>
        <w:t>there is a solution — right there in the Constitution.</w:t>
      </w:r>
      <w:r w:rsidRPr="00B374F2">
        <w:rPr>
          <w:sz w:val="16"/>
        </w:rPr>
        <w:t xml:space="preserve"> But it is a solution that will require Nancy Pelosi to do something more than carp: It will require the speaker of the House to do her job.</w:t>
      </w:r>
    </w:p>
    <w:p w14:paraId="44D36791" w14:textId="77777777" w:rsidR="000E15C0" w:rsidRPr="00B374F2" w:rsidRDefault="000E15C0" w:rsidP="000E15C0">
      <w:pPr>
        <w:rPr>
          <w:rStyle w:val="Emphasis"/>
        </w:rPr>
      </w:pPr>
      <w:r w:rsidRPr="00B374F2">
        <w:rPr>
          <w:rStyle w:val="Emphasis"/>
        </w:rPr>
        <w:t>We should forthrightly admit that the 2001 and 2002 authorizations have outlived their rationales</w:t>
      </w:r>
      <w:r w:rsidRPr="00B374F2">
        <w:rPr>
          <w:sz w:val="16"/>
        </w:rPr>
        <w:t xml:space="preserve">, that both the organization behind 9/11 and the troublemaking regime of Saddam Hussein have been eliminated — mission accomplished, at last. But Saddam Hussein and Osama bin Laden were not the only threats in the world, nor the only threats emanating from the Middle East. Tehran is a problem. So is the rat’s nest of new terrorist outfits and regional militias that have sprung up after the vanquishing of al-Qaeda. </w:t>
      </w:r>
      <w:r w:rsidRPr="00B374F2">
        <w:rPr>
          <w:rStyle w:val="StyleUnderline"/>
        </w:rPr>
        <w:t>The use of the 2001 and 2002 authorizations in the current military and political context is</w:t>
      </w:r>
      <w:r w:rsidRPr="00B374F2">
        <w:rPr>
          <w:sz w:val="16"/>
        </w:rPr>
        <w:t xml:space="preserve"> obviously </w:t>
      </w:r>
      <w:r w:rsidRPr="00B374F2">
        <w:rPr>
          <w:rStyle w:val="StyleUnderline"/>
        </w:rPr>
        <w:t>pretextual,</w:t>
      </w:r>
      <w:r w:rsidRPr="00B374F2">
        <w:rPr>
          <w:sz w:val="16"/>
        </w:rPr>
        <w:t xml:space="preserve"> the barest little fig leaf to </w:t>
      </w:r>
      <w:r w:rsidRPr="00B374F2">
        <w:rPr>
          <w:rStyle w:val="StyleUnderline"/>
        </w:rPr>
        <w:t xml:space="preserve">cover up the fact that </w:t>
      </w:r>
      <w:r w:rsidRPr="00B374F2">
        <w:rPr>
          <w:rStyle w:val="Emphasis"/>
        </w:rPr>
        <w:t>Congress has abandoned its duties in the matter of war-making, delegating them to an increasingly imperial presidency.</w:t>
      </w:r>
    </w:p>
    <w:p w14:paraId="7D3910AC" w14:textId="77777777" w:rsidR="000E15C0" w:rsidRPr="00B374F2" w:rsidRDefault="000E15C0" w:rsidP="000E15C0">
      <w:pPr>
        <w:pStyle w:val="Heading4"/>
      </w:pPr>
      <w:r w:rsidRPr="00B374F2">
        <w:t xml:space="preserve">Repealing the AUMF restores </w:t>
      </w:r>
      <w:r w:rsidRPr="00B374F2">
        <w:rPr>
          <w:u w:val="single"/>
        </w:rPr>
        <w:t>Congressional checks</w:t>
      </w:r>
      <w:r w:rsidRPr="00B374F2">
        <w:t xml:space="preserve"> on presidential warfighting</w:t>
      </w:r>
    </w:p>
    <w:p w14:paraId="11417F03" w14:textId="77777777" w:rsidR="000E15C0" w:rsidRPr="00B374F2" w:rsidRDefault="000E15C0" w:rsidP="000E15C0">
      <w:pPr>
        <w:rPr>
          <w:rStyle w:val="Emphasis"/>
          <w:b w:val="0"/>
          <w:bCs/>
          <w:u w:val="none"/>
        </w:rPr>
      </w:pPr>
      <w:r w:rsidRPr="00B374F2">
        <w:rPr>
          <w:rStyle w:val="Style13ptBold"/>
        </w:rPr>
        <w:t>Healy &amp; Glaser 18</w:t>
      </w:r>
      <w:r w:rsidRPr="00B374F2">
        <w:rPr>
          <w:rStyle w:val="Emphasis"/>
          <w:b w:val="0"/>
          <w:bCs/>
          <w:u w:val="none"/>
        </w:rPr>
        <w:t xml:space="preserve"> – Gene; vice president at the Cato Institute, with a focus on executive power and the presidency. John; director of foreign policy studies at the Cato Institute, with research focusing on US foreign policy and international politics. (“</w:t>
      </w:r>
      <w:r w:rsidRPr="00B374F2">
        <w:t xml:space="preserve">Repeal, Don’t Replace, the AUMF” Cato Institute. July/August 2018. </w:t>
      </w:r>
      <w:hyperlink r:id="rId50" w:history="1">
        <w:r w:rsidRPr="00B374F2">
          <w:rPr>
            <w:rStyle w:val="Hyperlink"/>
          </w:rPr>
          <w:t>https://www.cato.org/policy-report/julyaugust-2018/repeal-dont-replace-aumf</w:t>
        </w:r>
      </w:hyperlink>
      <w:r w:rsidRPr="00B374F2">
        <w:t>)//SR</w:t>
      </w:r>
    </w:p>
    <w:p w14:paraId="18B2588E" w14:textId="77777777" w:rsidR="000E15C0" w:rsidRPr="00B374F2" w:rsidRDefault="000E15C0" w:rsidP="000E15C0">
      <w:pPr>
        <w:rPr>
          <w:rStyle w:val="Emphasis"/>
        </w:rPr>
      </w:pPr>
      <w:r w:rsidRPr="00B374F2">
        <w:rPr>
          <w:sz w:val="16"/>
        </w:rPr>
        <w:t>GENE HEALY: We’re in the middle of a </w:t>
      </w:r>
      <w:r w:rsidRPr="00B374F2">
        <w:rPr>
          <w:rStyle w:val="StyleUnderline"/>
        </w:rPr>
        <w:t>renewed debate</w:t>
      </w:r>
      <w:r w:rsidRPr="00B374F2">
        <w:rPr>
          <w:sz w:val="16"/>
        </w:rPr>
        <w:t xml:space="preserve"> here on Capitol Hill </w:t>
      </w:r>
      <w:r w:rsidRPr="00B374F2">
        <w:rPr>
          <w:rStyle w:val="StyleUnderline"/>
        </w:rPr>
        <w:t>about what role</w:t>
      </w:r>
      <w:r w:rsidRPr="00B374F2">
        <w:rPr>
          <w:sz w:val="16"/>
        </w:rPr>
        <w:t xml:space="preserve"> — if any — </w:t>
      </w:r>
      <w:r w:rsidRPr="00B374F2">
        <w:rPr>
          <w:rStyle w:val="StyleUnderline"/>
        </w:rPr>
        <w:t xml:space="preserve">Congress should play in the choice between war and peace. That’s </w:t>
      </w:r>
      <w:r w:rsidRPr="00B374F2">
        <w:rPr>
          <w:rStyle w:val="Emphasis"/>
        </w:rPr>
        <w:t>the most fundamental decision any government can make, and it’s one our Constitution entrusts to Congress.</w:t>
      </w:r>
    </w:p>
    <w:p w14:paraId="0CFBF77C" w14:textId="77777777" w:rsidR="000E15C0" w:rsidRPr="00B374F2" w:rsidRDefault="000E15C0" w:rsidP="000E15C0">
      <w:pPr>
        <w:rPr>
          <w:sz w:val="16"/>
        </w:rPr>
      </w:pPr>
      <w:r w:rsidRPr="00B374F2">
        <w:rPr>
          <w:sz w:val="16"/>
        </w:rPr>
        <w:t>But for nearly 17 years now, that choice has been left to the executive branch, with the result that the United States has been almost constantly at war. In President Obama’s last year alone, U.S. forces dropped over 26,000 bombs on seven different countries. He left office as the first two‐​term president in American history to have been at war every single day of his presidency.</w:t>
      </w:r>
    </w:p>
    <w:p w14:paraId="395216DB" w14:textId="77777777" w:rsidR="000E15C0" w:rsidRPr="00B374F2" w:rsidRDefault="000E15C0" w:rsidP="000E15C0">
      <w:pPr>
        <w:rPr>
          <w:sz w:val="16"/>
        </w:rPr>
      </w:pPr>
      <w:r w:rsidRPr="00B374F2">
        <w:rPr>
          <w:sz w:val="16"/>
        </w:rPr>
        <w:br/>
      </w:r>
      <w:r w:rsidRPr="00B374F2">
        <w:rPr>
          <w:rStyle w:val="StyleUnderline"/>
        </w:rPr>
        <w:t>That’s</w:t>
      </w:r>
      <w:r w:rsidRPr="00B374F2">
        <w:rPr>
          <w:sz w:val="16"/>
        </w:rPr>
        <w:t xml:space="preserve"> in large part </w:t>
      </w:r>
      <w:r w:rsidRPr="00B374F2">
        <w:rPr>
          <w:rStyle w:val="StyleUnderline"/>
        </w:rPr>
        <w:t>thanks to</w:t>
      </w:r>
      <w:r w:rsidRPr="00B374F2">
        <w:rPr>
          <w:sz w:val="16"/>
        </w:rPr>
        <w:t xml:space="preserve"> a joint resolution Congress passed three days after 9/11: </w:t>
      </w:r>
      <w:r w:rsidRPr="00B374F2">
        <w:rPr>
          <w:rStyle w:val="StyleUnderline"/>
        </w:rPr>
        <w:t xml:space="preserve">the 2001 Authorization for the Use of Military Force, or AUMF. Three </w:t>
      </w:r>
      <w:r w:rsidRPr="00B374F2">
        <w:rPr>
          <w:rStyle w:val="Emphasis"/>
        </w:rPr>
        <w:t>presidents</w:t>
      </w:r>
      <w:r w:rsidRPr="00B374F2">
        <w:rPr>
          <w:rStyle w:val="StyleUnderline"/>
        </w:rPr>
        <w:t xml:space="preserve"> in a row have </w:t>
      </w:r>
      <w:r w:rsidRPr="00B374F2">
        <w:rPr>
          <w:rStyle w:val="Emphasis"/>
        </w:rPr>
        <w:t>warped that limited authorization into an enabling act for globe‐​spanning presidential war</w:t>
      </w:r>
      <w:r w:rsidRPr="00B374F2">
        <w:rPr>
          <w:sz w:val="16"/>
        </w:rPr>
        <w:t xml:space="preserve">, broad enough to cover everything from airstrikes in Waziristan to boots on the ground in </w:t>
      </w:r>
      <w:proofErr w:type="spellStart"/>
      <w:r w:rsidRPr="00B374F2">
        <w:rPr>
          <w:sz w:val="16"/>
        </w:rPr>
        <w:t>Tongo</w:t>
      </w:r>
      <w:proofErr w:type="spellEnd"/>
      <w:r w:rsidRPr="00B374F2">
        <w:rPr>
          <w:sz w:val="16"/>
        </w:rPr>
        <w:t xml:space="preserve"> </w:t>
      </w:r>
      <w:proofErr w:type="spellStart"/>
      <w:r w:rsidRPr="00B374F2">
        <w:rPr>
          <w:sz w:val="16"/>
        </w:rPr>
        <w:t>Tongo</w:t>
      </w:r>
      <w:proofErr w:type="spellEnd"/>
      <w:r w:rsidRPr="00B374F2">
        <w:rPr>
          <w:sz w:val="16"/>
        </w:rPr>
        <w:t>. The Trump administration’s position, like the Obama administration’s before it, is that Congress already had its debate on war powers — 17 years ago — and it’s One Congress, One Vote, One Time.</w:t>
      </w:r>
    </w:p>
    <w:p w14:paraId="1D439BFD" w14:textId="77777777" w:rsidR="000E15C0" w:rsidRPr="00B374F2" w:rsidRDefault="000E15C0" w:rsidP="000E15C0">
      <w:pPr>
        <w:rPr>
          <w:sz w:val="16"/>
        </w:rPr>
      </w:pPr>
      <w:r w:rsidRPr="00B374F2">
        <w:rPr>
          <w:sz w:val="16"/>
        </w:rPr>
        <w:t>Maybe, at least once in a generation, Congress should weigh in on the multiple wars we’re fighting. But the current debate also presents a serious risk: that Congress will pass a new AUMF that cedes even more power to the president, laying the legal groundwork for another generation or more of presidential war.</w:t>
      </w:r>
    </w:p>
    <w:p w14:paraId="45C3F6E0" w14:textId="77777777" w:rsidR="000E15C0" w:rsidRPr="00B374F2" w:rsidRDefault="000E15C0" w:rsidP="000E15C0">
      <w:pPr>
        <w:rPr>
          <w:sz w:val="16"/>
        </w:rPr>
      </w:pPr>
      <w:r w:rsidRPr="00B374F2">
        <w:rPr>
          <w:sz w:val="16"/>
        </w:rPr>
        <w:t xml:space="preserve">Today, John and I are going to make the case that </w:t>
      </w:r>
      <w:r w:rsidRPr="00B374F2">
        <w:rPr>
          <w:rStyle w:val="StyleUnderline"/>
        </w:rPr>
        <w:t>the best way to avoid that danger is to</w:t>
      </w:r>
      <w:r w:rsidRPr="00B374F2">
        <w:rPr>
          <w:sz w:val="16"/>
        </w:rPr>
        <w:t xml:space="preserve"> wipe the slate clean: </w:t>
      </w:r>
      <w:r w:rsidRPr="00B374F2">
        <w:rPr>
          <w:rStyle w:val="StyleUnderline"/>
        </w:rPr>
        <w:t>repeal</w:t>
      </w:r>
      <w:r w:rsidRPr="00B374F2">
        <w:rPr>
          <w:sz w:val="16"/>
        </w:rPr>
        <w:t xml:space="preserve">, don’t replace, </w:t>
      </w:r>
      <w:r w:rsidRPr="00B374F2">
        <w:rPr>
          <w:rStyle w:val="StyleUnderline"/>
        </w:rPr>
        <w:t>the 2001 AUMF.</w:t>
      </w:r>
      <w:r w:rsidRPr="00B374F2">
        <w:rPr>
          <w:sz w:val="16"/>
        </w:rPr>
        <w:t xml:space="preserve"> Recognize that the original authorization has run its course, and sunset it, leaving adequate time — six to nine months — to wrap up ongoing combat operations and for the president to make the case for any new authorization he thinks is needed. If he does, he can make that case to Congress, the way the Constitution envisions.</w:t>
      </w:r>
    </w:p>
    <w:p w14:paraId="09E2D189" w14:textId="77777777" w:rsidR="000E15C0" w:rsidRPr="00B374F2" w:rsidRDefault="000E15C0" w:rsidP="000E15C0">
      <w:pPr>
        <w:rPr>
          <w:sz w:val="16"/>
        </w:rPr>
      </w:pPr>
      <w:r w:rsidRPr="00B374F2">
        <w:rPr>
          <w:rStyle w:val="StyleUnderline"/>
        </w:rPr>
        <w:t xml:space="preserve">Our </w:t>
      </w:r>
      <w:r w:rsidRPr="00B374F2">
        <w:rPr>
          <w:rStyle w:val="Emphasis"/>
        </w:rPr>
        <w:t>Constitution’s Framers thought that going to war should be difficult.</w:t>
      </w:r>
      <w:r w:rsidRPr="00B374F2">
        <w:rPr>
          <w:sz w:val="16"/>
        </w:rPr>
        <w:t xml:space="preserve"> James Madison held it as “</w:t>
      </w:r>
      <w:r w:rsidRPr="00B374F2">
        <w:rPr>
          <w:rStyle w:val="StyleUnderline"/>
        </w:rPr>
        <w:t>an axiom that the executive is the department of power most distinguished by its propensity to war</w:t>
      </w:r>
      <w:r w:rsidRPr="00B374F2">
        <w:rPr>
          <w:sz w:val="16"/>
        </w:rPr>
        <w:t xml:space="preserve">, [therefore] it is the practice of all states, in proportion as they are free, to disarm this propensity of its influence.” </w:t>
      </w:r>
      <w:r w:rsidRPr="00B374F2">
        <w:rPr>
          <w:rStyle w:val="StyleUnderline"/>
        </w:rPr>
        <w:t>They did that by granting the bulk of the Constitution’s military powers to Congress</w:t>
      </w:r>
      <w:r w:rsidRPr="00B374F2">
        <w:rPr>
          <w:sz w:val="16"/>
        </w:rPr>
        <w:t>, including control of the decision to go to war in the first place.</w:t>
      </w:r>
    </w:p>
    <w:p w14:paraId="5D8D264C" w14:textId="77777777" w:rsidR="000E15C0" w:rsidRPr="00B374F2" w:rsidRDefault="000E15C0" w:rsidP="000E15C0">
      <w:pPr>
        <w:rPr>
          <w:sz w:val="16"/>
        </w:rPr>
      </w:pPr>
      <w:r w:rsidRPr="00B374F2">
        <w:rPr>
          <w:sz w:val="16"/>
        </w:rPr>
        <w:t xml:space="preserve">That didn’t leave </w:t>
      </w:r>
      <w:r w:rsidRPr="00B374F2">
        <w:rPr>
          <w:rStyle w:val="StyleUnderline"/>
        </w:rPr>
        <w:t>the president</w:t>
      </w:r>
      <w:r w:rsidRPr="00B374F2">
        <w:rPr>
          <w:sz w:val="16"/>
        </w:rPr>
        <w:t xml:space="preserve"> totally disarmed: he </w:t>
      </w:r>
      <w:r w:rsidRPr="00B374F2">
        <w:rPr>
          <w:rStyle w:val="StyleUnderline"/>
        </w:rPr>
        <w:t>retained defensive authority — the power to “repel sudden attacks,”</w:t>
      </w:r>
      <w:r w:rsidRPr="00B374F2">
        <w:rPr>
          <w:sz w:val="16"/>
        </w:rPr>
        <w:t xml:space="preserve"> as Madison’s notes put it. </w:t>
      </w:r>
      <w:r w:rsidRPr="00B374F2">
        <w:rPr>
          <w:rStyle w:val="StyleUnderline"/>
        </w:rPr>
        <w:t>But, absent an imminent threat, the Constitution gave him no power to launch sudden attacks.</w:t>
      </w:r>
      <w:r w:rsidRPr="00B374F2">
        <w:rPr>
          <w:sz w:val="16"/>
        </w:rPr>
        <w:t xml:space="preserve"> “It will not be in the power of a single man … to involve us in such distress,” Pennsylvania’s James Wilson summed up in 1787.</w:t>
      </w:r>
    </w:p>
    <w:p w14:paraId="0B030DED" w14:textId="77777777" w:rsidR="000E15C0" w:rsidRPr="00B374F2" w:rsidRDefault="000E15C0" w:rsidP="000E15C0">
      <w:pPr>
        <w:rPr>
          <w:sz w:val="16"/>
        </w:rPr>
      </w:pPr>
      <w:r w:rsidRPr="00B374F2">
        <w:rPr>
          <w:sz w:val="16"/>
        </w:rPr>
        <w:t>Of course, it hasn’t always worked that way. Well before September 11, we can point to examples of American presidents launching wars without congressional authorization: the invasions of Grenada under Ronald Reagan and of Panama under George H. W. Bush; the air war over Kosovo under Bill Clinton. But the presidential wars of the late 20th century were, for the most part, exceptions to the general rule: geographically limited and temporary departures from a baseline of peace.</w:t>
      </w:r>
    </w:p>
    <w:p w14:paraId="0F39E82F" w14:textId="77777777" w:rsidR="000E15C0" w:rsidRPr="00B374F2" w:rsidRDefault="000E15C0" w:rsidP="000E15C0">
      <w:pPr>
        <w:rPr>
          <w:sz w:val="16"/>
        </w:rPr>
      </w:pPr>
      <w:r w:rsidRPr="00B374F2">
        <w:rPr>
          <w:sz w:val="16"/>
        </w:rPr>
        <w:t xml:space="preserve">Since the terrorist attacks of September 11, 2001, we’ve watched the emergence of a radically different regime in which going to war is easy, frequent, and rarely debated. </w:t>
      </w:r>
      <w:r w:rsidRPr="00B374F2">
        <w:rPr>
          <w:rStyle w:val="StyleUnderline"/>
        </w:rPr>
        <w:t>This system has made war America’s default setting. The use of lethal force is</w:t>
      </w:r>
      <w:r w:rsidRPr="00B374F2">
        <w:rPr>
          <w:sz w:val="16"/>
        </w:rPr>
        <w:t xml:space="preserve"> now so ubiquitous, </w:t>
      </w:r>
      <w:r w:rsidRPr="00B374F2">
        <w:rPr>
          <w:rStyle w:val="StyleUnderline"/>
        </w:rPr>
        <w:t>so normalized, that we’re hardly able to notice it anymore.</w:t>
      </w:r>
    </w:p>
    <w:p w14:paraId="3B8D178F" w14:textId="77777777" w:rsidR="000E15C0" w:rsidRPr="00B374F2" w:rsidRDefault="000E15C0" w:rsidP="000E15C0">
      <w:pPr>
        <w:rPr>
          <w:sz w:val="16"/>
        </w:rPr>
      </w:pPr>
      <w:r w:rsidRPr="00B374F2">
        <w:rPr>
          <w:sz w:val="16"/>
        </w:rPr>
        <w:t>For example, in the run‐​up to the 2016 election, over Labor Day weekend, the Obama administration launched some 70 airstrikes across six countries: Iraq, Syria, Afghanistan, Yemen, Somalia, and Libya. Twenty years ago, that would have led every news broadcast. But we barely looked up from the grill.</w:t>
      </w:r>
    </w:p>
    <w:p w14:paraId="2ECDA38A" w14:textId="77777777" w:rsidR="000E15C0" w:rsidRPr="00B374F2" w:rsidRDefault="000E15C0" w:rsidP="000E15C0">
      <w:pPr>
        <w:rPr>
          <w:sz w:val="16"/>
        </w:rPr>
      </w:pPr>
      <w:r w:rsidRPr="00B374F2">
        <w:rPr>
          <w:sz w:val="16"/>
        </w:rPr>
        <w:t xml:space="preserve">Sen. Tim Kaine (D-VA) is right when he says that “for too long, Congress has given presidents a blank check to wage war,” and he’s right to want to change that. But </w:t>
      </w:r>
      <w:r w:rsidRPr="00B374F2">
        <w:rPr>
          <w:rStyle w:val="StyleUnderline"/>
        </w:rPr>
        <w:t>if</w:t>
      </w:r>
      <w:r w:rsidRPr="00B374F2">
        <w:rPr>
          <w:sz w:val="16"/>
        </w:rPr>
        <w:t xml:space="preserve"> our experience with </w:t>
      </w:r>
      <w:r w:rsidRPr="00B374F2">
        <w:rPr>
          <w:rStyle w:val="StyleUnderline"/>
        </w:rPr>
        <w:t>the 2001 AUMF has taught us anything, it’s that</w:t>
      </w:r>
      <w:r w:rsidRPr="00B374F2">
        <w:rPr>
          <w:sz w:val="16"/>
        </w:rPr>
        <w:t xml:space="preserve"> </w:t>
      </w:r>
      <w:r w:rsidRPr="00B374F2">
        <w:rPr>
          <w:rStyle w:val="Emphasis"/>
        </w:rPr>
        <w:t>presidents will push the authority they’re given</w:t>
      </w:r>
      <w:r w:rsidRPr="00B374F2">
        <w:rPr>
          <w:rStyle w:val="StyleUnderline"/>
        </w:rPr>
        <w:t xml:space="preserve"> as far as language will allow — and beyond.</w:t>
      </w:r>
    </w:p>
    <w:p w14:paraId="2207AFC3" w14:textId="77777777" w:rsidR="000E15C0" w:rsidRPr="00B374F2" w:rsidRDefault="000E15C0" w:rsidP="000E15C0">
      <w:pPr>
        <w:rPr>
          <w:sz w:val="16"/>
        </w:rPr>
      </w:pPr>
      <w:r w:rsidRPr="00B374F2">
        <w:rPr>
          <w:rStyle w:val="StyleUnderline"/>
        </w:rPr>
        <w:t>The relevant clause of the 2001 AUMF is 60 words long. It targets the perpetrators of the September 11 attacks</w:t>
      </w:r>
      <w:r w:rsidRPr="00B374F2">
        <w:rPr>
          <w:sz w:val="16"/>
        </w:rPr>
        <w:t xml:space="preserve"> and those who “harbored” or “aided them.” It says nothing about “associated forces.” </w:t>
      </w:r>
      <w:r w:rsidRPr="00B374F2">
        <w:rPr>
          <w:rStyle w:val="Emphasis"/>
        </w:rPr>
        <w:t>But that concept has become a bottomless fount of presidential authority to wage war against groups</w:t>
      </w:r>
      <w:r w:rsidRPr="00B374F2">
        <w:rPr>
          <w:rStyle w:val="StyleUnderline"/>
        </w:rPr>
        <w:t xml:space="preserve"> that didn’t exist on 9/11, that aren’t associated with Al Qaeda and may even be at war with them</w:t>
      </w:r>
      <w:r w:rsidRPr="00B374F2">
        <w:rPr>
          <w:sz w:val="16"/>
        </w:rPr>
        <w:t xml:space="preserve"> — in the case of ISIS, for example — </w:t>
      </w:r>
      <w:r w:rsidRPr="00B374F2">
        <w:rPr>
          <w:rStyle w:val="StyleUnderline"/>
        </w:rPr>
        <w:t>and that do not present any serious threat</w:t>
      </w:r>
      <w:r w:rsidRPr="00B374F2">
        <w:rPr>
          <w:sz w:val="16"/>
        </w:rPr>
        <w:t xml:space="preserve"> to the U.S. home front.</w:t>
      </w:r>
    </w:p>
    <w:p w14:paraId="1BEEA262" w14:textId="68C3409C" w:rsidR="000E15C0" w:rsidRPr="00B374F2" w:rsidRDefault="000E15C0" w:rsidP="000E15C0">
      <w:pPr>
        <w:pStyle w:val="Heading3"/>
      </w:pPr>
      <w:r w:rsidRPr="00B374F2">
        <w:t>2nc – Imminence</w:t>
      </w:r>
    </w:p>
    <w:p w14:paraId="2CD85B93" w14:textId="77777777" w:rsidR="000E15C0" w:rsidRPr="00B374F2" w:rsidRDefault="000E15C0" w:rsidP="000E15C0">
      <w:pPr>
        <w:pStyle w:val="Heading4"/>
        <w:rPr>
          <w:rStyle w:val="Style13ptBold"/>
          <w:b/>
          <w:bCs w:val="0"/>
        </w:rPr>
      </w:pPr>
      <w:r w:rsidRPr="00B374F2">
        <w:rPr>
          <w:rStyle w:val="Style13ptBold"/>
          <w:b/>
          <w:bCs w:val="0"/>
        </w:rPr>
        <w:t>Redefining imminence is key to create a distinction between anticipatory and pre-emptive self defense</w:t>
      </w:r>
    </w:p>
    <w:p w14:paraId="033DE54E" w14:textId="77777777" w:rsidR="000E15C0" w:rsidRPr="00B374F2" w:rsidRDefault="000E15C0" w:rsidP="000E15C0">
      <w:proofErr w:type="spellStart"/>
      <w:r w:rsidRPr="00B374F2">
        <w:rPr>
          <w:rStyle w:val="Style13ptBold"/>
        </w:rPr>
        <w:t>Mastrolembo</w:t>
      </w:r>
      <w:proofErr w:type="spellEnd"/>
      <w:r w:rsidRPr="00B374F2">
        <w:rPr>
          <w:rStyle w:val="Style13ptBold"/>
        </w:rPr>
        <w:t xml:space="preserve"> 19</w:t>
      </w:r>
      <w:r w:rsidRPr="00B374F2">
        <w:t xml:space="preserve">, (The Canberra Law Review is a peer-reviewed law journal published each year by the Canberra Law School at the University of Canberra. "Imminence and States’ Right to Anticipatory </w:t>
      </w:r>
      <w:proofErr w:type="spellStart"/>
      <w:r w:rsidRPr="00B374F2">
        <w:t>SelfDefence</w:t>
      </w:r>
      <w:proofErr w:type="spellEnd"/>
      <w:r w:rsidRPr="00B374F2">
        <w:t>: Responding to Contemporary Security Threats and Divergence in Legal Diplomacy", Canberra Law Review, https://www.canberra.edu.au/about-uc/faculties/busgovlaw/about-us/school-of-law/the-canberra-law-review/attachments/UCBGL0107_CanberraLawReviewJournal_191120.pdf ) //BW</w:t>
      </w:r>
    </w:p>
    <w:p w14:paraId="78929F13" w14:textId="77777777" w:rsidR="000E15C0" w:rsidRPr="00B374F2" w:rsidRDefault="000E15C0" w:rsidP="000E15C0">
      <w:pPr>
        <w:rPr>
          <w:sz w:val="16"/>
        </w:rPr>
      </w:pPr>
      <w:r w:rsidRPr="00B374F2">
        <w:rPr>
          <w:sz w:val="16"/>
        </w:rPr>
        <w:t xml:space="preserve">Risk of Abuse and International Instability Whilst it may be necessary to broaden the interpretation of imminence past a temporal understanding in light of existing legal diplomacy, </w:t>
      </w:r>
      <w:r w:rsidRPr="00B374F2">
        <w:rPr>
          <w:rStyle w:val="Emphasis"/>
        </w:rPr>
        <w:t xml:space="preserve">there is a fine distinction between anticipatory </w:t>
      </w:r>
      <w:proofErr w:type="spellStart"/>
      <w:r w:rsidRPr="00B374F2">
        <w:rPr>
          <w:rStyle w:val="Emphasis"/>
        </w:rPr>
        <w:t>self-defence</w:t>
      </w:r>
      <w:proofErr w:type="spellEnd"/>
      <w:r w:rsidRPr="00B374F2">
        <w:rPr>
          <w:rStyle w:val="Emphasis"/>
        </w:rPr>
        <w:t xml:space="preserve"> and pre-emptive self-defence.</w:t>
      </w:r>
      <w:r w:rsidRPr="00B374F2">
        <w:rPr>
          <w:sz w:val="16"/>
        </w:rPr>
        <w:t xml:space="preserve">207 </w:t>
      </w:r>
      <w:r w:rsidRPr="00B374F2">
        <w:rPr>
          <w:rStyle w:val="StyleUnderline"/>
        </w:rPr>
        <w:t>The legal diplomacy of the US</w:t>
      </w:r>
      <w:r w:rsidRPr="00B374F2">
        <w:rPr>
          <w:sz w:val="16"/>
        </w:rPr>
        <w:t xml:space="preserve"> and Russia </w:t>
      </w:r>
      <w:r w:rsidRPr="00B374F2">
        <w:rPr>
          <w:rStyle w:val="StyleUnderline"/>
        </w:rPr>
        <w:t xml:space="preserve">reveals the current state of international law regarding the use of </w:t>
      </w:r>
      <w:proofErr w:type="spellStart"/>
      <w:r w:rsidRPr="00B374F2">
        <w:rPr>
          <w:rStyle w:val="StyleUnderline"/>
        </w:rPr>
        <w:t>self-defence</w:t>
      </w:r>
      <w:proofErr w:type="spellEnd"/>
      <w:r w:rsidRPr="00B374F2">
        <w:rPr>
          <w:rStyle w:val="StyleUnderline"/>
        </w:rPr>
        <w:t xml:space="preserve"> against imminent threats is open to abuse by states</w:t>
      </w:r>
      <w:r w:rsidRPr="00B374F2">
        <w:rPr>
          <w:sz w:val="16"/>
        </w:rPr>
        <w:t xml:space="preserve">, to the extent that pre-emptive </w:t>
      </w:r>
      <w:proofErr w:type="spellStart"/>
      <w:r w:rsidRPr="00B374F2">
        <w:rPr>
          <w:sz w:val="16"/>
        </w:rPr>
        <w:t>self-defence</w:t>
      </w:r>
      <w:proofErr w:type="spellEnd"/>
      <w:r w:rsidRPr="00B374F2">
        <w:rPr>
          <w:sz w:val="16"/>
        </w:rPr>
        <w:t xml:space="preserve">. </w:t>
      </w:r>
      <w:r w:rsidRPr="00B374F2">
        <w:rPr>
          <w:rStyle w:val="StyleUnderline"/>
        </w:rPr>
        <w:t>This promotes violence and risks the fundamental international law principle of maintaining international peace</w:t>
      </w:r>
      <w:r w:rsidRPr="00B374F2">
        <w:rPr>
          <w:sz w:val="16"/>
        </w:rPr>
        <w:t xml:space="preserve">. </w:t>
      </w:r>
      <w:r w:rsidRPr="00B374F2">
        <w:rPr>
          <w:rStyle w:val="StyleUnderline"/>
        </w:rPr>
        <w:t xml:space="preserve">If pre-emptive </w:t>
      </w:r>
      <w:proofErr w:type="spellStart"/>
      <w:r w:rsidRPr="00B374F2">
        <w:rPr>
          <w:rStyle w:val="StyleUnderline"/>
        </w:rPr>
        <w:t>self-defence</w:t>
      </w:r>
      <w:proofErr w:type="spellEnd"/>
      <w:r w:rsidRPr="00B374F2">
        <w:rPr>
          <w:rStyle w:val="StyleUnderline"/>
        </w:rPr>
        <w:t xml:space="preserve"> was to be implemented, international tension would escalate immensely</w:t>
      </w:r>
      <w:r w:rsidRPr="00B374F2">
        <w:rPr>
          <w:sz w:val="16"/>
        </w:rPr>
        <w:t xml:space="preserve">.208 This threat is amplified where allied states are concerned, as the threat of open armed war could become a reality. The reason for this is that any loose interpretations of international law could easily be perceived by a state as offensive use of force. </w:t>
      </w:r>
      <w:r w:rsidRPr="00B374F2">
        <w:rPr>
          <w:rStyle w:val="StyleUnderline"/>
        </w:rPr>
        <w:t xml:space="preserve">If one state was to implement </w:t>
      </w:r>
      <w:proofErr w:type="spellStart"/>
      <w:r w:rsidRPr="00B374F2">
        <w:rPr>
          <w:rStyle w:val="StyleUnderline"/>
        </w:rPr>
        <w:t>self-defence</w:t>
      </w:r>
      <w:proofErr w:type="spellEnd"/>
      <w:r w:rsidRPr="00B374F2">
        <w:rPr>
          <w:rStyle w:val="StyleUnderline"/>
        </w:rPr>
        <w:t xml:space="preserve"> pre-emptively</w:t>
      </w:r>
      <w:r w:rsidRPr="00B374F2">
        <w:rPr>
          <w:sz w:val="16"/>
        </w:rPr>
        <w:t xml:space="preserve">, being an illegal use of force, </w:t>
      </w:r>
      <w:r w:rsidRPr="00B374F2">
        <w:rPr>
          <w:rStyle w:val="StyleUnderline"/>
        </w:rPr>
        <w:t xml:space="preserve">any subsequent armed force against that state would be lawful under the responsive </w:t>
      </w:r>
      <w:proofErr w:type="spellStart"/>
      <w:r w:rsidRPr="00B374F2">
        <w:rPr>
          <w:rStyle w:val="StyleUnderline"/>
        </w:rPr>
        <w:t>self-defence</w:t>
      </w:r>
      <w:proofErr w:type="spellEnd"/>
      <w:r w:rsidRPr="00B374F2">
        <w:rPr>
          <w:rStyle w:val="StyleUnderline"/>
        </w:rPr>
        <w:t xml:space="preserve"> justification</w:t>
      </w:r>
      <w:r w:rsidRPr="00B374F2">
        <w:rPr>
          <w:sz w:val="16"/>
        </w:rPr>
        <w:t xml:space="preserve">. This </w:t>
      </w:r>
      <w:r w:rsidRPr="00B374F2">
        <w:rPr>
          <w:rStyle w:val="Emphasis"/>
        </w:rPr>
        <w:t xml:space="preserve">could spark ongoing lawful </w:t>
      </w:r>
      <w:proofErr w:type="spellStart"/>
      <w:r w:rsidRPr="00B374F2">
        <w:rPr>
          <w:rStyle w:val="Emphasis"/>
        </w:rPr>
        <w:t>selfdefence</w:t>
      </w:r>
      <w:proofErr w:type="spellEnd"/>
      <w:r w:rsidRPr="00B374F2">
        <w:rPr>
          <w:rStyle w:val="Emphasis"/>
        </w:rPr>
        <w:t xml:space="preserve"> attacks</w:t>
      </w:r>
      <w:r w:rsidRPr="00B374F2">
        <w:rPr>
          <w:sz w:val="16"/>
        </w:rPr>
        <w:t xml:space="preserve">, </w:t>
      </w:r>
      <w:r w:rsidRPr="00B374F2">
        <w:rPr>
          <w:rStyle w:val="StyleUnderline"/>
        </w:rPr>
        <w:t>with</w:t>
      </w:r>
      <w:r w:rsidRPr="00B374F2">
        <w:rPr>
          <w:sz w:val="16"/>
        </w:rPr>
        <w:t xml:space="preserve"> certain </w:t>
      </w:r>
      <w:r w:rsidRPr="00B374F2">
        <w:rPr>
          <w:rStyle w:val="StyleUnderline"/>
        </w:rPr>
        <w:t>states allying together against others.</w:t>
      </w:r>
      <w:r w:rsidRPr="00B374F2">
        <w:rPr>
          <w:sz w:val="16"/>
        </w:rPr>
        <w:t xml:space="preserve"> The US and Russia have never relied on pre-emptive </w:t>
      </w:r>
      <w:proofErr w:type="spellStart"/>
      <w:r w:rsidRPr="00B374F2">
        <w:rPr>
          <w:sz w:val="16"/>
        </w:rPr>
        <w:t>self-defence</w:t>
      </w:r>
      <w:proofErr w:type="spellEnd"/>
      <w:r w:rsidRPr="00B374F2">
        <w:rPr>
          <w:sz w:val="16"/>
        </w:rPr>
        <w:t xml:space="preserve"> as a justification for the use of force internationally, even though they have domestically articulated it. This may be because whilst state-specific policy tends to extend beyond international law constraints, states are not willing to promote their legal exceptionalism on the international stage.209 However, if either state was to implement pre-emptive </w:t>
      </w:r>
      <w:proofErr w:type="spellStart"/>
      <w:r w:rsidRPr="00B374F2">
        <w:rPr>
          <w:sz w:val="16"/>
        </w:rPr>
        <w:t>self-defence</w:t>
      </w:r>
      <w:proofErr w:type="spellEnd"/>
      <w:r w:rsidRPr="00B374F2">
        <w:rPr>
          <w:sz w:val="16"/>
        </w:rPr>
        <w:t xml:space="preserve"> in practice, the UN would have limited ability to condemn the violation given both states hold veto power on the Security Council.210 Use of veto power would be further justified by the UK’s position, which if loosely applied, would also allow preemptive </w:t>
      </w:r>
      <w:proofErr w:type="spellStart"/>
      <w:r w:rsidRPr="00B374F2">
        <w:rPr>
          <w:sz w:val="16"/>
        </w:rPr>
        <w:t>self-defence</w:t>
      </w:r>
      <w:proofErr w:type="spellEnd"/>
      <w:r w:rsidRPr="00B374F2">
        <w:rPr>
          <w:sz w:val="16"/>
        </w:rPr>
        <w:t xml:space="preserve"> in practice. Whilst use of the veto power carries strong diplomatic implications, the current state of international law regarding </w:t>
      </w:r>
      <w:proofErr w:type="spellStart"/>
      <w:r w:rsidRPr="00B374F2">
        <w:rPr>
          <w:sz w:val="16"/>
        </w:rPr>
        <w:t>selfdefence</w:t>
      </w:r>
      <w:proofErr w:type="spellEnd"/>
      <w:r w:rsidRPr="00B374F2">
        <w:rPr>
          <w:sz w:val="16"/>
        </w:rPr>
        <w:t xml:space="preserve"> against imminent threats is open to exploitation. This is because use of the veto power, following pre-emptive </w:t>
      </w:r>
      <w:proofErr w:type="spellStart"/>
      <w:r w:rsidRPr="00B374F2">
        <w:rPr>
          <w:sz w:val="16"/>
        </w:rPr>
        <w:t>self-defence</w:t>
      </w:r>
      <w:proofErr w:type="spellEnd"/>
      <w:r w:rsidRPr="00B374F2">
        <w:rPr>
          <w:sz w:val="16"/>
        </w:rPr>
        <w:t xml:space="preserve"> would be challenged less seriously, given other states promote similar interpretations of imminent threats. Russia and the </w:t>
      </w:r>
      <w:r w:rsidRPr="00B374F2">
        <w:rPr>
          <w:rStyle w:val="StyleUnderline"/>
        </w:rPr>
        <w:t xml:space="preserve">US’s open encouragement of pre-emptive </w:t>
      </w:r>
      <w:proofErr w:type="spellStart"/>
      <w:r w:rsidRPr="00B374F2">
        <w:rPr>
          <w:rStyle w:val="StyleUnderline"/>
        </w:rPr>
        <w:t>self-defence</w:t>
      </w:r>
      <w:proofErr w:type="spellEnd"/>
      <w:r w:rsidRPr="00B374F2">
        <w:rPr>
          <w:rStyle w:val="StyleUnderline"/>
        </w:rPr>
        <w:t>, in particular</w:t>
      </w:r>
      <w:r w:rsidRPr="00B374F2">
        <w:rPr>
          <w:sz w:val="16"/>
        </w:rPr>
        <w:t xml:space="preserve">, can be seen as a </w:t>
      </w:r>
      <w:proofErr w:type="spellStart"/>
      <w:r w:rsidRPr="00B374F2">
        <w:rPr>
          <w:sz w:val="16"/>
        </w:rPr>
        <w:t>Kriegraison</w:t>
      </w:r>
      <w:proofErr w:type="spellEnd"/>
      <w:r w:rsidRPr="00B374F2">
        <w:rPr>
          <w:sz w:val="16"/>
        </w:rPr>
        <w:t xml:space="preserve"> attempt to </w:t>
      </w:r>
      <w:r w:rsidRPr="00B374F2">
        <w:rPr>
          <w:rStyle w:val="StyleUnderline"/>
        </w:rPr>
        <w:t>undermine Article 51 of the Charter</w:t>
      </w:r>
      <w:r w:rsidRPr="00B374F2">
        <w:rPr>
          <w:sz w:val="16"/>
        </w:rPr>
        <w:t xml:space="preserve">. The doctrine of </w:t>
      </w:r>
      <w:proofErr w:type="spellStart"/>
      <w:r w:rsidRPr="00B374F2">
        <w:rPr>
          <w:sz w:val="16"/>
        </w:rPr>
        <w:t>Kriegraison</w:t>
      </w:r>
      <w:proofErr w:type="spellEnd"/>
      <w:r w:rsidRPr="00B374F2">
        <w:rPr>
          <w:sz w:val="16"/>
        </w:rPr>
        <w:t xml:space="preserve"> contends that necessity knows no law.211 Whilst this position is </w:t>
      </w:r>
      <w:proofErr w:type="spellStart"/>
      <w:r w:rsidRPr="00B374F2">
        <w:rPr>
          <w:sz w:val="16"/>
        </w:rPr>
        <w:t>recognised</w:t>
      </w:r>
      <w:proofErr w:type="spellEnd"/>
      <w:r w:rsidRPr="00B374F2">
        <w:rPr>
          <w:sz w:val="16"/>
        </w:rPr>
        <w:t xml:space="preserve"> in domestic criminal law regarding the use of </w:t>
      </w:r>
      <w:proofErr w:type="spellStart"/>
      <w:r w:rsidRPr="00B374F2">
        <w:rPr>
          <w:sz w:val="16"/>
        </w:rPr>
        <w:t>self-defence</w:t>
      </w:r>
      <w:proofErr w:type="spellEnd"/>
      <w:r w:rsidRPr="00B374F2">
        <w:rPr>
          <w:sz w:val="16"/>
        </w:rPr>
        <w:t xml:space="preserve"> by humans, its implementation in the case of war is distinguished. 212 Emphasis on the importance of necessity, through </w:t>
      </w:r>
      <w:r w:rsidRPr="00B374F2">
        <w:rPr>
          <w:rStyle w:val="StyleUnderline"/>
        </w:rPr>
        <w:t>the broadening of imminence</w:t>
      </w:r>
      <w:r w:rsidRPr="00B374F2">
        <w:rPr>
          <w:sz w:val="16"/>
        </w:rPr>
        <w:t xml:space="preserve">, which postulates that it is necessary for states to respond to threats that have not crystallised,213 </w:t>
      </w:r>
      <w:r w:rsidRPr="00B374F2">
        <w:rPr>
          <w:rStyle w:val="StyleUnderline"/>
        </w:rPr>
        <w:t>is reminiscent of Germany’s military doctrine of necessity during World War I.</w:t>
      </w:r>
      <w:r w:rsidRPr="00B374F2">
        <w:rPr>
          <w:sz w:val="16"/>
        </w:rPr>
        <w:t xml:space="preserve">214 This doctrine was strongly disputed in US v List (the Hostage case)215 which stated that, whilst the defendant’s ‘considered military necessity, a matter to be determined by them, a complete justification of their acts, we do not concur in the view that the rules of warfare are anything less than they purport to be. Military necessity or expediency does not justify a violation of positive rules.’216 The US and Russia’s legal diplomacy should be </w:t>
      </w:r>
      <w:proofErr w:type="spellStart"/>
      <w:r w:rsidRPr="00B374F2">
        <w:rPr>
          <w:sz w:val="16"/>
        </w:rPr>
        <w:t>recognised</w:t>
      </w:r>
      <w:proofErr w:type="spellEnd"/>
      <w:r w:rsidRPr="00B374F2">
        <w:rPr>
          <w:sz w:val="16"/>
        </w:rPr>
        <w:t xml:space="preserve"> as an application of a legally discredited doctrine. This aspect of Russia and the US’s legal diplomacy can be attributed to their hegemonic nature. Hegemony refers to the belief by a state that its military power makes it a dominant state, above the usual constraints imposed by international law and within international relations. This position may be well sustained, particularly in terms of the US’s nuclear power. However, reliance on this doctrine in expanding the interpretation of imminent threats has been </w:t>
      </w:r>
      <w:proofErr w:type="spellStart"/>
      <w:r w:rsidRPr="00B374F2">
        <w:rPr>
          <w:sz w:val="16"/>
        </w:rPr>
        <w:t>criticised</w:t>
      </w:r>
      <w:proofErr w:type="spellEnd"/>
      <w:r w:rsidRPr="00B374F2">
        <w:rPr>
          <w:sz w:val="16"/>
        </w:rPr>
        <w:t xml:space="preserve">. This ‘one-sided approach to the global balance of power’ has been labelled ‘the core of international instability’, 217 undermining the strategic stability and security of a number of other states. In contrast, Professor Koh has commented that in light of contemporary threats, the international community must respond ‘in the spirit of the laws… applying principles, not merely power.’218 </w:t>
      </w:r>
      <w:r w:rsidRPr="00B374F2">
        <w:rPr>
          <w:rStyle w:val="StyleUnderline"/>
        </w:rPr>
        <w:t xml:space="preserve">Pre-emptive </w:t>
      </w:r>
      <w:proofErr w:type="spellStart"/>
      <w:r w:rsidRPr="00B374F2">
        <w:rPr>
          <w:rStyle w:val="StyleUnderline"/>
        </w:rPr>
        <w:t>self-defence</w:t>
      </w:r>
      <w:proofErr w:type="spellEnd"/>
      <w:r w:rsidRPr="00B374F2">
        <w:rPr>
          <w:rStyle w:val="StyleUnderline"/>
        </w:rPr>
        <w:t xml:space="preserve"> is legally flawed as it applies a retroactive consideration of lawfulness, excluding any possibility of an ex post facto judgment of lawfulness.</w:t>
      </w:r>
      <w:r w:rsidRPr="00B374F2">
        <w:rPr>
          <w:sz w:val="16"/>
        </w:rPr>
        <w:t xml:space="preserve">219 Pre-emptive </w:t>
      </w:r>
      <w:proofErr w:type="spellStart"/>
      <w:r w:rsidRPr="00B374F2">
        <w:rPr>
          <w:sz w:val="16"/>
        </w:rPr>
        <w:t>self-defence</w:t>
      </w:r>
      <w:proofErr w:type="spellEnd"/>
      <w:r w:rsidRPr="00B374F2">
        <w:rPr>
          <w:sz w:val="16"/>
        </w:rPr>
        <w:t xml:space="preserve"> is </w:t>
      </w:r>
      <w:r w:rsidRPr="00B374F2">
        <w:rPr>
          <w:rStyle w:val="StyleUnderline"/>
        </w:rPr>
        <w:t>a step away from lawful reasoning, threatening international peace</w:t>
      </w:r>
      <w:r w:rsidRPr="00B374F2">
        <w:rPr>
          <w:sz w:val="16"/>
        </w:rPr>
        <w:t xml:space="preserve">. I. CHARTING A WAY FORWARD Prevailing uncertainty surrounding the current state of international law regarding </w:t>
      </w:r>
      <w:proofErr w:type="spellStart"/>
      <w:r w:rsidRPr="00B374F2">
        <w:rPr>
          <w:sz w:val="16"/>
        </w:rPr>
        <w:t>self-defence</w:t>
      </w:r>
      <w:proofErr w:type="spellEnd"/>
      <w:r w:rsidRPr="00B374F2">
        <w:rPr>
          <w:sz w:val="16"/>
        </w:rPr>
        <w:t xml:space="preserve"> against imminent threats under both the Charter and customary international law undermines the international rule of law. Relying on the above analysis, in this section we propose a re-articulated international law position which attempts to resolve the shortfalls in the current law. We also propose formal and informal mechanisms to implement the proposed changes and suggest the most viable one. Ultimately, any change to an international law requires consent. Accordingly, we provide justification as to why a change is in the long-term interests of states, in particular of the five permanent members of the Security Council, along with the rest of the international community. A Proposed Refined Position on Self-</w:t>
      </w:r>
      <w:proofErr w:type="spellStart"/>
      <w:r w:rsidRPr="00B374F2">
        <w:rPr>
          <w:sz w:val="16"/>
        </w:rPr>
        <w:t>Defence</w:t>
      </w:r>
      <w:proofErr w:type="spellEnd"/>
      <w:r w:rsidRPr="00B374F2">
        <w:rPr>
          <w:sz w:val="16"/>
        </w:rPr>
        <w:t xml:space="preserve"> and ‘Imminent Threats’ It is evident the </w:t>
      </w:r>
      <w:r w:rsidRPr="00B374F2">
        <w:rPr>
          <w:rStyle w:val="StyleUnderline"/>
        </w:rPr>
        <w:t>current state of</w:t>
      </w:r>
      <w:r w:rsidRPr="00B374F2">
        <w:rPr>
          <w:sz w:val="16"/>
        </w:rPr>
        <w:t xml:space="preserve"> international law regarding </w:t>
      </w:r>
      <w:proofErr w:type="spellStart"/>
      <w:r w:rsidRPr="00B374F2">
        <w:rPr>
          <w:rStyle w:val="StyleUnderline"/>
        </w:rPr>
        <w:t>self-defence</w:t>
      </w:r>
      <w:proofErr w:type="spellEnd"/>
      <w:r w:rsidRPr="00B374F2">
        <w:rPr>
          <w:rStyle w:val="StyleUnderline"/>
        </w:rPr>
        <w:t xml:space="preserve"> against imminent threats presents serious shortcomings</w:t>
      </w:r>
      <w:r w:rsidRPr="00B374F2">
        <w:rPr>
          <w:sz w:val="16"/>
        </w:rPr>
        <w:t xml:space="preserve">. </w:t>
      </w:r>
      <w:r w:rsidRPr="00B374F2">
        <w:rPr>
          <w:rStyle w:val="StyleUnderline"/>
        </w:rPr>
        <w:t>Firstly</w:t>
      </w:r>
      <w:r w:rsidRPr="00B374F2">
        <w:rPr>
          <w:sz w:val="16"/>
        </w:rPr>
        <w:t xml:space="preserve">, the emergence of new threats has created a need to move beyond a temporal understanding of imminent threats (above III). However, under current international law, </w:t>
      </w:r>
      <w:r w:rsidRPr="00B374F2">
        <w:rPr>
          <w:rStyle w:val="StyleUnderline"/>
        </w:rPr>
        <w:t>if a state was to take an abiding approach and avoid the use of illegal force until a threat is temporally imminent, there are limited prospects of addressing the kind of threats states now actually face. Secondly</w:t>
      </w:r>
      <w:r w:rsidRPr="00B374F2">
        <w:rPr>
          <w:sz w:val="16"/>
        </w:rPr>
        <w:t xml:space="preserve">, existing legal diplomacy illustrates diverse interpretations, with some states attempting to legally justify their position of imminent threats, even where it arguably extends beyond a lawful justification (above IV). This has seen an </w:t>
      </w:r>
      <w:r w:rsidRPr="00B374F2">
        <w:rPr>
          <w:rStyle w:val="StyleUnderline"/>
        </w:rPr>
        <w:t>emergence of reasoning said to be ‘illegal but justifiable’</w:t>
      </w:r>
      <w:r w:rsidRPr="00B374F2">
        <w:rPr>
          <w:sz w:val="16"/>
        </w:rPr>
        <w:t xml:space="preserve">.220 Such reasoning </w:t>
      </w:r>
      <w:r w:rsidRPr="00B374F2">
        <w:rPr>
          <w:rStyle w:val="StyleUnderline"/>
        </w:rPr>
        <w:t>brings into question the viability of the international regulatory framework</w:t>
      </w:r>
      <w:r w:rsidRPr="00B374F2">
        <w:rPr>
          <w:sz w:val="16"/>
        </w:rPr>
        <w:t xml:space="preserve">. The following Table provides an overview of the issues presently surrounding the current state of international law regarding </w:t>
      </w:r>
      <w:proofErr w:type="spellStart"/>
      <w:r w:rsidRPr="00B374F2">
        <w:rPr>
          <w:sz w:val="16"/>
        </w:rPr>
        <w:t>self-defence</w:t>
      </w:r>
      <w:proofErr w:type="spellEnd"/>
      <w:r w:rsidRPr="00B374F2">
        <w:rPr>
          <w:sz w:val="16"/>
        </w:rPr>
        <w:t xml:space="preserve"> against imminent threats, and proposes a solution of how this position should be refined: </w:t>
      </w:r>
    </w:p>
    <w:p w14:paraId="2BED8F85" w14:textId="77777777" w:rsidR="000E15C0" w:rsidRPr="00B374F2" w:rsidRDefault="000E15C0" w:rsidP="000E15C0">
      <w:pPr>
        <w:rPr>
          <w:rStyle w:val="Emphasis"/>
        </w:rPr>
      </w:pPr>
      <w:r w:rsidRPr="00B374F2">
        <w:rPr>
          <w:rStyle w:val="Emphasis"/>
        </w:rPr>
        <w:t>**Table reformatted for ease of use**</w:t>
      </w:r>
    </w:p>
    <w:tbl>
      <w:tblPr>
        <w:tblStyle w:val="TableGrid"/>
        <w:tblW w:w="0" w:type="auto"/>
        <w:tblLook w:val="04A0" w:firstRow="1" w:lastRow="0" w:firstColumn="1" w:lastColumn="0" w:noHBand="0" w:noVBand="1"/>
      </w:tblPr>
      <w:tblGrid>
        <w:gridCol w:w="4334"/>
        <w:gridCol w:w="4668"/>
        <w:gridCol w:w="348"/>
      </w:tblGrid>
      <w:tr w:rsidR="000E15C0" w:rsidRPr="00B374F2" w14:paraId="6C19ABFF" w14:textId="77777777" w:rsidTr="00126DA5">
        <w:trPr>
          <w:trHeight w:val="82"/>
        </w:trPr>
        <w:tc>
          <w:tcPr>
            <w:tcW w:w="12929" w:type="dxa"/>
            <w:gridSpan w:val="2"/>
            <w:tcBorders>
              <w:right w:val="nil"/>
            </w:tcBorders>
          </w:tcPr>
          <w:p w14:paraId="53A7B636" w14:textId="77777777" w:rsidR="000E15C0" w:rsidRPr="00B374F2" w:rsidRDefault="000E15C0" w:rsidP="00126DA5">
            <w:r w:rsidRPr="00B374F2">
              <w:rPr>
                <w:rStyle w:val="StyleUnderline"/>
              </w:rPr>
              <w:t>Currently</w:t>
            </w:r>
            <w:r w:rsidRPr="00B374F2">
              <w:t>:</w:t>
            </w:r>
          </w:p>
          <w:p w14:paraId="640607BD" w14:textId="77777777" w:rsidR="000E15C0" w:rsidRPr="00B374F2" w:rsidRDefault="000E15C0" w:rsidP="00126DA5">
            <w:r w:rsidRPr="00B374F2">
              <w:rPr>
                <w:b/>
                <w:bCs/>
              </w:rPr>
              <w:t xml:space="preserve">Anticipatory </w:t>
            </w:r>
            <w:proofErr w:type="spellStart"/>
            <w:r w:rsidRPr="00B374F2">
              <w:rPr>
                <w:b/>
                <w:bCs/>
              </w:rPr>
              <w:t>self-defence</w:t>
            </w:r>
            <w:proofErr w:type="spellEnd"/>
            <w:r w:rsidRPr="00B374F2">
              <w:rPr>
                <w:b/>
                <w:bCs/>
              </w:rPr>
              <w:t xml:space="preserve">: </w:t>
            </w:r>
            <w:r w:rsidRPr="00B374F2">
              <w:rPr>
                <w:rStyle w:val="StyleUnderline"/>
              </w:rPr>
              <w:t xml:space="preserve">Threatened states can act in </w:t>
            </w:r>
            <w:proofErr w:type="spellStart"/>
            <w:r w:rsidRPr="00B374F2">
              <w:rPr>
                <w:rStyle w:val="StyleUnderline"/>
              </w:rPr>
              <w:t>self-defence</w:t>
            </w:r>
            <w:proofErr w:type="spellEnd"/>
            <w:r w:rsidRPr="00B374F2">
              <w:t xml:space="preserve">, pursuant to Article 51 of the Charter, </w:t>
            </w:r>
            <w:r w:rsidRPr="00B374F2">
              <w:rPr>
                <w:rStyle w:val="StyleUnderline"/>
              </w:rPr>
              <w:t>where a threat is imminent.</w:t>
            </w:r>
            <w:r w:rsidRPr="00B374F2">
              <w:t xml:space="preserve"> </w:t>
            </w:r>
          </w:p>
          <w:p w14:paraId="5663BA7F" w14:textId="77777777" w:rsidR="000E15C0" w:rsidRPr="00B374F2" w:rsidRDefault="000E15C0" w:rsidP="00126DA5">
            <w:r w:rsidRPr="00B374F2">
              <w:rPr>
                <w:b/>
                <w:bCs/>
              </w:rPr>
              <w:t>Imminent Threats:</w:t>
            </w:r>
            <w:r w:rsidRPr="00B374F2">
              <w:t xml:space="preserve"> </w:t>
            </w:r>
            <w:r w:rsidRPr="00B374F2">
              <w:rPr>
                <w:rStyle w:val="StyleUnderline"/>
              </w:rPr>
              <w:t>Imminent threats are ‘instant, overwhelming, leaving no choice of means and no moment of deliberation;’ they are proximate and non-latent.</w:t>
            </w:r>
          </w:p>
        </w:tc>
        <w:tc>
          <w:tcPr>
            <w:tcW w:w="377" w:type="dxa"/>
            <w:tcBorders>
              <w:left w:val="nil"/>
              <w:bottom w:val="single" w:sz="4" w:space="0" w:color="auto"/>
            </w:tcBorders>
          </w:tcPr>
          <w:p w14:paraId="4AF67600" w14:textId="77777777" w:rsidR="000E15C0" w:rsidRPr="00B374F2" w:rsidRDefault="000E15C0" w:rsidP="00126DA5"/>
        </w:tc>
      </w:tr>
      <w:tr w:rsidR="000E15C0" w:rsidRPr="00B374F2" w14:paraId="1B694AC4" w14:textId="77777777" w:rsidTr="00126DA5">
        <w:trPr>
          <w:trHeight w:val="82"/>
        </w:trPr>
        <w:tc>
          <w:tcPr>
            <w:tcW w:w="6294" w:type="dxa"/>
            <w:tcBorders>
              <w:right w:val="single" w:sz="4" w:space="0" w:color="auto"/>
            </w:tcBorders>
          </w:tcPr>
          <w:p w14:paraId="2FE85936" w14:textId="77777777" w:rsidR="000E15C0" w:rsidRPr="00B374F2" w:rsidRDefault="000E15C0" w:rsidP="00126DA5">
            <w:r w:rsidRPr="00B374F2">
              <w:t>ISSUE 1: Contemporary international threats – Weapons of Mass Destruction (WMD), Terrorism, Cyber-attacks</w:t>
            </w:r>
          </w:p>
        </w:tc>
        <w:tc>
          <w:tcPr>
            <w:tcW w:w="7012" w:type="dxa"/>
            <w:gridSpan w:val="2"/>
            <w:tcBorders>
              <w:left w:val="single" w:sz="4" w:space="0" w:color="auto"/>
              <w:bottom w:val="single" w:sz="4" w:space="0" w:color="auto"/>
            </w:tcBorders>
          </w:tcPr>
          <w:p w14:paraId="7FB344F4" w14:textId="77777777" w:rsidR="000E15C0" w:rsidRPr="00B374F2" w:rsidRDefault="000E15C0" w:rsidP="00126DA5">
            <w:r w:rsidRPr="00B374F2">
              <w:t>ISSUE 2: Diverse legal diplomacy – France, China, UK, US and Russia</w:t>
            </w:r>
          </w:p>
        </w:tc>
      </w:tr>
      <w:tr w:rsidR="000E15C0" w:rsidRPr="00B374F2" w14:paraId="15F44F8D" w14:textId="77777777" w:rsidTr="00126DA5">
        <w:trPr>
          <w:trHeight w:val="3884"/>
        </w:trPr>
        <w:tc>
          <w:tcPr>
            <w:tcW w:w="6294" w:type="dxa"/>
          </w:tcPr>
          <w:p w14:paraId="3165FA13" w14:textId="77777777" w:rsidR="000E15C0" w:rsidRPr="00B374F2" w:rsidRDefault="000E15C0" w:rsidP="00126DA5">
            <w:r w:rsidRPr="00B374F2">
              <w:t>WMD - can be detonated quickly, catastrophic consequence, limited success in legal deterrence where used by terrorist groups</w:t>
            </w:r>
          </w:p>
          <w:p w14:paraId="30377F93" w14:textId="77777777" w:rsidR="000E15C0" w:rsidRPr="00B374F2" w:rsidRDefault="000E15C0" w:rsidP="00126DA5">
            <w:r w:rsidRPr="00B374F2">
              <w:t xml:space="preserve">Terrorism - growing rate, patterns of continued violence, armed attacks can eventuate quickly as a result of </w:t>
            </w:r>
            <w:proofErr w:type="spellStart"/>
            <w:r w:rsidRPr="00B374F2">
              <w:t>globalisation</w:t>
            </w:r>
            <w:proofErr w:type="spellEnd"/>
          </w:p>
          <w:p w14:paraId="5C25E79E" w14:textId="77777777" w:rsidR="000E15C0" w:rsidRPr="00B374F2" w:rsidRDefault="000E15C0" w:rsidP="00126DA5">
            <w:r w:rsidRPr="00B374F2">
              <w:t>Cyber-attacks - technological developments enable cyber-attacks to equate to armed attacks; difficult to detect as can be activated without warning</w:t>
            </w:r>
          </w:p>
          <w:p w14:paraId="35338199" w14:textId="77777777" w:rsidR="000E15C0" w:rsidRPr="00B374F2" w:rsidRDefault="000E15C0" w:rsidP="00126DA5">
            <w:r w:rsidRPr="00B374F2">
              <w:t xml:space="preserve">Accordingly, an extension of the current international law position is required as new threats are difficult to identify on a solely proximate assessment of imminence. </w:t>
            </w:r>
          </w:p>
        </w:tc>
        <w:tc>
          <w:tcPr>
            <w:tcW w:w="7012" w:type="dxa"/>
            <w:gridSpan w:val="2"/>
            <w:tcBorders>
              <w:bottom w:val="single" w:sz="4" w:space="0" w:color="auto"/>
            </w:tcBorders>
          </w:tcPr>
          <w:p w14:paraId="13FFA553" w14:textId="77777777" w:rsidR="000E15C0" w:rsidRPr="00B374F2" w:rsidRDefault="000E15C0" w:rsidP="00126DA5">
            <w:pPr>
              <w:rPr>
                <w:b/>
                <w:bCs/>
              </w:rPr>
            </w:pPr>
            <w:r w:rsidRPr="00B374F2">
              <w:rPr>
                <w:b/>
                <w:bCs/>
              </w:rPr>
              <w:t>Analysis of existing legal diplomacy reveals:</w:t>
            </w:r>
          </w:p>
          <w:p w14:paraId="5176135B" w14:textId="77777777" w:rsidR="000E15C0" w:rsidRPr="00B374F2" w:rsidRDefault="000E15C0" w:rsidP="00126DA5">
            <w:r w:rsidRPr="00B374F2">
              <w:t>Significant Divergence</w:t>
            </w:r>
          </w:p>
          <w:p w14:paraId="39D1585C" w14:textId="77777777" w:rsidR="000E15C0" w:rsidRPr="00B374F2" w:rsidRDefault="000E15C0" w:rsidP="00126DA5">
            <w:r w:rsidRPr="00B374F2">
              <w:t>- the lack of clarity regarding the current international law</w:t>
            </w:r>
          </w:p>
          <w:p w14:paraId="2F379425" w14:textId="77777777" w:rsidR="000E15C0" w:rsidRPr="00B374F2" w:rsidRDefault="000E15C0" w:rsidP="00126DA5">
            <w:r w:rsidRPr="00B374F2">
              <w:t>- the requirement for a consistent position, rather than an unwritten exception used by certain states</w:t>
            </w:r>
          </w:p>
          <w:p w14:paraId="023B174D" w14:textId="77777777" w:rsidR="000E15C0" w:rsidRPr="00B374F2" w:rsidRDefault="000E15C0" w:rsidP="00126DA5">
            <w:r w:rsidRPr="00B374F2">
              <w:rPr>
                <w:b/>
                <w:bCs/>
              </w:rPr>
              <w:t>A Push to Extend the Meaning of Imminence</w:t>
            </w:r>
          </w:p>
          <w:p w14:paraId="2FF99FDE" w14:textId="77777777" w:rsidR="000E15C0" w:rsidRPr="00B374F2" w:rsidRDefault="000E15C0" w:rsidP="00126DA5">
            <w:r w:rsidRPr="00B374F2">
              <w:t>- requirement for states to be clear and transparent in their legal reasoning</w:t>
            </w:r>
          </w:p>
          <w:p w14:paraId="1676D8A7" w14:textId="77777777" w:rsidR="000E15C0" w:rsidRPr="00B374F2" w:rsidRDefault="000E15C0" w:rsidP="00126DA5">
            <w:r w:rsidRPr="00B374F2">
              <w:t>- the need for an adequate threshold/evidentiary standard of proof</w:t>
            </w:r>
          </w:p>
          <w:p w14:paraId="68623058" w14:textId="77777777" w:rsidR="000E15C0" w:rsidRPr="00B374F2" w:rsidRDefault="000E15C0" w:rsidP="00126DA5">
            <w:r w:rsidRPr="00B374F2">
              <w:t xml:space="preserve">- the risk of exploitation and pre-emptive </w:t>
            </w:r>
            <w:proofErr w:type="spellStart"/>
            <w:r w:rsidRPr="00B374F2">
              <w:t>self-defence</w:t>
            </w:r>
            <w:proofErr w:type="spellEnd"/>
            <w:r w:rsidRPr="00B374F2">
              <w:t xml:space="preserve"> under the current international law</w:t>
            </w:r>
          </w:p>
          <w:p w14:paraId="19E58A38" w14:textId="77777777" w:rsidR="000E15C0" w:rsidRPr="00B374F2" w:rsidRDefault="000E15C0" w:rsidP="00126DA5">
            <w:r w:rsidRPr="00B374F2">
              <w:t xml:space="preserve">- the risk of pre-emptive </w:t>
            </w:r>
            <w:proofErr w:type="spellStart"/>
            <w:r w:rsidRPr="00B374F2">
              <w:t>selfdefence</w:t>
            </w:r>
            <w:proofErr w:type="spellEnd"/>
            <w:r w:rsidRPr="00B374F2">
              <w:t xml:space="preserve"> escalating international tension and sparking open armed war</w:t>
            </w:r>
          </w:p>
        </w:tc>
      </w:tr>
      <w:tr w:rsidR="000E15C0" w:rsidRPr="00B374F2" w14:paraId="2336E216" w14:textId="77777777" w:rsidTr="00126DA5">
        <w:trPr>
          <w:trHeight w:val="3724"/>
        </w:trPr>
        <w:tc>
          <w:tcPr>
            <w:tcW w:w="6294" w:type="dxa"/>
            <w:tcBorders>
              <w:right w:val="nil"/>
            </w:tcBorders>
          </w:tcPr>
          <w:p w14:paraId="589C9975" w14:textId="77777777" w:rsidR="000E15C0" w:rsidRPr="00B374F2" w:rsidRDefault="000E15C0" w:rsidP="00126DA5">
            <w:r w:rsidRPr="00B374F2">
              <w:t>NEW POSITION</w:t>
            </w:r>
          </w:p>
          <w:p w14:paraId="0AB7F10D" w14:textId="77777777" w:rsidR="000E15C0" w:rsidRPr="00B374F2" w:rsidRDefault="000E15C0" w:rsidP="00126DA5">
            <w:pPr>
              <w:rPr>
                <w:rStyle w:val="StyleUnderline"/>
              </w:rPr>
            </w:pPr>
            <w:r w:rsidRPr="00B374F2">
              <w:rPr>
                <w:b/>
                <w:bCs/>
              </w:rPr>
              <w:t xml:space="preserve">Anticipatory </w:t>
            </w:r>
            <w:proofErr w:type="spellStart"/>
            <w:r w:rsidRPr="00B374F2">
              <w:rPr>
                <w:b/>
                <w:bCs/>
              </w:rPr>
              <w:t>self-defence</w:t>
            </w:r>
            <w:proofErr w:type="spellEnd"/>
            <w:r w:rsidRPr="00B374F2">
              <w:rPr>
                <w:b/>
                <w:bCs/>
              </w:rPr>
              <w:t>:</w:t>
            </w:r>
            <w:r w:rsidRPr="00B374F2">
              <w:t xml:space="preserve"> </w:t>
            </w:r>
            <w:r w:rsidRPr="00B374F2">
              <w:rPr>
                <w:rStyle w:val="StyleUnderline"/>
              </w:rPr>
              <w:t xml:space="preserve">Threatened states can act in </w:t>
            </w:r>
            <w:proofErr w:type="spellStart"/>
            <w:r w:rsidRPr="00B374F2">
              <w:rPr>
                <w:rStyle w:val="StyleUnderline"/>
              </w:rPr>
              <w:t>self-defence</w:t>
            </w:r>
            <w:proofErr w:type="spellEnd"/>
            <w:r w:rsidRPr="00B374F2">
              <w:rPr>
                <w:rStyle w:val="StyleUnderline"/>
              </w:rPr>
              <w:t>,</w:t>
            </w:r>
            <w:r w:rsidRPr="00B374F2">
              <w:t xml:space="preserve"> pursuant to Article 51 of the Charter, </w:t>
            </w:r>
            <w:r w:rsidRPr="00B374F2">
              <w:rPr>
                <w:rStyle w:val="StyleUnderline"/>
              </w:rPr>
              <w:t xml:space="preserve">where beyond reasonable doubt, it is the last feasible opportunity to act against an imminent threat AND the threatened state is demonstrably not acting pre-emptively against a threat which has not </w:t>
            </w:r>
            <w:proofErr w:type="spellStart"/>
            <w:r w:rsidRPr="00B374F2">
              <w:rPr>
                <w:rStyle w:val="StyleUnderline"/>
              </w:rPr>
              <w:t>crystallised</w:t>
            </w:r>
            <w:proofErr w:type="spellEnd"/>
            <w:r w:rsidRPr="00B374F2">
              <w:rPr>
                <w:rStyle w:val="StyleUnderline"/>
              </w:rPr>
              <w:t>.</w:t>
            </w:r>
          </w:p>
          <w:p w14:paraId="4DA74781" w14:textId="77777777" w:rsidR="000E15C0" w:rsidRPr="00B374F2" w:rsidRDefault="000E15C0" w:rsidP="00126DA5">
            <w:pPr>
              <w:rPr>
                <w:rStyle w:val="StyleUnderline"/>
              </w:rPr>
            </w:pPr>
            <w:r w:rsidRPr="00B374F2">
              <w:rPr>
                <w:b/>
                <w:bCs/>
              </w:rPr>
              <w:t>Imminent threats:</w:t>
            </w:r>
            <w:r w:rsidRPr="00B374F2">
              <w:t xml:space="preserve"> </w:t>
            </w:r>
            <w:r w:rsidRPr="00B374F2">
              <w:rPr>
                <w:rStyle w:val="StyleUnderline"/>
              </w:rPr>
              <w:t>Relying on the Bethlehem Principles, imminent threats are to be determined upon assessment of the following:</w:t>
            </w:r>
          </w:p>
          <w:p w14:paraId="256EFA27" w14:textId="77777777" w:rsidR="000E15C0" w:rsidRPr="00B374F2" w:rsidRDefault="000E15C0" w:rsidP="00126DA5">
            <w:pPr>
              <w:rPr>
                <w:rStyle w:val="StyleUnderline"/>
              </w:rPr>
            </w:pPr>
            <w:r w:rsidRPr="00B374F2">
              <w:rPr>
                <w:rStyle w:val="StyleUnderline"/>
              </w:rPr>
              <w:t>(a) the nature and immediacy of the threat;</w:t>
            </w:r>
          </w:p>
          <w:p w14:paraId="2D7F7F4A" w14:textId="77777777" w:rsidR="000E15C0" w:rsidRPr="00B374F2" w:rsidRDefault="000E15C0" w:rsidP="00126DA5">
            <w:pPr>
              <w:rPr>
                <w:rStyle w:val="StyleUnderline"/>
              </w:rPr>
            </w:pPr>
            <w:r w:rsidRPr="00B374F2">
              <w:rPr>
                <w:rStyle w:val="StyleUnderline"/>
              </w:rPr>
              <w:t>(b) the probability of an attack;</w:t>
            </w:r>
          </w:p>
          <w:p w14:paraId="0F42FA8D" w14:textId="77777777" w:rsidR="000E15C0" w:rsidRPr="00B374F2" w:rsidRDefault="000E15C0" w:rsidP="00126DA5">
            <w:pPr>
              <w:rPr>
                <w:rStyle w:val="StyleUnderline"/>
              </w:rPr>
            </w:pPr>
            <w:r w:rsidRPr="00B374F2">
              <w:rPr>
                <w:rStyle w:val="StyleUnderline"/>
              </w:rPr>
              <w:t>(c) whether the anticipated attack is part of a concerted pattern of continuing armed activity; and</w:t>
            </w:r>
          </w:p>
          <w:p w14:paraId="17929D56" w14:textId="77777777" w:rsidR="000E15C0" w:rsidRPr="00B374F2" w:rsidRDefault="000E15C0" w:rsidP="00126DA5">
            <w:r w:rsidRPr="00B374F2">
              <w:rPr>
                <w:rStyle w:val="StyleUnderline"/>
              </w:rPr>
              <w:t>(d) the likely scale of the attack and the injury, loss, or damage likely to result therefrom in the absence of a mitigating action</w:t>
            </w:r>
            <w:r w:rsidRPr="00B374F2">
              <w:t>.</w:t>
            </w:r>
          </w:p>
        </w:tc>
        <w:tc>
          <w:tcPr>
            <w:tcW w:w="7012" w:type="dxa"/>
            <w:gridSpan w:val="2"/>
            <w:tcBorders>
              <w:left w:val="nil"/>
            </w:tcBorders>
          </w:tcPr>
          <w:p w14:paraId="6EAAA2DD" w14:textId="77777777" w:rsidR="000E15C0" w:rsidRPr="00B374F2" w:rsidRDefault="000E15C0" w:rsidP="00126DA5"/>
        </w:tc>
      </w:tr>
    </w:tbl>
    <w:p w14:paraId="0B8C2BC1" w14:textId="77777777" w:rsidR="000E15C0" w:rsidRPr="00B374F2" w:rsidRDefault="000E15C0" w:rsidP="000E15C0">
      <w:pPr>
        <w:rPr>
          <w:sz w:val="16"/>
        </w:rPr>
      </w:pPr>
      <w:r w:rsidRPr="00B374F2">
        <w:rPr>
          <w:sz w:val="16"/>
        </w:rPr>
        <w:t xml:space="preserve">C Formulation and Application of New Position The </w:t>
      </w:r>
      <w:r w:rsidRPr="00B374F2">
        <w:rPr>
          <w:rStyle w:val="StyleUnderline"/>
        </w:rPr>
        <w:t>proposed</w:t>
      </w:r>
      <w:r w:rsidRPr="00B374F2">
        <w:rPr>
          <w:sz w:val="16"/>
        </w:rPr>
        <w:t xml:space="preserve"> refined </w:t>
      </w:r>
      <w:r w:rsidRPr="00B374F2">
        <w:rPr>
          <w:rStyle w:val="StyleUnderline"/>
        </w:rPr>
        <w:t>position</w:t>
      </w:r>
      <w:r w:rsidRPr="00B374F2">
        <w:rPr>
          <w:sz w:val="16"/>
        </w:rPr>
        <w:t xml:space="preserve"> (PRP) is simultaneously reflective of realities which have emerged from legal diplomacy alongside its criticism. The UK position, as should be apparent, forms the basis of the PRP, as it not only offers an effective constraint in light of contemporary security threats, but also prevents pre-emptive </w:t>
      </w:r>
      <w:proofErr w:type="spellStart"/>
      <w:r w:rsidRPr="00B374F2">
        <w:rPr>
          <w:sz w:val="16"/>
        </w:rPr>
        <w:t>self-defence</w:t>
      </w:r>
      <w:proofErr w:type="spellEnd"/>
      <w:r w:rsidRPr="00B374F2">
        <w:rPr>
          <w:sz w:val="16"/>
        </w:rPr>
        <w:t xml:space="preserve">. The PRP includes consideration of the five factors detailed in the Bethlehem Principles,225 which address the interlinked threats of WMD, terrorism and cyber-attacks. However, the PRP is further refined to </w:t>
      </w:r>
      <w:proofErr w:type="spellStart"/>
      <w:r w:rsidRPr="00B374F2">
        <w:rPr>
          <w:rStyle w:val="StyleUnderline"/>
        </w:rPr>
        <w:t>emphasise</w:t>
      </w:r>
      <w:proofErr w:type="spellEnd"/>
      <w:r w:rsidRPr="00B374F2">
        <w:rPr>
          <w:rStyle w:val="StyleUnderline"/>
        </w:rPr>
        <w:t xml:space="preserve"> assessment of the last feasible window of opportunity to respond to a threat.</w:t>
      </w:r>
      <w:r w:rsidRPr="00B374F2">
        <w:rPr>
          <w:sz w:val="16"/>
        </w:rPr>
        <w:t xml:space="preserve"> This </w:t>
      </w:r>
      <w:r w:rsidRPr="00B374F2">
        <w:rPr>
          <w:rStyle w:val="StyleUnderline"/>
        </w:rPr>
        <w:t xml:space="preserve">prevents states from acting under </w:t>
      </w:r>
      <w:proofErr w:type="spellStart"/>
      <w:r w:rsidRPr="00B374F2">
        <w:rPr>
          <w:rStyle w:val="StyleUnderline"/>
        </w:rPr>
        <w:t>self-defence</w:t>
      </w:r>
      <w:proofErr w:type="spellEnd"/>
      <w:r w:rsidRPr="00B374F2">
        <w:rPr>
          <w:rStyle w:val="StyleUnderline"/>
        </w:rPr>
        <w:t xml:space="preserve"> excessively</w:t>
      </w:r>
      <w:r w:rsidRPr="00B374F2">
        <w:rPr>
          <w:sz w:val="16"/>
        </w:rPr>
        <w:t xml:space="preserve">, which is considerably of the utmost importance. The other four </w:t>
      </w:r>
      <w:r w:rsidRPr="00B374F2">
        <w:rPr>
          <w:rStyle w:val="StyleUnderline"/>
        </w:rPr>
        <w:t>Bethlehem factors</w:t>
      </w:r>
      <w:r w:rsidRPr="00B374F2">
        <w:rPr>
          <w:sz w:val="16"/>
        </w:rPr>
        <w:t xml:space="preserve"> are still included in the PRP, being </w:t>
      </w:r>
      <w:r w:rsidRPr="00B374F2">
        <w:rPr>
          <w:rStyle w:val="StyleUnderline"/>
        </w:rPr>
        <w:t>considered auxiliary for the purpose of determining an imminent threat</w:t>
      </w:r>
      <w:r w:rsidRPr="00B374F2">
        <w:rPr>
          <w:sz w:val="16"/>
        </w:rPr>
        <w:t>. The PRP significantly contrasts the aspect of the current international law which relies on ‘</w:t>
      </w:r>
      <w:r w:rsidRPr="00B374F2">
        <w:rPr>
          <w:rStyle w:val="StyleUnderline"/>
        </w:rPr>
        <w:t>no moment for deliberation’</w:t>
      </w:r>
      <w:r w:rsidRPr="00B374F2">
        <w:rPr>
          <w:sz w:val="16"/>
        </w:rPr>
        <w:t xml:space="preserve">. 226 Whilst this seemingly expands the exception, meaning force could be used more often, this is </w:t>
      </w:r>
      <w:r w:rsidRPr="00B374F2">
        <w:rPr>
          <w:rStyle w:val="StyleUnderline"/>
        </w:rPr>
        <w:t>balanced against the evidentiary requirement</w:t>
      </w:r>
      <w:r w:rsidRPr="00B374F2">
        <w:rPr>
          <w:sz w:val="16"/>
        </w:rPr>
        <w:t xml:space="preserve">. Even though modern threats require action earlier, this does not mean standards should be lax.227 Notably, it has been commented that whilst threats, such as cyber threats, can be detonated more quickly, detection technology has also improved, allowing states to detect potential threats.228 This means it will be possible to meet the standard required when deliberating whether or not to use force. The </w:t>
      </w:r>
      <w:r w:rsidRPr="00B374F2">
        <w:rPr>
          <w:rStyle w:val="StyleUnderline"/>
        </w:rPr>
        <w:t>criminal evidentiary test of ‘beyond reasonable doubt’ is used, instead of the civil test of ‘on the balance of probabilities’ given the criminal nature of armed attack</w:t>
      </w:r>
      <w:r w:rsidRPr="00B374F2">
        <w:rPr>
          <w:sz w:val="16"/>
        </w:rPr>
        <w:t xml:space="preserve">. </w:t>
      </w:r>
    </w:p>
    <w:p w14:paraId="1B7742B6" w14:textId="77777777" w:rsidR="000E15C0" w:rsidRPr="00B374F2" w:rsidRDefault="000E15C0" w:rsidP="000E15C0">
      <w:pPr>
        <w:rPr>
          <w:sz w:val="16"/>
        </w:rPr>
      </w:pPr>
    </w:p>
    <w:p w14:paraId="4947116A" w14:textId="77777777" w:rsidR="000E15C0" w:rsidRPr="00B374F2" w:rsidRDefault="000E15C0" w:rsidP="000E15C0">
      <w:pPr>
        <w:pStyle w:val="Heading2"/>
      </w:pPr>
      <w:r w:rsidRPr="00B374F2">
        <w:t>Set Col</w:t>
      </w:r>
    </w:p>
    <w:p w14:paraId="4673EC6B" w14:textId="77777777" w:rsidR="000E15C0" w:rsidRPr="00B374F2" w:rsidRDefault="000E15C0" w:rsidP="000E15C0">
      <w:pPr>
        <w:pStyle w:val="Heading3"/>
      </w:pPr>
      <w:r w:rsidRPr="00B374F2">
        <w:t xml:space="preserve">Link </w:t>
      </w:r>
    </w:p>
    <w:p w14:paraId="6841A7B3" w14:textId="77777777" w:rsidR="000E15C0" w:rsidRPr="00B374F2" w:rsidRDefault="000E15C0" w:rsidP="000E15C0">
      <w:pPr>
        <w:pStyle w:val="Heading4"/>
      </w:pPr>
      <w:r w:rsidRPr="00B374F2">
        <w:t xml:space="preserve">The war on terror is a form of settler colonial governance imbued with white supremacy and racial nationalism. </w:t>
      </w:r>
    </w:p>
    <w:p w14:paraId="39CB6E45" w14:textId="77777777" w:rsidR="000E15C0" w:rsidRPr="00B374F2" w:rsidRDefault="000E15C0" w:rsidP="000E15C0">
      <w:pPr>
        <w:rPr>
          <w:rStyle w:val="Style13ptBold"/>
          <w:b w:val="0"/>
          <w:sz w:val="20"/>
        </w:rPr>
      </w:pPr>
      <w:proofErr w:type="spellStart"/>
      <w:r w:rsidRPr="00B374F2">
        <w:rPr>
          <w:rStyle w:val="Style13ptBold"/>
        </w:rPr>
        <w:t>Morgensen</w:t>
      </w:r>
      <w:proofErr w:type="spellEnd"/>
      <w:r w:rsidRPr="00B374F2">
        <w:rPr>
          <w:rStyle w:val="Style13ptBold"/>
        </w:rPr>
        <w:t xml:space="preserve"> 13</w:t>
      </w:r>
      <w:r w:rsidRPr="00B374F2">
        <w:rPr>
          <w:rStyle w:val="Style13ptBold"/>
          <w:b w:val="0"/>
          <w:sz w:val="20"/>
        </w:rPr>
        <w:t xml:space="preserve"> (Scott </w:t>
      </w:r>
      <w:proofErr w:type="spellStart"/>
      <w:r w:rsidRPr="00B374F2">
        <w:rPr>
          <w:rStyle w:val="Style13ptBold"/>
          <w:b w:val="0"/>
          <w:sz w:val="20"/>
        </w:rPr>
        <w:t>Lauria</w:t>
      </w:r>
      <w:proofErr w:type="spellEnd"/>
      <w:r w:rsidRPr="00B374F2">
        <w:rPr>
          <w:rStyle w:val="Style13ptBold"/>
          <w:b w:val="0"/>
          <w:sz w:val="20"/>
        </w:rPr>
        <w:t xml:space="preserve"> </w:t>
      </w:r>
      <w:proofErr w:type="spellStart"/>
      <w:r w:rsidRPr="00B374F2">
        <w:rPr>
          <w:rStyle w:val="Style13ptBold"/>
          <w:b w:val="0"/>
          <w:sz w:val="20"/>
        </w:rPr>
        <w:t>Morgensen</w:t>
      </w:r>
      <w:proofErr w:type="spellEnd"/>
      <w:r w:rsidRPr="00B374F2">
        <w:rPr>
          <w:rStyle w:val="Style13ptBold"/>
          <w:b w:val="0"/>
          <w:sz w:val="20"/>
        </w:rPr>
        <w:t xml:space="preserve"> is assistant professor of gender studies at </w:t>
      </w:r>
      <w:proofErr w:type="spellStart"/>
      <w:r w:rsidRPr="00B374F2">
        <w:rPr>
          <w:rStyle w:val="Style13ptBold"/>
          <w:b w:val="0"/>
          <w:sz w:val="20"/>
        </w:rPr>
        <w:t>Queenrsquo;s</w:t>
      </w:r>
      <w:proofErr w:type="spellEnd"/>
      <w:r w:rsidRPr="00B374F2">
        <w:rPr>
          <w:rStyle w:val="Style13ptBold"/>
          <w:b w:val="0"/>
          <w:sz w:val="20"/>
        </w:rPr>
        <w:t xml:space="preserve"> University in Kingston, Ontario. He is coeditor </w:t>
      </w:r>
      <w:proofErr w:type="spellStart"/>
      <w:r w:rsidRPr="00B374F2">
        <w:rPr>
          <w:rStyle w:val="Style13ptBold"/>
          <w:b w:val="0"/>
          <w:sz w:val="20"/>
        </w:rPr>
        <w:t>ofQueer</w:t>
      </w:r>
      <w:proofErr w:type="spellEnd"/>
      <w:r w:rsidRPr="00B374F2">
        <w:rPr>
          <w:rStyle w:val="Style13ptBold"/>
          <w:b w:val="0"/>
          <w:sz w:val="20"/>
        </w:rPr>
        <w:t xml:space="preserve"> Indigenous Studies: Critical Interventions in Theory, Politics, and Literature.; “The Biopolitics of Settler Colonialism: Right Here, Right Now”; Settler Colonial Studies; February 28th, 2013; </w:t>
      </w:r>
      <w:hyperlink r:id="rId51" w:history="1">
        <w:r w:rsidRPr="00B374F2">
          <w:rPr>
            <w:rStyle w:val="Style13ptBold"/>
            <w:b w:val="0"/>
            <w:sz w:val="20"/>
          </w:rPr>
          <w:t>https://www.tandfonline.com/doi/abs/10.1080/2201473X.2011.10648801</w:t>
        </w:r>
      </w:hyperlink>
      <w:r w:rsidRPr="00B374F2">
        <w:rPr>
          <w:rStyle w:val="Style13ptBold"/>
          <w:b w:val="0"/>
          <w:sz w:val="20"/>
        </w:rPr>
        <w:t>; ERB)</w:t>
      </w:r>
    </w:p>
    <w:p w14:paraId="4C522AA7" w14:textId="77777777" w:rsidR="000E15C0" w:rsidRPr="00E904B5" w:rsidRDefault="000E15C0" w:rsidP="000E15C0">
      <w:pPr>
        <w:rPr>
          <w:sz w:val="16"/>
        </w:rPr>
      </w:pPr>
      <w:r w:rsidRPr="00B374F2">
        <w:rPr>
          <w:sz w:val="16"/>
        </w:rPr>
        <w:t xml:space="preserve">While I expect this point is not lost on my readers, it bears repeating. </w:t>
      </w:r>
      <w:r w:rsidRPr="00B374F2">
        <w:rPr>
          <w:rStyle w:val="StyleUnderline"/>
        </w:rPr>
        <w:t xml:space="preserve">Ongoing reaction to the U.S. Patriot Act or the war on terror by many white Europeans and white settlers suggests that their potential exposure to bare life comes as an unwelcome surprise. Produced by the </w:t>
      </w:r>
      <w:proofErr w:type="spellStart"/>
      <w:r w:rsidRPr="00B374F2">
        <w:rPr>
          <w:rStyle w:val="StyleUnderline"/>
        </w:rPr>
        <w:t>securitisation</w:t>
      </w:r>
      <w:proofErr w:type="spellEnd"/>
      <w:r w:rsidRPr="00B374F2">
        <w:rPr>
          <w:rStyle w:val="StyleUnderline"/>
        </w:rPr>
        <w:t xml:space="preserve"> of liberal modernity, white liberal subjects might think that the Act or the war abrogate freedoms promised by a law that should protect them – the very law that they invite </w:t>
      </w:r>
      <w:proofErr w:type="spellStart"/>
      <w:r w:rsidRPr="00B374F2">
        <w:rPr>
          <w:rStyle w:val="StyleUnderline"/>
        </w:rPr>
        <w:t>racialised</w:t>
      </w:r>
      <w:proofErr w:type="spellEnd"/>
      <w:r w:rsidRPr="00B374F2">
        <w:rPr>
          <w:rStyle w:val="StyleUnderline"/>
        </w:rPr>
        <w:t xml:space="preserve"> and </w:t>
      </w:r>
      <w:proofErr w:type="spellStart"/>
      <w:r w:rsidRPr="00B374F2">
        <w:rPr>
          <w:rStyle w:val="StyleUnderline"/>
        </w:rPr>
        <w:t>colonised</w:t>
      </w:r>
      <w:proofErr w:type="spellEnd"/>
      <w:r w:rsidRPr="00B374F2">
        <w:rPr>
          <w:rStyle w:val="StyleUnderline"/>
        </w:rPr>
        <w:t xml:space="preserve"> peoples to affirm</w:t>
      </w:r>
      <w:r w:rsidRPr="00B374F2">
        <w:rPr>
          <w:sz w:val="16"/>
        </w:rPr>
        <w:t xml:space="preserve">, as if extending its rule leads to liberation rather than subjection. Yet </w:t>
      </w:r>
      <w:r w:rsidRPr="00B374F2">
        <w:rPr>
          <w:rStyle w:val="Emphasis"/>
        </w:rPr>
        <w:t>if we situate the Patriot Act or the war on terror in context of settler colonialism</w:t>
      </w:r>
      <w:r w:rsidRPr="00B374F2">
        <w:rPr>
          <w:sz w:val="16"/>
        </w:rPr>
        <w:t xml:space="preserve">, as does Indigenous feminist theorist Andrea Smith, </w:t>
      </w:r>
      <w:r w:rsidRPr="00B374F2">
        <w:rPr>
          <w:rStyle w:val="Emphasis"/>
        </w:rPr>
        <w:t>we can ask what shifts ‘if we understand the Bush regime not as the erosion of U.S. democracy but as its fulfillment?</w:t>
      </w:r>
      <w:r w:rsidRPr="00B374F2">
        <w:rPr>
          <w:sz w:val="16"/>
        </w:rPr>
        <w:t xml:space="preserve"> </w:t>
      </w:r>
      <w:r w:rsidRPr="00B374F2">
        <w:rPr>
          <w:rStyle w:val="StyleUnderline"/>
        </w:rPr>
        <w:t xml:space="preserve">If we understand American democracy as premised on the genocide of indigenous peoples?’47 Such a perspective informs alliances by Palestinians and Indigenous Americans who critique </w:t>
      </w:r>
      <w:r w:rsidRPr="00B374F2">
        <w:rPr>
          <w:rStyle w:val="Emphasis"/>
        </w:rPr>
        <w:t>the war on terror for having linked white supremacy, Orientalism, and racial nationalism to reinforce the United States and Israel as settler colonial states</w:t>
      </w:r>
      <w:r w:rsidRPr="00B374F2">
        <w:rPr>
          <w:sz w:val="16"/>
        </w:rPr>
        <w:t xml:space="preserve">. In such a light, Agamben’s assertion might suggest that ‘we’ are all exposed to bare life to the extent that </w:t>
      </w:r>
      <w:r w:rsidRPr="00B374F2">
        <w:rPr>
          <w:rStyle w:val="StyleUnderline"/>
        </w:rPr>
        <w:t xml:space="preserve">the colonial exception and its </w:t>
      </w:r>
      <w:proofErr w:type="spellStart"/>
      <w:r w:rsidRPr="00B374F2">
        <w:rPr>
          <w:rStyle w:val="StyleUnderline"/>
        </w:rPr>
        <w:t>universalisation</w:t>
      </w:r>
      <w:proofErr w:type="spellEnd"/>
      <w:r w:rsidRPr="00B374F2">
        <w:rPr>
          <w:rStyle w:val="StyleUnderline"/>
        </w:rPr>
        <w:t xml:space="preserve"> within Western law now mark all peoples for elimination just as Indigenous peoples always were and still are marked</w:t>
      </w:r>
      <w:r w:rsidRPr="00B374F2">
        <w:rPr>
          <w:sz w:val="16"/>
        </w:rPr>
        <w:t xml:space="preserve">. Yet, conversely, if Agamben names an exception that settlers assigned to others now being potentially assigned to them, then for all of us to be exposed to bare life is to potentially position us all as settlers. I write provocatively here to suggest that </w:t>
      </w:r>
      <w:r w:rsidRPr="00B374F2">
        <w:rPr>
          <w:rStyle w:val="StyleUnderline"/>
        </w:rPr>
        <w:t xml:space="preserve">a normative relationality between ‘Indigenous’ and ‘settler’ structures all logics of inclusion and exclusion in settler law and, therefore, in its </w:t>
      </w:r>
      <w:proofErr w:type="spellStart"/>
      <w:r w:rsidRPr="00B374F2">
        <w:rPr>
          <w:rStyle w:val="StyleUnderline"/>
        </w:rPr>
        <w:t>universalisation</w:t>
      </w:r>
      <w:proofErr w:type="spellEnd"/>
      <w:r w:rsidRPr="00B374F2">
        <w:rPr>
          <w:rStyle w:val="StyleUnderline"/>
        </w:rPr>
        <w:t xml:space="preserve"> as Western law. Scholars must interrogate how this power-laden distinction imbues not only settler societies, but also their conditioning of liberal modernity along global scales</w:t>
      </w:r>
      <w:r w:rsidRPr="00B374F2">
        <w:rPr>
          <w:sz w:val="16"/>
        </w:rPr>
        <w:t xml:space="preserve">. We must </w:t>
      </w:r>
      <w:proofErr w:type="spellStart"/>
      <w:r w:rsidRPr="00B374F2">
        <w:rPr>
          <w:sz w:val="16"/>
        </w:rPr>
        <w:t>theorise</w:t>
      </w:r>
      <w:proofErr w:type="spellEnd"/>
      <w:r w:rsidRPr="00B374F2">
        <w:rPr>
          <w:sz w:val="16"/>
        </w:rPr>
        <w:t xml:space="preserve"> settler colonialism as historical grounds for the </w:t>
      </w:r>
      <w:proofErr w:type="spellStart"/>
      <w:r w:rsidRPr="00B374F2">
        <w:rPr>
          <w:sz w:val="16"/>
        </w:rPr>
        <w:t>globalisation</w:t>
      </w:r>
      <w:proofErr w:type="spellEnd"/>
      <w:r w:rsidRPr="00B374F2">
        <w:rPr>
          <w:sz w:val="16"/>
        </w:rPr>
        <w:t xml:space="preserve"> of biopower, and as an activity producing biopower in the present that requires </w:t>
      </w:r>
      <w:proofErr w:type="spellStart"/>
      <w:r w:rsidRPr="00B374F2">
        <w:rPr>
          <w:sz w:val="16"/>
        </w:rPr>
        <w:t>denaturalising</w:t>
      </w:r>
      <w:proofErr w:type="spellEnd"/>
      <w:r w:rsidRPr="00B374F2">
        <w:rPr>
          <w:sz w:val="16"/>
        </w:rPr>
        <w:t xml:space="preserve"> critique.</w:t>
      </w:r>
    </w:p>
    <w:p w14:paraId="073B1D7E" w14:textId="77777777" w:rsidR="000E15C0" w:rsidRPr="00615F23" w:rsidRDefault="000E15C0" w:rsidP="000E15C0"/>
    <w:p w14:paraId="04F3AC2E" w14:textId="7C945104"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30E17"/>
    <w:multiLevelType w:val="hybridMultilevel"/>
    <w:tmpl w:val="F1A86170"/>
    <w:lvl w:ilvl="0" w:tplc="6B7CF998">
      <w:start w:val="2"/>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FD409F"/>
    <w:multiLevelType w:val="hybridMultilevel"/>
    <w:tmpl w:val="AE58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86D16"/>
    <w:multiLevelType w:val="hybridMultilevel"/>
    <w:tmpl w:val="43CEC2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DA6361"/>
    <w:multiLevelType w:val="hybridMultilevel"/>
    <w:tmpl w:val="1A962E3C"/>
    <w:lvl w:ilvl="0" w:tplc="73003B66">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E15C0"/>
    <w:rsid w:val="000139A3"/>
    <w:rsid w:val="000E15C0"/>
    <w:rsid w:val="00100833"/>
    <w:rsid w:val="00104529"/>
    <w:rsid w:val="00105942"/>
    <w:rsid w:val="00107396"/>
    <w:rsid w:val="00126DA5"/>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C14B7"/>
    <w:rsid w:val="009D2EAD"/>
    <w:rsid w:val="009D54B2"/>
    <w:rsid w:val="009E1922"/>
    <w:rsid w:val="009F7DD4"/>
    <w:rsid w:val="009F7ED2"/>
    <w:rsid w:val="00A93661"/>
    <w:rsid w:val="00A95652"/>
    <w:rsid w:val="00AC0AB8"/>
    <w:rsid w:val="00B33C6D"/>
    <w:rsid w:val="00B374F2"/>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265D"/>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4B48"/>
  <w15:chartTrackingRefBased/>
  <w15:docId w15:val="{FCAD2FBD-6D5A-4940-A5F6-52534BE0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26DA5"/>
    <w:rPr>
      <w:rFonts w:ascii="Calibri" w:hAnsi="Calibri" w:cs="Calibri"/>
    </w:rPr>
  </w:style>
  <w:style w:type="paragraph" w:styleId="Heading1">
    <w:name w:val="heading 1"/>
    <w:aliases w:val="Pocket"/>
    <w:basedOn w:val="Normal"/>
    <w:next w:val="Normal"/>
    <w:link w:val="Heading1Char"/>
    <w:qFormat/>
    <w:rsid w:val="00126D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6D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unhideWhenUsed/>
    <w:qFormat/>
    <w:rsid w:val="00126D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No Spacing4,No Spacing21,CD - Cite,No Spacing5,Tags,Card,tags,Ch,tag"/>
    <w:basedOn w:val="Normal"/>
    <w:next w:val="Normal"/>
    <w:link w:val="Heading4Char"/>
    <w:uiPriority w:val="6"/>
    <w:unhideWhenUsed/>
    <w:qFormat/>
    <w:rsid w:val="00126D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6D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DA5"/>
  </w:style>
  <w:style w:type="character" w:customStyle="1" w:styleId="Heading1Char">
    <w:name w:val="Heading 1 Char"/>
    <w:aliases w:val="Pocket Char"/>
    <w:basedOn w:val="DefaultParagraphFont"/>
    <w:link w:val="Heading1"/>
    <w:rsid w:val="00126D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6DA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2"/>
    <w:rsid w:val="00126DA5"/>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126DA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126DA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26DA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Bo,B,Title Cha,Citation Char Char Char,8."/>
    <w:basedOn w:val="DefaultParagraphFont"/>
    <w:uiPriority w:val="6"/>
    <w:qFormat/>
    <w:rsid w:val="00126DA5"/>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Text 7 Char1,TAG ,TAG,TA"/>
    <w:basedOn w:val="DefaultParagraphFont"/>
    <w:uiPriority w:val="99"/>
    <w:unhideWhenUsed/>
    <w:rsid w:val="00126DA5"/>
    <w:rPr>
      <w:color w:val="auto"/>
      <w:u w:val="none"/>
    </w:rPr>
  </w:style>
  <w:style w:type="character" w:styleId="FollowedHyperlink">
    <w:name w:val="FollowedHyperlink"/>
    <w:basedOn w:val="DefaultParagraphFont"/>
    <w:uiPriority w:val="99"/>
    <w:semiHidden/>
    <w:unhideWhenUsed/>
    <w:rsid w:val="00126DA5"/>
    <w:rPr>
      <w:color w:val="auto"/>
      <w:u w:val="none"/>
    </w:rPr>
  </w:style>
  <w:style w:type="paragraph" w:styleId="ListParagraph">
    <w:name w:val="List Paragraph"/>
    <w:basedOn w:val="Normal"/>
    <w:uiPriority w:val="34"/>
    <w:unhideWhenUsed/>
    <w:qFormat/>
    <w:rsid w:val="000E15C0"/>
    <w:pPr>
      <w:ind w:left="720"/>
      <w:contextualSpacing/>
    </w:pPr>
  </w:style>
  <w:style w:type="table" w:styleId="TableGrid">
    <w:name w:val="Table Grid"/>
    <w:basedOn w:val="TableNormal"/>
    <w:uiPriority w:val="39"/>
    <w:rsid w:val="000E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link w:val="Emphasis"/>
    <w:autoRedefine/>
    <w:uiPriority w:val="7"/>
    <w:qFormat/>
    <w:rsid w:val="000E15C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0E15C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styleId="UnresolvedMention">
    <w:name w:val="Unresolved Mention"/>
    <w:basedOn w:val="DefaultParagraphFont"/>
    <w:uiPriority w:val="99"/>
    <w:semiHidden/>
    <w:unhideWhenUsed/>
    <w:rsid w:val="000E15C0"/>
    <w:rPr>
      <w:color w:val="605E5C"/>
      <w:shd w:val="clear" w:color="auto" w:fill="E1DFDD"/>
    </w:rPr>
  </w:style>
  <w:style w:type="character" w:styleId="CommentReference">
    <w:name w:val="annotation reference"/>
    <w:basedOn w:val="DefaultParagraphFont"/>
    <w:uiPriority w:val="99"/>
    <w:semiHidden/>
    <w:unhideWhenUsed/>
    <w:rsid w:val="000E15C0"/>
    <w:rPr>
      <w:sz w:val="16"/>
      <w:szCs w:val="16"/>
    </w:rPr>
  </w:style>
  <w:style w:type="paragraph" w:styleId="BalloonText">
    <w:name w:val="Balloon Text"/>
    <w:basedOn w:val="Normal"/>
    <w:link w:val="BalloonTextChar"/>
    <w:uiPriority w:val="99"/>
    <w:semiHidden/>
    <w:unhideWhenUsed/>
    <w:rsid w:val="000E15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5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checkpoint/wp/2014/08/28/once-again-militants-use-guantanamos-orange-jumpsuit-in-an-execution/" TargetMode="External"/><Relationship Id="rId18" Type="http://schemas.openxmlformats.org/officeDocument/2006/relationships/hyperlink" Target="https://www.lawfareblog.com/guantanamo-really-major-recruiting-tool-jihadists" TargetMode="External"/><Relationship Id="rId26" Type="http://schemas.openxmlformats.org/officeDocument/2006/relationships/hyperlink" Target="https://www.cato.org/publications/publications/nuclear-alarmism-proliferation-terrorism" TargetMode="External"/><Relationship Id="rId39" Type="http://schemas.openxmlformats.org/officeDocument/2006/relationships/hyperlink" Target="https://www.americanbar.org/groups/litigation/committees/woman-advocate/practice/2019/gerrymandering-a-non-justiciable-political-question/" TargetMode="External"/><Relationship Id="rId3" Type="http://schemas.openxmlformats.org/officeDocument/2006/relationships/styles" Target="styles.xml"/><Relationship Id="rId21" Type="http://schemas.openxmlformats.org/officeDocument/2006/relationships/hyperlink" Target="https://www.hstoday.us/subject-matter-areas/counterterrorism/guantanamo-recidivism-report-nearly-17-percent-of-released-detainees-return-to-terrorism/" TargetMode="External"/><Relationship Id="rId34" Type="http://schemas.openxmlformats.org/officeDocument/2006/relationships/hyperlink" Target="https://tnsr.org/roundtable/should-presidential-command-over-nuclear-launch-have-limitations-in-a-word-no/" TargetMode="External"/><Relationship Id="rId42" Type="http://schemas.openxmlformats.org/officeDocument/2006/relationships/hyperlink" Target="https://www.nytimes.com/2020/06/27/us/politics/biden-guantanamo-prison.html" TargetMode="External"/><Relationship Id="rId47" Type="http://schemas.openxmlformats.org/officeDocument/2006/relationships/hyperlink" Target="https://www.thewellnews.com/gallup-says-six-issues-are-top-of-voters-minds/" TargetMode="External"/><Relationship Id="rId50" Type="http://schemas.openxmlformats.org/officeDocument/2006/relationships/hyperlink" Target="https://www.cato.org/policy-report/julyaugust-2018/repeal-dont-replace-aumf" TargetMode="External"/><Relationship Id="rId7" Type="http://schemas.openxmlformats.org/officeDocument/2006/relationships/hyperlink" Target="https://ylpr.yale.edu/immigration-consequences-relocating-guantanamo-detainees" TargetMode="External"/><Relationship Id="rId12" Type="http://schemas.openxmlformats.org/officeDocument/2006/relationships/hyperlink" Target="http://www.bloombergview.com/articles/2016-02-23/obama-s-irrelevant-outmoded-case-against-guantanamo?utm_campaign=trueAnthem:+Trending+Content&amp;utm_content=56cd46e204d3013d27999cdf&amp;utm_medium=trueAnthem&amp;utm_source=twitter" TargetMode="External"/><Relationship Id="rId17" Type="http://schemas.openxmlformats.org/officeDocument/2006/relationships/hyperlink" Target="http://www.justice.gov/sites/default/files/ag/legacy/2010/06/02/guantanamo-review-final-report.pdf" TargetMode="External"/><Relationship Id="rId25" Type="http://schemas.openxmlformats.org/officeDocument/2006/relationships/hyperlink" Target="https://www.politico.com/magazine/story/2016/03/donald-trump-2016-terrorist-attack-foreign-policy-213784" TargetMode="External"/><Relationship Id="rId33" Type="http://schemas.openxmlformats.org/officeDocument/2006/relationships/hyperlink" Target="https://warontherocks.com/2019/11/war-powers-oversight-not-reform/" TargetMode="External"/><Relationship Id="rId38" Type="http://schemas.openxmlformats.org/officeDocument/2006/relationships/hyperlink" Target="https://newrepublic.com/article/157485/supreme-court-trump-corruption" TargetMode="External"/><Relationship Id="rId46" Type="http://schemas.openxmlformats.org/officeDocument/2006/relationships/hyperlink" Target="http://www.wsj.com/articles/SB10001424052748704774604576036520690885858" TargetMode="External"/><Relationship Id="rId2" Type="http://schemas.openxmlformats.org/officeDocument/2006/relationships/numbering" Target="numbering.xml"/><Relationship Id="rId16" Type="http://schemas.openxmlformats.org/officeDocument/2006/relationships/hyperlink" Target="https://azelin.files.wordpress.com/2010/06/aqap-inspire-magazine-volume-1-uncorrupted.pdf" TargetMode="External"/><Relationship Id="rId20" Type="http://schemas.openxmlformats.org/officeDocument/2006/relationships/hyperlink" Target="https://www.heritage.org/terrorism/commentary/trump-wisely-keeping-really-bad-dudes-guantanamo-bay" TargetMode="External"/><Relationship Id="rId29" Type="http://schemas.openxmlformats.org/officeDocument/2006/relationships/hyperlink" Target="https://www.cato.org/blog/although-supreme-court-doesnt-overrule-judicial-deference-agencies-it-cuts-it-back-big-time" TargetMode="External"/><Relationship Id="rId41" Type="http://schemas.openxmlformats.org/officeDocument/2006/relationships/hyperlink" Target="https://www.cnn.com/2016/03/04/politics/guantanamo-bay-poll-north-korea/index.html" TargetMode="External"/><Relationship Id="rId1" Type="http://schemas.openxmlformats.org/officeDocument/2006/relationships/customXml" Target="../customXml/item1.xml"/><Relationship Id="rId6" Type="http://schemas.openxmlformats.org/officeDocument/2006/relationships/hyperlink" Target="mailto:timellis@umich.edu" TargetMode="External"/><Relationship Id="rId11" Type="http://schemas.openxmlformats.org/officeDocument/2006/relationships/hyperlink" Target="http://projects.nytimes.com/guantanamo/detainees/current" TargetMode="External"/><Relationship Id="rId24" Type="http://schemas.openxmlformats.org/officeDocument/2006/relationships/hyperlink" Target="https://www.lawfareblog.com/guantanamo-really-major-recruiting-tool-jihadists" TargetMode="External"/><Relationship Id="rId32" Type="http://schemas.openxmlformats.org/officeDocument/2006/relationships/hyperlink" Target="https://www.telegraph.co.uk/news/2018/02/20/us-preparing-bloody-nose-cyber-attacks-north-korea/" TargetMode="External"/><Relationship Id="rId37" Type="http://schemas.openxmlformats.org/officeDocument/2006/relationships/hyperlink" Target="http://www.thebatt.com/news/foreign-policy-expert-to-speak-about-presidential-power/article_58072e52-205b-11e9-aa75-e30411f2b817.html" TargetMode="External"/><Relationship Id="rId40" Type="http://schemas.openxmlformats.org/officeDocument/2006/relationships/hyperlink" Target="https://constitutioncenter.org/blog/the-supreme-court-throws-a-late-breaking-curve-ball-in-the-trump-tax-battle" TargetMode="External"/><Relationship Id="rId45" Type="http://schemas.openxmlformats.org/officeDocument/2006/relationships/hyperlink" Target="https://www.washingtonpost.com/world/national-security/time-is-running-out-for-obama-to-fulfill-promise-to-close-guantanamo/2015/10/07/0d42dd20-6778-11e5-9223-70cb36460919_story.html"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awfareblog.com/guantanamo-really-major-recruiting-tool-jihadists" TargetMode="External"/><Relationship Id="rId23" Type="http://schemas.openxmlformats.org/officeDocument/2006/relationships/hyperlink" Target="https://www.cato.org/publications/publications/nuclear-alarmism-proliferation-terrorism" TargetMode="External"/><Relationship Id="rId28" Type="http://schemas.openxmlformats.org/officeDocument/2006/relationships/hyperlink" Target="https://www.cato.org/publications/publications/nuclear-alarmism-proliferation-terrorism" TargetMode="External"/><Relationship Id="rId36" Type="http://schemas.openxmlformats.org/officeDocument/2006/relationships/hyperlink" Target="https://nationalinterest.org/feature/americas-old-school-foreign-policy-ways-must-change-41077" TargetMode="External"/><Relationship Id="rId49" Type="http://schemas.openxmlformats.org/officeDocument/2006/relationships/hyperlink" Target="https://www.nationalreview.com/2020/01/repeal-authorization-for-use-of-military-force-congress-must-take-back-war-making-powers/" TargetMode="External"/><Relationship Id="rId10" Type="http://schemas.openxmlformats.org/officeDocument/2006/relationships/hyperlink" Target="https://www.lawfareblog.com/guantanamo-really-major-recruiting-tool-jihadists" TargetMode="External"/><Relationship Id="rId19" Type="http://schemas.openxmlformats.org/officeDocument/2006/relationships/hyperlink" Target="http://www.boston.com/news/world/middleeast/articles/2006/09/03/inmates_transferred_out_of_abu_ghraib_as_coalition_hands_off_control/" TargetMode="External"/><Relationship Id="rId31" Type="http://schemas.openxmlformats.org/officeDocument/2006/relationships/hyperlink" Target="http://scholar.valpo.edu/cgi/viewcontent.cgi?article=1063&amp;context=vulr" TargetMode="External"/><Relationship Id="rId44" Type="http://schemas.openxmlformats.org/officeDocument/2006/relationships/hyperlink" Target="https://www.washingtonpost.com/opinions/the-president-doesnt-need-congresss-permission-to-close-guantanamo/2015/11/06/4cc9d2ac-83f5-11e5-a7ca-6ab6ec20f839_story.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tlantic.com/international/archive/2015/12/isis-jihadi-cool/421776/" TargetMode="External"/><Relationship Id="rId14" Type="http://schemas.openxmlformats.org/officeDocument/2006/relationships/hyperlink" Target="http://boredjihadi.tumblr.com/post/129064482697/is-jumpsuit-colour-codes" TargetMode="External"/><Relationship Id="rId22" Type="http://schemas.openxmlformats.org/officeDocument/2006/relationships/hyperlink" Target="https://www.reuters.com/article/us-usa-guantanamo-recidivism/recidivism-rises-among-released-guantanamo-detainees-idUSTRE82501120120306" TargetMode="External"/><Relationship Id="rId27" Type="http://schemas.openxmlformats.org/officeDocument/2006/relationships/hyperlink" Target="https://www.cato.org/publications/publications/nuclear-alarmism-proliferation-terrorism" TargetMode="External"/><Relationship Id="rId30" Type="http://schemas.openxmlformats.org/officeDocument/2006/relationships/hyperlink" Target="https://www.hklaw.com/en/insights/publications/2019/01/supreme-court-likely-to-end-judicial-deference-to" TargetMode="External"/><Relationship Id="rId35" Type="http://schemas.openxmlformats.org/officeDocument/2006/relationships/hyperlink" Target="https://www.inquirer.com/philly/opinion/commentary/trump-constitution-war-powers-executive-congress-20170908.html" TargetMode="External"/><Relationship Id="rId43" Type="http://schemas.openxmlformats.org/officeDocument/2006/relationships/hyperlink" Target="https://uk.reuters.com/article/uk-usa-guantanamo-biden/biden-says-expects-guantanamo-prison-to-close-before-obama-leaves-office-idUKKCN1101EL" TargetMode="External"/><Relationship Id="rId48" Type="http://schemas.openxmlformats.org/officeDocument/2006/relationships/hyperlink" Target="https://theconversation.com/will-voters-fear-of-terrorism-propel-trump-to-the-white-house-56847" TargetMode="External"/><Relationship Id="rId8" Type="http://schemas.openxmlformats.org/officeDocument/2006/relationships/hyperlink" Target="https://www.theatlantic.com/international/archive/2016/02/is-guantanamo-a-terrorist-recruitment-tool/470640/" TargetMode="External"/><Relationship Id="rId51" Type="http://schemas.openxmlformats.org/officeDocument/2006/relationships/hyperlink" Target="https://www.tandfonline.com/doi/abs/10.1080/2201473X.2011.106488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thy%20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5EAA-2A55-4F77-B667-6DED6525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56857</Words>
  <Characters>324089</Characters>
  <Application>Microsoft Office Word</Application>
  <DocSecurity>0</DocSecurity>
  <Lines>2700</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Timothy Ellis</cp:lastModifiedBy>
  <cp:revision>3</cp:revision>
  <dcterms:created xsi:type="dcterms:W3CDTF">2020-07-08T04:39:00Z</dcterms:created>
  <dcterms:modified xsi:type="dcterms:W3CDTF">2020-07-08T05:18:00Z</dcterms:modified>
</cp:coreProperties>
</file>